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C6B" w:rsidRPr="00520C6B" w:rsidRDefault="00520C6B" w:rsidP="00520C6B">
      <w:pPr>
        <w:spacing w:after="0"/>
        <w:jc w:val="center"/>
        <w:rPr>
          <w:rFonts w:ascii="Times New Roman" w:hAnsi="Times New Roman" w:cs="Times New Roman"/>
          <w:b/>
          <w:sz w:val="28"/>
          <w:u w:val="single"/>
        </w:rPr>
      </w:pPr>
      <w:r w:rsidRPr="00520C6B">
        <w:rPr>
          <w:rFonts w:ascii="Times New Roman" w:hAnsi="Times New Roman" w:cs="Times New Roman"/>
          <w:b/>
          <w:sz w:val="28"/>
          <w:u w:val="single"/>
        </w:rPr>
        <w:t>TP Matériaux Composite</w:t>
      </w:r>
    </w:p>
    <w:p w:rsidR="00520C6B" w:rsidRPr="000537D0" w:rsidRDefault="000537D0" w:rsidP="000537D0">
      <w:pPr>
        <w:spacing w:after="0"/>
        <w:jc w:val="both"/>
        <w:rPr>
          <w:rFonts w:ascii="Times New Roman" w:hAnsi="Times New Roman" w:cs="Times New Roman"/>
          <w:b/>
        </w:rPr>
      </w:pPr>
      <w:r>
        <w:rPr>
          <w:rFonts w:ascii="Times New Roman" w:hAnsi="Times New Roman" w:cs="Times New Roman"/>
          <w:b/>
        </w:rPr>
        <w:t xml:space="preserve">A- </w:t>
      </w:r>
      <w:r w:rsidR="00520C6B" w:rsidRPr="000537D0">
        <w:rPr>
          <w:rFonts w:ascii="Times New Roman" w:hAnsi="Times New Roman" w:cs="Times New Roman"/>
          <w:b/>
        </w:rPr>
        <w:t>Pré-requis</w:t>
      </w:r>
    </w:p>
    <w:p w:rsidR="00557604" w:rsidRPr="000537D0" w:rsidRDefault="00557604" w:rsidP="000537D0">
      <w:pPr>
        <w:spacing w:after="0"/>
        <w:jc w:val="both"/>
        <w:rPr>
          <w:rFonts w:ascii="Times New Roman" w:hAnsi="Times New Roman" w:cs="Times New Roman"/>
          <w:b/>
        </w:rPr>
      </w:pPr>
    </w:p>
    <w:p w:rsidR="00520C6B" w:rsidRPr="000537D0" w:rsidRDefault="00520C6B" w:rsidP="000537D0">
      <w:pPr>
        <w:spacing w:after="0"/>
        <w:jc w:val="both"/>
        <w:rPr>
          <w:rFonts w:ascii="Times New Roman" w:hAnsi="Times New Roman" w:cs="Times New Roman"/>
          <w:b/>
        </w:rPr>
      </w:pPr>
      <w:r w:rsidRPr="000537D0">
        <w:rPr>
          <w:rFonts w:ascii="Times New Roman" w:hAnsi="Times New Roman" w:cs="Times New Roman"/>
          <w:b/>
        </w:rPr>
        <w:t xml:space="preserve">1. Connaissance des matériaux composites </w:t>
      </w:r>
    </w:p>
    <w:p w:rsidR="00520C6B" w:rsidRPr="000537D0" w:rsidRDefault="00520C6B" w:rsidP="000537D0">
      <w:pPr>
        <w:spacing w:after="0"/>
        <w:jc w:val="both"/>
        <w:rPr>
          <w:rFonts w:ascii="Times New Roman" w:hAnsi="Times New Roman" w:cs="Times New Roman"/>
        </w:rPr>
      </w:pPr>
      <w:r w:rsidRPr="000537D0">
        <w:rPr>
          <w:rFonts w:ascii="Times New Roman" w:hAnsi="Times New Roman" w:cs="Times New Roman"/>
        </w:rPr>
        <w:t>1.1 Notions générales</w:t>
      </w:r>
    </w:p>
    <w:p w:rsidR="00520C6B" w:rsidRPr="000537D0" w:rsidRDefault="00520C6B" w:rsidP="000537D0">
      <w:pPr>
        <w:spacing w:after="0"/>
        <w:jc w:val="both"/>
        <w:rPr>
          <w:rFonts w:ascii="Times New Roman" w:hAnsi="Times New Roman" w:cs="Times New Roman"/>
        </w:rPr>
      </w:pPr>
      <w:r w:rsidRPr="000537D0">
        <w:rPr>
          <w:rFonts w:ascii="Times New Roman" w:hAnsi="Times New Roman" w:cs="Times New Roman"/>
        </w:rPr>
        <w:t xml:space="preserve"> - Définition d’un matériau composite, rôle du renfort et de la matrice </w:t>
      </w:r>
    </w:p>
    <w:p w:rsidR="00520C6B" w:rsidRPr="000537D0" w:rsidRDefault="00520C6B" w:rsidP="000537D0">
      <w:pPr>
        <w:spacing w:after="0"/>
        <w:jc w:val="both"/>
        <w:rPr>
          <w:rFonts w:ascii="Times New Roman" w:hAnsi="Times New Roman" w:cs="Times New Roman"/>
        </w:rPr>
      </w:pPr>
      <w:r w:rsidRPr="000537D0">
        <w:rPr>
          <w:rFonts w:ascii="Times New Roman" w:hAnsi="Times New Roman" w:cs="Times New Roman"/>
        </w:rPr>
        <w:t xml:space="preserve">- Matrices thermodurcissables et thermoplastiques, élastomères, fibres, pré-imprégnés </w:t>
      </w:r>
    </w:p>
    <w:p w:rsidR="001054B2" w:rsidRPr="000537D0" w:rsidRDefault="00520C6B" w:rsidP="000537D0">
      <w:pPr>
        <w:spacing w:after="0"/>
        <w:jc w:val="both"/>
        <w:rPr>
          <w:rFonts w:ascii="Times New Roman" w:hAnsi="Times New Roman" w:cs="Times New Roman"/>
        </w:rPr>
      </w:pPr>
      <w:r w:rsidRPr="000537D0">
        <w:rPr>
          <w:rFonts w:ascii="Times New Roman" w:hAnsi="Times New Roman" w:cs="Times New Roman"/>
        </w:rPr>
        <w:t>- Principes de fabrication, d’assemblage, de réparation des composites.</w:t>
      </w:r>
    </w:p>
    <w:p w:rsidR="00520C6B" w:rsidRPr="000537D0" w:rsidRDefault="00520C6B" w:rsidP="000537D0">
      <w:pPr>
        <w:spacing w:after="0"/>
        <w:jc w:val="both"/>
        <w:rPr>
          <w:rFonts w:ascii="Times New Roman" w:hAnsi="Times New Roman" w:cs="Times New Roman"/>
        </w:rPr>
      </w:pPr>
    </w:p>
    <w:p w:rsidR="00520C6B" w:rsidRPr="000537D0" w:rsidRDefault="00520C6B" w:rsidP="000537D0">
      <w:pPr>
        <w:spacing w:after="0"/>
        <w:jc w:val="both"/>
        <w:rPr>
          <w:rFonts w:ascii="Times New Roman" w:hAnsi="Times New Roman" w:cs="Times New Roman"/>
          <w:b/>
        </w:rPr>
      </w:pPr>
      <w:r w:rsidRPr="000537D0">
        <w:rPr>
          <w:rFonts w:ascii="Times New Roman" w:hAnsi="Times New Roman" w:cs="Times New Roman"/>
          <w:b/>
        </w:rPr>
        <w:t xml:space="preserve">2. Fabrication des pièces composites </w:t>
      </w:r>
    </w:p>
    <w:p w:rsidR="00282997" w:rsidRPr="000537D0" w:rsidRDefault="00282997" w:rsidP="000537D0">
      <w:pPr>
        <w:spacing w:after="0"/>
        <w:jc w:val="both"/>
        <w:rPr>
          <w:rFonts w:ascii="Times New Roman" w:hAnsi="Times New Roman" w:cs="Times New Roman"/>
          <w:b/>
        </w:rPr>
      </w:pPr>
    </w:p>
    <w:p w:rsidR="00520C6B" w:rsidRPr="000537D0" w:rsidRDefault="00520C6B" w:rsidP="000537D0">
      <w:pPr>
        <w:spacing w:after="0"/>
        <w:jc w:val="both"/>
        <w:rPr>
          <w:rFonts w:ascii="Times New Roman" w:hAnsi="Times New Roman" w:cs="Times New Roman"/>
        </w:rPr>
      </w:pPr>
      <w:r w:rsidRPr="000537D0">
        <w:rPr>
          <w:rFonts w:ascii="Times New Roman" w:hAnsi="Times New Roman" w:cs="Times New Roman"/>
        </w:rPr>
        <w:t>2.1 Fabrication de pièces composites monolithiques simples (travaux pratiques</w:t>
      </w:r>
    </w:p>
    <w:p w:rsidR="00520C6B" w:rsidRPr="000537D0" w:rsidRDefault="00520C6B" w:rsidP="000537D0">
      <w:pPr>
        <w:spacing w:after="0"/>
        <w:jc w:val="both"/>
        <w:rPr>
          <w:rFonts w:ascii="Times New Roman" w:hAnsi="Times New Roman" w:cs="Times New Roman"/>
        </w:rPr>
      </w:pPr>
      <w:r w:rsidRPr="000537D0">
        <w:rPr>
          <w:rFonts w:ascii="Times New Roman" w:hAnsi="Times New Roman" w:cs="Times New Roman"/>
        </w:rPr>
        <w:t xml:space="preserve"> - Règle de stratification (drapage) </w:t>
      </w:r>
    </w:p>
    <w:p w:rsidR="00520C6B" w:rsidRPr="000537D0" w:rsidRDefault="00520C6B" w:rsidP="000537D0">
      <w:pPr>
        <w:spacing w:after="0"/>
        <w:jc w:val="both"/>
        <w:rPr>
          <w:rFonts w:ascii="Times New Roman" w:hAnsi="Times New Roman" w:cs="Times New Roman"/>
        </w:rPr>
      </w:pPr>
      <w:r w:rsidRPr="000537D0">
        <w:rPr>
          <w:rFonts w:ascii="Times New Roman" w:hAnsi="Times New Roman" w:cs="Times New Roman"/>
        </w:rPr>
        <w:t xml:space="preserve">- Cycles de polymérisation </w:t>
      </w:r>
    </w:p>
    <w:p w:rsidR="00520C6B" w:rsidRPr="000537D0" w:rsidRDefault="00520C6B" w:rsidP="000537D0">
      <w:pPr>
        <w:spacing w:after="0"/>
        <w:jc w:val="both"/>
        <w:rPr>
          <w:rFonts w:ascii="Times New Roman" w:hAnsi="Times New Roman" w:cs="Times New Roman"/>
        </w:rPr>
      </w:pPr>
      <w:r w:rsidRPr="000537D0">
        <w:rPr>
          <w:rFonts w:ascii="Times New Roman" w:hAnsi="Times New Roman" w:cs="Times New Roman"/>
        </w:rPr>
        <w:t xml:space="preserve">- Fabrication d’un stratifié structural quasi isotrope en carbone / époxy </w:t>
      </w:r>
    </w:p>
    <w:p w:rsidR="00520C6B" w:rsidRPr="000537D0" w:rsidRDefault="00520C6B" w:rsidP="000537D0">
      <w:pPr>
        <w:spacing w:after="0"/>
        <w:jc w:val="both"/>
        <w:rPr>
          <w:rFonts w:ascii="Times New Roman" w:hAnsi="Times New Roman" w:cs="Times New Roman"/>
        </w:rPr>
      </w:pPr>
      <w:r w:rsidRPr="000537D0">
        <w:rPr>
          <w:rFonts w:ascii="Times New Roman" w:hAnsi="Times New Roman" w:cs="Times New Roman"/>
        </w:rPr>
        <w:t xml:space="preserve">2.2 Fabrication de pièces composites hybrides type sandwich </w:t>
      </w:r>
    </w:p>
    <w:p w:rsidR="00520C6B" w:rsidRPr="000537D0" w:rsidRDefault="00520C6B" w:rsidP="000537D0">
      <w:pPr>
        <w:spacing w:after="0"/>
        <w:jc w:val="both"/>
        <w:rPr>
          <w:rFonts w:ascii="Times New Roman" w:hAnsi="Times New Roman" w:cs="Times New Roman"/>
        </w:rPr>
      </w:pPr>
      <w:r w:rsidRPr="000537D0">
        <w:rPr>
          <w:rFonts w:ascii="Times New Roman" w:hAnsi="Times New Roman" w:cs="Times New Roman"/>
        </w:rPr>
        <w:t xml:space="preserve"> - Fabrication d’un composite hybride par moulage en </w:t>
      </w:r>
      <w:proofErr w:type="spellStart"/>
      <w:r w:rsidRPr="000537D0">
        <w:rPr>
          <w:rFonts w:ascii="Times New Roman" w:hAnsi="Times New Roman" w:cs="Times New Roman"/>
        </w:rPr>
        <w:t>co-cuisson</w:t>
      </w:r>
      <w:proofErr w:type="spellEnd"/>
    </w:p>
    <w:p w:rsidR="00520C6B" w:rsidRPr="000537D0" w:rsidRDefault="00520C6B" w:rsidP="000537D0">
      <w:pPr>
        <w:spacing w:after="0"/>
        <w:jc w:val="both"/>
        <w:rPr>
          <w:rFonts w:ascii="Times New Roman" w:hAnsi="Times New Roman" w:cs="Times New Roman"/>
        </w:rPr>
      </w:pPr>
      <w:r w:rsidRPr="000537D0">
        <w:rPr>
          <w:rFonts w:ascii="Times New Roman" w:hAnsi="Times New Roman" w:cs="Times New Roman"/>
        </w:rPr>
        <w:t xml:space="preserve">- Fabrication d’un composite hybride par assemblage multi-phases </w:t>
      </w:r>
    </w:p>
    <w:p w:rsidR="00520C6B" w:rsidRPr="000537D0" w:rsidRDefault="00520C6B" w:rsidP="000537D0">
      <w:pPr>
        <w:spacing w:after="0"/>
        <w:jc w:val="both"/>
        <w:rPr>
          <w:rFonts w:ascii="Times New Roman" w:hAnsi="Times New Roman" w:cs="Times New Roman"/>
        </w:rPr>
      </w:pPr>
      <w:r w:rsidRPr="000537D0">
        <w:rPr>
          <w:rFonts w:ascii="Times New Roman" w:hAnsi="Times New Roman" w:cs="Times New Roman"/>
        </w:rPr>
        <w:t xml:space="preserve">- Fabrication d’un composite hybride par moulage en semi </w:t>
      </w:r>
      <w:proofErr w:type="spellStart"/>
      <w:r w:rsidRPr="000537D0">
        <w:rPr>
          <w:rFonts w:ascii="Times New Roman" w:hAnsi="Times New Roman" w:cs="Times New Roman"/>
        </w:rPr>
        <w:t>co-cuisson</w:t>
      </w:r>
      <w:proofErr w:type="spellEnd"/>
    </w:p>
    <w:p w:rsidR="00282997" w:rsidRPr="000537D0" w:rsidRDefault="00282997" w:rsidP="000537D0">
      <w:pPr>
        <w:spacing w:after="0"/>
        <w:jc w:val="both"/>
        <w:rPr>
          <w:rFonts w:ascii="Times New Roman" w:hAnsi="Times New Roman" w:cs="Times New Roman"/>
        </w:rPr>
      </w:pPr>
    </w:p>
    <w:p w:rsidR="00282997" w:rsidRPr="000537D0" w:rsidRDefault="00282997" w:rsidP="000537D0">
      <w:pPr>
        <w:spacing w:after="0"/>
        <w:jc w:val="both"/>
        <w:rPr>
          <w:rFonts w:ascii="Times New Roman" w:hAnsi="Times New Roman" w:cs="Times New Roman"/>
        </w:rPr>
      </w:pP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b/>
          <w:bCs/>
          <w:color w:val="000000"/>
        </w:rPr>
        <w:t>Documents associés : </w:t>
      </w:r>
    </w:p>
    <w:p w:rsidR="00282997" w:rsidRPr="000537D0" w:rsidRDefault="000537D0" w:rsidP="000537D0">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w:t>
      </w:r>
      <w:r w:rsidR="00282997" w:rsidRPr="000537D0">
        <w:rPr>
          <w:rFonts w:ascii="Times New Roman" w:hAnsi="Times New Roman" w:cs="Times New Roman"/>
          <w:color w:val="000000"/>
        </w:rPr>
        <w:t xml:space="preserve"> Ressources informatiques liées à l’activité : </w:t>
      </w:r>
    </w:p>
    <w:p w:rsidR="00282997" w:rsidRPr="000537D0" w:rsidRDefault="000537D0" w:rsidP="000537D0">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w:t>
      </w:r>
      <w:r w:rsidR="00282997" w:rsidRPr="000537D0">
        <w:rPr>
          <w:rFonts w:ascii="Times New Roman" w:hAnsi="Times New Roman" w:cs="Times New Roman"/>
          <w:color w:val="000000"/>
        </w:rPr>
        <w:t xml:space="preserve"> Une vidéo sur la conception des pièces en thermoplastique injecté </w:t>
      </w:r>
    </w:p>
    <w:p w:rsidR="00282997" w:rsidRPr="000537D0" w:rsidRDefault="00282997" w:rsidP="000537D0">
      <w:pPr>
        <w:autoSpaceDE w:val="0"/>
        <w:autoSpaceDN w:val="0"/>
        <w:adjustRightInd w:val="0"/>
        <w:spacing w:after="0"/>
        <w:jc w:val="both"/>
        <w:rPr>
          <w:rFonts w:ascii="Times New Roman" w:hAnsi="Times New Roman" w:cs="Times New Roman"/>
          <w:color w:val="000000"/>
        </w:rPr>
      </w:pPr>
    </w:p>
    <w:p w:rsidR="00557604" w:rsidRPr="000537D0" w:rsidRDefault="000537D0" w:rsidP="000537D0">
      <w:pPr>
        <w:autoSpaceDE w:val="0"/>
        <w:autoSpaceDN w:val="0"/>
        <w:adjustRightInd w:val="0"/>
        <w:spacing w:after="0"/>
        <w:jc w:val="both"/>
        <w:rPr>
          <w:rFonts w:ascii="Times New Roman" w:hAnsi="Times New Roman" w:cs="Times New Roman"/>
          <w:b/>
        </w:rPr>
      </w:pPr>
      <w:r>
        <w:rPr>
          <w:rFonts w:ascii="Times New Roman" w:hAnsi="Times New Roman" w:cs="Times New Roman"/>
          <w:b/>
        </w:rPr>
        <w:t xml:space="preserve">B- </w:t>
      </w:r>
      <w:r w:rsidR="00557604" w:rsidRPr="000537D0">
        <w:rPr>
          <w:rFonts w:ascii="Times New Roman" w:hAnsi="Times New Roman" w:cs="Times New Roman"/>
          <w:b/>
        </w:rPr>
        <w:t xml:space="preserve">Testez vos acquis </w:t>
      </w:r>
    </w:p>
    <w:p w:rsidR="00557604" w:rsidRPr="000537D0" w:rsidRDefault="00557604" w:rsidP="000537D0">
      <w:pPr>
        <w:autoSpaceDE w:val="0"/>
        <w:autoSpaceDN w:val="0"/>
        <w:adjustRightInd w:val="0"/>
        <w:spacing w:after="0"/>
        <w:jc w:val="both"/>
        <w:rPr>
          <w:rFonts w:ascii="Times New Roman" w:hAnsi="Times New Roman" w:cs="Times New Roman"/>
          <w:b/>
        </w:rPr>
      </w:pPr>
    </w:p>
    <w:p w:rsidR="00282997" w:rsidRPr="000537D0" w:rsidRDefault="00282997" w:rsidP="000537D0">
      <w:pPr>
        <w:autoSpaceDE w:val="0"/>
        <w:autoSpaceDN w:val="0"/>
        <w:adjustRightInd w:val="0"/>
        <w:spacing w:after="0"/>
        <w:jc w:val="both"/>
        <w:rPr>
          <w:rFonts w:ascii="Times New Roman" w:hAnsi="Times New Roman" w:cs="Times New Roman"/>
          <w:b/>
        </w:rPr>
      </w:pPr>
      <w:r w:rsidRPr="000537D0">
        <w:rPr>
          <w:rFonts w:ascii="Times New Roman" w:hAnsi="Times New Roman" w:cs="Times New Roman"/>
          <w:b/>
        </w:rPr>
        <w:t>Exemples de matériau composite</w:t>
      </w:r>
    </w:p>
    <w:p w:rsidR="00282997" w:rsidRPr="000537D0" w:rsidRDefault="00282997" w:rsidP="000537D0">
      <w:pPr>
        <w:autoSpaceDE w:val="0"/>
        <w:autoSpaceDN w:val="0"/>
        <w:adjustRightInd w:val="0"/>
        <w:spacing w:after="0"/>
        <w:jc w:val="both"/>
        <w:rPr>
          <w:rFonts w:ascii="Times New Roman" w:hAnsi="Times New Roman" w:cs="Times New Roman"/>
          <w:b/>
        </w:rPr>
      </w:pPr>
      <w:r w:rsidRPr="000537D0">
        <w:rPr>
          <w:rFonts w:ascii="Times New Roman" w:hAnsi="Times New Roman" w:cs="Times New Roman"/>
          <w:b/>
        </w:rPr>
        <w:t>Le torchis</w:t>
      </w:r>
    </w:p>
    <w:p w:rsidR="00282997" w:rsidRPr="000537D0" w:rsidRDefault="00282997" w:rsidP="000537D0">
      <w:pPr>
        <w:autoSpaceDE w:val="0"/>
        <w:autoSpaceDN w:val="0"/>
        <w:adjustRightInd w:val="0"/>
        <w:spacing w:after="0"/>
        <w:jc w:val="both"/>
        <w:rPr>
          <w:rFonts w:ascii="Times New Roman" w:hAnsi="Times New Roman" w:cs="Times New Roman"/>
          <w:b/>
        </w:rPr>
      </w:pP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rPr>
        <w:t>Le torchis est un mélange de terre séchée et de paille. Individuellement, la terre et la paille ne pourraient servir à faire des murs. La combinaison de ces deux matériaux est une technique ancienne utilisée un peu partout dans le Monde pour réaliser des habitations.</w:t>
      </w:r>
    </w:p>
    <w:p w:rsidR="00282997" w:rsidRPr="000537D0" w:rsidRDefault="00282997" w:rsidP="000537D0">
      <w:pPr>
        <w:autoSpaceDE w:val="0"/>
        <w:autoSpaceDN w:val="0"/>
        <w:adjustRightInd w:val="0"/>
        <w:spacing w:after="0"/>
        <w:jc w:val="both"/>
        <w:rPr>
          <w:rFonts w:ascii="Times New Roman" w:hAnsi="Times New Roman" w:cs="Times New Roman"/>
        </w:rPr>
      </w:pPr>
    </w:p>
    <w:p w:rsidR="00282997" w:rsidRPr="000537D0" w:rsidRDefault="00282997" w:rsidP="000537D0">
      <w:pPr>
        <w:autoSpaceDE w:val="0"/>
        <w:autoSpaceDN w:val="0"/>
        <w:adjustRightInd w:val="0"/>
        <w:spacing w:after="0"/>
        <w:jc w:val="both"/>
        <w:rPr>
          <w:rFonts w:ascii="Times New Roman" w:hAnsi="Times New Roman" w:cs="Times New Roman"/>
          <w:b/>
        </w:rPr>
      </w:pPr>
      <w:r w:rsidRPr="000537D0">
        <w:rPr>
          <w:rFonts w:ascii="Times New Roman" w:hAnsi="Times New Roman" w:cs="Times New Roman"/>
          <w:b/>
        </w:rPr>
        <w:t>Le polyester et la fibre de verre</w:t>
      </w:r>
    </w:p>
    <w:p w:rsidR="00282997" w:rsidRPr="000537D0" w:rsidRDefault="00282997" w:rsidP="000537D0">
      <w:pPr>
        <w:autoSpaceDE w:val="0"/>
        <w:autoSpaceDN w:val="0"/>
        <w:adjustRightInd w:val="0"/>
        <w:spacing w:after="0"/>
        <w:jc w:val="both"/>
        <w:rPr>
          <w:rFonts w:ascii="Times New Roman" w:hAnsi="Times New Roman" w:cs="Times New Roman"/>
          <w:b/>
        </w:rPr>
      </w:pP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rPr>
        <w:t>C’est un mélange de fibre de verre enrobé de résine thermodurcissable en polyester. Le polyester est une matière plastique cassante et la fibre de verre n’a aucune rigidité. En conjonction, ces matériaux permettent de réaliser des surfaces solides qui peuvent encaisser des chocs. La majorité des embarcations de plaisance sont réalisées avec ce matériau composite</w:t>
      </w:r>
    </w:p>
    <w:p w:rsidR="00282997" w:rsidRPr="000537D0" w:rsidRDefault="00282997" w:rsidP="000537D0">
      <w:pPr>
        <w:autoSpaceDE w:val="0"/>
        <w:autoSpaceDN w:val="0"/>
        <w:adjustRightInd w:val="0"/>
        <w:spacing w:after="0"/>
        <w:jc w:val="both"/>
        <w:rPr>
          <w:rFonts w:ascii="Times New Roman" w:hAnsi="Times New Roman" w:cs="Times New Roman"/>
        </w:rPr>
      </w:pPr>
    </w:p>
    <w:p w:rsidR="00282997" w:rsidRPr="000537D0" w:rsidRDefault="00282997" w:rsidP="000537D0">
      <w:pPr>
        <w:autoSpaceDE w:val="0"/>
        <w:autoSpaceDN w:val="0"/>
        <w:adjustRightInd w:val="0"/>
        <w:spacing w:after="0"/>
        <w:jc w:val="both"/>
        <w:rPr>
          <w:rFonts w:ascii="Times New Roman" w:hAnsi="Times New Roman" w:cs="Times New Roman"/>
          <w:b/>
        </w:rPr>
      </w:pPr>
      <w:r w:rsidRPr="000537D0">
        <w:rPr>
          <w:rFonts w:ascii="Times New Roman" w:hAnsi="Times New Roman" w:cs="Times New Roman"/>
          <w:b/>
        </w:rPr>
        <w:t>Béton armé</w:t>
      </w:r>
    </w:p>
    <w:p w:rsidR="00282997" w:rsidRPr="000537D0" w:rsidRDefault="00282997" w:rsidP="000537D0">
      <w:pPr>
        <w:autoSpaceDE w:val="0"/>
        <w:autoSpaceDN w:val="0"/>
        <w:adjustRightInd w:val="0"/>
        <w:spacing w:after="0"/>
        <w:jc w:val="both"/>
        <w:rPr>
          <w:rFonts w:ascii="Times New Roman" w:hAnsi="Times New Roman" w:cs="Times New Roman"/>
          <w:b/>
        </w:rPr>
      </w:pP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rPr>
        <w:t>Il s’agit ici de renforcer le béton avec des armatures de métal. Le béton n’est pas suffisamment résistant pour être utilisé en tension. On ne peut donc pas réaliser de poutres en béton. Il est toutefois courant d’utiliser des poutres de béton armé.</w:t>
      </w:r>
    </w:p>
    <w:p w:rsidR="00282997" w:rsidRPr="000537D0" w:rsidRDefault="00282997" w:rsidP="000537D0">
      <w:pPr>
        <w:autoSpaceDE w:val="0"/>
        <w:autoSpaceDN w:val="0"/>
        <w:adjustRightInd w:val="0"/>
        <w:spacing w:after="0"/>
        <w:jc w:val="both"/>
        <w:rPr>
          <w:rFonts w:ascii="Times New Roman" w:hAnsi="Times New Roman" w:cs="Times New Roman"/>
        </w:rPr>
      </w:pPr>
    </w:p>
    <w:p w:rsidR="00282997" w:rsidRPr="000537D0" w:rsidRDefault="00282997" w:rsidP="000537D0">
      <w:pPr>
        <w:autoSpaceDE w:val="0"/>
        <w:autoSpaceDN w:val="0"/>
        <w:adjustRightInd w:val="0"/>
        <w:spacing w:after="0"/>
        <w:jc w:val="both"/>
        <w:rPr>
          <w:rFonts w:ascii="Times New Roman" w:hAnsi="Times New Roman" w:cs="Times New Roman"/>
          <w:b/>
        </w:rPr>
      </w:pPr>
      <w:r w:rsidRPr="000537D0">
        <w:rPr>
          <w:rFonts w:ascii="Times New Roman" w:hAnsi="Times New Roman" w:cs="Times New Roman"/>
          <w:b/>
        </w:rPr>
        <w:lastRenderedPageBreak/>
        <w:t>Le plâtre et la filasse</w:t>
      </w:r>
    </w:p>
    <w:p w:rsidR="00282997" w:rsidRPr="000537D0" w:rsidRDefault="00282997" w:rsidP="000537D0">
      <w:pPr>
        <w:autoSpaceDE w:val="0"/>
        <w:autoSpaceDN w:val="0"/>
        <w:adjustRightInd w:val="0"/>
        <w:spacing w:after="0"/>
        <w:jc w:val="both"/>
        <w:rPr>
          <w:rFonts w:ascii="Times New Roman" w:hAnsi="Times New Roman" w:cs="Times New Roman"/>
        </w:rPr>
      </w:pP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rPr>
        <w:t>Les pièces en plâtre de dimensions importantes (statue, colonne décorative, etc.) sont généralement renforcées avec divers matériaux, dont la filasse.</w:t>
      </w:r>
    </w:p>
    <w:p w:rsidR="00282997" w:rsidRPr="000537D0" w:rsidRDefault="00282997" w:rsidP="000537D0">
      <w:pPr>
        <w:autoSpaceDE w:val="0"/>
        <w:autoSpaceDN w:val="0"/>
        <w:adjustRightInd w:val="0"/>
        <w:spacing w:after="0"/>
        <w:jc w:val="both"/>
        <w:rPr>
          <w:rFonts w:ascii="Times New Roman" w:hAnsi="Times New Roman" w:cs="Times New Roman"/>
        </w:rPr>
      </w:pPr>
    </w:p>
    <w:p w:rsidR="00282997" w:rsidRPr="000537D0" w:rsidRDefault="00282997" w:rsidP="000537D0">
      <w:pPr>
        <w:autoSpaceDE w:val="0"/>
        <w:autoSpaceDN w:val="0"/>
        <w:adjustRightInd w:val="0"/>
        <w:spacing w:after="0"/>
        <w:jc w:val="both"/>
        <w:rPr>
          <w:rFonts w:ascii="Times New Roman" w:hAnsi="Times New Roman" w:cs="Times New Roman"/>
          <w:b/>
        </w:rPr>
      </w:pPr>
      <w:r w:rsidRPr="000537D0">
        <w:rPr>
          <w:rFonts w:ascii="Times New Roman" w:hAnsi="Times New Roman" w:cs="Times New Roman"/>
          <w:b/>
        </w:rPr>
        <w:t>Vitrocéramique</w:t>
      </w: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rPr>
        <w:t>C’est un mélange de silice (principal constituant du verre) avec une céramique (par exemple de l’alumine) afin de contrôler la dilatation thermique. Exposée à la chaleur, la céramique aura tendance à subir une expansion alors que la silice subira un retrait. L’ensemble des deux matériaux ne subira aucune dilatation ou aucun retrait quand il sera exposé à la chaleur.</w:t>
      </w:r>
    </w:p>
    <w:p w:rsidR="00282997" w:rsidRPr="000537D0" w:rsidRDefault="00282997" w:rsidP="000537D0">
      <w:pPr>
        <w:autoSpaceDE w:val="0"/>
        <w:autoSpaceDN w:val="0"/>
        <w:adjustRightInd w:val="0"/>
        <w:spacing w:after="0"/>
        <w:jc w:val="both"/>
        <w:rPr>
          <w:rFonts w:ascii="Times New Roman" w:hAnsi="Times New Roman" w:cs="Times New Roman"/>
        </w:rPr>
      </w:pPr>
    </w:p>
    <w:p w:rsidR="00282997" w:rsidRPr="000537D0" w:rsidRDefault="00282997" w:rsidP="000537D0">
      <w:pPr>
        <w:autoSpaceDE w:val="0"/>
        <w:autoSpaceDN w:val="0"/>
        <w:adjustRightInd w:val="0"/>
        <w:spacing w:after="0"/>
        <w:jc w:val="both"/>
        <w:rPr>
          <w:rFonts w:ascii="Times New Roman" w:hAnsi="Times New Roman" w:cs="Times New Roman"/>
          <w:b/>
        </w:rPr>
      </w:pPr>
      <w:r w:rsidRPr="000537D0">
        <w:rPr>
          <w:rFonts w:ascii="Times New Roman" w:hAnsi="Times New Roman" w:cs="Times New Roman"/>
          <w:b/>
        </w:rPr>
        <w:t>Ski</w:t>
      </w:r>
    </w:p>
    <w:p w:rsidR="00557604" w:rsidRPr="000537D0" w:rsidRDefault="00557604" w:rsidP="000537D0">
      <w:pPr>
        <w:autoSpaceDE w:val="0"/>
        <w:autoSpaceDN w:val="0"/>
        <w:adjustRightInd w:val="0"/>
        <w:spacing w:after="0"/>
        <w:jc w:val="both"/>
        <w:rPr>
          <w:rFonts w:ascii="Times New Roman" w:hAnsi="Times New Roman" w:cs="Times New Roman"/>
          <w:b/>
        </w:rPr>
      </w:pP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rPr>
        <w:t>Le ski (que ce soit un ski alpin ou un ski de fond) est un ensemble complexe de plusieurs matériaux. Pris individuellement, aucun des matériaux de cet ensemble ne pourrait servir à faire un ski performant. C’est l’union qui fait la force.</w:t>
      </w: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rPr>
        <w:t>Phases</w:t>
      </w: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rPr>
        <w:t>L’exemple du ski est complexe. Plutôt que de matériau composite, on peut dire que le ski est un assemblage de matériaux (dont des matériaux composites). Une autre façon d’envisager un matériau composite est de considérer comme tels des éléments constitués de deux phases :</w:t>
      </w:r>
    </w:p>
    <w:p w:rsidR="00557604" w:rsidRPr="000537D0" w:rsidRDefault="00557604" w:rsidP="000537D0">
      <w:pPr>
        <w:autoSpaceDE w:val="0"/>
        <w:autoSpaceDN w:val="0"/>
        <w:adjustRightInd w:val="0"/>
        <w:spacing w:after="0"/>
        <w:jc w:val="both"/>
        <w:rPr>
          <w:rFonts w:ascii="Times New Roman" w:hAnsi="Times New Roman" w:cs="Times New Roman"/>
        </w:rPr>
      </w:pP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rPr>
        <w:t xml:space="preserve">    La matrice qui enrobe ou contient les renforts ;</w:t>
      </w: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rPr>
        <w:t xml:space="preserve">    Les renforts qui sont souvent constitués de fibre.</w:t>
      </w:r>
    </w:p>
    <w:p w:rsidR="00282997" w:rsidRPr="000537D0" w:rsidRDefault="00282997" w:rsidP="000537D0">
      <w:pPr>
        <w:autoSpaceDE w:val="0"/>
        <w:autoSpaceDN w:val="0"/>
        <w:adjustRightInd w:val="0"/>
        <w:spacing w:after="0"/>
        <w:jc w:val="both"/>
        <w:rPr>
          <w:rFonts w:ascii="Times New Roman" w:hAnsi="Times New Roman" w:cs="Times New Roman"/>
        </w:rPr>
      </w:pP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rPr>
        <w:t>La fonction de la matrice est de donner la forme à la pièce désirée et de transférer les contraintes mécaniques aux fibres. La fonction des fibres est de supporter les charges appliquées sur la pièce.</w:t>
      </w:r>
    </w:p>
    <w:p w:rsidR="00557604" w:rsidRPr="000537D0" w:rsidRDefault="00557604" w:rsidP="000537D0">
      <w:pPr>
        <w:autoSpaceDE w:val="0"/>
        <w:autoSpaceDN w:val="0"/>
        <w:adjustRightInd w:val="0"/>
        <w:spacing w:after="0"/>
        <w:jc w:val="both"/>
        <w:rPr>
          <w:rFonts w:ascii="Times New Roman" w:hAnsi="Times New Roman" w:cs="Times New Roman"/>
        </w:rPr>
      </w:pPr>
    </w:p>
    <w:p w:rsidR="00282997" w:rsidRPr="009D72EE" w:rsidRDefault="00282997" w:rsidP="000537D0">
      <w:pPr>
        <w:autoSpaceDE w:val="0"/>
        <w:autoSpaceDN w:val="0"/>
        <w:adjustRightInd w:val="0"/>
        <w:spacing w:after="0"/>
        <w:jc w:val="both"/>
        <w:rPr>
          <w:rFonts w:ascii="Times New Roman" w:hAnsi="Times New Roman" w:cs="Times New Roman"/>
          <w:b/>
          <w:u w:val="single"/>
        </w:rPr>
      </w:pPr>
      <w:r w:rsidRPr="009D72EE">
        <w:rPr>
          <w:rFonts w:ascii="Times New Roman" w:hAnsi="Times New Roman" w:cs="Times New Roman"/>
          <w:b/>
          <w:u w:val="single"/>
        </w:rPr>
        <w:t>Questions</w:t>
      </w:r>
    </w:p>
    <w:p w:rsidR="00557604" w:rsidRPr="000537D0" w:rsidRDefault="00557604" w:rsidP="000537D0">
      <w:pPr>
        <w:autoSpaceDE w:val="0"/>
        <w:autoSpaceDN w:val="0"/>
        <w:adjustRightInd w:val="0"/>
        <w:spacing w:after="0"/>
        <w:jc w:val="both"/>
        <w:rPr>
          <w:rFonts w:ascii="Times New Roman" w:hAnsi="Times New Roman" w:cs="Times New Roman"/>
        </w:rPr>
      </w:pP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rPr>
        <w:t>Identifiez, pour chacun des matériaux suivants, la matrice et le renfort :</w:t>
      </w:r>
    </w:p>
    <w:p w:rsidR="00282997" w:rsidRPr="000537D0" w:rsidRDefault="00282997" w:rsidP="000537D0">
      <w:pPr>
        <w:autoSpaceDE w:val="0"/>
        <w:autoSpaceDN w:val="0"/>
        <w:adjustRightInd w:val="0"/>
        <w:spacing w:after="0"/>
        <w:jc w:val="both"/>
        <w:rPr>
          <w:rFonts w:ascii="Times New Roman" w:hAnsi="Times New Roman" w:cs="Times New Roman"/>
        </w:rPr>
      </w:pPr>
      <w:r w:rsidRPr="000537D0">
        <w:rPr>
          <w:rFonts w:ascii="Times New Roman" w:hAnsi="Times New Roman" w:cs="Times New Roman"/>
        </w:rPr>
        <w:t xml:space="preserve">  Le torchis ;    Le polyester et fibre de verre ;    Béton armé ;    Plâtre et filasse.</w:t>
      </w:r>
    </w:p>
    <w:p w:rsidR="00282997" w:rsidRDefault="00282997" w:rsidP="00520C6B">
      <w:pPr>
        <w:spacing w:after="0"/>
        <w:rPr>
          <w:rFonts w:ascii="Times New Roman" w:hAnsi="Times New Roman" w:cs="Times New Roman"/>
        </w:rPr>
      </w:pPr>
    </w:p>
    <w:p w:rsidR="00557604" w:rsidRDefault="00557604" w:rsidP="00520C6B">
      <w:pPr>
        <w:spacing w:after="0"/>
        <w:rPr>
          <w:rFonts w:ascii="Times New Roman" w:hAnsi="Times New Roman" w:cs="Times New Roman"/>
        </w:rPr>
      </w:pPr>
    </w:p>
    <w:p w:rsidR="00557604" w:rsidRDefault="00557604" w:rsidP="00520C6B">
      <w:pPr>
        <w:spacing w:after="0"/>
        <w:rPr>
          <w:rFonts w:ascii="Times New Roman" w:hAnsi="Times New Roman" w:cs="Times New Roman"/>
          <w:b/>
        </w:rPr>
      </w:pPr>
      <w:r w:rsidRPr="00557604">
        <w:rPr>
          <w:rFonts w:ascii="Times New Roman" w:hAnsi="Times New Roman" w:cs="Times New Roman"/>
          <w:b/>
        </w:rPr>
        <w:t xml:space="preserve">Travaille demandé </w:t>
      </w:r>
      <w:r>
        <w:rPr>
          <w:rFonts w:ascii="Times New Roman" w:hAnsi="Times New Roman" w:cs="Times New Roman"/>
          <w:b/>
        </w:rPr>
        <w:t>:</w:t>
      </w:r>
    </w:p>
    <w:p w:rsidR="00557604" w:rsidRDefault="00557604" w:rsidP="00520C6B">
      <w:pPr>
        <w:spacing w:after="0"/>
        <w:rPr>
          <w:rFonts w:ascii="Times New Roman" w:hAnsi="Times New Roman" w:cs="Times New Roman"/>
          <w:b/>
        </w:rPr>
      </w:pPr>
    </w:p>
    <w:p w:rsidR="00134689" w:rsidRPr="00DC4621" w:rsidRDefault="00557604" w:rsidP="00520C6B">
      <w:pPr>
        <w:spacing w:after="0"/>
        <w:rPr>
          <w:rFonts w:ascii="Times New Roman" w:hAnsi="Times New Roman" w:cs="Times New Roman"/>
          <w:b/>
        </w:rPr>
      </w:pPr>
      <w:r>
        <w:rPr>
          <w:rFonts w:ascii="Times New Roman" w:hAnsi="Times New Roman" w:cs="Times New Roman"/>
          <w:b/>
        </w:rPr>
        <w:t xml:space="preserve">1- </w:t>
      </w:r>
      <w:r w:rsidRPr="00134689">
        <w:rPr>
          <w:rFonts w:ascii="Times New Roman" w:hAnsi="Times New Roman" w:cs="Times New Roman"/>
        </w:rPr>
        <w:t xml:space="preserve">Veuillez </w:t>
      </w:r>
      <w:r w:rsidR="009D72EE" w:rsidRPr="00134689">
        <w:rPr>
          <w:rFonts w:ascii="Times New Roman" w:hAnsi="Times New Roman" w:cs="Times New Roman"/>
        </w:rPr>
        <w:t>modéliser</w:t>
      </w:r>
      <w:r w:rsidR="00134689" w:rsidRPr="00134689">
        <w:rPr>
          <w:rFonts w:ascii="Times New Roman" w:hAnsi="Times New Roman" w:cs="Times New Roman"/>
        </w:rPr>
        <w:t>le schéma ci-dessous sur un logiciel de simulation</w:t>
      </w:r>
      <w:r w:rsidR="00DC4621">
        <w:rPr>
          <w:rFonts w:ascii="Times New Roman" w:hAnsi="Times New Roman" w:cs="Times New Roman"/>
        </w:rPr>
        <w:t>(</w:t>
      </w:r>
      <w:r w:rsidR="00134689" w:rsidRPr="00DC4621">
        <w:rPr>
          <w:rFonts w:ascii="Times New Roman" w:hAnsi="Times New Roman" w:cs="Times New Roman"/>
        </w:rPr>
        <w:t>L</w:t>
      </w:r>
      <w:r w:rsidR="00DC4621" w:rsidRPr="00DC4621">
        <w:rPr>
          <w:rFonts w:ascii="Times New Roman" w:hAnsi="Times New Roman" w:cs="Times New Roman"/>
        </w:rPr>
        <w:t>= 250</w:t>
      </w:r>
      <w:r w:rsidR="00DC4621">
        <w:rPr>
          <w:rFonts w:ascii="Times New Roman" w:hAnsi="Times New Roman" w:cs="Times New Roman"/>
        </w:rPr>
        <w:t xml:space="preserve"> mm,</w:t>
      </w:r>
      <w:r w:rsidR="00DC4621" w:rsidRPr="00DC4621">
        <w:rPr>
          <w:rFonts w:ascii="Times New Roman" w:hAnsi="Times New Roman" w:cs="Times New Roman"/>
        </w:rPr>
        <w:t xml:space="preserve"> l= 30</w:t>
      </w:r>
      <w:r w:rsidR="00DC4621">
        <w:rPr>
          <w:rFonts w:ascii="Times New Roman" w:hAnsi="Times New Roman" w:cs="Times New Roman"/>
        </w:rPr>
        <w:t xml:space="preserve">mm, </w:t>
      </w:r>
      <w:r w:rsidR="00DC4621" w:rsidRPr="00DC4621">
        <w:rPr>
          <w:rFonts w:ascii="Times New Roman" w:hAnsi="Times New Roman" w:cs="Times New Roman"/>
        </w:rPr>
        <w:t xml:space="preserve"> e= 10</w:t>
      </w:r>
      <w:r w:rsidR="00DC4621">
        <w:rPr>
          <w:rFonts w:ascii="Times New Roman" w:hAnsi="Times New Roman" w:cs="Times New Roman"/>
        </w:rPr>
        <w:t>mm.)</w:t>
      </w:r>
    </w:p>
    <w:p w:rsidR="00557604" w:rsidRDefault="00557604" w:rsidP="00520C6B">
      <w:pPr>
        <w:spacing w:after="0"/>
        <w:rPr>
          <w:rFonts w:ascii="Times New Roman" w:hAnsi="Times New Roman" w:cs="Times New Roman"/>
        </w:rPr>
      </w:pPr>
    </w:p>
    <w:p w:rsidR="00557604" w:rsidRDefault="00557604" w:rsidP="00134689">
      <w:pPr>
        <w:spacing w:after="0"/>
        <w:jc w:val="center"/>
        <w:rPr>
          <w:rFonts w:ascii="Times New Roman" w:hAnsi="Times New Roman" w:cs="Times New Roman"/>
        </w:rPr>
      </w:pPr>
      <w:r>
        <w:rPr>
          <w:noProof/>
        </w:rPr>
        <w:drawing>
          <wp:inline distT="0" distB="0" distL="0" distR="0">
            <wp:extent cx="4718649" cy="1285336"/>
            <wp:effectExtent l="19050" t="0" r="5751" b="0"/>
            <wp:docPr id="1" name="Image 1" descr="5. Eprouvette de traction pour le matériau composite carbone/PA66 à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Eprouvette de traction pour le matériau composite carbone/PA66 à 0° "/>
                    <pic:cNvPicPr>
                      <a:picLocks noChangeAspect="1" noChangeArrowheads="1"/>
                    </pic:cNvPicPr>
                  </pic:nvPicPr>
                  <pic:blipFill>
                    <a:blip r:embed="rId4"/>
                    <a:srcRect l="8504" r="9584"/>
                    <a:stretch>
                      <a:fillRect/>
                    </a:stretch>
                  </pic:blipFill>
                  <pic:spPr bwMode="auto">
                    <a:xfrm>
                      <a:off x="0" y="0"/>
                      <a:ext cx="4718649" cy="1285336"/>
                    </a:xfrm>
                    <a:prstGeom prst="rect">
                      <a:avLst/>
                    </a:prstGeom>
                    <a:noFill/>
                    <a:ln w="9525">
                      <a:noFill/>
                      <a:miter lim="800000"/>
                      <a:headEnd/>
                      <a:tailEnd/>
                    </a:ln>
                  </pic:spPr>
                </pic:pic>
              </a:graphicData>
            </a:graphic>
          </wp:inline>
        </w:drawing>
      </w:r>
    </w:p>
    <w:p w:rsidR="00134689" w:rsidRDefault="00134689" w:rsidP="00520C6B">
      <w:pPr>
        <w:spacing w:after="0"/>
        <w:rPr>
          <w:rFonts w:ascii="Times New Roman" w:hAnsi="Times New Roman" w:cs="Times New Roman"/>
        </w:rPr>
      </w:pPr>
    </w:p>
    <w:p w:rsidR="00134689" w:rsidRDefault="00134689" w:rsidP="000537D0">
      <w:pPr>
        <w:spacing w:after="0"/>
        <w:jc w:val="both"/>
        <w:rPr>
          <w:rFonts w:ascii="Times New Roman" w:hAnsi="Times New Roman" w:cs="Times New Roman"/>
        </w:rPr>
      </w:pPr>
      <w:r w:rsidRPr="000537D0">
        <w:rPr>
          <w:rFonts w:ascii="Times New Roman" w:hAnsi="Times New Roman" w:cs="Times New Roman"/>
          <w:b/>
        </w:rPr>
        <w:t>2-</w:t>
      </w:r>
      <w:r w:rsidR="000537D0">
        <w:rPr>
          <w:rFonts w:ascii="Times New Roman" w:hAnsi="Times New Roman" w:cs="Times New Roman"/>
        </w:rPr>
        <w:t>I</w:t>
      </w:r>
      <w:r>
        <w:rPr>
          <w:rFonts w:ascii="Times New Roman" w:hAnsi="Times New Roman" w:cs="Times New Roman"/>
        </w:rPr>
        <w:t xml:space="preserve">nsérer </w:t>
      </w:r>
      <w:r w:rsidR="009D72EE">
        <w:rPr>
          <w:rFonts w:ascii="Times New Roman" w:hAnsi="Times New Roman" w:cs="Times New Roman"/>
        </w:rPr>
        <w:t>un matériau composite</w:t>
      </w:r>
      <w:r>
        <w:rPr>
          <w:rFonts w:ascii="Times New Roman" w:hAnsi="Times New Roman" w:cs="Times New Roman"/>
        </w:rPr>
        <w:t xml:space="preserve"> pour éprouvette en vous référant au support de TP </w:t>
      </w:r>
    </w:p>
    <w:p w:rsidR="00DC4621" w:rsidRDefault="00DC4621" w:rsidP="000537D0">
      <w:pPr>
        <w:spacing w:after="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Nbr</w:t>
      </w:r>
      <w:proofErr w:type="spellEnd"/>
      <w:r>
        <w:rPr>
          <w:rFonts w:ascii="Times New Roman" w:hAnsi="Times New Roman" w:cs="Times New Roman"/>
        </w:rPr>
        <w:t xml:space="preserve"> de plis 4, 6)</w:t>
      </w:r>
    </w:p>
    <w:p w:rsidR="009D72EE" w:rsidRDefault="009D72EE" w:rsidP="000537D0">
      <w:pPr>
        <w:spacing w:after="0"/>
        <w:jc w:val="both"/>
        <w:rPr>
          <w:rFonts w:ascii="Times New Roman" w:hAnsi="Times New Roman" w:cs="Times New Roman"/>
        </w:rPr>
      </w:pPr>
      <w:r>
        <w:rPr>
          <w:rFonts w:ascii="Times New Roman" w:hAnsi="Times New Roman" w:cs="Times New Roman"/>
        </w:rPr>
        <w:lastRenderedPageBreak/>
        <w:t>Matériaux:</w:t>
      </w:r>
      <w:r w:rsidR="009E1A22">
        <w:rPr>
          <w:rFonts w:ascii="Times New Roman" w:hAnsi="Times New Roman" w:cs="Times New Roman"/>
        </w:rPr>
        <w:t xml:space="preserve"> Fibre de carbone </w:t>
      </w:r>
    </w:p>
    <w:p w:rsidR="009E1A22" w:rsidRDefault="009E1A22" w:rsidP="000537D0">
      <w:pPr>
        <w:spacing w:after="0"/>
        <w:jc w:val="both"/>
        <w:rPr>
          <w:rFonts w:ascii="Times New Roman" w:hAnsi="Times New Roman" w:cs="Times New Roman"/>
        </w:rPr>
      </w:pPr>
      <w:r>
        <w:rPr>
          <w:rFonts w:ascii="Times New Roman" w:hAnsi="Times New Roman" w:cs="Times New Roman"/>
        </w:rPr>
        <w:t>Model de comportement : linéaire élastique</w:t>
      </w:r>
      <w:r w:rsidR="00395556">
        <w:rPr>
          <w:rFonts w:ascii="Times New Roman" w:hAnsi="Times New Roman" w:cs="Times New Roman"/>
        </w:rPr>
        <w:t xml:space="preserve"> </w:t>
      </w:r>
      <w:proofErr w:type="spellStart"/>
      <w:r w:rsidR="002E46AC">
        <w:rPr>
          <w:rFonts w:ascii="Times New Roman" w:hAnsi="Times New Roman" w:cs="Times New Roman"/>
        </w:rPr>
        <w:t>Orthotropique</w:t>
      </w:r>
      <w:proofErr w:type="spellEnd"/>
    </w:p>
    <w:p w:rsidR="002E46AC" w:rsidRDefault="002E46AC" w:rsidP="000537D0">
      <w:pPr>
        <w:spacing w:after="0"/>
        <w:jc w:val="both"/>
        <w:rPr>
          <w:rFonts w:ascii="Times New Roman" w:hAnsi="Times New Roman" w:cs="Times New Roman"/>
        </w:rPr>
      </w:pPr>
      <w:r>
        <w:rPr>
          <w:rFonts w:ascii="Times New Roman" w:hAnsi="Times New Roman" w:cs="Times New Roman"/>
        </w:rPr>
        <w:t>Epaisseur du pli : 0.10</w:t>
      </w:r>
    </w:p>
    <w:p w:rsidR="009E1A22" w:rsidRDefault="009E1A22" w:rsidP="000537D0">
      <w:pPr>
        <w:spacing w:after="0"/>
        <w:jc w:val="both"/>
        <w:rPr>
          <w:rFonts w:ascii="Times New Roman" w:hAnsi="Times New Roman" w:cs="Times New Roman"/>
        </w:rPr>
      </w:pPr>
    </w:p>
    <w:p w:rsidR="00134689" w:rsidRDefault="00134689" w:rsidP="000537D0">
      <w:pPr>
        <w:spacing w:after="0"/>
        <w:jc w:val="both"/>
        <w:rPr>
          <w:rFonts w:ascii="Times New Roman" w:hAnsi="Times New Roman" w:cs="Times New Roman"/>
        </w:rPr>
      </w:pPr>
      <w:r w:rsidRPr="000537D0">
        <w:rPr>
          <w:rFonts w:ascii="Times New Roman" w:hAnsi="Times New Roman" w:cs="Times New Roman"/>
          <w:b/>
        </w:rPr>
        <w:t>3-</w:t>
      </w:r>
      <w:r w:rsidR="000537D0">
        <w:rPr>
          <w:rFonts w:ascii="Times New Roman" w:hAnsi="Times New Roman" w:cs="Times New Roman"/>
        </w:rPr>
        <w:t>E</w:t>
      </w:r>
      <w:r>
        <w:rPr>
          <w:rFonts w:ascii="Times New Roman" w:hAnsi="Times New Roman" w:cs="Times New Roman"/>
        </w:rPr>
        <w:t xml:space="preserve">ffectuer  un test de compression selon l'axe XX sur l'éprouvette en matériaux composite </w:t>
      </w:r>
      <w:r w:rsidR="002E46AC">
        <w:rPr>
          <w:rFonts w:ascii="Times New Roman" w:hAnsi="Times New Roman" w:cs="Times New Roman"/>
        </w:rPr>
        <w:t xml:space="preserve">sous une pression de 30 </w:t>
      </w:r>
      <w:proofErr w:type="spellStart"/>
      <w:r w:rsidR="002E46AC">
        <w:rPr>
          <w:rFonts w:ascii="Times New Roman" w:hAnsi="Times New Roman" w:cs="Times New Roman"/>
        </w:rPr>
        <w:t>MPa</w:t>
      </w:r>
      <w:proofErr w:type="spellEnd"/>
    </w:p>
    <w:p w:rsidR="00134689" w:rsidRDefault="009D72EE" w:rsidP="000537D0">
      <w:pPr>
        <w:spacing w:after="0"/>
        <w:jc w:val="both"/>
        <w:rPr>
          <w:rFonts w:ascii="Times New Roman" w:hAnsi="Times New Roman" w:cs="Times New Roman"/>
        </w:rPr>
      </w:pPr>
      <w:r>
        <w:rPr>
          <w:rFonts w:ascii="Times New Roman" w:hAnsi="Times New Roman" w:cs="Times New Roman"/>
          <w:b/>
        </w:rPr>
        <w:t>4</w:t>
      </w:r>
      <w:r w:rsidR="00134689" w:rsidRPr="000537D0">
        <w:rPr>
          <w:rFonts w:ascii="Times New Roman" w:hAnsi="Times New Roman" w:cs="Times New Roman"/>
          <w:b/>
        </w:rPr>
        <w:t>-</w:t>
      </w:r>
      <w:r w:rsidR="000537D0">
        <w:rPr>
          <w:rFonts w:ascii="Times New Roman" w:hAnsi="Times New Roman" w:cs="Times New Roman"/>
        </w:rPr>
        <w:t>C</w:t>
      </w:r>
      <w:r w:rsidR="00134689">
        <w:rPr>
          <w:rFonts w:ascii="Times New Roman" w:hAnsi="Times New Roman" w:cs="Times New Roman"/>
        </w:rPr>
        <w:t xml:space="preserve">omparer </w:t>
      </w:r>
      <w:r w:rsidR="002E46AC">
        <w:rPr>
          <w:rFonts w:ascii="Times New Roman" w:hAnsi="Times New Roman" w:cs="Times New Roman"/>
        </w:rPr>
        <w:t>les résultats obtenus</w:t>
      </w:r>
      <w:r w:rsidR="00134689">
        <w:rPr>
          <w:rFonts w:ascii="Times New Roman" w:hAnsi="Times New Roman" w:cs="Times New Roman"/>
        </w:rPr>
        <w:t xml:space="preserve"> avec une </w:t>
      </w:r>
      <w:r w:rsidR="002E46AC">
        <w:rPr>
          <w:rFonts w:ascii="Times New Roman" w:hAnsi="Times New Roman" w:cs="Times New Roman"/>
        </w:rPr>
        <w:t>éprouvette</w:t>
      </w:r>
      <w:bookmarkStart w:id="0" w:name="_GoBack"/>
      <w:bookmarkEnd w:id="0"/>
      <w:r w:rsidR="00134689">
        <w:rPr>
          <w:rFonts w:ascii="Times New Roman" w:hAnsi="Times New Roman" w:cs="Times New Roman"/>
        </w:rPr>
        <w:t xml:space="preserve"> en aluminium type AU4G</w:t>
      </w:r>
    </w:p>
    <w:p w:rsidR="00DC4621" w:rsidRDefault="00DC4621" w:rsidP="00520C6B">
      <w:pPr>
        <w:spacing w:after="0"/>
        <w:rPr>
          <w:rFonts w:ascii="Times New Roman" w:hAnsi="Times New Roman" w:cs="Times New Roman"/>
        </w:rPr>
      </w:pPr>
    </w:p>
    <w:p w:rsidR="009E1A22" w:rsidRPr="00395556" w:rsidRDefault="000537D0" w:rsidP="00520C6B">
      <w:pPr>
        <w:spacing w:after="0"/>
        <w:rPr>
          <w:rFonts w:ascii="Times New Roman" w:hAnsi="Times New Roman" w:cs="Times New Roman"/>
          <w:b/>
          <w:color w:val="FF0000"/>
          <w:sz w:val="28"/>
          <w:u w:val="single"/>
          <w:lang w:val="en-US"/>
        </w:rPr>
      </w:pPr>
      <w:r w:rsidRPr="00395556">
        <w:rPr>
          <w:rFonts w:ascii="Times New Roman" w:hAnsi="Times New Roman" w:cs="Times New Roman"/>
          <w:b/>
          <w:color w:val="FF0000"/>
          <w:sz w:val="28"/>
          <w:u w:val="single"/>
          <w:lang w:val="en-US"/>
        </w:rPr>
        <w:t>a consulté:</w:t>
      </w:r>
    </w:p>
    <w:p w:rsidR="00DC4621" w:rsidRPr="00395556" w:rsidRDefault="00AF3839" w:rsidP="00520C6B">
      <w:pPr>
        <w:spacing w:after="0"/>
        <w:rPr>
          <w:rFonts w:ascii="Times New Roman" w:hAnsi="Times New Roman" w:cs="Times New Roman"/>
          <w:b/>
          <w:lang w:val="en-US"/>
        </w:rPr>
      </w:pPr>
      <w:hyperlink r:id="rId5" w:history="1">
        <w:r w:rsidR="009E1A22" w:rsidRPr="00395556">
          <w:rPr>
            <w:rStyle w:val="Lienhypertexte"/>
            <w:rFonts w:ascii="Times New Roman" w:hAnsi="Times New Roman" w:cs="Times New Roman"/>
            <w:b/>
            <w:lang w:val="en-US"/>
          </w:rPr>
          <w:t>https://www.youtube.com/watch?v=XKuQ9fIh_PE</w:t>
        </w:r>
      </w:hyperlink>
    </w:p>
    <w:p w:rsidR="009E1A22" w:rsidRPr="00395556" w:rsidRDefault="00AF3839" w:rsidP="00520C6B">
      <w:pPr>
        <w:spacing w:after="0"/>
        <w:rPr>
          <w:lang w:val="en-US"/>
        </w:rPr>
      </w:pPr>
      <w:hyperlink r:id="rId6" w:history="1">
        <w:r w:rsidR="009E1A22" w:rsidRPr="00395556">
          <w:rPr>
            <w:rStyle w:val="Lienhypertexte"/>
            <w:lang w:val="en-US"/>
          </w:rPr>
          <w:t>https://www.youtube.com/watch?v=omVExBA6_yQ</w:t>
        </w:r>
      </w:hyperlink>
    </w:p>
    <w:p w:rsidR="009E1A22" w:rsidRPr="00395556" w:rsidRDefault="009E1A22" w:rsidP="00520C6B">
      <w:pPr>
        <w:spacing w:after="0"/>
        <w:rPr>
          <w:rFonts w:ascii="Times New Roman" w:hAnsi="Times New Roman" w:cs="Times New Roman"/>
          <w:b/>
          <w:lang w:val="en-US"/>
        </w:rPr>
      </w:pPr>
    </w:p>
    <w:p w:rsidR="009E1A22" w:rsidRPr="00395556" w:rsidRDefault="009E1A22" w:rsidP="00520C6B">
      <w:pPr>
        <w:spacing w:after="0"/>
        <w:rPr>
          <w:rFonts w:ascii="Times New Roman" w:hAnsi="Times New Roman" w:cs="Times New Roman"/>
          <w:b/>
          <w:lang w:val="en-US"/>
        </w:rPr>
      </w:pPr>
    </w:p>
    <w:sectPr w:rsidR="009E1A22" w:rsidRPr="00395556" w:rsidSect="001054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useFELayout/>
  </w:compat>
  <w:rsids>
    <w:rsidRoot w:val="00520C6B"/>
    <w:rsid w:val="000537D0"/>
    <w:rsid w:val="001054B2"/>
    <w:rsid w:val="00134689"/>
    <w:rsid w:val="00282997"/>
    <w:rsid w:val="002E46AC"/>
    <w:rsid w:val="00395556"/>
    <w:rsid w:val="004C35F0"/>
    <w:rsid w:val="00512879"/>
    <w:rsid w:val="00520C6B"/>
    <w:rsid w:val="00557604"/>
    <w:rsid w:val="009D72EE"/>
    <w:rsid w:val="009E1A22"/>
    <w:rsid w:val="00AF3839"/>
    <w:rsid w:val="00DC462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4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76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7604"/>
    <w:rPr>
      <w:rFonts w:ascii="Tahoma" w:hAnsi="Tahoma" w:cs="Tahoma"/>
      <w:sz w:val="16"/>
      <w:szCs w:val="16"/>
    </w:rPr>
  </w:style>
  <w:style w:type="character" w:styleId="Lienhypertexte">
    <w:name w:val="Hyperlink"/>
    <w:basedOn w:val="Policepardfaut"/>
    <w:uiPriority w:val="99"/>
    <w:unhideWhenUsed/>
    <w:rsid w:val="009E1A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051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omVExBA6_yQ" TargetMode="External"/><Relationship Id="rId5" Type="http://schemas.openxmlformats.org/officeDocument/2006/relationships/hyperlink" Target="https://www.youtube.com/watch?v=XKuQ9fIh_PE" TargetMode="External"/><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665</Words>
  <Characters>3659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2019-05-20T17:54:00Z</dcterms:created>
  <dcterms:modified xsi:type="dcterms:W3CDTF">2019-05-22T17:27:00Z</dcterms:modified>
</cp:coreProperties>
</file>