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5" w:type="dxa"/>
        <w:jc w:val="center"/>
        <w:tblInd w:w="-17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38"/>
        <w:gridCol w:w="4982"/>
        <w:gridCol w:w="2235"/>
      </w:tblGrid>
      <w:tr w:rsidR="00583188" w:rsidTr="00583188">
        <w:trPr>
          <w:trHeight w:val="796"/>
          <w:jc w:val="center"/>
        </w:trPr>
        <w:tc>
          <w:tcPr>
            <w:tcW w:w="243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3188" w:rsidRDefault="00583188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583188" w:rsidRDefault="00583188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DOMAINE SCIENCES ET TECHNOLOGIE</w:t>
            </w:r>
          </w:p>
          <w:p w:rsidR="00583188" w:rsidRDefault="00583188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498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83188" w:rsidRDefault="00583188" w:rsidP="00D2434D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>PROGRAMME "</w:t>
            </w:r>
            <w:r w:rsidR="00D2434D">
              <w:rPr>
                <w:b/>
                <w:bCs/>
                <w:noProof/>
                <w:sz w:val="28"/>
                <w:szCs w:val="28"/>
                <w:lang w:eastAsia="fr-FR"/>
              </w:rPr>
              <w:t>Physique</w:t>
            </w:r>
            <w:r>
              <w:rPr>
                <w:b/>
                <w:bCs/>
                <w:noProof/>
                <w:sz w:val="28"/>
                <w:szCs w:val="28"/>
                <w:lang w:eastAsia="fr-FR"/>
              </w:rPr>
              <w:t>2"</w:t>
            </w:r>
          </w:p>
          <w:p w:rsidR="008B7745" w:rsidRDefault="008B7745" w:rsidP="00D2434D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Code: </w:t>
            </w:r>
            <w:r w:rsidR="0088752C">
              <w:rPr>
                <w:b/>
                <w:bCs/>
                <w:noProof/>
                <w:sz w:val="28"/>
                <w:szCs w:val="28"/>
                <w:lang w:eastAsia="fr-FR"/>
              </w:rPr>
              <w:t>F212</w:t>
            </w:r>
          </w:p>
          <w:p w:rsidR="00583188" w:rsidRDefault="00583188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Volume horaire semestriel 67h30 min</w:t>
            </w:r>
          </w:p>
          <w:p w:rsidR="00583188" w:rsidRDefault="00583188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Volume horaire hebdomadaire 4h30 min</w:t>
            </w:r>
          </w:p>
          <w:p w:rsidR="00583188" w:rsidRDefault="00583188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(3H00 min cours et 1h30 min TD)</w:t>
            </w:r>
          </w:p>
          <w:p w:rsidR="00583188" w:rsidRDefault="00583188" w:rsidP="00583188">
            <w:pPr>
              <w:spacing w:after="0"/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Semestre 2    -15 semaines-</w:t>
            </w: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83188" w:rsidRDefault="00583188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1</w:t>
            </w:r>
            <w:r>
              <w:rPr>
                <w:noProof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noProof/>
                <w:sz w:val="20"/>
                <w:szCs w:val="20"/>
                <w:lang w:eastAsia="fr-FR"/>
              </w:rPr>
              <w:t xml:space="preserve"> ANNEE SOCLE COMMUN</w:t>
            </w:r>
          </w:p>
        </w:tc>
      </w:tr>
      <w:tr w:rsidR="00583188" w:rsidTr="00583188">
        <w:trPr>
          <w:trHeight w:val="966"/>
          <w:jc w:val="center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583188" w:rsidRDefault="00583188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583188" w:rsidRDefault="00583188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83188" w:rsidRDefault="00583188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Coef :</w:t>
            </w:r>
            <w:r w:rsidR="00D2434D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03</w:t>
            </w:r>
          </w:p>
          <w:p w:rsidR="00583188" w:rsidRDefault="00583188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Crédit</w:t>
            </w:r>
            <w:r w:rsidR="00D2434D">
              <w:rPr>
                <w:noProof/>
                <w:sz w:val="20"/>
                <w:szCs w:val="20"/>
                <w:lang w:eastAsia="fr-FR"/>
              </w:rPr>
              <w:t>s</w:t>
            </w:r>
            <w:r>
              <w:rPr>
                <w:noProof/>
                <w:sz w:val="20"/>
                <w:szCs w:val="20"/>
                <w:lang w:eastAsia="fr-FR"/>
              </w:rPr>
              <w:t> :</w:t>
            </w:r>
            <w:r w:rsidR="00D2434D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06</w:t>
            </w:r>
          </w:p>
        </w:tc>
      </w:tr>
    </w:tbl>
    <w:p w:rsidR="00583188" w:rsidRDefault="00583188" w:rsidP="00583188">
      <w:pPr>
        <w:jc w:val="center"/>
      </w:pPr>
    </w:p>
    <w:tbl>
      <w:tblPr>
        <w:tblW w:w="9732" w:type="dxa"/>
        <w:jc w:val="center"/>
        <w:tblInd w:w="-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18"/>
        <w:gridCol w:w="2314"/>
      </w:tblGrid>
      <w:tr w:rsidR="00583188" w:rsidTr="008B7745">
        <w:trPr>
          <w:trHeight w:val="695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83188" w:rsidRPr="008C0BCE" w:rsidRDefault="00583188" w:rsidP="008B7745">
            <w:pPr>
              <w:jc w:val="center"/>
              <w:rPr>
                <w:b/>
                <w:bCs/>
                <w:sz w:val="24"/>
                <w:szCs w:val="24"/>
              </w:rPr>
            </w:pPr>
            <w:r w:rsidRPr="008C0BCE">
              <w:rPr>
                <w:b/>
                <w:bCs/>
                <w:noProof/>
                <w:sz w:val="24"/>
                <w:szCs w:val="24"/>
                <w:lang w:eastAsia="fr-FR"/>
              </w:rPr>
              <w:t>Programme</w:t>
            </w:r>
            <w:r w:rsidR="008B7745">
              <w:rPr>
                <w:b/>
                <w:bCs/>
                <w:noProof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83188" w:rsidRDefault="00583188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>
              <w:rPr>
                <w:b/>
                <w:bCs/>
                <w:noProof/>
                <w:sz w:val="24"/>
                <w:szCs w:val="24"/>
                <w:lang w:eastAsia="fr-FR"/>
              </w:rPr>
              <w:t>N</w:t>
            </w:r>
            <w:r w:rsidR="00D2434D">
              <w:rPr>
                <w:b/>
                <w:bCs/>
                <w:noProof/>
                <w:sz w:val="24"/>
                <w:szCs w:val="24"/>
                <w:lang w:eastAsia="fr-FR"/>
              </w:rPr>
              <w:t>om</w:t>
            </w:r>
            <w:r>
              <w:rPr>
                <w:b/>
                <w:bCs/>
                <w:noProof/>
                <w:sz w:val="24"/>
                <w:szCs w:val="24"/>
                <w:lang w:eastAsia="fr-FR"/>
              </w:rPr>
              <w:t>bre de semaines</w:t>
            </w:r>
          </w:p>
        </w:tc>
      </w:tr>
      <w:tr w:rsidR="00583188" w:rsidTr="008B7745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3188" w:rsidRPr="00875D5D" w:rsidRDefault="00583188">
            <w:pPr>
              <w:pStyle w:val="Paragraphedeliste"/>
              <w:spacing w:after="0" w:line="240" w:lineRule="auto"/>
              <w:ind w:left="-24" w:firstLine="24"/>
              <w:rPr>
                <w:sz w:val="24"/>
                <w:szCs w:val="24"/>
                <w:lang w:bidi="ar-DZ"/>
              </w:rPr>
            </w:pPr>
          </w:p>
          <w:p w:rsidR="00583188" w:rsidRPr="00875D5D" w:rsidRDefault="00583188" w:rsidP="004A3357">
            <w:pPr>
              <w:jc w:val="both"/>
              <w:rPr>
                <w:b/>
                <w:bCs/>
                <w:sz w:val="24"/>
                <w:szCs w:val="24"/>
                <w:u w:val="single"/>
                <w:lang w:bidi="ar-DZ"/>
              </w:rPr>
            </w:pPr>
            <w:r w:rsidRPr="00875D5D">
              <w:rPr>
                <w:b/>
                <w:bCs/>
                <w:sz w:val="24"/>
                <w:szCs w:val="24"/>
                <w:u w:val="single"/>
                <w:lang w:bidi="ar-DZ"/>
              </w:rPr>
              <w:t>Rappels mathématiques :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 xml:space="preserve">1- Eléments de longueur, de surface, de volume dans des systèmes  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 xml:space="preserve">     de coordonnées cartésiennes, cylindriques, sphériques. 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>2-  Dérivées et intégrales multiples.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</w:p>
          <w:p w:rsidR="00583188" w:rsidRPr="00875D5D" w:rsidRDefault="00583188">
            <w:pPr>
              <w:bidi/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  <w:lang w:bidi="ar-DZ"/>
              </w:rPr>
            </w:pPr>
          </w:p>
          <w:p w:rsidR="00583188" w:rsidRPr="00875D5D" w:rsidRDefault="00583188">
            <w:pPr>
              <w:bidi/>
              <w:spacing w:after="0" w:line="240" w:lineRule="auto"/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3188" w:rsidRDefault="00583188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  <w:p w:rsidR="00583188" w:rsidRDefault="00583188" w:rsidP="00583188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8"/>
                <w:szCs w:val="28"/>
                <w:lang w:eastAsia="fr-FR"/>
              </w:rPr>
              <w:t>01</w:t>
            </w:r>
          </w:p>
        </w:tc>
      </w:tr>
      <w:tr w:rsidR="00583188" w:rsidTr="008B7745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3188" w:rsidRPr="00875D5D" w:rsidRDefault="00583188">
            <w:pPr>
              <w:pStyle w:val="Paragraphedeliste"/>
              <w:spacing w:after="0" w:line="240" w:lineRule="auto"/>
              <w:ind w:left="0"/>
              <w:rPr>
                <w:rFonts w:cs="Arial"/>
                <w:i/>
                <w:iCs/>
                <w:sz w:val="24"/>
                <w:szCs w:val="24"/>
                <w:lang w:bidi="ar-DZ"/>
              </w:rPr>
            </w:pPr>
          </w:p>
          <w:p w:rsidR="00583188" w:rsidRPr="00875D5D" w:rsidRDefault="00583188" w:rsidP="004A3357">
            <w:pPr>
              <w:jc w:val="both"/>
              <w:rPr>
                <w:b/>
                <w:bCs/>
                <w:sz w:val="24"/>
                <w:szCs w:val="24"/>
                <w:u w:val="single"/>
                <w:lang w:bidi="ar-DZ"/>
              </w:rPr>
            </w:pPr>
            <w:r w:rsidRPr="00875D5D">
              <w:rPr>
                <w:b/>
                <w:bCs/>
                <w:sz w:val="24"/>
                <w:szCs w:val="24"/>
                <w:u w:val="single"/>
                <w:lang w:bidi="ar-DZ"/>
              </w:rPr>
              <w:t>Chapitre I. Electrostatique :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 xml:space="preserve">1- Charges et champs électrostatiques. 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 xml:space="preserve">2-Potentiel électrostatique. 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>3- Dipôle électrique.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>4- Flux du champ électrique.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 xml:space="preserve">5- Théorème de Gauss. 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 xml:space="preserve">6- Conducteurs en équilibre. 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 xml:space="preserve">7- Pression électrostatique. 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>8- Capacité d’un conducteur et d’un condensateur.</w:t>
            </w:r>
          </w:p>
          <w:p w:rsidR="00583188" w:rsidRPr="00875D5D" w:rsidRDefault="00583188" w:rsidP="00583188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3188" w:rsidRDefault="00583188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  <w:p w:rsidR="00583188" w:rsidRDefault="00583188" w:rsidP="004A3357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8"/>
                <w:szCs w:val="28"/>
                <w:lang w:eastAsia="fr-FR"/>
              </w:rPr>
              <w:t>0</w:t>
            </w:r>
            <w:r w:rsidR="004A3357">
              <w:rPr>
                <w:noProof/>
                <w:sz w:val="28"/>
                <w:szCs w:val="28"/>
                <w:lang w:eastAsia="fr-FR"/>
              </w:rPr>
              <w:t>6</w:t>
            </w:r>
          </w:p>
        </w:tc>
      </w:tr>
      <w:tr w:rsidR="00583188" w:rsidTr="008B7745">
        <w:trPr>
          <w:trHeight w:val="711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3188" w:rsidRPr="00875D5D" w:rsidRDefault="00583188">
            <w:pPr>
              <w:spacing w:after="0" w:line="240" w:lineRule="auto"/>
              <w:rPr>
                <w:b/>
                <w:bCs/>
                <w:sz w:val="24"/>
                <w:szCs w:val="24"/>
                <w:lang w:bidi="ar-DZ"/>
              </w:rPr>
            </w:pPr>
          </w:p>
          <w:p w:rsidR="00583188" w:rsidRPr="00875D5D" w:rsidRDefault="00583188" w:rsidP="004A3357">
            <w:pPr>
              <w:jc w:val="both"/>
              <w:rPr>
                <w:b/>
                <w:bCs/>
                <w:sz w:val="24"/>
                <w:szCs w:val="24"/>
                <w:u w:val="single"/>
                <w:lang w:bidi="ar-DZ"/>
              </w:rPr>
            </w:pPr>
            <w:r w:rsidRPr="00875D5D">
              <w:rPr>
                <w:b/>
                <w:bCs/>
                <w:sz w:val="24"/>
                <w:szCs w:val="24"/>
                <w:u w:val="single"/>
                <w:lang w:bidi="ar-DZ"/>
              </w:rPr>
              <w:t>Chapitre II. Electrocinétique </w:t>
            </w:r>
            <w:r w:rsidR="004A3357" w:rsidRPr="00875D5D">
              <w:rPr>
                <w:b/>
                <w:bCs/>
                <w:sz w:val="24"/>
                <w:szCs w:val="24"/>
                <w:u w:val="single"/>
                <w:lang w:bidi="ar-DZ"/>
              </w:rPr>
              <w:t>: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lastRenderedPageBreak/>
              <w:t xml:space="preserve">1- Conducteur électrique. 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 xml:space="preserve">2- Loi d’Ohm. </w:t>
            </w:r>
          </w:p>
          <w:p w:rsidR="00583188" w:rsidRPr="00875D5D" w:rsidRDefault="00583188" w:rsidP="00875D5D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 xml:space="preserve">3- Loi de Joule. 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>4- Les Circuits électriques.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 xml:space="preserve">5- Application de la Loi d’Ohm aux réseaux. 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>6- Lois de Kirchhoff.</w:t>
            </w:r>
          </w:p>
          <w:p w:rsidR="00583188" w:rsidRPr="00875D5D" w:rsidRDefault="00583188" w:rsidP="0058318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3188" w:rsidRDefault="00583188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  <w:p w:rsidR="00583188" w:rsidRDefault="00583188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8"/>
                <w:szCs w:val="28"/>
                <w:lang w:eastAsia="fr-FR"/>
              </w:rPr>
              <w:lastRenderedPageBreak/>
              <w:t>04</w:t>
            </w:r>
          </w:p>
        </w:tc>
      </w:tr>
      <w:tr w:rsidR="00583188" w:rsidTr="008B7745">
        <w:trPr>
          <w:trHeight w:val="711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3188" w:rsidRPr="00875D5D" w:rsidRDefault="00583188">
            <w:pPr>
              <w:pStyle w:val="Paragraphedeliste"/>
              <w:spacing w:after="0" w:line="240" w:lineRule="auto"/>
              <w:rPr>
                <w:rFonts w:cs="Arial"/>
                <w:i/>
                <w:iCs/>
                <w:sz w:val="24"/>
                <w:szCs w:val="24"/>
                <w:lang w:bidi="ar-DZ"/>
              </w:rPr>
            </w:pPr>
          </w:p>
          <w:p w:rsidR="00583188" w:rsidRPr="00875D5D" w:rsidRDefault="00583188" w:rsidP="004A3357">
            <w:pPr>
              <w:jc w:val="both"/>
              <w:rPr>
                <w:b/>
                <w:bCs/>
                <w:sz w:val="24"/>
                <w:szCs w:val="24"/>
                <w:lang w:bidi="ar-DZ"/>
              </w:rPr>
            </w:pPr>
            <w:r w:rsidRPr="00875D5D">
              <w:rPr>
                <w:b/>
                <w:bCs/>
                <w:sz w:val="24"/>
                <w:szCs w:val="24"/>
                <w:lang w:bidi="ar-DZ"/>
              </w:rPr>
              <w:t>Chapitre III. Electromagnétisme :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 xml:space="preserve">1- Définition d’un champ magnétique. 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 xml:space="preserve">2- Force de Lorentz. 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 xml:space="preserve">3- Loi de Laplace. 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 xml:space="preserve">4- Loi de Faraday. 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 xml:space="preserve">5- Loi de Biot et Savart. </w:t>
            </w:r>
          </w:p>
          <w:p w:rsidR="00583188" w:rsidRPr="00875D5D" w:rsidRDefault="00583188" w:rsidP="00583188">
            <w:pPr>
              <w:jc w:val="both"/>
              <w:rPr>
                <w:sz w:val="24"/>
                <w:szCs w:val="24"/>
                <w:lang w:bidi="ar-DZ"/>
              </w:rPr>
            </w:pPr>
            <w:r w:rsidRPr="00875D5D">
              <w:rPr>
                <w:sz w:val="24"/>
                <w:szCs w:val="24"/>
                <w:lang w:bidi="ar-DZ"/>
              </w:rPr>
              <w:t>6- Dipôle magnétique.</w:t>
            </w:r>
          </w:p>
          <w:p w:rsidR="00583188" w:rsidRPr="00875D5D" w:rsidRDefault="00583188">
            <w:pPr>
              <w:pStyle w:val="Paragraphedeliste"/>
              <w:spacing w:after="0" w:line="240" w:lineRule="auto"/>
              <w:rPr>
                <w:b/>
                <w:bCs/>
                <w:sz w:val="24"/>
                <w:szCs w:val="24"/>
                <w:lang w:bidi="ar-DZ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83188" w:rsidRDefault="00583188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8"/>
                <w:szCs w:val="28"/>
                <w:lang w:eastAsia="fr-FR"/>
              </w:rPr>
              <w:t>04</w:t>
            </w:r>
          </w:p>
        </w:tc>
      </w:tr>
    </w:tbl>
    <w:p w:rsidR="00583188" w:rsidRDefault="00583188" w:rsidP="00583188">
      <w:pPr>
        <w:jc w:val="center"/>
      </w:pPr>
    </w:p>
    <w:p w:rsidR="00583188" w:rsidRDefault="00583188" w:rsidP="00583188"/>
    <w:p w:rsidR="000D0CDD" w:rsidRDefault="000D0CDD"/>
    <w:sectPr w:rsidR="000D0CDD" w:rsidSect="000D0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F4594"/>
    <w:multiLevelType w:val="hybridMultilevel"/>
    <w:tmpl w:val="EF22A65E"/>
    <w:lvl w:ilvl="0" w:tplc="B78A9754">
      <w:start w:val="19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583188"/>
    <w:rsid w:val="000D0CDD"/>
    <w:rsid w:val="001A4D95"/>
    <w:rsid w:val="003B3D95"/>
    <w:rsid w:val="00463331"/>
    <w:rsid w:val="004A3357"/>
    <w:rsid w:val="00583188"/>
    <w:rsid w:val="00591525"/>
    <w:rsid w:val="00875D5D"/>
    <w:rsid w:val="0088752C"/>
    <w:rsid w:val="008B7745"/>
    <w:rsid w:val="008C0BCE"/>
    <w:rsid w:val="009D1F07"/>
    <w:rsid w:val="00D2434D"/>
    <w:rsid w:val="00FF5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18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831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178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2013-07-20T15:04:00Z</dcterms:created>
  <dcterms:modified xsi:type="dcterms:W3CDTF">2013-08-19T08:04:00Z</dcterms:modified>
</cp:coreProperties>
</file>