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657" w:rsidRPr="00222657" w:rsidRDefault="00222657" w:rsidP="00222657">
      <w:pPr>
        <w:pStyle w:val="NormalWeb"/>
        <w:shd w:val="clear" w:color="auto" w:fill="F7F6F6"/>
        <w:spacing w:before="0" w:beforeAutospacing="0" w:after="0" w:afterAutospacing="0"/>
        <w:jc w:val="center"/>
        <w:rPr>
          <w:sz w:val="32"/>
          <w:szCs w:val="32"/>
          <w:lang w:bidi="ar-DZ"/>
        </w:rPr>
      </w:pPr>
      <w:r>
        <w:rPr>
          <w:rFonts w:hint="cs"/>
          <w:sz w:val="32"/>
          <w:szCs w:val="32"/>
          <w:rtl/>
          <w:lang w:bidi="ar-DZ"/>
        </w:rPr>
        <w:t>نقد قديم . س 1</w:t>
      </w:r>
      <w:r w:rsidR="00836AA4">
        <w:rPr>
          <w:rFonts w:hint="cs"/>
          <w:sz w:val="32"/>
          <w:szCs w:val="32"/>
          <w:rtl/>
          <w:lang w:bidi="ar-DZ"/>
        </w:rPr>
        <w:t xml:space="preserve">مج 2 . مباركي </w:t>
      </w:r>
      <w:r w:rsidR="00836AA4" w:rsidRPr="00836AA4">
        <w:rPr>
          <w:rFonts w:hint="cs"/>
          <w:b/>
          <w:bCs/>
          <w:sz w:val="32"/>
          <w:szCs w:val="32"/>
          <w:rtl/>
          <w:lang w:bidi="ar-DZ"/>
        </w:rPr>
        <w:t xml:space="preserve">.                                                                   نصوص حول عمود الشعر </w:t>
      </w:r>
      <w:r w:rsidR="000D0D69" w:rsidRPr="00F454A2">
        <w:rPr>
          <w:rFonts w:hint="cs"/>
          <w:sz w:val="32"/>
          <w:szCs w:val="32"/>
          <w:rtl/>
          <w:lang w:bidi="ar-DZ"/>
        </w:rPr>
        <w:t xml:space="preserve">                           </w:t>
      </w:r>
      <w:r w:rsidR="00A34393" w:rsidRPr="00F454A2">
        <w:rPr>
          <w:rFonts w:hint="cs"/>
          <w:sz w:val="32"/>
          <w:szCs w:val="32"/>
          <w:rtl/>
          <w:lang w:bidi="ar-DZ"/>
        </w:rPr>
        <w:t xml:space="preserve">                                                      </w:t>
      </w:r>
      <w:r w:rsidR="00F454A2">
        <w:rPr>
          <w:rFonts w:hint="cs"/>
          <w:sz w:val="32"/>
          <w:szCs w:val="32"/>
          <w:rtl/>
          <w:lang w:bidi="ar-DZ"/>
        </w:rPr>
        <w:t xml:space="preserve">                  </w:t>
      </w:r>
      <w:r w:rsidR="00284A5E" w:rsidRPr="00F454A2">
        <w:rPr>
          <w:rFonts w:hint="cs"/>
          <w:sz w:val="32"/>
          <w:szCs w:val="32"/>
          <w:rtl/>
          <w:lang w:bidi="ar-DZ"/>
        </w:rPr>
        <w:t xml:space="preserve">   </w:t>
      </w:r>
      <w:r w:rsidR="00836AA4">
        <w:rPr>
          <w:rFonts w:hint="cs"/>
          <w:sz w:val="32"/>
          <w:szCs w:val="32"/>
          <w:rtl/>
        </w:rPr>
        <w:t xml:space="preserve">                                                                                                                                                            </w:t>
      </w:r>
      <w:r>
        <w:rPr>
          <w:sz w:val="32"/>
          <w:szCs w:val="32"/>
        </w:rPr>
        <w:t xml:space="preserve">                                                            </w:t>
      </w:r>
      <w:r w:rsidR="00836AA4">
        <w:rPr>
          <w:rFonts w:hint="cs"/>
          <w:sz w:val="32"/>
          <w:szCs w:val="32"/>
          <w:rtl/>
        </w:rPr>
        <w:t xml:space="preserve">  1</w:t>
      </w:r>
      <w:r w:rsidR="000D0D69" w:rsidRPr="00F454A2">
        <w:rPr>
          <w:rFonts w:hint="cs"/>
          <w:sz w:val="32"/>
          <w:szCs w:val="32"/>
          <w:rtl/>
        </w:rPr>
        <w:t xml:space="preserve">- </w:t>
      </w:r>
      <w:r w:rsidR="000D0D69" w:rsidRPr="00F454A2">
        <w:rPr>
          <w:sz w:val="32"/>
          <w:szCs w:val="32"/>
          <w:rtl/>
        </w:rPr>
        <w:t xml:space="preserve">يقول </w:t>
      </w:r>
      <w:r w:rsidR="000D0D69" w:rsidRPr="00F454A2">
        <w:rPr>
          <w:rFonts w:hint="cs"/>
          <w:sz w:val="32"/>
          <w:szCs w:val="32"/>
          <w:rtl/>
        </w:rPr>
        <w:t>الآ</w:t>
      </w:r>
      <w:r w:rsidR="000D0D69" w:rsidRPr="00F454A2">
        <w:rPr>
          <w:sz w:val="32"/>
          <w:szCs w:val="32"/>
          <w:rtl/>
        </w:rPr>
        <w:t>مدي</w:t>
      </w:r>
      <w:r w:rsidR="000D0D69" w:rsidRPr="00F454A2">
        <w:rPr>
          <w:rFonts w:hint="cs"/>
          <w:sz w:val="32"/>
          <w:szCs w:val="32"/>
          <w:rtl/>
        </w:rPr>
        <w:t xml:space="preserve"> : "</w:t>
      </w:r>
      <w:r w:rsidR="00836AA4">
        <w:rPr>
          <w:rFonts w:hint="cs"/>
          <w:sz w:val="32"/>
          <w:szCs w:val="32"/>
          <w:rtl/>
        </w:rPr>
        <w:t xml:space="preserve"> </w:t>
      </w:r>
      <w:r w:rsidR="000D0D69" w:rsidRPr="00F454A2">
        <w:rPr>
          <w:sz w:val="32"/>
          <w:szCs w:val="32"/>
          <w:rtl/>
        </w:rPr>
        <w:t>وليس الشعر عند أهل العلم</w:t>
      </w:r>
      <w:r w:rsidR="000D0D69" w:rsidRPr="00F454A2">
        <w:rPr>
          <w:rFonts w:hint="cs"/>
          <w:sz w:val="32"/>
          <w:szCs w:val="32"/>
          <w:rtl/>
        </w:rPr>
        <w:t xml:space="preserve"> </w:t>
      </w:r>
      <w:r w:rsidR="00F454A2" w:rsidRPr="00F454A2">
        <w:rPr>
          <w:sz w:val="32"/>
          <w:szCs w:val="32"/>
          <w:rtl/>
        </w:rPr>
        <w:t xml:space="preserve"> </w:t>
      </w:r>
      <w:r w:rsidR="00F454A2" w:rsidRPr="00F454A2">
        <w:rPr>
          <w:rFonts w:hint="cs"/>
          <w:sz w:val="32"/>
          <w:szCs w:val="32"/>
          <w:rtl/>
        </w:rPr>
        <w:t>به</w:t>
      </w:r>
      <w:r w:rsidR="000D0D69" w:rsidRPr="00F454A2">
        <w:rPr>
          <w:sz w:val="32"/>
          <w:szCs w:val="32"/>
          <w:rtl/>
        </w:rPr>
        <w:t xml:space="preserve"> إل</w:t>
      </w:r>
      <w:r w:rsidR="000D0D69" w:rsidRPr="00F454A2">
        <w:rPr>
          <w:rFonts w:hint="cs"/>
          <w:sz w:val="32"/>
          <w:szCs w:val="32"/>
          <w:rtl/>
        </w:rPr>
        <w:t>ا</w:t>
      </w:r>
      <w:r w:rsidR="000D0D69" w:rsidRPr="00F454A2">
        <w:rPr>
          <w:sz w:val="32"/>
          <w:szCs w:val="32"/>
          <w:rtl/>
        </w:rPr>
        <w:t xml:space="preserve"> حسن التأتي، وقرب المأخذ، واختيار الكلم، ووضع </w:t>
      </w:r>
      <w:r w:rsidR="000D0D69" w:rsidRPr="00F454A2">
        <w:rPr>
          <w:rFonts w:hint="cs"/>
          <w:sz w:val="32"/>
          <w:szCs w:val="32"/>
          <w:rtl/>
        </w:rPr>
        <w:t>الأ</w:t>
      </w:r>
      <w:r w:rsidR="000D0D69" w:rsidRPr="00F454A2">
        <w:rPr>
          <w:sz w:val="32"/>
          <w:szCs w:val="32"/>
          <w:rtl/>
        </w:rPr>
        <w:t xml:space="preserve">لفاظ في موضعها، وأن يورد المعاني باللفظ المعتاد فيه المستعمل في مثله، وأن تكون </w:t>
      </w:r>
      <w:r w:rsidR="00836AA4">
        <w:rPr>
          <w:rFonts w:hint="cs"/>
          <w:sz w:val="32"/>
          <w:szCs w:val="32"/>
          <w:rtl/>
        </w:rPr>
        <w:t>ا</w:t>
      </w:r>
      <w:r w:rsidR="000D0D69" w:rsidRPr="00F454A2">
        <w:rPr>
          <w:rFonts w:hint="cs"/>
          <w:sz w:val="32"/>
          <w:szCs w:val="32"/>
          <w:rtl/>
        </w:rPr>
        <w:t>لا</w:t>
      </w:r>
      <w:r w:rsidR="000D0D69" w:rsidRPr="00F454A2">
        <w:rPr>
          <w:sz w:val="32"/>
          <w:szCs w:val="32"/>
          <w:rtl/>
        </w:rPr>
        <w:t>ستعارات و</w:t>
      </w:r>
      <w:r w:rsidR="00836AA4">
        <w:rPr>
          <w:rFonts w:hint="cs"/>
          <w:sz w:val="32"/>
          <w:szCs w:val="32"/>
          <w:rtl/>
        </w:rPr>
        <w:t xml:space="preserve"> </w:t>
      </w:r>
      <w:r w:rsidR="000D0D69" w:rsidRPr="00F454A2">
        <w:rPr>
          <w:sz w:val="32"/>
          <w:szCs w:val="32"/>
          <w:rtl/>
        </w:rPr>
        <w:t>ا</w:t>
      </w:r>
      <w:r w:rsidR="003F489A" w:rsidRPr="00F454A2">
        <w:rPr>
          <w:sz w:val="32"/>
          <w:szCs w:val="32"/>
          <w:rtl/>
        </w:rPr>
        <w:t>لتم</w:t>
      </w:r>
      <w:r w:rsidR="003F489A" w:rsidRPr="00F454A2">
        <w:rPr>
          <w:rFonts w:hint="cs"/>
          <w:sz w:val="32"/>
          <w:szCs w:val="32"/>
          <w:rtl/>
        </w:rPr>
        <w:t>ثي</w:t>
      </w:r>
      <w:r w:rsidR="000D0D69" w:rsidRPr="00F454A2">
        <w:rPr>
          <w:rFonts w:hint="cs"/>
          <w:sz w:val="32"/>
          <w:szCs w:val="32"/>
          <w:rtl/>
        </w:rPr>
        <w:t>لا</w:t>
      </w:r>
      <w:r w:rsidR="000D0D69" w:rsidRPr="00F454A2">
        <w:rPr>
          <w:sz w:val="32"/>
          <w:szCs w:val="32"/>
          <w:rtl/>
        </w:rPr>
        <w:t>ت</w:t>
      </w:r>
      <w:r w:rsidR="000D0D69" w:rsidRPr="00F454A2">
        <w:rPr>
          <w:rFonts w:hint="cs"/>
          <w:sz w:val="32"/>
          <w:szCs w:val="32"/>
          <w:rtl/>
        </w:rPr>
        <w:t xml:space="preserve"> اللا</w:t>
      </w:r>
      <w:r w:rsidR="000D0D69" w:rsidRPr="00F454A2">
        <w:rPr>
          <w:sz w:val="32"/>
          <w:szCs w:val="32"/>
          <w:rtl/>
        </w:rPr>
        <w:t>ئقة بما استعيرت له وغير منا</w:t>
      </w:r>
      <w:r w:rsidR="00836AA4">
        <w:rPr>
          <w:rFonts w:hint="cs"/>
          <w:sz w:val="32"/>
          <w:szCs w:val="32"/>
          <w:rtl/>
        </w:rPr>
        <w:t>فر</w:t>
      </w:r>
      <w:r w:rsidR="000D0D69" w:rsidRPr="00F454A2">
        <w:rPr>
          <w:rFonts w:hint="cs"/>
          <w:sz w:val="32"/>
          <w:szCs w:val="32"/>
          <w:rtl/>
        </w:rPr>
        <w:t xml:space="preserve">ة </w:t>
      </w:r>
      <w:r w:rsidR="000D0D69" w:rsidRPr="00F454A2">
        <w:rPr>
          <w:sz w:val="32"/>
          <w:szCs w:val="32"/>
          <w:rtl/>
        </w:rPr>
        <w:t>لمعناه</w:t>
      </w:r>
      <w:r w:rsidR="000D0D69" w:rsidRPr="00F454A2">
        <w:rPr>
          <w:rFonts w:hint="cs"/>
          <w:sz w:val="32"/>
          <w:szCs w:val="32"/>
          <w:rtl/>
        </w:rPr>
        <w:t>ا</w:t>
      </w:r>
      <w:r w:rsidR="000D0D69" w:rsidRPr="00F454A2">
        <w:rPr>
          <w:sz w:val="32"/>
          <w:szCs w:val="32"/>
          <w:rtl/>
        </w:rPr>
        <w:t>، فإن الك</w:t>
      </w:r>
      <w:r w:rsidR="000D0D69" w:rsidRPr="00F454A2">
        <w:rPr>
          <w:rFonts w:hint="cs"/>
          <w:sz w:val="32"/>
          <w:szCs w:val="32"/>
          <w:rtl/>
        </w:rPr>
        <w:t>لا</w:t>
      </w:r>
      <w:r w:rsidR="000D0D69" w:rsidRPr="00F454A2">
        <w:rPr>
          <w:sz w:val="32"/>
          <w:szCs w:val="32"/>
          <w:rtl/>
        </w:rPr>
        <w:t xml:space="preserve">م </w:t>
      </w:r>
      <w:r w:rsidR="000D0D69" w:rsidRPr="00F454A2">
        <w:rPr>
          <w:rFonts w:hint="cs"/>
          <w:sz w:val="32"/>
          <w:szCs w:val="32"/>
          <w:rtl/>
        </w:rPr>
        <w:t xml:space="preserve">لا </w:t>
      </w:r>
      <w:r w:rsidR="000D0D69" w:rsidRPr="00F454A2">
        <w:rPr>
          <w:sz w:val="32"/>
          <w:szCs w:val="32"/>
          <w:rtl/>
        </w:rPr>
        <w:t xml:space="preserve"> يكتسي البهاء والرونق </w:t>
      </w:r>
      <w:r w:rsidR="000D0D69" w:rsidRPr="00F454A2">
        <w:rPr>
          <w:rFonts w:hint="cs"/>
          <w:sz w:val="32"/>
          <w:szCs w:val="32"/>
          <w:rtl/>
        </w:rPr>
        <w:t>إ</w:t>
      </w:r>
      <w:r w:rsidR="000D0D69" w:rsidRPr="00F454A2">
        <w:rPr>
          <w:sz w:val="32"/>
          <w:szCs w:val="32"/>
          <w:rtl/>
        </w:rPr>
        <w:t>ل</w:t>
      </w:r>
      <w:r w:rsidR="000D0D69" w:rsidRPr="00F454A2">
        <w:rPr>
          <w:rFonts w:hint="cs"/>
          <w:sz w:val="32"/>
          <w:szCs w:val="32"/>
          <w:rtl/>
        </w:rPr>
        <w:t>ا</w:t>
      </w:r>
      <w:r w:rsidR="000D0D69" w:rsidRPr="00F454A2">
        <w:rPr>
          <w:sz w:val="32"/>
          <w:szCs w:val="32"/>
          <w:rtl/>
        </w:rPr>
        <w:t xml:space="preserve"> إذا كان بهذا الوصف، وتلك طريقة البحتري</w:t>
      </w:r>
      <w:r w:rsidR="003F489A" w:rsidRPr="00F454A2">
        <w:rPr>
          <w:rFonts w:hint="cs"/>
          <w:sz w:val="32"/>
          <w:szCs w:val="32"/>
          <w:rtl/>
        </w:rPr>
        <w:t xml:space="preserve"> </w:t>
      </w:r>
      <w:r w:rsidR="00836AA4">
        <w:rPr>
          <w:rFonts w:hint="cs"/>
          <w:sz w:val="32"/>
          <w:szCs w:val="32"/>
          <w:rtl/>
        </w:rPr>
        <w:t xml:space="preserve">    </w:t>
      </w:r>
      <w:r>
        <w:rPr>
          <w:rFonts w:hint="cs"/>
          <w:sz w:val="32"/>
          <w:szCs w:val="32"/>
          <w:rtl/>
        </w:rPr>
        <w:t xml:space="preserve">  </w:t>
      </w:r>
      <w:r w:rsidR="00836AA4">
        <w:rPr>
          <w:rFonts w:hint="cs"/>
          <w:sz w:val="32"/>
          <w:szCs w:val="32"/>
          <w:rtl/>
        </w:rPr>
        <w:t xml:space="preserve"> </w:t>
      </w:r>
      <w:r w:rsidR="003F489A" w:rsidRPr="00F454A2">
        <w:rPr>
          <w:rFonts w:hint="cs"/>
          <w:sz w:val="32"/>
          <w:szCs w:val="32"/>
          <w:rtl/>
        </w:rPr>
        <w:t xml:space="preserve"> 2 </w:t>
      </w:r>
      <w:r w:rsidR="00F454A2" w:rsidRPr="00F454A2">
        <w:rPr>
          <w:rFonts w:hint="cs"/>
          <w:sz w:val="32"/>
          <w:szCs w:val="32"/>
          <w:rtl/>
        </w:rPr>
        <w:t>-</w:t>
      </w:r>
      <w:r>
        <w:rPr>
          <w:rFonts w:hint="cs"/>
          <w:sz w:val="32"/>
          <w:szCs w:val="32"/>
          <w:rtl/>
        </w:rPr>
        <w:t xml:space="preserve"> </w:t>
      </w:r>
      <w:r w:rsidR="000D0D69" w:rsidRPr="00F454A2">
        <w:rPr>
          <w:sz w:val="32"/>
          <w:szCs w:val="32"/>
          <w:rtl/>
        </w:rPr>
        <w:t xml:space="preserve">يقول الجرجاني </w:t>
      </w:r>
      <w:r w:rsidR="00F454A2" w:rsidRPr="00F454A2">
        <w:rPr>
          <w:rFonts w:hint="cs"/>
          <w:sz w:val="32"/>
          <w:szCs w:val="32"/>
          <w:rtl/>
        </w:rPr>
        <w:t>: "</w:t>
      </w:r>
      <w:r w:rsidR="000D0D69" w:rsidRPr="00F454A2">
        <w:rPr>
          <w:sz w:val="32"/>
          <w:szCs w:val="32"/>
          <w:rtl/>
        </w:rPr>
        <w:t xml:space="preserve"> وكانت العرب إنما تفاضل بين الشعراء في الجودة والحسن، بشرف المعنى وصحته، وجزالة اللفظ واستقامته، وتسل</w:t>
      </w:r>
      <w:r w:rsidR="003F489A" w:rsidRPr="00F454A2">
        <w:rPr>
          <w:rFonts w:hint="cs"/>
          <w:sz w:val="32"/>
          <w:szCs w:val="32"/>
          <w:rtl/>
        </w:rPr>
        <w:t>م الس</w:t>
      </w:r>
      <w:r w:rsidR="003F489A" w:rsidRPr="00F454A2">
        <w:rPr>
          <w:sz w:val="32"/>
          <w:szCs w:val="32"/>
          <w:rtl/>
        </w:rPr>
        <w:t xml:space="preserve">بق </w:t>
      </w:r>
      <w:r w:rsidR="000D0D69" w:rsidRPr="00F454A2">
        <w:rPr>
          <w:sz w:val="32"/>
          <w:szCs w:val="32"/>
          <w:rtl/>
        </w:rPr>
        <w:t xml:space="preserve"> فيه لمن ا وصف فأصاب، ه </w:t>
      </w:r>
      <w:r w:rsidR="00836AA4">
        <w:rPr>
          <w:sz w:val="32"/>
          <w:szCs w:val="32"/>
          <w:rtl/>
        </w:rPr>
        <w:t xml:space="preserve">وشب فقارب، </w:t>
      </w:r>
      <w:r w:rsidR="00836AA4">
        <w:rPr>
          <w:rFonts w:hint="cs"/>
          <w:sz w:val="32"/>
          <w:szCs w:val="32"/>
          <w:rtl/>
        </w:rPr>
        <w:t>و بده</w:t>
      </w:r>
      <w:r w:rsidR="000D0D69" w:rsidRPr="00F454A2">
        <w:rPr>
          <w:sz w:val="32"/>
          <w:szCs w:val="32"/>
          <w:rtl/>
        </w:rPr>
        <w:t xml:space="preserve">  فأغزر، ولمن كثرت  </w:t>
      </w:r>
      <w:r w:rsidR="00836AA4">
        <w:rPr>
          <w:sz w:val="32"/>
          <w:szCs w:val="32"/>
          <w:rtl/>
        </w:rPr>
        <w:t>سوائر أمثاله</w:t>
      </w:r>
      <w:r w:rsidR="003F489A" w:rsidRPr="00F454A2">
        <w:rPr>
          <w:rFonts w:hint="cs"/>
          <w:sz w:val="32"/>
          <w:szCs w:val="32"/>
          <w:rtl/>
        </w:rPr>
        <w:t xml:space="preserve"> </w:t>
      </w:r>
      <w:r w:rsidR="000D0D69" w:rsidRPr="00F454A2">
        <w:rPr>
          <w:sz w:val="32"/>
          <w:szCs w:val="32"/>
          <w:rtl/>
        </w:rPr>
        <w:t>و</w:t>
      </w:r>
      <w:r w:rsidR="003F489A" w:rsidRPr="00F454A2">
        <w:rPr>
          <w:rFonts w:hint="cs"/>
          <w:sz w:val="32"/>
          <w:szCs w:val="32"/>
          <w:rtl/>
        </w:rPr>
        <w:t xml:space="preserve"> </w:t>
      </w:r>
      <w:r w:rsidR="00F454A2" w:rsidRPr="00F454A2">
        <w:rPr>
          <w:sz w:val="32"/>
          <w:szCs w:val="32"/>
          <w:rtl/>
        </w:rPr>
        <w:t>ش</w:t>
      </w:r>
      <w:r w:rsidR="00F454A2" w:rsidRPr="00F454A2">
        <w:rPr>
          <w:rFonts w:hint="cs"/>
          <w:sz w:val="32"/>
          <w:szCs w:val="32"/>
          <w:rtl/>
        </w:rPr>
        <w:t>و</w:t>
      </w:r>
      <w:r w:rsidR="000D0D69" w:rsidRPr="00F454A2">
        <w:rPr>
          <w:sz w:val="32"/>
          <w:szCs w:val="32"/>
          <w:rtl/>
        </w:rPr>
        <w:t>ارد</w:t>
      </w:r>
      <w:r w:rsidR="003F489A" w:rsidRPr="00F454A2">
        <w:rPr>
          <w:rFonts w:hint="cs"/>
          <w:sz w:val="32"/>
          <w:szCs w:val="32"/>
          <w:rtl/>
        </w:rPr>
        <w:t xml:space="preserve"> </w:t>
      </w:r>
      <w:r w:rsidR="003F489A" w:rsidRPr="00F454A2">
        <w:rPr>
          <w:sz w:val="32"/>
          <w:szCs w:val="32"/>
          <w:rtl/>
        </w:rPr>
        <w:t xml:space="preserve"> أبياته</w:t>
      </w:r>
      <w:r w:rsidR="00F454A2" w:rsidRPr="00F454A2">
        <w:rPr>
          <w:rFonts w:hint="cs"/>
          <w:sz w:val="32"/>
          <w:szCs w:val="32"/>
          <w:rtl/>
        </w:rPr>
        <w:t xml:space="preserve"> </w:t>
      </w:r>
      <w:r w:rsidR="003F489A" w:rsidRPr="00F454A2">
        <w:rPr>
          <w:rFonts w:hint="cs"/>
          <w:sz w:val="32"/>
          <w:szCs w:val="32"/>
          <w:rtl/>
        </w:rPr>
        <w:t>"</w:t>
      </w:r>
      <w:r w:rsidR="003F489A">
        <w:rPr>
          <w:rFonts w:hint="cs"/>
          <w:rtl/>
        </w:rPr>
        <w:t xml:space="preserve"> </w:t>
      </w:r>
      <w:r w:rsidR="00836AA4">
        <w:rPr>
          <w:rFonts w:hint="cs"/>
          <w:rtl/>
        </w:rPr>
        <w:t>.</w:t>
      </w:r>
      <w:r>
        <w:rPr>
          <w:rFonts w:hint="cs"/>
          <w:rtl/>
        </w:rPr>
        <w:t xml:space="preserve">                                    </w:t>
      </w:r>
      <w:r w:rsidRPr="00222657">
        <w:rPr>
          <w:rFonts w:ascii="Traditional Arabic" w:hAnsi="Traditional Arabic" w:cs="Traditional Arabic"/>
          <w:b/>
          <w:bCs/>
          <w:color w:val="000000"/>
          <w:sz w:val="32"/>
          <w:szCs w:val="32"/>
          <w:rtl/>
        </w:rPr>
        <w:t xml:space="preserve"> </w:t>
      </w:r>
      <w:r>
        <w:rPr>
          <w:rFonts w:ascii="Traditional Arabic" w:hAnsi="Traditional Arabic" w:cs="Traditional Arabic"/>
          <w:b/>
          <w:bCs/>
          <w:color w:val="000000"/>
          <w:sz w:val="32"/>
          <w:szCs w:val="32"/>
          <w:rtl/>
        </w:rPr>
        <w:t>و</w:t>
      </w:r>
      <w:r>
        <w:rPr>
          <w:rFonts w:ascii="Traditional Arabic" w:hAnsi="Traditional Arabic" w:cs="Traditional Arabic" w:hint="cs"/>
          <w:b/>
          <w:bCs/>
          <w:color w:val="000000"/>
          <w:sz w:val="32"/>
          <w:szCs w:val="32"/>
          <w:rtl/>
        </w:rPr>
        <w:t xml:space="preserve"> </w:t>
      </w:r>
      <w:r>
        <w:rPr>
          <w:rFonts w:ascii="Traditional Arabic" w:hAnsi="Traditional Arabic" w:cs="Traditional Arabic"/>
          <w:b/>
          <w:bCs/>
          <w:color w:val="000000"/>
          <w:sz w:val="32"/>
          <w:szCs w:val="32"/>
          <w:rtl/>
        </w:rPr>
        <w:t>هكذا قسَّم الشعر إلى أربعة أضرب</w:t>
      </w:r>
      <w:r>
        <w:rPr>
          <w:rFonts w:ascii="Traditional Arabic" w:hAnsi="Traditional Arabic" w:cs="Traditional Arabic" w:hint="cs"/>
          <w:b/>
          <w:bCs/>
          <w:color w:val="000000"/>
          <w:sz w:val="32"/>
          <w:szCs w:val="32"/>
          <w:rtl/>
        </w:rPr>
        <w:t xml:space="preserve">                                                                  </w:t>
      </w:r>
    </w:p>
    <w:p w:rsidR="00222657" w:rsidRDefault="00B47271" w:rsidP="00222657">
      <w:pPr>
        <w:pStyle w:val="NormalWeb"/>
        <w:shd w:val="clear" w:color="auto" w:fill="F7F6F6"/>
        <w:spacing w:before="0" w:beforeAutospacing="0" w:after="0" w:afterAutospacing="0"/>
        <w:jc w:val="right"/>
        <w:rPr>
          <w:rFonts w:ascii="Traditional Arabic" w:hAnsi="Traditional Arabic" w:cs="Traditional Arabic"/>
          <w:b/>
          <w:bCs/>
          <w:color w:val="000000"/>
          <w:sz w:val="32"/>
          <w:szCs w:val="32"/>
        </w:rPr>
      </w:pPr>
      <w:r>
        <w:rPr>
          <w:rFonts w:ascii="Traditional Arabic" w:hAnsi="Traditional Arabic" w:cs="Traditional Arabic" w:hint="cs"/>
          <w:i/>
          <w:iCs/>
          <w:color w:val="0000FF"/>
          <w:sz w:val="32"/>
          <w:szCs w:val="32"/>
          <w:rtl/>
        </w:rPr>
        <w:t>2- ضرب</w:t>
      </w:r>
      <w:r w:rsidR="00222657" w:rsidRPr="00222657">
        <w:rPr>
          <w:rFonts w:ascii="Traditional Arabic" w:hAnsi="Traditional Arabic" w:cs="Traditional Arabic"/>
          <w:i/>
          <w:iCs/>
          <w:color w:val="0000FF"/>
          <w:sz w:val="32"/>
          <w:szCs w:val="32"/>
          <w:rtl/>
        </w:rPr>
        <w:t xml:space="preserve"> </w:t>
      </w:r>
      <w:r w:rsidR="00222657" w:rsidRPr="00222657">
        <w:rPr>
          <w:rFonts w:ascii="Traditional Arabic" w:hAnsi="Traditional Arabic" w:cs="Traditional Arabic" w:hint="cs"/>
          <w:i/>
          <w:iCs/>
          <w:color w:val="0000FF"/>
          <w:sz w:val="32"/>
          <w:szCs w:val="32"/>
          <w:rtl/>
        </w:rPr>
        <w:t xml:space="preserve"> حسن معناه و</w:t>
      </w:r>
      <w:r w:rsidR="00222657">
        <w:rPr>
          <w:rFonts w:ascii="Traditional Arabic" w:hAnsi="Traditional Arabic" w:cs="Traditional Arabic" w:hint="cs"/>
          <w:i/>
          <w:iCs/>
          <w:color w:val="0000FF"/>
          <w:sz w:val="32"/>
          <w:szCs w:val="32"/>
          <w:rtl/>
        </w:rPr>
        <w:t xml:space="preserve"> </w:t>
      </w:r>
      <w:r w:rsidR="00222657" w:rsidRPr="00222657">
        <w:rPr>
          <w:rFonts w:ascii="Traditional Arabic" w:hAnsi="Traditional Arabic" w:cs="Traditional Arabic" w:hint="cs"/>
          <w:i/>
          <w:iCs/>
          <w:color w:val="0000FF"/>
          <w:sz w:val="32"/>
          <w:szCs w:val="32"/>
          <w:rtl/>
        </w:rPr>
        <w:t>جاد لفظه</w:t>
      </w:r>
      <w:r w:rsidR="00222657">
        <w:rPr>
          <w:rFonts w:ascii="Traditional Arabic" w:hAnsi="Traditional Arabic" w:cs="Traditional Arabic" w:hint="cs"/>
          <w:b/>
          <w:bCs/>
          <w:color w:val="0000FF"/>
          <w:sz w:val="32"/>
          <w:szCs w:val="32"/>
          <w:rtl/>
        </w:rPr>
        <w:t xml:space="preserve"> </w:t>
      </w:r>
      <w:r w:rsidR="00222657">
        <w:rPr>
          <w:rFonts w:ascii="Traditional Arabic" w:hAnsi="Traditional Arabic" w:cs="Traditional Arabic"/>
          <w:b/>
          <w:bCs/>
          <w:color w:val="000000"/>
          <w:sz w:val="32"/>
          <w:szCs w:val="32"/>
          <w:rtl/>
        </w:rPr>
        <w:t>وهذا النوع يميل إلى الألفاظ البسيطة المفهومة والتي تتقارب مخرجًا ونطقًا، أما فيما يتعلق بالمعنى الجيد فهو في رأيه: ما كان في مديح أو رِثاء أو زهد أو حكمة، وبهذا المعنى يكون الذوق عاملاً مهمًّا في عملية النقد، ثم يأتي من بعده التكوينُ اللُّغويُّ والثقافي الذي يغذِّي الإحساس بالجمال والاحترام، مثل قول أوس بن حجر</w:t>
      </w:r>
      <w:r>
        <w:rPr>
          <w:rFonts w:ascii="Traditional Arabic" w:hAnsi="Traditional Arabic" w:cs="Traditional Arabic" w:hint="cs"/>
          <w:b/>
          <w:bCs/>
          <w:color w:val="000000"/>
          <w:sz w:val="32"/>
          <w:szCs w:val="32"/>
          <w:rtl/>
        </w:rPr>
        <w:t>:</w:t>
      </w:r>
      <w:r w:rsidR="00222657">
        <w:rPr>
          <w:rFonts w:ascii="Traditional Arabic" w:hAnsi="Traditional Arabic" w:cs="Traditional Arabic"/>
          <w:b/>
          <w:bCs/>
          <w:color w:val="000000"/>
          <w:sz w:val="32"/>
          <w:szCs w:val="32"/>
        </w:rPr>
        <w:t>:</w:t>
      </w:r>
    </w:p>
    <w:p w:rsidR="00222657" w:rsidRDefault="00222657" w:rsidP="00222657">
      <w:pPr>
        <w:pStyle w:val="NormalWeb"/>
        <w:shd w:val="clear" w:color="auto" w:fill="F7F6F6"/>
        <w:spacing w:before="0" w:beforeAutospacing="0" w:after="0" w:afterAutospacing="0"/>
        <w:jc w:val="center"/>
        <w:rPr>
          <w:rFonts w:ascii="Traditional Arabic" w:hAnsi="Traditional Arabic" w:cs="Traditional Arabic"/>
          <w:b/>
          <w:bCs/>
          <w:color w:val="000000"/>
          <w:sz w:val="32"/>
          <w:szCs w:val="32"/>
        </w:rPr>
      </w:pPr>
      <w:r>
        <w:rPr>
          <w:rFonts w:ascii="Traditional Arabic" w:hAnsi="Traditional Arabic" w:cs="Traditional Arabic"/>
          <w:b/>
          <w:bCs/>
          <w:color w:val="000000"/>
          <w:sz w:val="32"/>
          <w:szCs w:val="32"/>
          <w:rtl/>
        </w:rPr>
        <w:t>أيَّتها النفسُ أَجْمِلي جزَعَا</w:t>
      </w:r>
      <w:r>
        <w:rPr>
          <w:rFonts w:ascii="Traditional Arabic" w:hAnsi="Traditional Arabic" w:cs="Traditional Arabic" w:hint="cs"/>
          <w:b/>
          <w:bCs/>
          <w:color w:val="000000"/>
          <w:sz w:val="32"/>
          <w:szCs w:val="32"/>
          <w:rtl/>
        </w:rPr>
        <w:t xml:space="preserve">   </w:t>
      </w:r>
      <w:r>
        <w:rPr>
          <w:rFonts w:ascii="Traditional Arabic" w:hAnsi="Traditional Arabic" w:cs="Traditional Arabic"/>
          <w:b/>
          <w:bCs/>
          <w:color w:val="000000"/>
          <w:sz w:val="32"/>
          <w:szCs w:val="32"/>
          <w:rtl/>
        </w:rPr>
        <w:t xml:space="preserve"> إن الذي تَحْذرين قد وقعَا</w:t>
      </w:r>
      <w:r>
        <w:rPr>
          <w:rFonts w:ascii="Traditional Arabic" w:hAnsi="Traditional Arabic" w:cs="Traditional Arabic" w:hint="cs"/>
          <w:b/>
          <w:bCs/>
          <w:color w:val="000000"/>
          <w:sz w:val="32"/>
          <w:szCs w:val="32"/>
          <w:rtl/>
        </w:rPr>
        <w:t xml:space="preserve">             </w:t>
      </w:r>
    </w:p>
    <w:p w:rsidR="00222657" w:rsidRDefault="00222657" w:rsidP="00222657">
      <w:pPr>
        <w:pStyle w:val="NormalWeb"/>
        <w:shd w:val="clear" w:color="auto" w:fill="F7F6F6"/>
        <w:spacing w:before="0" w:beforeAutospacing="0" w:after="0" w:afterAutospacing="0"/>
        <w:jc w:val="center"/>
        <w:rPr>
          <w:rFonts w:ascii="Traditional Arabic" w:hAnsi="Traditional Arabic" w:cs="Traditional Arabic"/>
          <w:b/>
          <w:bCs/>
          <w:color w:val="000000"/>
          <w:sz w:val="32"/>
          <w:szCs w:val="32"/>
        </w:rPr>
      </w:pPr>
      <w:r>
        <w:rPr>
          <w:rFonts w:ascii="Traditional Arabic" w:hAnsi="Traditional Arabic" w:cs="Traditional Arabic"/>
          <w:b/>
          <w:bCs/>
          <w:color w:val="000000"/>
          <w:sz w:val="32"/>
          <w:szCs w:val="32"/>
        </w:rPr>
        <w:t> </w:t>
      </w:r>
    </w:p>
    <w:p w:rsidR="00222657" w:rsidRDefault="00222657" w:rsidP="00222657">
      <w:pPr>
        <w:pStyle w:val="NormalWeb"/>
        <w:shd w:val="clear" w:color="auto" w:fill="F7F6F6"/>
        <w:spacing w:before="0" w:beforeAutospacing="0" w:after="0" w:afterAutospacing="0"/>
        <w:jc w:val="both"/>
        <w:rPr>
          <w:rFonts w:ascii="Traditional Arabic" w:hAnsi="Traditional Arabic" w:cs="Traditional Arabic"/>
          <w:b/>
          <w:bCs/>
          <w:color w:val="000000"/>
          <w:sz w:val="32"/>
          <w:szCs w:val="32"/>
        </w:rPr>
      </w:pPr>
      <w:r>
        <w:rPr>
          <w:rFonts w:ascii="Traditional Arabic" w:hAnsi="Traditional Arabic" w:cs="Traditional Arabic" w:hint="cs"/>
          <w:b/>
          <w:bCs/>
          <w:color w:val="000000"/>
          <w:sz w:val="32"/>
          <w:szCs w:val="32"/>
          <w:rtl/>
        </w:rPr>
        <w:t xml:space="preserve">2- </w:t>
      </w:r>
      <w:r>
        <w:rPr>
          <w:rFonts w:ascii="Traditional Arabic" w:hAnsi="Traditional Arabic" w:cs="Traditional Arabic"/>
          <w:b/>
          <w:bCs/>
          <w:color w:val="000000"/>
          <w:sz w:val="32"/>
          <w:szCs w:val="32"/>
          <w:rtl/>
        </w:rPr>
        <w:t>ضرب من</w:t>
      </w:r>
      <w:r>
        <w:rPr>
          <w:rFonts w:ascii="Traditional Arabic" w:hAnsi="Traditional Arabic" w:cs="Traditional Arabic" w:hint="cs"/>
          <w:b/>
          <w:bCs/>
          <w:color w:val="000000"/>
          <w:sz w:val="32"/>
          <w:szCs w:val="32"/>
          <w:rtl/>
        </w:rPr>
        <w:t>ه</w:t>
      </w:r>
      <w:r>
        <w:rPr>
          <w:rFonts w:ascii="Traditional Arabic" w:hAnsi="Traditional Arabic" w:cs="Traditional Arabic"/>
          <w:b/>
          <w:bCs/>
          <w:color w:val="000000"/>
          <w:sz w:val="32"/>
          <w:szCs w:val="32"/>
          <w:rtl/>
        </w:rPr>
        <w:t xml:space="preserve"> حسن لفظه وحلا، فإذا أنت فتَشته لم تجد فائدة في المعنى: يتضح أن ابنَ قُتَيْبةَ يبحث في أغراض الشعر عن الفائدة الفكرية، أو مدلولٍ تربويٍّ أو حكمةٍ أو معنًى أخلاقيٍّ، لذلك نراه يُخرج الغزل الرقيقَ والوصفَ البديعَ من نِطاق الشعر الجيد، فهو رفضٌ مُعلَّل بخلو الفائدة، وكم من قصائدَ جميلةٍ كان مآلها عند ابن قُتَيْبةَ التهميشَ، طالما لم تَرُقْ إلى ذوقه الفني، ومن أمثلة ذلك قول جرير</w:t>
      </w:r>
    </w:p>
    <w:p w:rsidR="00222657" w:rsidRDefault="00222657" w:rsidP="00222657">
      <w:pPr>
        <w:pStyle w:val="NormalWeb"/>
        <w:shd w:val="clear" w:color="auto" w:fill="F7F6F6"/>
        <w:spacing w:before="0" w:beforeAutospacing="0" w:after="0" w:afterAutospacing="0"/>
        <w:jc w:val="center"/>
        <w:rPr>
          <w:rFonts w:ascii="Traditional Arabic" w:hAnsi="Traditional Arabic" w:cs="Traditional Arabic"/>
          <w:b/>
          <w:bCs/>
          <w:color w:val="000000"/>
          <w:sz w:val="32"/>
          <w:szCs w:val="32"/>
        </w:rPr>
      </w:pPr>
      <w:r>
        <w:rPr>
          <w:rFonts w:ascii="Traditional Arabic" w:hAnsi="Traditional Arabic" w:cs="Traditional Arabic"/>
          <w:b/>
          <w:bCs/>
          <w:color w:val="000000"/>
          <w:sz w:val="32"/>
          <w:szCs w:val="32"/>
          <w:rtl/>
        </w:rPr>
        <w:t>إن العيون التي في طَرفِها حَـوَر</w:t>
      </w:r>
      <w:r>
        <w:rPr>
          <w:rFonts w:ascii="Traditional Arabic" w:hAnsi="Traditional Arabic" w:cs="Traditional Arabic"/>
          <w:b/>
          <w:bCs/>
          <w:color w:val="000000"/>
          <w:sz w:val="32"/>
          <w:szCs w:val="32"/>
        </w:rPr>
        <w:t> </w:t>
      </w:r>
      <w:r>
        <w:rPr>
          <w:rFonts w:ascii="Traditional Arabic" w:hAnsi="Traditional Arabic" w:cs="Traditional Arabic"/>
          <w:b/>
          <w:bCs/>
          <w:color w:val="0000FF"/>
          <w:sz w:val="32"/>
          <w:szCs w:val="32"/>
        </w:rPr>
        <w:t>*** </w:t>
      </w:r>
      <w:r>
        <w:rPr>
          <w:rFonts w:ascii="Traditional Arabic" w:hAnsi="Traditional Arabic" w:cs="Traditional Arabic"/>
          <w:b/>
          <w:bCs/>
          <w:color w:val="000000"/>
          <w:sz w:val="32"/>
          <w:szCs w:val="32"/>
          <w:rtl/>
        </w:rPr>
        <w:t>قتَـلْنَنَا ثـم لـم يحيينَ قتلانا</w:t>
      </w:r>
    </w:p>
    <w:p w:rsidR="00222657" w:rsidRDefault="00222657" w:rsidP="00222657">
      <w:pPr>
        <w:pStyle w:val="NormalWeb"/>
        <w:shd w:val="clear" w:color="auto" w:fill="F7F6F6"/>
        <w:spacing w:before="0" w:beforeAutospacing="0" w:after="0" w:afterAutospacing="0"/>
        <w:jc w:val="center"/>
        <w:rPr>
          <w:rFonts w:ascii="Traditional Arabic" w:hAnsi="Traditional Arabic" w:cs="Traditional Arabic"/>
          <w:b/>
          <w:bCs/>
          <w:color w:val="000000"/>
          <w:sz w:val="32"/>
          <w:szCs w:val="32"/>
        </w:rPr>
      </w:pPr>
      <w:r>
        <w:rPr>
          <w:rFonts w:ascii="Traditional Arabic" w:hAnsi="Traditional Arabic" w:cs="Traditional Arabic"/>
          <w:b/>
          <w:bCs/>
          <w:color w:val="000000"/>
          <w:sz w:val="32"/>
          <w:szCs w:val="32"/>
          <w:rtl/>
        </w:rPr>
        <w:t>يَصرَعْنَ ذا اللُّبِّ حتى لا حراك</w:t>
      </w:r>
      <w:r>
        <w:rPr>
          <w:rFonts w:ascii="Traditional Arabic" w:hAnsi="Traditional Arabic" w:cs="Traditional Arabic"/>
          <w:b/>
          <w:bCs/>
          <w:color w:val="000000"/>
          <w:sz w:val="32"/>
          <w:szCs w:val="32"/>
        </w:rPr>
        <w:t> </w:t>
      </w:r>
      <w:r>
        <w:rPr>
          <w:rFonts w:ascii="Traditional Arabic" w:hAnsi="Traditional Arabic" w:cs="Traditional Arabic"/>
          <w:b/>
          <w:bCs/>
          <w:color w:val="0000FF"/>
          <w:sz w:val="32"/>
          <w:szCs w:val="32"/>
        </w:rPr>
        <w:t>***</w:t>
      </w:r>
      <w:r>
        <w:rPr>
          <w:rFonts w:ascii="Traditional Arabic" w:hAnsi="Traditional Arabic" w:cs="Traditional Arabic"/>
          <w:b/>
          <w:bCs/>
          <w:color w:val="000000"/>
          <w:sz w:val="32"/>
          <w:szCs w:val="32"/>
        </w:rPr>
        <w:t> </w:t>
      </w:r>
      <w:r>
        <w:rPr>
          <w:rFonts w:ascii="Traditional Arabic" w:hAnsi="Traditional Arabic" w:cs="Traditional Arabic"/>
          <w:b/>
          <w:bCs/>
          <w:color w:val="000000"/>
          <w:sz w:val="32"/>
          <w:szCs w:val="32"/>
          <w:rtl/>
        </w:rPr>
        <w:t>له وهنَّ أضعفُ خلقِ اللهِ أركانا</w:t>
      </w:r>
    </w:p>
    <w:p w:rsidR="00222657" w:rsidRDefault="00222657" w:rsidP="00222657">
      <w:pPr>
        <w:pStyle w:val="NormalWeb"/>
        <w:shd w:val="clear" w:color="auto" w:fill="F7F6F6"/>
        <w:spacing w:before="0" w:beforeAutospacing="0" w:after="0" w:afterAutospacing="0"/>
        <w:jc w:val="both"/>
        <w:rPr>
          <w:rFonts w:ascii="Traditional Arabic" w:hAnsi="Traditional Arabic" w:cs="Traditional Arabic"/>
          <w:b/>
          <w:bCs/>
          <w:color w:val="000000"/>
          <w:sz w:val="32"/>
          <w:szCs w:val="32"/>
        </w:rPr>
      </w:pPr>
      <w:r>
        <w:rPr>
          <w:rFonts w:ascii="Traditional Arabic" w:hAnsi="Traditional Arabic" w:cs="Traditional Arabic"/>
          <w:b/>
          <w:bCs/>
          <w:color w:val="000000"/>
          <w:sz w:val="32"/>
          <w:szCs w:val="32"/>
        </w:rPr>
        <w:t> </w:t>
      </w:r>
    </w:p>
    <w:p w:rsidR="00222657" w:rsidRDefault="00222657" w:rsidP="00222657">
      <w:pPr>
        <w:pStyle w:val="NormalWeb"/>
        <w:shd w:val="clear" w:color="auto" w:fill="F7F6F6"/>
        <w:spacing w:before="0" w:beforeAutospacing="0" w:after="0" w:afterAutospacing="0"/>
        <w:jc w:val="both"/>
        <w:rPr>
          <w:rFonts w:ascii="Traditional Arabic" w:hAnsi="Traditional Arabic" w:cs="Traditional Arabic"/>
          <w:b/>
          <w:bCs/>
          <w:color w:val="000000"/>
          <w:sz w:val="32"/>
          <w:szCs w:val="32"/>
        </w:rPr>
      </w:pPr>
      <w:r>
        <w:rPr>
          <w:rFonts w:ascii="Traditional Arabic" w:hAnsi="Traditional Arabic" w:cs="Traditional Arabic" w:hint="cs"/>
          <w:b/>
          <w:bCs/>
          <w:color w:val="000000"/>
          <w:sz w:val="32"/>
          <w:szCs w:val="32"/>
          <w:rtl/>
        </w:rPr>
        <w:t xml:space="preserve">3- </w:t>
      </w:r>
      <w:r>
        <w:rPr>
          <w:rFonts w:ascii="Traditional Arabic" w:hAnsi="Traditional Arabic" w:cs="Traditional Arabic"/>
          <w:b/>
          <w:bCs/>
          <w:color w:val="000000"/>
          <w:sz w:val="32"/>
          <w:szCs w:val="32"/>
          <w:rtl/>
        </w:rPr>
        <w:t>ضرب منه جاد معناه وقصرت ألفاظه عنه: في هذا الضَّرْبِ تُطرَحُ إشكالية التعبير الفني، ففي بعض الأحيان لا يستطيع الشاعر إخراجَ كلِّ ما في صدره من شحنات شعرية، وبالتالي حين تقرأ قصيدةً ما تحس بأن هناك شيئًا مفقودًا داخلَ نسيجها العام، وعمومًا هذا المعيار ليس ثابتًا أو محدَّدًا للقيمة الفنية طالما أن ابن قتيبة يتمتع بحسٍّ ذوقيٍّ عالٍ وثقافةٍ واسعةٍ تُمكِّناه من استكناه العمل الأدب</w:t>
      </w:r>
      <w:r>
        <w:rPr>
          <w:rFonts w:ascii="Traditional Arabic" w:hAnsi="Traditional Arabic" w:cs="Traditional Arabic" w:hint="cs"/>
          <w:b/>
          <w:bCs/>
          <w:color w:val="000000"/>
          <w:sz w:val="32"/>
          <w:szCs w:val="32"/>
          <w:rtl/>
        </w:rPr>
        <w:t xml:space="preserve">                        </w:t>
      </w:r>
    </w:p>
    <w:p w:rsidR="00222657" w:rsidRDefault="00222657" w:rsidP="00222657">
      <w:pPr>
        <w:pStyle w:val="NormalWeb"/>
        <w:shd w:val="clear" w:color="auto" w:fill="F7F6F6"/>
        <w:spacing w:before="0" w:beforeAutospacing="0" w:after="0" w:afterAutospacing="0"/>
        <w:jc w:val="both"/>
        <w:rPr>
          <w:rFonts w:ascii="Traditional Arabic" w:hAnsi="Traditional Arabic" w:cs="Traditional Arabic"/>
          <w:b/>
          <w:bCs/>
          <w:color w:val="000000"/>
          <w:sz w:val="32"/>
          <w:szCs w:val="32"/>
        </w:rPr>
      </w:pPr>
      <w:r>
        <w:rPr>
          <w:rFonts w:ascii="Traditional Arabic" w:hAnsi="Traditional Arabic" w:cs="Traditional Arabic"/>
          <w:b/>
          <w:bCs/>
          <w:color w:val="000000"/>
          <w:sz w:val="32"/>
          <w:szCs w:val="32"/>
        </w:rPr>
        <w:t> </w:t>
      </w:r>
    </w:p>
    <w:p w:rsidR="00222657" w:rsidRDefault="00222657" w:rsidP="00222657">
      <w:pPr>
        <w:pStyle w:val="NormalWeb"/>
        <w:shd w:val="clear" w:color="auto" w:fill="F7F6F6"/>
        <w:spacing w:before="0" w:beforeAutospacing="0" w:after="0" w:afterAutospacing="0"/>
        <w:jc w:val="both"/>
        <w:rPr>
          <w:rFonts w:ascii="Traditional Arabic" w:hAnsi="Traditional Arabic" w:cs="Traditional Arabic"/>
          <w:b/>
          <w:bCs/>
          <w:color w:val="000000"/>
          <w:sz w:val="32"/>
          <w:szCs w:val="32"/>
        </w:rPr>
      </w:pPr>
      <w:r>
        <w:rPr>
          <w:rFonts w:ascii="Traditional Arabic" w:hAnsi="Traditional Arabic" w:cs="Traditional Arabic" w:hint="cs"/>
          <w:b/>
          <w:bCs/>
          <w:color w:val="0000FF"/>
          <w:sz w:val="32"/>
          <w:szCs w:val="32"/>
          <w:rtl/>
        </w:rPr>
        <w:lastRenderedPageBreak/>
        <w:t xml:space="preserve">4- </w:t>
      </w:r>
      <w:r>
        <w:rPr>
          <w:rFonts w:ascii="Traditional Arabic" w:hAnsi="Traditional Arabic" w:cs="Traditional Arabic"/>
          <w:b/>
          <w:bCs/>
          <w:color w:val="000000"/>
          <w:sz w:val="32"/>
          <w:szCs w:val="32"/>
          <w:rtl/>
        </w:rPr>
        <w:t>ضرب من تأخر معناه وتأخر لفظه: وهذا الضَّرْبُ يراه ابن قتيبة في منزلةٍ أقلَّ؛ حيث لا وجود للفظ الجميل ولا المعنى المبتكر، الحامل للفائدة، مثل قول الأعشى يصف امرأة</w:t>
      </w:r>
      <w:r>
        <w:rPr>
          <w:rFonts w:ascii="Traditional Arabic" w:hAnsi="Traditional Arabic" w:cs="Traditional Arabic"/>
          <w:b/>
          <w:bCs/>
          <w:color w:val="000000"/>
          <w:sz w:val="32"/>
          <w:szCs w:val="32"/>
        </w:rPr>
        <w:t>:</w:t>
      </w:r>
    </w:p>
    <w:p w:rsidR="00222657" w:rsidRDefault="00222657" w:rsidP="00222657">
      <w:pPr>
        <w:pStyle w:val="NormalWeb"/>
        <w:shd w:val="clear" w:color="auto" w:fill="F7F6F6"/>
        <w:spacing w:before="0" w:beforeAutospacing="0" w:after="0" w:afterAutospacing="0"/>
        <w:jc w:val="center"/>
        <w:rPr>
          <w:rFonts w:ascii="Traditional Arabic" w:hAnsi="Traditional Arabic" w:cs="Traditional Arabic"/>
          <w:b/>
          <w:bCs/>
          <w:color w:val="000000"/>
          <w:sz w:val="32"/>
          <w:szCs w:val="32"/>
        </w:rPr>
      </w:pPr>
      <w:r>
        <w:rPr>
          <w:rFonts w:ascii="Traditional Arabic" w:hAnsi="Traditional Arabic" w:cs="Traditional Arabic"/>
          <w:b/>
          <w:bCs/>
          <w:color w:val="000000"/>
          <w:sz w:val="32"/>
          <w:szCs w:val="32"/>
          <w:rtl/>
        </w:rPr>
        <w:t>وفوها كأقـاحيٍّ</w:t>
      </w:r>
      <w:r>
        <w:rPr>
          <w:rFonts w:ascii="Traditional Arabic" w:hAnsi="Traditional Arabic" w:cs="Traditional Arabic"/>
          <w:b/>
          <w:bCs/>
          <w:color w:val="000000"/>
          <w:sz w:val="32"/>
          <w:szCs w:val="32"/>
        </w:rPr>
        <w:t> </w:t>
      </w:r>
      <w:r>
        <w:rPr>
          <w:rFonts w:ascii="Traditional Arabic" w:hAnsi="Traditional Arabic" w:cs="Traditional Arabic"/>
          <w:b/>
          <w:bCs/>
          <w:color w:val="0000FF"/>
          <w:sz w:val="32"/>
          <w:szCs w:val="32"/>
        </w:rPr>
        <w:t>***</w:t>
      </w:r>
      <w:r>
        <w:rPr>
          <w:rFonts w:ascii="Traditional Arabic" w:hAnsi="Traditional Arabic" w:cs="Traditional Arabic"/>
          <w:b/>
          <w:bCs/>
          <w:color w:val="000000"/>
          <w:sz w:val="32"/>
          <w:szCs w:val="32"/>
        </w:rPr>
        <w:t> </w:t>
      </w:r>
      <w:r>
        <w:rPr>
          <w:rFonts w:ascii="Traditional Arabic" w:hAnsi="Traditional Arabic" w:cs="Traditional Arabic"/>
          <w:b/>
          <w:bCs/>
          <w:color w:val="000000"/>
          <w:sz w:val="32"/>
          <w:szCs w:val="32"/>
          <w:rtl/>
        </w:rPr>
        <w:t>غِـذاه دائـم الهطلِ</w:t>
      </w:r>
    </w:p>
    <w:p w:rsidR="00222657" w:rsidRDefault="00222657" w:rsidP="00222657">
      <w:pPr>
        <w:pStyle w:val="NormalWeb"/>
        <w:shd w:val="clear" w:color="auto" w:fill="F7F6F6"/>
        <w:spacing w:before="0" w:beforeAutospacing="0" w:after="0" w:afterAutospacing="0"/>
        <w:jc w:val="center"/>
        <w:rPr>
          <w:rFonts w:ascii="Traditional Arabic" w:hAnsi="Traditional Arabic" w:cs="Traditional Arabic"/>
          <w:b/>
          <w:bCs/>
          <w:color w:val="000000"/>
          <w:sz w:val="32"/>
          <w:szCs w:val="32"/>
        </w:rPr>
      </w:pPr>
      <w:r>
        <w:rPr>
          <w:rFonts w:ascii="Traditional Arabic" w:hAnsi="Traditional Arabic" w:cs="Traditional Arabic"/>
          <w:b/>
          <w:bCs/>
          <w:color w:val="000000"/>
          <w:sz w:val="32"/>
          <w:szCs w:val="32"/>
          <w:rtl/>
        </w:rPr>
        <w:t>كما شيب براح با</w:t>
      </w:r>
      <w:r>
        <w:rPr>
          <w:rFonts w:ascii="Traditional Arabic" w:hAnsi="Traditional Arabic" w:cs="Traditional Arabic"/>
          <w:b/>
          <w:bCs/>
          <w:color w:val="000000"/>
          <w:sz w:val="32"/>
          <w:szCs w:val="32"/>
        </w:rPr>
        <w:t> </w:t>
      </w:r>
      <w:r>
        <w:rPr>
          <w:rFonts w:ascii="Traditional Arabic" w:hAnsi="Traditional Arabic" w:cs="Traditional Arabic"/>
          <w:b/>
          <w:bCs/>
          <w:color w:val="0000FF"/>
          <w:sz w:val="32"/>
          <w:szCs w:val="32"/>
        </w:rPr>
        <w:t>***</w:t>
      </w:r>
      <w:r>
        <w:rPr>
          <w:rFonts w:ascii="Traditional Arabic" w:hAnsi="Traditional Arabic" w:cs="Traditional Arabic"/>
          <w:b/>
          <w:bCs/>
          <w:color w:val="000000"/>
          <w:sz w:val="32"/>
          <w:szCs w:val="32"/>
        </w:rPr>
        <w:t> </w:t>
      </w:r>
      <w:r>
        <w:rPr>
          <w:rFonts w:ascii="Traditional Arabic" w:hAnsi="Traditional Arabic" w:cs="Traditional Arabic"/>
          <w:b/>
          <w:bCs/>
          <w:color w:val="000000"/>
          <w:sz w:val="32"/>
          <w:szCs w:val="32"/>
          <w:rtl/>
        </w:rPr>
        <w:t>رد من عسل النحلِ</w:t>
      </w:r>
    </w:p>
    <w:p w:rsidR="00222657" w:rsidRDefault="00222657" w:rsidP="00253E64">
      <w:pPr>
        <w:pStyle w:val="NormalWeb"/>
        <w:shd w:val="clear" w:color="auto" w:fill="F7F6F6"/>
        <w:spacing w:before="0" w:beforeAutospacing="0" w:after="0" w:afterAutospacing="0"/>
        <w:jc w:val="both"/>
        <w:rPr>
          <w:rFonts w:ascii="Traditional Arabic" w:hAnsi="Traditional Arabic" w:cs="Traditional Arabic"/>
          <w:b/>
          <w:bCs/>
          <w:color w:val="000000"/>
          <w:sz w:val="32"/>
          <w:szCs w:val="32"/>
        </w:rPr>
      </w:pPr>
      <w:r>
        <w:rPr>
          <w:rFonts w:ascii="Traditional Arabic" w:hAnsi="Traditional Arabic" w:cs="Traditional Arabic"/>
          <w:b/>
          <w:bCs/>
          <w:color w:val="000000"/>
          <w:sz w:val="32"/>
          <w:szCs w:val="32"/>
        </w:rPr>
        <w:t> </w:t>
      </w:r>
      <w:r w:rsidR="00253E64" w:rsidRPr="00253E64">
        <w:rPr>
          <w:rFonts w:ascii="Simplified Arabic" w:hAnsi="Simplified Arabic" w:cs="Simplified Arabic" w:hint="cs"/>
          <w:color w:val="000000"/>
          <w:sz w:val="28"/>
          <w:szCs w:val="28"/>
          <w:bdr w:val="none" w:sz="0" w:space="0" w:color="auto" w:frame="1"/>
          <w:shd w:val="clear" w:color="auto" w:fill="FFFFFF"/>
          <w:rtl/>
        </w:rPr>
        <w:t>الجرجاني</w:t>
      </w:r>
      <w:r w:rsidR="00253E64">
        <w:rPr>
          <w:rFonts w:ascii="Simplified Arabic" w:hAnsi="Simplified Arabic" w:cs="Simplified Arabic" w:hint="cs"/>
          <w:color w:val="000000"/>
          <w:bdr w:val="none" w:sz="0" w:space="0" w:color="auto" w:frame="1"/>
          <w:shd w:val="clear" w:color="auto" w:fill="FFFFFF"/>
          <w:rtl/>
        </w:rPr>
        <w:t xml:space="preserve"> :" </w:t>
      </w:r>
      <w:r w:rsidR="00253E64">
        <w:rPr>
          <w:rFonts w:ascii="Simplified Arabic" w:hAnsi="Simplified Arabic" w:cs="Simplified Arabic"/>
          <w:color w:val="000000"/>
          <w:bdr w:val="none" w:sz="0" w:space="0" w:color="auto" w:frame="1"/>
          <w:shd w:val="clear" w:color="auto" w:fill="FFFFFF"/>
          <w:rtl/>
        </w:rPr>
        <w:t>كانت العرب، إنما تفاضل بين الشعراء في الجودة والحسن: بشرف المعنى وصحته، وجزالة اللفظ واستقامته، وتسلم السبق فيه لمن وصف فأصاب، وشبه وقارب، وبده فأغزر، ولمن كثرت سوائر أمثاله، وشوارد أبياته، و</w:t>
      </w:r>
      <w:r w:rsidR="00253E64">
        <w:rPr>
          <w:rFonts w:ascii="Simplified Arabic" w:hAnsi="Simplified Arabic" w:cs="Simplified Arabic" w:hint="cs"/>
          <w:color w:val="000000"/>
          <w:bdr w:val="none" w:sz="0" w:space="0" w:color="auto" w:frame="1"/>
          <w:shd w:val="clear" w:color="auto" w:fill="FFFFFF"/>
          <w:rtl/>
        </w:rPr>
        <w:t xml:space="preserve"> </w:t>
      </w:r>
      <w:r w:rsidR="00253E64">
        <w:rPr>
          <w:rFonts w:ascii="Simplified Arabic" w:hAnsi="Simplified Arabic" w:cs="Simplified Arabic"/>
          <w:color w:val="000000"/>
          <w:bdr w:val="none" w:sz="0" w:space="0" w:color="auto" w:frame="1"/>
          <w:shd w:val="clear" w:color="auto" w:fill="FFFFFF"/>
          <w:rtl/>
        </w:rPr>
        <w:t>لم</w:t>
      </w:r>
      <w:r w:rsidR="00253E64">
        <w:rPr>
          <w:rFonts w:ascii="Simplified Arabic" w:hAnsi="Simplified Arabic" w:cs="Simplified Arabic" w:hint="cs"/>
          <w:color w:val="000000"/>
          <w:bdr w:val="none" w:sz="0" w:space="0" w:color="auto" w:frame="1"/>
          <w:shd w:val="clear" w:color="auto" w:fill="FFFFFF"/>
          <w:rtl/>
        </w:rPr>
        <w:t xml:space="preserve"> </w:t>
      </w:r>
      <w:r w:rsidR="00253E64">
        <w:rPr>
          <w:rFonts w:ascii="Simplified Arabic" w:hAnsi="Simplified Arabic" w:cs="Simplified Arabic"/>
          <w:color w:val="000000"/>
          <w:bdr w:val="none" w:sz="0" w:space="0" w:color="auto" w:frame="1"/>
          <w:shd w:val="clear" w:color="auto" w:fill="FFFFFF"/>
          <w:rtl/>
        </w:rPr>
        <w:t>تكن تعبأ بالتجنيس والمطابقة، ولا تحفل بالإبداع والاستعارة، إذا حصل لها عمود الشعر، ونظام القري</w:t>
      </w:r>
      <w:r w:rsidR="00253E64">
        <w:rPr>
          <w:rFonts w:ascii="Simplified Arabic" w:hAnsi="Simplified Arabic" w:cs="Simplified Arabic" w:hint="cs"/>
          <w:color w:val="000000"/>
          <w:bdr w:val="none" w:sz="0" w:space="0" w:color="auto" w:frame="1"/>
          <w:shd w:val="clear" w:color="auto" w:fill="FFFFFF"/>
          <w:rtl/>
        </w:rPr>
        <w:t xml:space="preserve">ض"                   </w:t>
      </w:r>
    </w:p>
    <w:p w:rsidR="00E1097C" w:rsidRPr="00342EC0" w:rsidRDefault="000F6B0B" w:rsidP="00253E64">
      <w:pPr>
        <w:tabs>
          <w:tab w:val="left" w:pos="7695"/>
        </w:tabs>
        <w:jc w:val="center"/>
        <w:rPr>
          <w:i/>
          <w:iCs/>
          <w:sz w:val="28"/>
          <w:szCs w:val="28"/>
          <w:rtl/>
          <w:lang w:bidi="ar-DZ"/>
        </w:rPr>
      </w:pPr>
      <w:r w:rsidRPr="00342EC0">
        <w:rPr>
          <w:rFonts w:ascii="Tahoma" w:hAnsi="Tahoma" w:cs="Tahoma" w:hint="cs"/>
          <w:i/>
          <w:iCs/>
          <w:color w:val="333333"/>
          <w:rtl/>
        </w:rPr>
        <w:t xml:space="preserve">الجرجاني </w:t>
      </w:r>
      <w:r w:rsidRPr="00342EC0">
        <w:rPr>
          <w:rFonts w:ascii="Tahoma" w:hAnsi="Tahoma" w:cs="Tahoma"/>
          <w:i/>
          <w:iCs/>
          <w:color w:val="333333"/>
          <w:rtl/>
        </w:rPr>
        <w:t>حدد للشعر عناصر يتعلق بعضها باللفظ الذي ينبغي أن تتوافر فيه الجزالة والاستقامة، ويتعلق بعضها بالمعنى الذي يشترط فيه الشرف والصحة، ويستحسن منه ما كان سهلاً مفهوماً يسير أمثالاً على الألسنة وأبياتاً شاردة يتناقلها الناس ويحفظونها حكماً وشواهد، ويتعلق بعضها بالخيال، ويؤثر عمود الشعر عند الجرجاني ما كان مطبوعاً سهلاً، قريب المتناول، يصيب الوصف، ويقصد الغرض من سبيل صحيح، فيحسن ربط الأشياء المتشابهة، وإظهار العلاقة بينها دون خفاء ولا غموض، ومع أنه ليس للجرجاني رأي صريح في صلة أبي الطيب بعمود الشعر ومدى قيامه بأصوله أو خروجه عليها إلا أننا نلمح من طرف خفي –حسب قصاب- ومن خلال المقايسة التي كانت الأساس الذي قام عليه كتاب الوساطة أن المتنبي من الملتزمين به، باستثناء أبيات قليلة من شعره تخالف أحياناً بعضاً من هذه العناصر. ‏</w:t>
      </w:r>
    </w:p>
    <w:sectPr w:rsidR="00E1097C" w:rsidRPr="00342EC0" w:rsidSect="003F2F9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826" w:rsidRDefault="00490826" w:rsidP="00A34393">
      <w:pPr>
        <w:spacing w:after="0" w:line="240" w:lineRule="auto"/>
      </w:pPr>
      <w:r>
        <w:separator/>
      </w:r>
    </w:p>
  </w:endnote>
  <w:endnote w:type="continuationSeparator" w:id="1">
    <w:p w:rsidR="00490826" w:rsidRDefault="00490826" w:rsidP="00A343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826" w:rsidRDefault="00490826" w:rsidP="00A34393">
      <w:pPr>
        <w:spacing w:after="0" w:line="240" w:lineRule="auto"/>
      </w:pPr>
      <w:r>
        <w:separator/>
      </w:r>
    </w:p>
  </w:footnote>
  <w:footnote w:type="continuationSeparator" w:id="1">
    <w:p w:rsidR="00490826" w:rsidRDefault="00490826" w:rsidP="00A3439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34393"/>
    <w:rsid w:val="000D0D69"/>
    <w:rsid w:val="000F6B0B"/>
    <w:rsid w:val="001B329A"/>
    <w:rsid w:val="001C18DF"/>
    <w:rsid w:val="00222657"/>
    <w:rsid w:val="00253E64"/>
    <w:rsid w:val="00284A5E"/>
    <w:rsid w:val="00342EC0"/>
    <w:rsid w:val="003F2F9A"/>
    <w:rsid w:val="003F489A"/>
    <w:rsid w:val="004074D2"/>
    <w:rsid w:val="00490826"/>
    <w:rsid w:val="004C74C5"/>
    <w:rsid w:val="004F6938"/>
    <w:rsid w:val="006622C8"/>
    <w:rsid w:val="00662E69"/>
    <w:rsid w:val="00836AA4"/>
    <w:rsid w:val="008649C5"/>
    <w:rsid w:val="00926182"/>
    <w:rsid w:val="00A34393"/>
    <w:rsid w:val="00A55072"/>
    <w:rsid w:val="00B47271"/>
    <w:rsid w:val="00CC472C"/>
    <w:rsid w:val="00F1209D"/>
    <w:rsid w:val="00F454A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F9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A3439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34393"/>
  </w:style>
  <w:style w:type="paragraph" w:styleId="Pieddepage">
    <w:name w:val="footer"/>
    <w:basedOn w:val="Normal"/>
    <w:link w:val="PieddepageCar"/>
    <w:uiPriority w:val="99"/>
    <w:semiHidden/>
    <w:unhideWhenUsed/>
    <w:rsid w:val="00A3439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34393"/>
  </w:style>
  <w:style w:type="paragraph" w:styleId="NormalWeb">
    <w:name w:val="Normal (Web)"/>
    <w:basedOn w:val="Normal"/>
    <w:uiPriority w:val="99"/>
    <w:semiHidden/>
    <w:unhideWhenUsed/>
    <w:rsid w:val="0022265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47568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582</Words>
  <Characters>3203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LM</cp:lastModifiedBy>
  <cp:revision>2</cp:revision>
  <dcterms:created xsi:type="dcterms:W3CDTF">2020-04-07T23:56:00Z</dcterms:created>
  <dcterms:modified xsi:type="dcterms:W3CDTF">2020-04-07T23:56:00Z</dcterms:modified>
</cp:coreProperties>
</file>