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D7458" w14:textId="77777777" w:rsidR="003C35FA" w:rsidRPr="003C35FA" w:rsidRDefault="003C35FA" w:rsidP="003C35FA">
      <w:pPr>
        <w:pStyle w:val="Paragraphedeliste"/>
        <w:numPr>
          <w:ilvl w:val="0"/>
          <w:numId w:val="3"/>
        </w:numPr>
        <w:spacing w:after="0" w:line="360" w:lineRule="auto"/>
        <w:ind w:left="0" w:firstLine="0"/>
        <w:jc w:val="both"/>
        <w:rPr>
          <w:rFonts w:ascii="Times New Roman" w:hAnsi="Times New Roman" w:cs="Times New Roman"/>
          <w:b/>
          <w:sz w:val="24"/>
          <w:szCs w:val="24"/>
        </w:rPr>
      </w:pPr>
      <w:r w:rsidRPr="003C35FA">
        <w:rPr>
          <w:rFonts w:ascii="Times New Roman" w:hAnsi="Times New Roman" w:cs="Times New Roman"/>
          <w:b/>
          <w:sz w:val="24"/>
          <w:szCs w:val="24"/>
        </w:rPr>
        <w:t xml:space="preserve">La tension superficielle </w:t>
      </w:r>
    </w:p>
    <w:p w14:paraId="52753A3F" w14:textId="77777777" w:rsidR="003C35FA" w:rsidRPr="003C35FA" w:rsidRDefault="003C35FA" w:rsidP="003C35FA">
      <w:pPr>
        <w:pStyle w:val="Paragraphedeliste"/>
        <w:numPr>
          <w:ilvl w:val="0"/>
          <w:numId w:val="1"/>
        </w:numPr>
        <w:spacing w:after="0" w:line="360" w:lineRule="auto"/>
        <w:ind w:left="0" w:firstLine="0"/>
        <w:jc w:val="both"/>
        <w:rPr>
          <w:rFonts w:ascii="Times New Roman" w:hAnsi="Times New Roman" w:cs="Times New Roman"/>
          <w:b/>
          <w:sz w:val="24"/>
          <w:szCs w:val="24"/>
        </w:rPr>
      </w:pPr>
      <w:r w:rsidRPr="003C35FA">
        <w:rPr>
          <w:rFonts w:ascii="Times New Roman" w:hAnsi="Times New Roman" w:cs="Times New Roman"/>
          <w:b/>
          <w:sz w:val="24"/>
          <w:szCs w:val="24"/>
        </w:rPr>
        <w:t>Définition</w:t>
      </w:r>
    </w:p>
    <w:p w14:paraId="76485A66" w14:textId="77777777" w:rsidR="003C35FA" w:rsidRPr="003C35FA" w:rsidRDefault="003C35FA" w:rsidP="003C35FA">
      <w:pPr>
        <w:pStyle w:val="Paragraphedeliste"/>
        <w:spacing w:after="0" w:line="360" w:lineRule="auto"/>
        <w:ind w:left="0"/>
        <w:jc w:val="both"/>
        <w:rPr>
          <w:rFonts w:ascii="Times New Roman" w:hAnsi="Times New Roman" w:cs="Times New Roman"/>
          <w:b/>
          <w:sz w:val="24"/>
          <w:szCs w:val="24"/>
        </w:rPr>
      </w:pPr>
      <w:r w:rsidRPr="003C35FA">
        <w:rPr>
          <w:rFonts w:ascii="Times New Roman" w:hAnsi="Times New Roman" w:cs="Times New Roman"/>
          <w:sz w:val="24"/>
          <w:szCs w:val="24"/>
        </w:rPr>
        <w:t>Appelée tension de surface ou énergie d'interface ou bien encore énergie de surface la tension superficielle est une force qui existe au niveau de toute interface entre deux milieux différents (entre un solide ou un liquide et un gaz). La tension entre des milieux identiques: deux solides, deux liquides, ou également entre un liquide et un solide est généralement appelée: la tension interfaciale.</w:t>
      </w:r>
    </w:p>
    <w:p w14:paraId="50C10140" w14:textId="77777777" w:rsidR="00EB415C" w:rsidRDefault="003C35FA" w:rsidP="003C35FA">
      <w:pPr>
        <w:spacing w:after="0" w:line="360" w:lineRule="auto"/>
        <w:contextualSpacing/>
        <w:jc w:val="both"/>
        <w:rPr>
          <w:rFonts w:ascii="Times New Roman" w:hAnsi="Times New Roman" w:cs="Times New Roman"/>
          <w:sz w:val="24"/>
          <w:szCs w:val="24"/>
        </w:rPr>
      </w:pPr>
      <w:r w:rsidRPr="003C35FA">
        <w:rPr>
          <w:rFonts w:ascii="Times New Roman" w:hAnsi="Times New Roman" w:cs="Times New Roman"/>
          <w:sz w:val="24"/>
          <w:szCs w:val="24"/>
        </w:rPr>
        <w:t>C'est donc cette force, la tension superficielle, qui permet à la goutte d'eau de ne pas s'étaler sur une feuille, ou à certains insectes de marcher sur l'eau, ou bien encore qui permet cette forme bombée de l'eau dans un verre à ras bord avec la notion de capillarité.</w:t>
      </w:r>
    </w:p>
    <w:p w14:paraId="1759DA61" w14:textId="77777777" w:rsidR="003C35FA" w:rsidRDefault="003C35FA" w:rsidP="003C35FA">
      <w:pPr>
        <w:pStyle w:val="Paragraphedeliste"/>
        <w:numPr>
          <w:ilvl w:val="0"/>
          <w:numId w:val="1"/>
        </w:numPr>
        <w:spacing w:after="0" w:line="360" w:lineRule="auto"/>
        <w:jc w:val="both"/>
        <w:rPr>
          <w:rFonts w:ascii="Times New Roman" w:hAnsi="Times New Roman" w:cs="Times New Roman"/>
          <w:b/>
          <w:sz w:val="24"/>
          <w:szCs w:val="24"/>
        </w:rPr>
      </w:pPr>
      <w:r w:rsidRPr="003C35FA">
        <w:rPr>
          <w:rFonts w:ascii="Times New Roman" w:hAnsi="Times New Roman" w:cs="Times New Roman"/>
          <w:b/>
          <w:sz w:val="24"/>
          <w:szCs w:val="24"/>
        </w:rPr>
        <w:t>Mise en évidence (exemple de l’eau)</w:t>
      </w:r>
    </w:p>
    <w:p w14:paraId="6D1B84D1" w14:textId="77777777" w:rsidR="00FE65B8" w:rsidRPr="00FE65B8" w:rsidRDefault="00FE65B8" w:rsidP="00FE65B8">
      <w:pPr>
        <w:pStyle w:val="Paragraphedeliste"/>
        <w:spacing w:after="0" w:line="360" w:lineRule="auto"/>
        <w:ind w:left="360"/>
        <w:jc w:val="both"/>
        <w:rPr>
          <w:rFonts w:ascii="Times New Roman" w:hAnsi="Times New Roman" w:cs="Times New Roman"/>
          <w:sz w:val="24"/>
          <w:szCs w:val="24"/>
        </w:rPr>
      </w:pPr>
      <w:r w:rsidRPr="00FE65B8">
        <w:rPr>
          <w:rFonts w:ascii="Times New Roman" w:hAnsi="Times New Roman" w:cs="Times New Roman"/>
          <w:sz w:val="24"/>
          <w:szCs w:val="24"/>
        </w:rPr>
        <w:t>Les molécules d'eau sont attirées entre elles par l'énergie moléculaire et les molécules périphériques le sont donc uniquement en direction de l'intérieur, ce qui dans certains cas forment une goutte d'eau (la sphère étant la forme de surface la plus petite possible).</w:t>
      </w:r>
    </w:p>
    <w:p w14:paraId="53C32E00" w14:textId="77777777" w:rsidR="003C35FA" w:rsidRDefault="003C35FA" w:rsidP="003C35FA">
      <w:pPr>
        <w:pStyle w:val="Paragraphedeliste"/>
        <w:spacing w:after="0" w:line="360" w:lineRule="auto"/>
        <w:ind w:left="360"/>
        <w:jc w:val="both"/>
        <w:rPr>
          <w:rFonts w:ascii="Times New Roman" w:hAnsi="Times New Roman" w:cs="Times New Roman"/>
          <w:b/>
          <w:sz w:val="24"/>
          <w:szCs w:val="24"/>
        </w:rPr>
      </w:pPr>
      <w:r w:rsidRPr="003C35FA">
        <w:rPr>
          <w:rFonts w:ascii="Times New Roman" w:eastAsia="Times New Roman" w:hAnsi="Times New Roman" w:cs="Times New Roman"/>
          <w:noProof/>
          <w:sz w:val="24"/>
          <w:szCs w:val="24"/>
          <w:lang w:eastAsia="fr-FR"/>
        </w:rPr>
        <w:drawing>
          <wp:anchor distT="0" distB="0" distL="114300" distR="114300" simplePos="0" relativeHeight="251660288" behindDoc="1" locked="0" layoutInCell="1" allowOverlap="1" wp14:anchorId="44191D5F" wp14:editId="1288AC77">
            <wp:simplePos x="0" y="0"/>
            <wp:positionH relativeFrom="column">
              <wp:posOffset>1252855</wp:posOffset>
            </wp:positionH>
            <wp:positionV relativeFrom="paragraph">
              <wp:posOffset>8890</wp:posOffset>
            </wp:positionV>
            <wp:extent cx="2819400" cy="1257300"/>
            <wp:effectExtent l="0" t="0" r="0" b="0"/>
            <wp:wrapTight wrapText="bothSides">
              <wp:wrapPolygon edited="0">
                <wp:start x="0" y="0"/>
                <wp:lineTo x="0" y="21273"/>
                <wp:lineTo x="21454" y="21273"/>
                <wp:lineTo x="21454" y="0"/>
                <wp:lineTo x="0" y="0"/>
              </wp:wrapPolygon>
            </wp:wrapTight>
            <wp:docPr id="3" name="Image 3" descr="tension superfic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nsion superficiel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1257300"/>
                    </a:xfrm>
                    <a:prstGeom prst="rect">
                      <a:avLst/>
                    </a:prstGeom>
                    <a:noFill/>
                    <a:ln>
                      <a:noFill/>
                    </a:ln>
                  </pic:spPr>
                </pic:pic>
              </a:graphicData>
            </a:graphic>
          </wp:anchor>
        </w:drawing>
      </w:r>
    </w:p>
    <w:p w14:paraId="01C89B62" w14:textId="77777777" w:rsidR="003C35FA" w:rsidRDefault="003C35FA" w:rsidP="003C35FA">
      <w:pPr>
        <w:pStyle w:val="Paragraphedeliste"/>
        <w:spacing w:after="0" w:line="360" w:lineRule="auto"/>
        <w:ind w:left="360"/>
        <w:jc w:val="both"/>
        <w:rPr>
          <w:rFonts w:ascii="Times New Roman" w:hAnsi="Times New Roman" w:cs="Times New Roman"/>
          <w:b/>
          <w:sz w:val="24"/>
          <w:szCs w:val="24"/>
        </w:rPr>
      </w:pPr>
    </w:p>
    <w:p w14:paraId="07FDA8DD" w14:textId="77777777" w:rsidR="00FE65B8" w:rsidRDefault="00FE65B8" w:rsidP="003C35FA">
      <w:pPr>
        <w:pStyle w:val="Paragraphedeliste"/>
        <w:spacing w:after="0" w:line="360" w:lineRule="auto"/>
        <w:ind w:left="360"/>
        <w:jc w:val="both"/>
        <w:rPr>
          <w:rFonts w:ascii="Times New Roman" w:hAnsi="Times New Roman" w:cs="Times New Roman"/>
          <w:b/>
          <w:sz w:val="24"/>
          <w:szCs w:val="24"/>
        </w:rPr>
      </w:pPr>
    </w:p>
    <w:p w14:paraId="2943EAD9" w14:textId="77777777" w:rsidR="00FE65B8" w:rsidRDefault="00FE65B8" w:rsidP="003C35FA">
      <w:pPr>
        <w:pStyle w:val="Paragraphedeliste"/>
        <w:spacing w:after="0" w:line="360" w:lineRule="auto"/>
        <w:ind w:left="360"/>
        <w:jc w:val="both"/>
        <w:rPr>
          <w:rFonts w:ascii="Times New Roman" w:hAnsi="Times New Roman" w:cs="Times New Roman"/>
          <w:b/>
          <w:sz w:val="24"/>
          <w:szCs w:val="24"/>
        </w:rPr>
      </w:pPr>
    </w:p>
    <w:p w14:paraId="2D955905" w14:textId="77777777" w:rsidR="00FE65B8" w:rsidRDefault="00FE65B8" w:rsidP="003C35FA">
      <w:pPr>
        <w:pStyle w:val="Paragraphedeliste"/>
        <w:spacing w:after="0" w:line="360" w:lineRule="auto"/>
        <w:ind w:left="360"/>
        <w:jc w:val="both"/>
        <w:rPr>
          <w:rFonts w:ascii="Times New Roman" w:hAnsi="Times New Roman" w:cs="Times New Roman"/>
          <w:b/>
          <w:sz w:val="24"/>
          <w:szCs w:val="24"/>
        </w:rPr>
      </w:pPr>
    </w:p>
    <w:p w14:paraId="5584E95F" w14:textId="77777777" w:rsidR="00FE65B8" w:rsidRDefault="00FE65B8" w:rsidP="003C35FA">
      <w:pPr>
        <w:pStyle w:val="Paragraphedeliste"/>
        <w:spacing w:after="0" w:line="360" w:lineRule="auto"/>
        <w:ind w:left="360"/>
        <w:jc w:val="both"/>
        <w:rPr>
          <w:rFonts w:ascii="Times New Roman" w:hAnsi="Times New Roman" w:cs="Times New Roman"/>
          <w:b/>
          <w:sz w:val="24"/>
          <w:szCs w:val="24"/>
        </w:rPr>
      </w:pPr>
    </w:p>
    <w:p w14:paraId="66F9CDD2" w14:textId="77777777" w:rsidR="00FE65B8" w:rsidRDefault="00FE65B8" w:rsidP="003C35FA">
      <w:pPr>
        <w:pStyle w:val="Paragraphedeliste"/>
        <w:spacing w:after="0" w:line="360" w:lineRule="auto"/>
        <w:ind w:left="360"/>
        <w:jc w:val="both"/>
        <w:rPr>
          <w:rFonts w:ascii="Times New Roman" w:hAnsi="Times New Roman" w:cs="Times New Roman"/>
          <w:b/>
          <w:sz w:val="24"/>
          <w:szCs w:val="24"/>
        </w:rPr>
      </w:pPr>
      <w:r w:rsidRPr="003C35FA">
        <w:rPr>
          <w:rFonts w:ascii="Times New Roman" w:eastAsia="Times New Roman" w:hAnsi="Times New Roman" w:cs="Times New Roman"/>
          <w:sz w:val="24"/>
          <w:szCs w:val="24"/>
          <w:lang w:eastAsia="fr-FR"/>
        </w:rPr>
        <w:t xml:space="preserve">Si l'on place cette goutte ronde sur un support à faible </w:t>
      </w:r>
      <w:r w:rsidRPr="003C35FA">
        <w:rPr>
          <w:rFonts w:ascii="Times New Roman" w:eastAsia="Times New Roman" w:hAnsi="Times New Roman" w:cs="Times New Roman"/>
          <w:b/>
          <w:bCs/>
          <w:sz w:val="24"/>
          <w:szCs w:val="24"/>
          <w:lang w:eastAsia="fr-FR"/>
        </w:rPr>
        <w:t>énergie de surface</w:t>
      </w:r>
      <w:r w:rsidRPr="003C35FA">
        <w:rPr>
          <w:rFonts w:ascii="Times New Roman" w:eastAsia="Times New Roman" w:hAnsi="Times New Roman" w:cs="Times New Roman"/>
          <w:sz w:val="24"/>
          <w:szCs w:val="24"/>
          <w:lang w:eastAsia="fr-FR"/>
        </w:rPr>
        <w:t xml:space="preserve">, les forces d'attractions internes de la goutte seront prépondérantes et la goutte aura un minimum de contact avec le matériau (ex. </w:t>
      </w:r>
      <w:r w:rsidRPr="003C35FA">
        <w:rPr>
          <w:rFonts w:ascii="Times New Roman" w:eastAsia="Times New Roman" w:hAnsi="Times New Roman" w:cs="Times New Roman"/>
          <w:b/>
          <w:bCs/>
          <w:sz w:val="24"/>
          <w:szCs w:val="24"/>
          <w:lang w:eastAsia="fr-FR"/>
        </w:rPr>
        <w:t>film plastique</w:t>
      </w:r>
      <w:r w:rsidRPr="003C35FA">
        <w:rPr>
          <w:rFonts w:ascii="Times New Roman" w:eastAsia="Times New Roman" w:hAnsi="Times New Roman" w:cs="Times New Roman"/>
          <w:sz w:val="24"/>
          <w:szCs w:val="24"/>
          <w:lang w:eastAsia="fr-FR"/>
        </w:rPr>
        <w:t>).</w:t>
      </w:r>
    </w:p>
    <w:p w14:paraId="1859CD74" w14:textId="77777777" w:rsidR="00FE65B8" w:rsidRPr="00FE65B8" w:rsidRDefault="00FE65B8" w:rsidP="00FE65B8">
      <w:pPr>
        <w:pStyle w:val="Paragraphedeliste"/>
        <w:spacing w:after="0" w:line="360" w:lineRule="auto"/>
        <w:ind w:left="360"/>
        <w:jc w:val="both"/>
        <w:rPr>
          <w:rFonts w:ascii="Times New Roman" w:hAnsi="Times New Roman" w:cs="Times New Roman"/>
          <w:sz w:val="24"/>
          <w:szCs w:val="24"/>
        </w:rPr>
      </w:pPr>
      <w:r w:rsidRPr="00FE65B8">
        <w:rPr>
          <w:rFonts w:ascii="Times New Roman" w:hAnsi="Times New Roman" w:cs="Times New Roman"/>
          <w:sz w:val="24"/>
          <w:szCs w:val="24"/>
        </w:rPr>
        <w:t>Si au contraire, le matériau (ex. verre) développe une énergie moléculaire de surface qui se rapproche de celle de l'eau, cette énergie aura tendance à contrebalancer les forces à l'intérieur de la goutte et celle-ci aura tendance à augmenter sa surface interfaciale avec le matériau, aplatissement de la goutte, mouillabilité.</w:t>
      </w:r>
    </w:p>
    <w:p w14:paraId="482B9EA7" w14:textId="77777777" w:rsidR="00FE65B8" w:rsidRPr="00FE65B8" w:rsidRDefault="00FE65B8" w:rsidP="00FE65B8">
      <w:pPr>
        <w:pStyle w:val="Paragraphedeliste"/>
        <w:spacing w:after="0" w:line="360" w:lineRule="auto"/>
        <w:ind w:left="360"/>
        <w:jc w:val="both"/>
        <w:rPr>
          <w:rFonts w:ascii="Times New Roman" w:hAnsi="Times New Roman" w:cs="Times New Roman"/>
          <w:sz w:val="24"/>
          <w:szCs w:val="24"/>
        </w:rPr>
      </w:pPr>
    </w:p>
    <w:p w14:paraId="4C723965" w14:textId="77777777" w:rsidR="00FE65B8" w:rsidRPr="00FE65B8" w:rsidRDefault="00FE65B8" w:rsidP="00FE65B8">
      <w:pPr>
        <w:pStyle w:val="Paragraphedeliste"/>
        <w:spacing w:after="0" w:line="360" w:lineRule="auto"/>
        <w:ind w:left="360"/>
        <w:jc w:val="both"/>
        <w:rPr>
          <w:rFonts w:ascii="Times New Roman" w:hAnsi="Times New Roman" w:cs="Times New Roman"/>
          <w:sz w:val="24"/>
          <w:szCs w:val="24"/>
        </w:rPr>
      </w:pPr>
      <w:r w:rsidRPr="00FE65B8">
        <w:rPr>
          <w:rFonts w:ascii="Times New Roman" w:hAnsi="Times New Roman" w:cs="Times New Roman"/>
          <w:sz w:val="24"/>
          <w:szCs w:val="24"/>
        </w:rPr>
        <w:t>Si au lieu d'utiliser de l'eau, on utilise un liquide beaucoup plus faible en énergie (ex. hydrocarbure, alcool, ...) sur un film plastique bien que de faible énergie mais suffisante, ce film provoquera par attirance interfaciale l'</w:t>
      </w:r>
      <w:proofErr w:type="spellStart"/>
      <w:r w:rsidRPr="00FE65B8">
        <w:rPr>
          <w:rFonts w:ascii="Times New Roman" w:hAnsi="Times New Roman" w:cs="Times New Roman"/>
          <w:sz w:val="24"/>
          <w:szCs w:val="24"/>
        </w:rPr>
        <w:t>applatissement</w:t>
      </w:r>
      <w:proofErr w:type="spellEnd"/>
      <w:r w:rsidRPr="00FE65B8">
        <w:rPr>
          <w:rFonts w:ascii="Times New Roman" w:hAnsi="Times New Roman" w:cs="Times New Roman"/>
          <w:sz w:val="24"/>
          <w:szCs w:val="24"/>
        </w:rPr>
        <w:t xml:space="preserve"> de la goutte d'alcool (le matériau réussira à être prépondérant sur les forces internes dans la goutte d'alcool, cette goutte s'étalera encore mieux sur le verre mouillable à l'eau, donc d'énergie encore plus élevée que le plastique)</w:t>
      </w:r>
    </w:p>
    <w:p w14:paraId="5510B188" w14:textId="77777777" w:rsidR="003C35FA" w:rsidRDefault="00E61D2E" w:rsidP="00E61D2E">
      <w:pPr>
        <w:pStyle w:val="Paragraphedeliste"/>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Nb :</w:t>
      </w:r>
      <w:r w:rsidRPr="00E61D2E">
        <w:t xml:space="preserve"> </w:t>
      </w:r>
      <w:r w:rsidRPr="00E61D2E">
        <w:rPr>
          <w:rFonts w:ascii="Times New Roman" w:hAnsi="Times New Roman" w:cs="Times New Roman"/>
          <w:sz w:val="24"/>
          <w:szCs w:val="24"/>
        </w:rPr>
        <w:t>Pour mesurer la tension de surface, La tension de surface est un critère très important pour l'adhésion lors d'impression, collage, laques sur des matériaux pla</w:t>
      </w:r>
      <w:r>
        <w:rPr>
          <w:rFonts w:ascii="Times New Roman" w:hAnsi="Times New Roman" w:cs="Times New Roman"/>
          <w:sz w:val="24"/>
          <w:szCs w:val="24"/>
        </w:rPr>
        <w:t>stiques et métalliques. Les techniques et  tests me</w:t>
      </w:r>
      <w:r w:rsidRPr="00E61D2E">
        <w:rPr>
          <w:rFonts w:ascii="Times New Roman" w:hAnsi="Times New Roman" w:cs="Times New Roman"/>
          <w:sz w:val="24"/>
          <w:szCs w:val="24"/>
        </w:rPr>
        <w:t>surent une détermination précise et rapide de la tension superficielle en dyne/cm (mN/m).</w:t>
      </w:r>
    </w:p>
    <w:p w14:paraId="7C778013" w14:textId="77777777" w:rsidR="003E7EA3" w:rsidRDefault="003E7EA3" w:rsidP="00E61D2E">
      <w:pPr>
        <w:pStyle w:val="Paragraphedeliste"/>
        <w:spacing w:after="0" w:line="360" w:lineRule="auto"/>
        <w:ind w:left="360"/>
        <w:jc w:val="both"/>
        <w:rPr>
          <w:rFonts w:ascii="Times New Roman" w:hAnsi="Times New Roman" w:cs="Times New Roman"/>
          <w:sz w:val="24"/>
          <w:szCs w:val="24"/>
        </w:rPr>
      </w:pPr>
    </w:p>
    <w:p w14:paraId="0F7958A9" w14:textId="77777777" w:rsidR="003E7EA3" w:rsidRDefault="003E7EA3" w:rsidP="00E61D2E">
      <w:pPr>
        <w:pStyle w:val="Paragraphedeliste"/>
        <w:spacing w:after="0" w:line="360" w:lineRule="auto"/>
        <w:ind w:left="360"/>
        <w:jc w:val="both"/>
        <w:rPr>
          <w:rFonts w:ascii="Times New Roman" w:hAnsi="Times New Roman" w:cs="Times New Roman"/>
          <w:b/>
          <w:sz w:val="24"/>
          <w:szCs w:val="24"/>
        </w:rPr>
      </w:pPr>
    </w:p>
    <w:p w14:paraId="3D4AF355" w14:textId="77777777" w:rsidR="002B2251" w:rsidRPr="002B2251" w:rsidRDefault="002B2251" w:rsidP="002B2251">
      <w:pPr>
        <w:pStyle w:val="Paragraphedeliste"/>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Origine physique </w:t>
      </w:r>
    </w:p>
    <w:p w14:paraId="7F65D699" w14:textId="77777777" w:rsidR="002B2251" w:rsidRDefault="002B2251" w:rsidP="002B2251">
      <w:pPr>
        <w:pStyle w:val="Paragraphedeliste"/>
        <w:spacing w:after="0" w:line="360" w:lineRule="auto"/>
        <w:ind w:left="360"/>
        <w:jc w:val="both"/>
        <w:rPr>
          <w:rFonts w:ascii="Times New Roman" w:hAnsi="Times New Roman" w:cs="Times New Roman"/>
          <w:sz w:val="24"/>
          <w:szCs w:val="24"/>
        </w:rPr>
      </w:pPr>
      <w:r w:rsidRPr="002B2251">
        <w:rPr>
          <w:rFonts w:ascii="Times New Roman" w:hAnsi="Times New Roman" w:cs="Times New Roman"/>
          <w:sz w:val="24"/>
          <w:szCs w:val="24"/>
        </w:rPr>
        <w:t xml:space="preserve">L’origine des forces de tension superficielle est à chercher au niveau microscopique, dans les interactions électrostatiques qui existent entre les atomes (ou molécules, ou ions…).  </w:t>
      </w:r>
    </w:p>
    <w:p w14:paraId="00E699CE" w14:textId="77777777" w:rsidR="002B2251" w:rsidRDefault="002B2251" w:rsidP="002B2251">
      <w:pPr>
        <w:pStyle w:val="Paragraphedeliste"/>
        <w:spacing w:after="0" w:line="360" w:lineRule="auto"/>
        <w:ind w:left="360"/>
        <w:jc w:val="both"/>
        <w:rPr>
          <w:rFonts w:ascii="Times New Roman" w:hAnsi="Times New Roman" w:cs="Times New Roman"/>
          <w:sz w:val="24"/>
          <w:szCs w:val="24"/>
        </w:rPr>
      </w:pPr>
      <w:r w:rsidRPr="002B2251">
        <w:rPr>
          <w:rFonts w:ascii="Times New Roman" w:hAnsi="Times New Roman" w:cs="Times New Roman"/>
          <w:sz w:val="24"/>
          <w:szCs w:val="24"/>
        </w:rPr>
        <w:t xml:space="preserve">Soit un liquide avec une surface libre au contact de l’air. Une molécule à l’intérieur du liquide subit de la part de ses voisines des forces d’attraction (forces de </w:t>
      </w:r>
      <w:r w:rsidRPr="002B2251">
        <w:rPr>
          <w:rFonts w:ascii="Times New Roman" w:hAnsi="Times New Roman" w:cs="Times New Roman"/>
          <w:b/>
          <w:sz w:val="24"/>
          <w:szCs w:val="24"/>
        </w:rPr>
        <w:t>Van der Waals</w:t>
      </w:r>
      <w:r w:rsidRPr="002B2251">
        <w:rPr>
          <w:rFonts w:ascii="Times New Roman" w:hAnsi="Times New Roman" w:cs="Times New Roman"/>
          <w:sz w:val="24"/>
          <w:szCs w:val="24"/>
        </w:rPr>
        <w:t xml:space="preserve">). Son environnement étant symétrique, celles-ci se compensent, en conséquence la résultante est nulle en moyenne. </w:t>
      </w:r>
    </w:p>
    <w:p w14:paraId="29A72ECE" w14:textId="77777777" w:rsidR="002B2251" w:rsidRDefault="002B2251" w:rsidP="002B2251">
      <w:pPr>
        <w:pStyle w:val="Paragraphedeliste"/>
        <w:spacing w:after="0" w:line="360" w:lineRule="auto"/>
        <w:ind w:left="360"/>
        <w:jc w:val="both"/>
        <w:rPr>
          <w:rFonts w:ascii="Times New Roman" w:hAnsi="Times New Roman" w:cs="Times New Roman"/>
          <w:sz w:val="24"/>
          <w:szCs w:val="24"/>
        </w:rPr>
      </w:pPr>
      <w:r w:rsidRPr="002B2251">
        <w:rPr>
          <w:rFonts w:ascii="Times New Roman" w:hAnsi="Times New Roman" w:cs="Times New Roman"/>
          <w:sz w:val="24"/>
          <w:szCs w:val="24"/>
        </w:rPr>
        <w:t xml:space="preserve">A la surface ; ce n’est plus le cas : la situation est alors </w:t>
      </w:r>
      <w:proofErr w:type="spellStart"/>
      <w:r w:rsidRPr="002B2251">
        <w:rPr>
          <w:rFonts w:ascii="Times New Roman" w:hAnsi="Times New Roman" w:cs="Times New Roman"/>
          <w:b/>
          <w:sz w:val="24"/>
          <w:szCs w:val="24"/>
        </w:rPr>
        <w:t>disymétrique</w:t>
      </w:r>
      <w:proofErr w:type="spellEnd"/>
      <w:r w:rsidRPr="002B2251">
        <w:rPr>
          <w:rFonts w:ascii="Times New Roman" w:hAnsi="Times New Roman" w:cs="Times New Roman"/>
          <w:sz w:val="24"/>
          <w:szCs w:val="24"/>
        </w:rPr>
        <w:t>. Les attractions dues aux molécules du liquide sont beaucoup plus grandes que celles des molécules du gaz (moins nombreuses et plus éloignées) et tendent à faire replonger la molécule de la surface vers l’intérieur. Il subsiste à la surface une résultante non nulle, dirigée vers l’intérieur du liquide.</w:t>
      </w:r>
    </w:p>
    <w:p w14:paraId="0DBB6CCE"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r>
        <w:rPr>
          <w:noProof/>
          <w:lang w:eastAsia="fr-FR"/>
        </w:rPr>
        <w:drawing>
          <wp:anchor distT="0" distB="0" distL="114300" distR="114300" simplePos="0" relativeHeight="251664384" behindDoc="1" locked="0" layoutInCell="1" allowOverlap="1" wp14:anchorId="204D1ABD" wp14:editId="49077F67">
            <wp:simplePos x="0" y="0"/>
            <wp:positionH relativeFrom="column">
              <wp:posOffset>1792224</wp:posOffset>
            </wp:positionH>
            <wp:positionV relativeFrom="paragraph">
              <wp:posOffset>7493</wp:posOffset>
            </wp:positionV>
            <wp:extent cx="2860040" cy="1353185"/>
            <wp:effectExtent l="0" t="0" r="0" b="0"/>
            <wp:wrapTight wrapText="bothSides">
              <wp:wrapPolygon edited="0">
                <wp:start x="0" y="0"/>
                <wp:lineTo x="0" y="21286"/>
                <wp:lineTo x="21437" y="21286"/>
                <wp:lineTo x="21437" y="0"/>
                <wp:lineTo x="0" y="0"/>
              </wp:wrapPolygon>
            </wp:wrapTight>
            <wp:docPr id="2" name="Image 2" descr="http://gpip.cnam.fr/ressources-pedagogiques-ouvertes/hydraulique/res/mouillage_tensionSurfac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pip.cnam.fr/ressources-pedagogiques-ouvertes/hydraulique/res/mouillage_tensionSurface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1353185"/>
                    </a:xfrm>
                    <a:prstGeom prst="rect">
                      <a:avLst/>
                    </a:prstGeom>
                    <a:noFill/>
                    <a:ln>
                      <a:noFill/>
                    </a:ln>
                  </pic:spPr>
                </pic:pic>
              </a:graphicData>
            </a:graphic>
          </wp:anchor>
        </w:drawing>
      </w:r>
    </w:p>
    <w:p w14:paraId="6A49E340"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p>
    <w:p w14:paraId="2FA01097"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p>
    <w:p w14:paraId="2AA93617"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p>
    <w:p w14:paraId="388CE3E7"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p>
    <w:p w14:paraId="100FDCB4" w14:textId="77777777" w:rsidR="003E7EA3" w:rsidRDefault="003E7EA3" w:rsidP="002B2251">
      <w:pPr>
        <w:pStyle w:val="Paragraphedeliste"/>
        <w:spacing w:after="0" w:line="360" w:lineRule="auto"/>
        <w:ind w:left="360"/>
        <w:jc w:val="both"/>
        <w:rPr>
          <w:rFonts w:ascii="Times New Roman" w:hAnsi="Times New Roman" w:cs="Times New Roman"/>
          <w:sz w:val="24"/>
          <w:szCs w:val="24"/>
        </w:rPr>
      </w:pPr>
    </w:p>
    <w:p w14:paraId="4B929951" w14:textId="77777777" w:rsidR="002B2251" w:rsidRDefault="002B2251" w:rsidP="002B2251">
      <w:pPr>
        <w:pStyle w:val="Paragraphedeliste"/>
        <w:spacing w:after="0" w:line="360" w:lineRule="auto"/>
        <w:ind w:left="360" w:firstLine="348"/>
        <w:jc w:val="both"/>
        <w:rPr>
          <w:rFonts w:ascii="Times New Roman" w:hAnsi="Times New Roman" w:cs="Times New Roman"/>
          <w:sz w:val="24"/>
          <w:szCs w:val="24"/>
        </w:rPr>
      </w:pPr>
      <w:r w:rsidRPr="002B2251">
        <w:rPr>
          <w:rFonts w:ascii="Times New Roman" w:hAnsi="Times New Roman" w:cs="Times New Roman"/>
          <w:sz w:val="24"/>
          <w:szCs w:val="24"/>
        </w:rPr>
        <w:t xml:space="preserve">Il faut donc fournir de l’énergie pour amener une molécule en surface et créer ainsi l’interface.  A toute surface est associée une énergie supplémentaire dite énergie de tension superficielle, ou énergie interfaciale, qui est proportionnelle à la surface.  </w:t>
      </w:r>
    </w:p>
    <w:p w14:paraId="52108D8B" w14:textId="16CED3DA" w:rsidR="002B2251" w:rsidRDefault="002B2251" w:rsidP="002B2251">
      <w:pPr>
        <w:pStyle w:val="Paragraphedeliste"/>
        <w:spacing w:after="0" w:line="360" w:lineRule="auto"/>
        <w:ind w:left="360" w:firstLine="348"/>
        <w:jc w:val="both"/>
        <w:rPr>
          <w:rFonts w:ascii="Times New Roman" w:hAnsi="Times New Roman" w:cs="Times New Roman"/>
          <w:sz w:val="24"/>
          <w:szCs w:val="24"/>
        </w:rPr>
      </w:pPr>
      <w:r w:rsidRPr="002B2251">
        <w:rPr>
          <w:rFonts w:ascii="Times New Roman" w:hAnsi="Times New Roman" w:cs="Times New Roman"/>
          <w:sz w:val="24"/>
          <w:szCs w:val="24"/>
        </w:rPr>
        <w:t xml:space="preserve">Ceci explique que tout liquide tend spontanément à diminuer sa surface de contact avec le gaz (ou encore à prendre la surface minimale) de manière à minimiser son énergie interfaciale → formation de gouttes ou de bulles, pour lesquelles la forme sphérique présente le plus faible rapport surface/ volume. </w:t>
      </w:r>
      <w:r w:rsidRPr="002B2251">
        <w:rPr>
          <w:rFonts w:ascii="Times New Roman" w:hAnsi="Times New Roman" w:cs="Times New Roman"/>
          <w:b/>
          <w:sz w:val="24"/>
          <w:szCs w:val="24"/>
        </w:rPr>
        <w:t>La sphère est la surface d’énergie minimale</w:t>
      </w:r>
      <w:r w:rsidRPr="002B2251">
        <w:rPr>
          <w:rFonts w:ascii="Times New Roman" w:hAnsi="Times New Roman" w:cs="Times New Roman"/>
          <w:sz w:val="24"/>
          <w:szCs w:val="24"/>
        </w:rPr>
        <w:t xml:space="preserve">  </w:t>
      </w:r>
    </w:p>
    <w:p w14:paraId="17A2133C" w14:textId="77777777" w:rsidR="00AC1CBC" w:rsidRDefault="00AC1CBC" w:rsidP="002B2251">
      <w:pPr>
        <w:pStyle w:val="Paragraphedeliste"/>
        <w:spacing w:after="0" w:line="360" w:lineRule="auto"/>
        <w:ind w:left="360" w:firstLine="348"/>
        <w:jc w:val="both"/>
        <w:rPr>
          <w:rFonts w:ascii="Times New Roman" w:hAnsi="Times New Roman" w:cs="Times New Roman"/>
          <w:sz w:val="24"/>
          <w:szCs w:val="24"/>
        </w:rPr>
      </w:pPr>
    </w:p>
    <w:p w14:paraId="6012F485" w14:textId="77777777" w:rsidR="003E7EA3" w:rsidRDefault="003E7EA3" w:rsidP="002B2251">
      <w:pPr>
        <w:pStyle w:val="Paragraphedeliste"/>
        <w:spacing w:after="0" w:line="360" w:lineRule="auto"/>
        <w:ind w:left="360" w:firstLine="348"/>
        <w:jc w:val="both"/>
        <w:rPr>
          <w:rFonts w:ascii="Times New Roman" w:hAnsi="Times New Roman" w:cs="Times New Roman"/>
          <w:sz w:val="24"/>
          <w:szCs w:val="24"/>
        </w:rPr>
      </w:pPr>
    </w:p>
    <w:p w14:paraId="523B8927" w14:textId="58EAA9BF" w:rsidR="003E7EA3" w:rsidRDefault="00AC1CBC" w:rsidP="00AC1CBC">
      <w:pPr>
        <w:pStyle w:val="Paragraphedeliste"/>
        <w:numPr>
          <w:ilvl w:val="0"/>
          <w:numId w:val="1"/>
        </w:numPr>
        <w:spacing w:after="0" w:line="360" w:lineRule="auto"/>
        <w:jc w:val="both"/>
        <w:rPr>
          <w:rFonts w:ascii="Times New Roman" w:hAnsi="Times New Roman" w:cs="Times New Roman"/>
          <w:b/>
          <w:bCs/>
          <w:sz w:val="24"/>
          <w:szCs w:val="24"/>
        </w:rPr>
      </w:pPr>
      <w:r w:rsidRPr="00AC1CBC">
        <w:rPr>
          <w:rFonts w:ascii="Times New Roman" w:hAnsi="Times New Roman" w:cs="Times New Roman"/>
          <w:b/>
          <w:bCs/>
          <w:sz w:val="24"/>
          <w:szCs w:val="24"/>
        </w:rPr>
        <w:lastRenderedPageBreak/>
        <w:t xml:space="preserve">Expression de la force de tension superficielle- </w:t>
      </w:r>
      <w:bookmarkStart w:id="0" w:name="_Hlk40354861"/>
      <w:r w:rsidRPr="00AC1CBC">
        <w:rPr>
          <w:rFonts w:ascii="Times New Roman" w:hAnsi="Times New Roman" w:cs="Times New Roman"/>
          <w:b/>
          <w:bCs/>
          <w:sz w:val="24"/>
          <w:szCs w:val="24"/>
        </w:rPr>
        <w:t>Expérience de Dupré</w:t>
      </w:r>
      <w:bookmarkEnd w:id="0"/>
    </w:p>
    <w:p w14:paraId="33D3A882"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r w:rsidRPr="00037B69">
        <w:rPr>
          <w:rFonts w:ascii="Times New Roman" w:hAnsi="Times New Roman" w:cs="Times New Roman"/>
          <w:sz w:val="24"/>
          <w:szCs w:val="24"/>
        </w:rPr>
        <w:t xml:space="preserve">La tension superficielle est définie à partir de la force qu'il faut exercer pour augmenter la surface d'un système. Supposons que l'on prenne un récipient contenant un fluide, à sa surface, on dispose un cadre rectangulaire composé de trois parois fixes et </w:t>
      </w:r>
      <w:r w:rsidRPr="00037B69">
        <w:rPr>
          <w:rFonts w:ascii="Times New Roman" w:hAnsi="Times New Roman" w:cs="Times New Roman"/>
          <w:sz w:val="24"/>
          <w:szCs w:val="24"/>
        </w:rPr>
        <w:t>d’un mobile</w:t>
      </w:r>
      <w:r w:rsidRPr="00037B69">
        <w:rPr>
          <w:rFonts w:ascii="Times New Roman" w:hAnsi="Times New Roman" w:cs="Times New Roman"/>
          <w:sz w:val="24"/>
          <w:szCs w:val="24"/>
        </w:rPr>
        <w:t>.</w:t>
      </w:r>
    </w:p>
    <w:p w14:paraId="0B6D0BD7" w14:textId="49EA6769" w:rsidR="00037B69" w:rsidRDefault="00037B69" w:rsidP="00037B69">
      <w:pPr>
        <w:pStyle w:val="Paragraphedeliste"/>
        <w:spacing w:after="0" w:line="360" w:lineRule="auto"/>
        <w:ind w:left="0" w:firstLine="360"/>
        <w:jc w:val="both"/>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4A18AA83" wp14:editId="5D85B589">
            <wp:simplePos x="0" y="0"/>
            <wp:positionH relativeFrom="column">
              <wp:posOffset>1805940</wp:posOffset>
            </wp:positionH>
            <wp:positionV relativeFrom="paragraph">
              <wp:posOffset>258445</wp:posOffset>
            </wp:positionV>
            <wp:extent cx="2121535" cy="1162050"/>
            <wp:effectExtent l="0" t="0" r="0" b="0"/>
            <wp:wrapTight wrapText="bothSides">
              <wp:wrapPolygon edited="0">
                <wp:start x="0" y="0"/>
                <wp:lineTo x="0" y="21246"/>
                <wp:lineTo x="21335" y="21246"/>
                <wp:lineTo x="2133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153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9BAF1" w14:textId="7CAE6876"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49439A3E"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55F8E15B"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040EAC71"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3152AB29"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15D715EB" w14:textId="1CCCE860" w:rsidR="00037B69" w:rsidRDefault="00037B69" w:rsidP="00037B69">
      <w:pPr>
        <w:pStyle w:val="Paragraphedeliste"/>
        <w:spacing w:after="0" w:line="360" w:lineRule="auto"/>
        <w:ind w:left="0" w:firstLine="360"/>
        <w:jc w:val="center"/>
        <w:rPr>
          <w:rFonts w:ascii="Times New Roman" w:hAnsi="Times New Roman" w:cs="Times New Roman"/>
          <w:sz w:val="24"/>
          <w:szCs w:val="24"/>
        </w:rPr>
      </w:pPr>
      <w:r w:rsidRPr="00037B69">
        <w:rPr>
          <w:rFonts w:ascii="Times New Roman" w:hAnsi="Times New Roman" w:cs="Times New Roman"/>
          <w:b/>
          <w:bCs/>
          <w:sz w:val="24"/>
          <w:szCs w:val="24"/>
        </w:rPr>
        <w:t>Figure :</w:t>
      </w:r>
      <w:r>
        <w:rPr>
          <w:rFonts w:ascii="Times New Roman" w:hAnsi="Times New Roman" w:cs="Times New Roman"/>
          <w:sz w:val="24"/>
          <w:szCs w:val="24"/>
        </w:rPr>
        <w:t xml:space="preserve"> Schéma simplifie de l’</w:t>
      </w:r>
      <w:r w:rsidRPr="00037B69">
        <w:rPr>
          <w:rFonts w:ascii="Times New Roman" w:hAnsi="Times New Roman" w:cs="Times New Roman"/>
          <w:sz w:val="24"/>
          <w:szCs w:val="24"/>
        </w:rPr>
        <w:t>Expérience de Dupré</w:t>
      </w:r>
    </w:p>
    <w:p w14:paraId="3397F6AB" w14:textId="77777777" w:rsidR="00037B69" w:rsidRDefault="00037B69" w:rsidP="00037B69">
      <w:pPr>
        <w:pStyle w:val="Paragraphedeliste"/>
        <w:spacing w:after="0" w:line="360" w:lineRule="auto"/>
        <w:ind w:left="0" w:firstLine="360"/>
        <w:jc w:val="both"/>
        <w:rPr>
          <w:rFonts w:ascii="Times New Roman" w:hAnsi="Times New Roman" w:cs="Times New Roman"/>
          <w:sz w:val="24"/>
          <w:szCs w:val="24"/>
        </w:rPr>
      </w:pPr>
    </w:p>
    <w:p w14:paraId="4F6BBE7F" w14:textId="77777777" w:rsidR="002F72BE" w:rsidRDefault="00037B69" w:rsidP="002F72BE">
      <w:pPr>
        <w:pStyle w:val="Paragraphedeliste"/>
        <w:spacing w:after="0" w:line="360" w:lineRule="auto"/>
        <w:ind w:left="0" w:firstLine="360"/>
        <w:jc w:val="both"/>
        <w:rPr>
          <w:rFonts w:ascii="Times New Roman" w:hAnsi="Times New Roman" w:cs="Times New Roman"/>
          <w:sz w:val="24"/>
          <w:szCs w:val="24"/>
        </w:rPr>
      </w:pPr>
      <w:r w:rsidRPr="00037B69">
        <w:rPr>
          <w:rFonts w:ascii="Times New Roman" w:hAnsi="Times New Roman" w:cs="Times New Roman"/>
          <w:sz w:val="24"/>
          <w:szCs w:val="24"/>
        </w:rPr>
        <w:t xml:space="preserve">On applique ensuite une force </w:t>
      </w:r>
      <w:r w:rsidRPr="00037B69">
        <w:rPr>
          <w:rFonts w:ascii="Times New Roman" w:hAnsi="Times New Roman" w:cs="Times New Roman"/>
          <w:b/>
          <w:bCs/>
          <w:i/>
          <w:iCs/>
          <w:sz w:val="24"/>
          <w:szCs w:val="24"/>
        </w:rPr>
        <w:t>F</w:t>
      </w:r>
      <w:r w:rsidRPr="00037B69">
        <w:rPr>
          <w:rFonts w:ascii="Times New Roman" w:hAnsi="Times New Roman" w:cs="Times New Roman"/>
          <w:sz w:val="24"/>
          <w:szCs w:val="24"/>
        </w:rPr>
        <w:t xml:space="preserve"> tangentielle</w:t>
      </w:r>
      <w:r w:rsidRPr="00037B69">
        <w:rPr>
          <w:rFonts w:ascii="Times New Roman" w:hAnsi="Times New Roman" w:cs="Times New Roman"/>
          <w:sz w:val="24"/>
          <w:szCs w:val="24"/>
        </w:rPr>
        <w:t xml:space="preserve"> à la surface pour augmenter la surface délimitée par le cadre. On constate que pour un fluide donné l'intensité de la force est directement proportionnelle à la longueur </w:t>
      </w:r>
      <w:proofErr w:type="gramStart"/>
      <w:r w:rsidRPr="00037B69">
        <w:rPr>
          <w:rFonts w:ascii="Times New Roman" w:hAnsi="Times New Roman" w:cs="Times New Roman"/>
          <w:b/>
          <w:bCs/>
          <w:i/>
          <w:iCs/>
          <w:sz w:val="24"/>
          <w:szCs w:val="24"/>
        </w:rPr>
        <w:t>L</w:t>
      </w:r>
      <w:r w:rsidRPr="00037B69">
        <w:rPr>
          <w:rFonts w:ascii="Times New Roman" w:hAnsi="Times New Roman" w:cs="Times New Roman"/>
          <w:sz w:val="24"/>
          <w:szCs w:val="24"/>
        </w:rPr>
        <w:t xml:space="preserve"> .</w:t>
      </w:r>
      <w:proofErr w:type="gramEnd"/>
      <w:r w:rsidRPr="00037B69">
        <w:rPr>
          <w:rFonts w:ascii="Times New Roman" w:hAnsi="Times New Roman" w:cs="Times New Roman"/>
          <w:sz w:val="24"/>
          <w:szCs w:val="24"/>
        </w:rPr>
        <w:t xml:space="preserve"> L'intensité de cette force peut donc </w:t>
      </w:r>
      <w:r w:rsidRPr="00037B69">
        <w:rPr>
          <w:rFonts w:ascii="Times New Roman" w:hAnsi="Times New Roman" w:cs="Times New Roman"/>
          <w:sz w:val="24"/>
          <w:szCs w:val="24"/>
        </w:rPr>
        <w:t>s’écrire :</w:t>
      </w:r>
      <w:r w:rsidRPr="00037B69">
        <w:rPr>
          <w:rFonts w:ascii="Times New Roman" w:hAnsi="Times New Roman" w:cs="Times New Roman"/>
          <w:sz w:val="24"/>
          <w:szCs w:val="24"/>
        </w:rPr>
        <w:t xml:space="preserve"> </w:t>
      </w:r>
      <w:r w:rsidRPr="00037B69">
        <w:rPr>
          <w:rFonts w:ascii="Times New Roman" w:hAnsi="Times New Roman" w:cs="Times New Roman"/>
          <w:sz w:val="24"/>
          <w:szCs w:val="24"/>
        </w:rPr>
        <w:t xml:space="preserve"> </w:t>
      </w:r>
    </w:p>
    <w:p w14:paraId="3D7EE079" w14:textId="73881F79" w:rsidR="00AC1CBC" w:rsidRDefault="00037B69" w:rsidP="002F72BE">
      <w:pPr>
        <w:pStyle w:val="Paragraphedeliste"/>
        <w:spacing w:after="0" w:line="360" w:lineRule="auto"/>
        <w:ind w:left="0" w:firstLine="360"/>
        <w:jc w:val="center"/>
        <w:rPr>
          <w:rFonts w:ascii="Times New Roman" w:hAnsi="Times New Roman" w:cs="Times New Roman"/>
          <w:sz w:val="24"/>
          <w:szCs w:val="24"/>
        </w:rPr>
      </w:pPr>
      <w:r w:rsidRPr="00037B69">
        <w:rPr>
          <w:rFonts w:ascii="Times New Roman" w:hAnsi="Times New Roman" w:cs="Times New Roman"/>
          <w:b/>
          <w:bCs/>
          <w:sz w:val="24"/>
          <w:szCs w:val="24"/>
        </w:rPr>
        <w:t xml:space="preserve">F = </w:t>
      </w:r>
      <w:r w:rsidR="002F72BE" w:rsidRPr="00037B69">
        <w:rPr>
          <w:rFonts w:ascii="Times New Roman" w:hAnsi="Times New Roman" w:cs="Times New Roman"/>
          <w:b/>
          <w:bCs/>
          <w:sz w:val="24"/>
          <w:szCs w:val="24"/>
        </w:rPr>
        <w:t>γ</w:t>
      </w:r>
      <w:r w:rsidR="002F72BE">
        <w:rPr>
          <w:rFonts w:ascii="Times New Roman" w:hAnsi="Times New Roman" w:cs="Times New Roman"/>
          <w:b/>
          <w:bCs/>
          <w:sz w:val="24"/>
          <w:szCs w:val="24"/>
        </w:rPr>
        <w:t>.</w:t>
      </w:r>
      <w:r w:rsidR="002F72BE" w:rsidRPr="00037B69">
        <w:rPr>
          <w:rFonts w:ascii="Times New Roman" w:hAnsi="Times New Roman" w:cs="Times New Roman"/>
          <w:b/>
          <w:bCs/>
          <w:sz w:val="24"/>
          <w:szCs w:val="24"/>
        </w:rPr>
        <w:t xml:space="preserve"> 2. L</w:t>
      </w:r>
    </w:p>
    <w:p w14:paraId="302E3EC8" w14:textId="792B4862" w:rsidR="002F72BE" w:rsidRDefault="002F72BE" w:rsidP="002F72BE">
      <w:pPr>
        <w:pStyle w:val="Paragraphedeliste"/>
        <w:spacing w:after="0" w:line="360" w:lineRule="auto"/>
        <w:ind w:left="0" w:firstLine="360"/>
        <w:jc w:val="both"/>
        <w:rPr>
          <w:rFonts w:ascii="Times New Roman" w:hAnsi="Times New Roman" w:cs="Times New Roman"/>
          <w:sz w:val="24"/>
          <w:szCs w:val="24"/>
        </w:rPr>
      </w:pPr>
    </w:p>
    <w:p w14:paraId="698D7E3E" w14:textId="77777777" w:rsidR="002F72BE" w:rsidRPr="002F72BE" w:rsidRDefault="002F72BE" w:rsidP="002F72BE">
      <w:pPr>
        <w:spacing w:after="0" w:line="360" w:lineRule="auto"/>
        <w:rPr>
          <w:rFonts w:ascii="Times New Roman" w:hAnsi="Times New Roman" w:cs="Times New Roman"/>
          <w:sz w:val="24"/>
          <w:szCs w:val="24"/>
        </w:rPr>
      </w:pPr>
      <w:r w:rsidRPr="002F72BE">
        <w:rPr>
          <w:rFonts w:ascii="Times New Roman" w:hAnsi="Times New Roman" w:cs="Times New Roman"/>
          <w:sz w:val="24"/>
          <w:szCs w:val="24"/>
        </w:rPr>
        <w:t xml:space="preserve">Avec : </w:t>
      </w:r>
    </w:p>
    <w:p w14:paraId="7AFDF056" w14:textId="3ECDB5E6" w:rsidR="002F72BE" w:rsidRDefault="002F72BE" w:rsidP="002F72BE">
      <w:pPr>
        <w:pStyle w:val="Paragraphedeliste"/>
        <w:spacing w:after="0" w:line="360" w:lineRule="auto"/>
        <w:ind w:left="0"/>
        <w:rPr>
          <w:rFonts w:ascii="Times New Roman" w:hAnsi="Times New Roman" w:cs="Times New Roman"/>
          <w:sz w:val="24"/>
          <w:szCs w:val="24"/>
        </w:rPr>
      </w:pPr>
      <w:proofErr w:type="gramStart"/>
      <w:r w:rsidRPr="002F72BE">
        <w:rPr>
          <w:rFonts w:ascii="Times New Roman" w:hAnsi="Times New Roman" w:cs="Times New Roman"/>
          <w:b/>
          <w:bCs/>
          <w:sz w:val="28"/>
          <w:szCs w:val="28"/>
        </w:rPr>
        <w:t>γ</w:t>
      </w:r>
      <w:proofErr w:type="gramEnd"/>
      <w:r w:rsidRPr="002F72BE">
        <w:rPr>
          <w:rFonts w:ascii="Times New Roman" w:hAnsi="Times New Roman" w:cs="Times New Roman"/>
          <w:sz w:val="28"/>
          <w:szCs w:val="28"/>
        </w:rPr>
        <w:t> :</w:t>
      </w:r>
      <w:r w:rsidRPr="002F72BE">
        <w:rPr>
          <w:rFonts w:ascii="Times New Roman" w:hAnsi="Times New Roman" w:cs="Times New Roman"/>
          <w:sz w:val="24"/>
          <w:szCs w:val="24"/>
        </w:rPr>
        <w:t xml:space="preserve">est la tension superficielle, elle s'exprime en N/m et ne dépend que du fluide considéré. </w:t>
      </w:r>
    </w:p>
    <w:p w14:paraId="2D04C010" w14:textId="27F108CD" w:rsidR="002F72BE" w:rsidRPr="002F72BE" w:rsidRDefault="002F72BE" w:rsidP="002F72BE">
      <w:pPr>
        <w:pStyle w:val="Paragraphedeliste"/>
        <w:spacing w:after="0" w:line="360" w:lineRule="auto"/>
        <w:ind w:left="0"/>
        <w:rPr>
          <w:rFonts w:ascii="Times New Roman" w:hAnsi="Times New Roman" w:cs="Times New Roman"/>
          <w:sz w:val="24"/>
          <w:szCs w:val="24"/>
        </w:rPr>
      </w:pPr>
      <w:r w:rsidRPr="002F72BE">
        <w:rPr>
          <w:rFonts w:ascii="Times New Roman" w:hAnsi="Times New Roman" w:cs="Times New Roman"/>
          <w:b/>
          <w:bCs/>
          <w:i/>
          <w:iCs/>
          <w:sz w:val="24"/>
          <w:szCs w:val="24"/>
        </w:rPr>
        <w:t>L</w:t>
      </w:r>
      <w:r>
        <w:rPr>
          <w:rFonts w:ascii="Times New Roman" w:hAnsi="Times New Roman" w:cs="Times New Roman"/>
          <w:sz w:val="24"/>
          <w:szCs w:val="24"/>
        </w:rPr>
        <w:t> : longueur de la tige métallique (surface d’application), dont l</w:t>
      </w:r>
      <w:r w:rsidRPr="002F72BE">
        <w:rPr>
          <w:rFonts w:ascii="Times New Roman" w:hAnsi="Times New Roman" w:cs="Times New Roman"/>
          <w:sz w:val="24"/>
          <w:szCs w:val="24"/>
        </w:rPr>
        <w:t xml:space="preserve">e coefficient 2 est lié au fait que l'interface a deux côtés. </w:t>
      </w:r>
    </w:p>
    <w:p w14:paraId="0C84CD9E" w14:textId="3A0B0ABE" w:rsidR="002F72BE" w:rsidRPr="00037B69" w:rsidRDefault="002F72BE" w:rsidP="002F72BE">
      <w:pPr>
        <w:pStyle w:val="Paragraphedeliste"/>
        <w:spacing w:after="0" w:line="360" w:lineRule="auto"/>
        <w:ind w:left="0" w:firstLine="360"/>
        <w:jc w:val="both"/>
        <w:rPr>
          <w:rFonts w:ascii="Times New Roman" w:hAnsi="Times New Roman" w:cs="Times New Roman"/>
          <w:sz w:val="24"/>
          <w:szCs w:val="24"/>
        </w:rPr>
      </w:pPr>
      <w:r w:rsidRPr="002F72BE">
        <w:rPr>
          <w:rFonts w:ascii="Times New Roman" w:hAnsi="Times New Roman" w:cs="Times New Roman"/>
          <w:sz w:val="24"/>
          <w:szCs w:val="24"/>
        </w:rPr>
        <w:t>.</w:t>
      </w:r>
    </w:p>
    <w:p w14:paraId="51097A27" w14:textId="77777777" w:rsidR="006A1104" w:rsidRPr="00965243" w:rsidRDefault="006A1104" w:rsidP="00965243">
      <w:pPr>
        <w:pStyle w:val="Paragraphedeliste"/>
        <w:numPr>
          <w:ilvl w:val="0"/>
          <w:numId w:val="1"/>
        </w:numPr>
        <w:spacing w:after="0" w:line="360" w:lineRule="auto"/>
        <w:jc w:val="both"/>
        <w:rPr>
          <w:rFonts w:ascii="Times New Roman" w:hAnsi="Times New Roman" w:cs="Times New Roman"/>
          <w:b/>
          <w:sz w:val="24"/>
          <w:szCs w:val="24"/>
        </w:rPr>
      </w:pPr>
      <w:r w:rsidRPr="00965243">
        <w:rPr>
          <w:rFonts w:ascii="Times New Roman" w:hAnsi="Times New Roman" w:cs="Times New Roman"/>
          <w:b/>
          <w:sz w:val="24"/>
          <w:szCs w:val="24"/>
        </w:rPr>
        <w:t>Unité de mesure de la tension superficielle</w:t>
      </w:r>
    </w:p>
    <w:p w14:paraId="73A013F7" w14:textId="77777777" w:rsidR="006A1104" w:rsidRPr="002B2251" w:rsidRDefault="006A1104" w:rsidP="002B2251">
      <w:pPr>
        <w:spacing w:after="0" w:line="360" w:lineRule="auto"/>
        <w:ind w:firstLine="360"/>
        <w:jc w:val="both"/>
        <w:rPr>
          <w:rFonts w:ascii="Times New Roman" w:hAnsi="Times New Roman" w:cs="Times New Roman"/>
          <w:sz w:val="24"/>
          <w:szCs w:val="24"/>
        </w:rPr>
      </w:pPr>
      <w:r w:rsidRPr="002B2251">
        <w:rPr>
          <w:rFonts w:ascii="Times New Roman" w:hAnsi="Times New Roman" w:cs="Times New Roman"/>
          <w:sz w:val="24"/>
          <w:szCs w:val="24"/>
        </w:rPr>
        <w:t>L'unité de mesure de la tension superficielle est le newton par mètre (</w:t>
      </w:r>
      <w:r w:rsidRPr="002B2251">
        <w:rPr>
          <w:rFonts w:ascii="Times New Roman" w:hAnsi="Times New Roman" w:cs="Times New Roman"/>
          <w:b/>
          <w:sz w:val="24"/>
          <w:szCs w:val="24"/>
        </w:rPr>
        <w:t>N.m-1</w:t>
      </w:r>
      <w:r w:rsidRPr="002B2251">
        <w:rPr>
          <w:rFonts w:ascii="Times New Roman" w:hAnsi="Times New Roman" w:cs="Times New Roman"/>
          <w:sz w:val="24"/>
          <w:szCs w:val="24"/>
        </w:rPr>
        <w:t>) qui est équivalent aux joules par mètre carré (</w:t>
      </w:r>
      <w:r w:rsidRPr="002B2251">
        <w:rPr>
          <w:rFonts w:ascii="Times New Roman" w:hAnsi="Times New Roman" w:cs="Times New Roman"/>
          <w:b/>
          <w:sz w:val="24"/>
          <w:szCs w:val="24"/>
        </w:rPr>
        <w:t>J.m-2</w:t>
      </w:r>
      <w:r w:rsidRPr="002B2251">
        <w:rPr>
          <w:rFonts w:ascii="Times New Roman" w:hAnsi="Times New Roman" w:cs="Times New Roman"/>
          <w:sz w:val="24"/>
          <w:szCs w:val="24"/>
        </w:rPr>
        <w:t xml:space="preserve">) qui est l'unité d'énergie de surface (ou </w:t>
      </w:r>
      <w:r w:rsidRPr="002B2251">
        <w:rPr>
          <w:rFonts w:ascii="Times New Roman" w:hAnsi="Times New Roman" w:cs="Times New Roman"/>
          <w:b/>
          <w:sz w:val="24"/>
          <w:szCs w:val="24"/>
        </w:rPr>
        <w:t>dyne/cm</w:t>
      </w:r>
      <w:r w:rsidRPr="002B2251">
        <w:rPr>
          <w:rFonts w:ascii="Times New Roman" w:hAnsi="Times New Roman" w:cs="Times New Roman"/>
          <w:sz w:val="24"/>
          <w:szCs w:val="24"/>
        </w:rPr>
        <w:t>).</w:t>
      </w:r>
    </w:p>
    <w:p w14:paraId="5F2AD6DA" w14:textId="77777777" w:rsidR="002B2251" w:rsidRPr="003E7EA3" w:rsidRDefault="006A1104" w:rsidP="003E7EA3">
      <w:pPr>
        <w:pStyle w:val="Paragraphedeliste"/>
        <w:spacing w:after="0" w:line="360" w:lineRule="auto"/>
        <w:ind w:left="0" w:firstLine="360"/>
        <w:jc w:val="both"/>
        <w:rPr>
          <w:rFonts w:ascii="Times New Roman" w:hAnsi="Times New Roman" w:cs="Times New Roman"/>
          <w:sz w:val="24"/>
          <w:szCs w:val="24"/>
        </w:rPr>
      </w:pPr>
      <w:r w:rsidRPr="006A1104">
        <w:rPr>
          <w:rFonts w:ascii="Times New Roman" w:hAnsi="Times New Roman" w:cs="Times New Roman"/>
          <w:sz w:val="24"/>
          <w:szCs w:val="24"/>
        </w:rPr>
        <w:t>La tension superficielle est la force qu'il faut appliquer à un liquide pour provoquer l'extension de sa surface. On peut définir l'énergie d'interface comme un surplus d'énergie chimique lorsque les molécules de surface se trouvent à l'intérieur du liquide.</w:t>
      </w:r>
    </w:p>
    <w:p w14:paraId="0981473C" w14:textId="77777777" w:rsidR="00965243" w:rsidRDefault="00965243" w:rsidP="00965243">
      <w:pPr>
        <w:pStyle w:val="Paragraphedeliste"/>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Techniques de mesure</w:t>
      </w:r>
      <w:r w:rsidRPr="00965243">
        <w:rPr>
          <w:rFonts w:ascii="Times New Roman" w:hAnsi="Times New Roman" w:cs="Times New Roman"/>
          <w:b/>
          <w:sz w:val="24"/>
          <w:szCs w:val="24"/>
        </w:rPr>
        <w:t xml:space="preserve"> de la tension superficielle</w:t>
      </w:r>
    </w:p>
    <w:p w14:paraId="3F967AB3" w14:textId="77777777" w:rsidR="00965243" w:rsidRDefault="00965243" w:rsidP="00965243">
      <w:pPr>
        <w:pStyle w:val="Paragraphedeliste"/>
        <w:spacing w:after="0" w:line="360" w:lineRule="auto"/>
        <w:ind w:left="360" w:firstLine="348"/>
        <w:jc w:val="both"/>
        <w:rPr>
          <w:rFonts w:ascii="Times New Roman" w:hAnsi="Times New Roman" w:cs="Times New Roman"/>
          <w:sz w:val="24"/>
          <w:szCs w:val="24"/>
        </w:rPr>
      </w:pPr>
      <w:r w:rsidRPr="00965243">
        <w:rPr>
          <w:rFonts w:ascii="Times New Roman" w:hAnsi="Times New Roman" w:cs="Times New Roman"/>
          <w:sz w:val="24"/>
          <w:szCs w:val="24"/>
        </w:rPr>
        <w:t xml:space="preserve">Pour pouvoir calculer la tension superficielle, il n'y a pas qu'un seul moyen. Effectivement, il existe différentes méthodes qui permettent d'aboutir à une valeur de la tension superficielle. Ces méthodes ne sont pas tous égales en termes de </w:t>
      </w:r>
      <w:r w:rsidRPr="00965243">
        <w:rPr>
          <w:rFonts w:ascii="Times New Roman" w:hAnsi="Times New Roman" w:cs="Times New Roman"/>
          <w:b/>
          <w:sz w:val="24"/>
          <w:szCs w:val="24"/>
        </w:rPr>
        <w:t>précision</w:t>
      </w:r>
      <w:r w:rsidRPr="00965243">
        <w:rPr>
          <w:rFonts w:ascii="Times New Roman" w:hAnsi="Times New Roman" w:cs="Times New Roman"/>
          <w:sz w:val="24"/>
          <w:szCs w:val="24"/>
        </w:rPr>
        <w:t xml:space="preserve"> ou en termes de </w:t>
      </w:r>
      <w:r w:rsidRPr="00965243">
        <w:rPr>
          <w:rFonts w:ascii="Times New Roman" w:hAnsi="Times New Roman" w:cs="Times New Roman"/>
          <w:b/>
          <w:sz w:val="24"/>
          <w:szCs w:val="24"/>
        </w:rPr>
        <w:t>rapidité</w:t>
      </w:r>
      <w:r w:rsidRPr="00965243">
        <w:rPr>
          <w:rFonts w:ascii="Times New Roman" w:hAnsi="Times New Roman" w:cs="Times New Roman"/>
          <w:sz w:val="24"/>
          <w:szCs w:val="24"/>
        </w:rPr>
        <w:t xml:space="preserve">. </w:t>
      </w:r>
    </w:p>
    <w:p w14:paraId="0AEDFDD2" w14:textId="77777777" w:rsidR="00965243" w:rsidRDefault="00965243" w:rsidP="00965243">
      <w:pPr>
        <w:pStyle w:val="Paragraphedeliste"/>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Mesure par la capillarité ou méthode capillaire</w:t>
      </w:r>
    </w:p>
    <w:p w14:paraId="672F1E21" w14:textId="77777777" w:rsidR="007D4415" w:rsidRDefault="007D4415" w:rsidP="007D4415">
      <w:pPr>
        <w:pStyle w:val="Paragraphedeliste"/>
        <w:spacing w:after="0" w:line="360" w:lineRule="auto"/>
        <w:ind w:left="0" w:firstLine="708"/>
        <w:jc w:val="both"/>
        <w:rPr>
          <w:rFonts w:ascii="Times New Roman" w:hAnsi="Times New Roman" w:cs="Times New Roman"/>
          <w:sz w:val="24"/>
          <w:szCs w:val="24"/>
        </w:rPr>
      </w:pPr>
      <w:r w:rsidRPr="007D4415">
        <w:rPr>
          <w:rFonts w:ascii="Times New Roman" w:hAnsi="Times New Roman" w:cs="Times New Roman"/>
          <w:sz w:val="24"/>
          <w:szCs w:val="24"/>
        </w:rPr>
        <w:t>Le</w:t>
      </w:r>
      <w:r w:rsidR="00965243" w:rsidRPr="007D4415">
        <w:rPr>
          <w:rFonts w:ascii="Times New Roman" w:hAnsi="Times New Roman" w:cs="Times New Roman"/>
          <w:sz w:val="24"/>
          <w:szCs w:val="24"/>
        </w:rPr>
        <w:t xml:space="preserve"> phénomène capillaire permet </w:t>
      </w:r>
      <w:r w:rsidRPr="007D4415">
        <w:rPr>
          <w:rFonts w:ascii="Times New Roman" w:hAnsi="Times New Roman" w:cs="Times New Roman"/>
          <w:sz w:val="24"/>
          <w:szCs w:val="24"/>
        </w:rPr>
        <w:t xml:space="preserve"> aux fluides de monter</w:t>
      </w:r>
      <w:r w:rsidR="00965243" w:rsidRPr="007D4415">
        <w:rPr>
          <w:rFonts w:ascii="Times New Roman" w:hAnsi="Times New Roman" w:cs="Times New Roman"/>
          <w:sz w:val="24"/>
          <w:szCs w:val="24"/>
        </w:rPr>
        <w:t xml:space="preserve"> dans les capillaires des </w:t>
      </w:r>
      <w:r w:rsidRPr="007D4415">
        <w:rPr>
          <w:rFonts w:ascii="Times New Roman" w:hAnsi="Times New Roman" w:cs="Times New Roman"/>
          <w:sz w:val="24"/>
          <w:szCs w:val="24"/>
        </w:rPr>
        <w:t>structures de matières organiques ou inorganiques (minérale ex tissus).</w:t>
      </w:r>
    </w:p>
    <w:p w14:paraId="15A3C4B6" w14:textId="77777777" w:rsidR="00965243" w:rsidRDefault="00965243" w:rsidP="007D4415">
      <w:pPr>
        <w:pStyle w:val="Paragraphedeliste"/>
        <w:spacing w:after="0" w:line="360" w:lineRule="auto"/>
        <w:ind w:left="0" w:firstLine="708"/>
        <w:jc w:val="both"/>
        <w:rPr>
          <w:rFonts w:ascii="Times New Roman" w:hAnsi="Times New Roman" w:cs="Times New Roman"/>
          <w:sz w:val="24"/>
          <w:szCs w:val="24"/>
        </w:rPr>
      </w:pPr>
      <w:r w:rsidRPr="007D4415">
        <w:rPr>
          <w:rFonts w:ascii="Times New Roman" w:hAnsi="Times New Roman" w:cs="Times New Roman"/>
          <w:b/>
          <w:sz w:val="24"/>
          <w:szCs w:val="24"/>
        </w:rPr>
        <w:t>Un capillaire</w:t>
      </w:r>
      <w:r w:rsidR="007D4415">
        <w:rPr>
          <w:rFonts w:ascii="Times New Roman" w:hAnsi="Times New Roman" w:cs="Times New Roman"/>
          <w:sz w:val="24"/>
          <w:szCs w:val="24"/>
        </w:rPr>
        <w:t xml:space="preserve"> est un tube fin en matière solide (verre, bois, plastique ou même papier cellulosique).</w:t>
      </w:r>
    </w:p>
    <w:p w14:paraId="46BE4319" w14:textId="77777777" w:rsidR="00E5460B" w:rsidRDefault="00E5460B" w:rsidP="007D4415">
      <w:pPr>
        <w:pStyle w:val="Paragraphedeliste"/>
        <w:spacing w:after="0" w:line="360" w:lineRule="auto"/>
        <w:ind w:left="0" w:firstLine="708"/>
        <w:jc w:val="both"/>
        <w:rPr>
          <w:rFonts w:ascii="Times New Roman" w:hAnsi="Times New Roman" w:cs="Times New Roman"/>
          <w:sz w:val="24"/>
          <w:szCs w:val="24"/>
        </w:rPr>
      </w:pPr>
    </w:p>
    <w:p w14:paraId="0C20ECC7" w14:textId="77777777" w:rsidR="00E5460B" w:rsidRDefault="00E5460B" w:rsidP="00E5460B">
      <w:pPr>
        <w:pStyle w:val="schema"/>
      </w:pPr>
      <w:r>
        <w:rPr>
          <w:noProof/>
        </w:rPr>
        <w:drawing>
          <wp:anchor distT="0" distB="0" distL="114300" distR="114300" simplePos="0" relativeHeight="251661312" behindDoc="1" locked="0" layoutInCell="1" allowOverlap="1" wp14:anchorId="3FAF7BD8" wp14:editId="4A2ED6C0">
            <wp:simplePos x="0" y="0"/>
            <wp:positionH relativeFrom="column">
              <wp:posOffset>-4445</wp:posOffset>
            </wp:positionH>
            <wp:positionV relativeFrom="paragraph">
              <wp:posOffset>1905</wp:posOffset>
            </wp:positionV>
            <wp:extent cx="3600450" cy="1800225"/>
            <wp:effectExtent l="0" t="0" r="0" b="9525"/>
            <wp:wrapTight wrapText="bothSides">
              <wp:wrapPolygon edited="0">
                <wp:start x="0" y="0"/>
                <wp:lineTo x="0" y="21486"/>
                <wp:lineTo x="21486" y="21486"/>
                <wp:lineTo x="21486" y="0"/>
                <wp:lineTo x="0" y="0"/>
              </wp:wrapPolygon>
            </wp:wrapTight>
            <wp:docPr id="5" name="Image 5" descr="http://tensionsuperficielle.free.fr/content/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nsionsuperficielle.free.fr/content/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800225"/>
                    </a:xfrm>
                    <a:prstGeom prst="rect">
                      <a:avLst/>
                    </a:prstGeom>
                    <a:noFill/>
                    <a:ln>
                      <a:noFill/>
                    </a:ln>
                  </pic:spPr>
                </pic:pic>
              </a:graphicData>
            </a:graphic>
          </wp:anchor>
        </w:drawing>
      </w:r>
    </w:p>
    <w:p w14:paraId="662847D6" w14:textId="77777777" w:rsidR="00E5460B" w:rsidRDefault="00E5460B" w:rsidP="00E5460B">
      <w:pPr>
        <w:pStyle w:val="legende"/>
      </w:pPr>
      <w:r>
        <w:t>Fig. 3.1 – Représentation schématique de l'ascension de l'eau dans des tubes capillaire de différents diamètre (de gauche à droite, du plus grand au plus petit diamètre)</w:t>
      </w:r>
    </w:p>
    <w:p w14:paraId="3258C9C4" w14:textId="77777777" w:rsidR="00E5460B" w:rsidRDefault="00E5460B" w:rsidP="007D4415">
      <w:pPr>
        <w:pStyle w:val="Paragraphedeliste"/>
        <w:spacing w:after="0" w:line="360" w:lineRule="auto"/>
        <w:ind w:left="0" w:firstLine="708"/>
        <w:jc w:val="both"/>
        <w:rPr>
          <w:rFonts w:ascii="Times New Roman" w:hAnsi="Times New Roman" w:cs="Times New Roman"/>
          <w:sz w:val="24"/>
          <w:szCs w:val="24"/>
        </w:rPr>
      </w:pPr>
    </w:p>
    <w:p w14:paraId="134122B2" w14:textId="77777777" w:rsidR="00E5460B" w:rsidRDefault="00E5460B" w:rsidP="007D4415">
      <w:pPr>
        <w:pStyle w:val="Paragraphedeliste"/>
        <w:spacing w:after="0" w:line="360" w:lineRule="auto"/>
        <w:ind w:left="0" w:firstLine="708"/>
        <w:jc w:val="both"/>
        <w:rPr>
          <w:rFonts w:ascii="Times New Roman" w:hAnsi="Times New Roman" w:cs="Times New Roman"/>
          <w:sz w:val="24"/>
          <w:szCs w:val="24"/>
        </w:rPr>
      </w:pPr>
    </w:p>
    <w:p w14:paraId="44DCCCDF" w14:textId="77777777" w:rsidR="00E5460B" w:rsidRDefault="00E5460B" w:rsidP="00E5460B">
      <w:pPr>
        <w:pStyle w:val="NormalWeb"/>
      </w:pPr>
      <w:r>
        <w:rPr>
          <w:noProof/>
        </w:rPr>
        <w:drawing>
          <wp:anchor distT="0" distB="0" distL="114300" distR="114300" simplePos="0" relativeHeight="251662336" behindDoc="1" locked="0" layoutInCell="1" allowOverlap="1" wp14:anchorId="01F14FF5" wp14:editId="21951311">
            <wp:simplePos x="0" y="0"/>
            <wp:positionH relativeFrom="column">
              <wp:posOffset>2691130</wp:posOffset>
            </wp:positionH>
            <wp:positionV relativeFrom="paragraph">
              <wp:posOffset>66675</wp:posOffset>
            </wp:positionV>
            <wp:extent cx="952500" cy="476250"/>
            <wp:effectExtent l="0" t="0" r="0" b="0"/>
            <wp:wrapTight wrapText="bothSides">
              <wp:wrapPolygon edited="0">
                <wp:start x="0" y="0"/>
                <wp:lineTo x="0" y="20736"/>
                <wp:lineTo x="21168" y="20736"/>
                <wp:lineTo x="21168" y="0"/>
                <wp:lineTo x="0" y="0"/>
              </wp:wrapPolygon>
            </wp:wrapTight>
            <wp:docPr id="4" name="Image 4" descr="http://tensionsuperficielle.free.fr/content/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nsionsuperficielle.free.fr/content/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anchor>
        </w:drawing>
      </w:r>
      <w:r>
        <w:t xml:space="preserve">La loi complète de Jurin est en réalité : </w:t>
      </w:r>
    </w:p>
    <w:p w14:paraId="65AC686B" w14:textId="77777777" w:rsidR="00E5460B" w:rsidRDefault="00E5460B" w:rsidP="00E5460B">
      <w:pPr>
        <w:pStyle w:val="formule"/>
      </w:pPr>
    </w:p>
    <w:p w14:paraId="222EAFCF" w14:textId="4BF16294" w:rsidR="00E5460B" w:rsidRDefault="00E5460B" w:rsidP="00E5460B">
      <w:pPr>
        <w:pStyle w:val="Paragraphedeliste"/>
        <w:spacing w:after="0" w:line="360" w:lineRule="auto"/>
        <w:ind w:left="0"/>
        <w:jc w:val="both"/>
        <w:rPr>
          <w:rFonts w:ascii="Times New Roman" w:hAnsi="Times New Roman" w:cs="Times New Roman"/>
        </w:rPr>
      </w:pPr>
      <w:r w:rsidRPr="00E5460B">
        <w:rPr>
          <w:rFonts w:ascii="Times New Roman" w:hAnsi="Times New Roman" w:cs="Times New Roman"/>
          <w:b/>
        </w:rPr>
        <w:t>Θ</w:t>
      </w:r>
      <w:r w:rsidRPr="00E5460B">
        <w:rPr>
          <w:rFonts w:ascii="Times New Roman" w:hAnsi="Times New Roman" w:cs="Times New Roman"/>
        </w:rPr>
        <w:t xml:space="preserve"> qui est l'angle de raccordement entre le liquide et la paroi du tube est égal à 0 quand le liquide mouille parfaitement la paroi du tube. Cosinus de (θ) donc égal à 1. C'est pour cette raison que cet angle n'est pas précisé dans la formule donnée plus haut.</w:t>
      </w:r>
    </w:p>
    <w:p w14:paraId="56FF1456" w14:textId="09B821CB" w:rsidR="00E5460B" w:rsidRPr="00B5573B" w:rsidRDefault="00E5460B" w:rsidP="00B5573B">
      <w:pPr>
        <w:pStyle w:val="Paragraphedeliste"/>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5573B">
        <w:rPr>
          <w:rFonts w:ascii="Times New Roman" w:eastAsia="Times New Roman" w:hAnsi="Times New Roman" w:cs="Times New Roman"/>
          <w:b/>
          <w:bCs/>
          <w:sz w:val="27"/>
          <w:szCs w:val="27"/>
          <w:lang w:eastAsia="fr-FR"/>
        </w:rPr>
        <w:t>La méthode par arrachement</w:t>
      </w:r>
      <w:r w:rsidR="00B5573B">
        <w:rPr>
          <w:rFonts w:ascii="Times New Roman" w:eastAsia="Times New Roman" w:hAnsi="Times New Roman" w:cs="Times New Roman"/>
          <w:b/>
          <w:bCs/>
          <w:sz w:val="27"/>
          <w:szCs w:val="27"/>
          <w:lang w:eastAsia="fr-FR"/>
        </w:rPr>
        <w:t> :</w:t>
      </w:r>
      <w:r w:rsidR="00B5573B" w:rsidRPr="00B5573B">
        <w:t xml:space="preserve"> </w:t>
      </w:r>
      <w:r w:rsidR="00B5573B" w:rsidRPr="00B5573B">
        <w:rPr>
          <w:rFonts w:ascii="Times New Roman" w:eastAsia="Times New Roman" w:hAnsi="Times New Roman" w:cs="Times New Roman"/>
          <w:b/>
          <w:bCs/>
          <w:sz w:val="27"/>
          <w:szCs w:val="27"/>
          <w:lang w:eastAsia="fr-FR"/>
        </w:rPr>
        <w:t xml:space="preserve">méthode de Du </w:t>
      </w:r>
      <w:proofErr w:type="spellStart"/>
      <w:r w:rsidR="00B5573B" w:rsidRPr="00B5573B">
        <w:rPr>
          <w:rFonts w:ascii="Times New Roman" w:eastAsia="Times New Roman" w:hAnsi="Times New Roman" w:cs="Times New Roman"/>
          <w:b/>
          <w:bCs/>
          <w:sz w:val="27"/>
          <w:szCs w:val="27"/>
          <w:lang w:eastAsia="fr-FR"/>
        </w:rPr>
        <w:t>Noüy</w:t>
      </w:r>
      <w:proofErr w:type="spellEnd"/>
    </w:p>
    <w:p w14:paraId="3CA89D5E" w14:textId="3F5C13F6" w:rsidR="00B5573B" w:rsidRDefault="00E5460B" w:rsidP="00E5460B">
      <w:pPr>
        <w:spacing w:before="100" w:beforeAutospacing="1" w:after="100" w:afterAutospacing="1" w:line="240" w:lineRule="auto"/>
        <w:rPr>
          <w:rFonts w:ascii="Times New Roman" w:eastAsia="Times New Roman" w:hAnsi="Times New Roman" w:cs="Times New Roman"/>
          <w:sz w:val="24"/>
          <w:szCs w:val="24"/>
          <w:lang w:eastAsia="fr-FR"/>
        </w:rPr>
      </w:pPr>
      <w:r w:rsidRPr="00E5460B">
        <w:rPr>
          <w:rFonts w:ascii="Times New Roman" w:eastAsia="Times New Roman" w:hAnsi="Times New Roman" w:cs="Times New Roman"/>
          <w:sz w:val="24"/>
          <w:szCs w:val="24"/>
          <w:lang w:eastAsia="fr-FR"/>
        </w:rPr>
        <w:t xml:space="preserve">La méthode d'arrachement ou aussi </w:t>
      </w:r>
      <w:bookmarkStart w:id="1" w:name="_Hlk40356706"/>
      <w:r w:rsidRPr="00E5460B">
        <w:rPr>
          <w:rFonts w:ascii="Times New Roman" w:eastAsia="Times New Roman" w:hAnsi="Times New Roman" w:cs="Times New Roman"/>
          <w:sz w:val="24"/>
          <w:szCs w:val="24"/>
          <w:lang w:eastAsia="fr-FR"/>
        </w:rPr>
        <w:t>méthode de Du</w:t>
      </w:r>
      <w:r w:rsidR="00B5573B">
        <w:rPr>
          <w:rFonts w:ascii="Times New Roman" w:eastAsia="Times New Roman" w:hAnsi="Times New Roman" w:cs="Times New Roman"/>
          <w:sz w:val="24"/>
          <w:szCs w:val="24"/>
          <w:lang w:eastAsia="fr-FR"/>
        </w:rPr>
        <w:t xml:space="preserve"> </w:t>
      </w:r>
      <w:proofErr w:type="spellStart"/>
      <w:r w:rsidRPr="00E5460B">
        <w:rPr>
          <w:rFonts w:ascii="Times New Roman" w:eastAsia="Times New Roman" w:hAnsi="Times New Roman" w:cs="Times New Roman"/>
          <w:sz w:val="24"/>
          <w:szCs w:val="24"/>
          <w:lang w:eastAsia="fr-FR"/>
        </w:rPr>
        <w:t>Noüy</w:t>
      </w:r>
      <w:proofErr w:type="spellEnd"/>
      <w:r w:rsidRPr="00E5460B">
        <w:rPr>
          <w:rFonts w:ascii="Times New Roman" w:eastAsia="Times New Roman" w:hAnsi="Times New Roman" w:cs="Times New Roman"/>
          <w:sz w:val="24"/>
          <w:szCs w:val="24"/>
          <w:lang w:eastAsia="fr-FR"/>
        </w:rPr>
        <w:t xml:space="preserve"> </w:t>
      </w:r>
      <w:bookmarkEnd w:id="1"/>
      <w:r w:rsidRPr="00E5460B">
        <w:rPr>
          <w:rFonts w:ascii="Times New Roman" w:eastAsia="Times New Roman" w:hAnsi="Times New Roman" w:cs="Times New Roman"/>
          <w:sz w:val="24"/>
          <w:szCs w:val="24"/>
          <w:lang w:eastAsia="fr-FR"/>
        </w:rPr>
        <w:t xml:space="preserve">consiste à déterminer la tension superficielle d'un liquide en utilisant </w:t>
      </w:r>
      <w:r w:rsidR="00952454" w:rsidRPr="00E5460B">
        <w:rPr>
          <w:rFonts w:ascii="Times New Roman" w:eastAsia="Times New Roman" w:hAnsi="Times New Roman" w:cs="Times New Roman"/>
          <w:sz w:val="24"/>
          <w:szCs w:val="24"/>
          <w:lang w:eastAsia="fr-FR"/>
        </w:rPr>
        <w:t>des méthodes simples</w:t>
      </w:r>
      <w:r w:rsidRPr="00E5460B">
        <w:rPr>
          <w:rFonts w:ascii="Times New Roman" w:eastAsia="Times New Roman" w:hAnsi="Times New Roman" w:cs="Times New Roman"/>
          <w:sz w:val="24"/>
          <w:szCs w:val="24"/>
          <w:lang w:eastAsia="fr-FR"/>
        </w:rPr>
        <w:t xml:space="preserve"> d'utilisation. </w:t>
      </w:r>
      <w:r w:rsidR="00B5573B" w:rsidRPr="00B5573B">
        <w:rPr>
          <w:rFonts w:ascii="Times New Roman" w:eastAsia="Times New Roman" w:hAnsi="Times New Roman" w:cs="Times New Roman"/>
          <w:sz w:val="24"/>
          <w:szCs w:val="24"/>
          <w:lang w:eastAsia="fr-FR"/>
        </w:rPr>
        <w:t xml:space="preserve">Le tensiomètre à anneau de du </w:t>
      </w:r>
      <w:proofErr w:type="spellStart"/>
      <w:r w:rsidR="00B5573B" w:rsidRPr="00B5573B">
        <w:rPr>
          <w:rFonts w:ascii="Times New Roman" w:eastAsia="Times New Roman" w:hAnsi="Times New Roman" w:cs="Times New Roman"/>
          <w:sz w:val="24"/>
          <w:szCs w:val="24"/>
          <w:lang w:eastAsia="fr-FR"/>
        </w:rPr>
        <w:t>Noüy</w:t>
      </w:r>
      <w:proofErr w:type="spellEnd"/>
      <w:r w:rsidR="00B5573B" w:rsidRPr="00B5573B">
        <w:rPr>
          <w:rFonts w:ascii="Times New Roman" w:eastAsia="Times New Roman" w:hAnsi="Times New Roman" w:cs="Times New Roman"/>
          <w:sz w:val="24"/>
          <w:szCs w:val="24"/>
          <w:lang w:eastAsia="fr-FR"/>
        </w:rPr>
        <w:t xml:space="preserve"> est un appareil utilisant un anneau qui permet de mesurer la tension superficielle à une interface liquide-air et la tension interfaciale à une interface entre deux liquides non miscibles</w:t>
      </w:r>
      <w:r w:rsidR="00B5573B">
        <w:rPr>
          <w:rFonts w:ascii="Times New Roman" w:eastAsia="Times New Roman" w:hAnsi="Times New Roman" w:cs="Times New Roman"/>
          <w:sz w:val="24"/>
          <w:szCs w:val="24"/>
          <w:lang w:eastAsia="fr-FR"/>
        </w:rPr>
        <w:t>.</w:t>
      </w:r>
    </w:p>
    <w:p w14:paraId="1178FF13" w14:textId="77777777" w:rsidR="00B5573B" w:rsidRPr="00B5573B" w:rsidRDefault="00B5573B" w:rsidP="00B5573B">
      <w:pPr>
        <w:spacing w:before="100" w:beforeAutospacing="1" w:after="100" w:afterAutospacing="1" w:line="240" w:lineRule="auto"/>
        <w:rPr>
          <w:rFonts w:ascii="Times New Roman" w:eastAsia="Times New Roman" w:hAnsi="Times New Roman" w:cs="Times New Roman"/>
          <w:sz w:val="24"/>
          <w:szCs w:val="24"/>
          <w:lang w:eastAsia="fr-FR"/>
        </w:rPr>
      </w:pPr>
      <w:r w:rsidRPr="00B5573B">
        <w:rPr>
          <w:rFonts w:ascii="Times New Roman" w:eastAsia="Times New Roman" w:hAnsi="Times New Roman" w:cs="Times New Roman"/>
          <w:sz w:val="24"/>
          <w:szCs w:val="24"/>
          <w:lang w:eastAsia="fr-FR"/>
        </w:rPr>
        <w:t xml:space="preserve">En plus de la détermination des tensions de surface et d’interface, l’anneau de du </w:t>
      </w:r>
      <w:proofErr w:type="spellStart"/>
      <w:r w:rsidRPr="00B5573B">
        <w:rPr>
          <w:rFonts w:ascii="Times New Roman" w:eastAsia="Times New Roman" w:hAnsi="Times New Roman" w:cs="Times New Roman"/>
          <w:sz w:val="24"/>
          <w:szCs w:val="24"/>
          <w:lang w:eastAsia="fr-FR"/>
        </w:rPr>
        <w:t>Noüy</w:t>
      </w:r>
      <w:proofErr w:type="spellEnd"/>
      <w:r w:rsidRPr="00B5573B">
        <w:rPr>
          <w:rFonts w:ascii="Times New Roman" w:eastAsia="Times New Roman" w:hAnsi="Times New Roman" w:cs="Times New Roman"/>
          <w:sz w:val="24"/>
          <w:szCs w:val="24"/>
          <w:lang w:eastAsia="fr-FR"/>
        </w:rPr>
        <w:t xml:space="preserve"> permet de déterminer la concentration micellaire critique des tensioactifs. </w:t>
      </w:r>
    </w:p>
    <w:p w14:paraId="4A769CC8" w14:textId="0DC93706" w:rsidR="00B5573B" w:rsidRDefault="00B5573B" w:rsidP="00B5573B">
      <w:pPr>
        <w:spacing w:before="100" w:beforeAutospacing="1" w:after="100" w:afterAutospacing="1" w:line="240" w:lineRule="auto"/>
        <w:rPr>
          <w:rFonts w:ascii="Times New Roman" w:eastAsia="Times New Roman" w:hAnsi="Times New Roman" w:cs="Times New Roman"/>
          <w:sz w:val="24"/>
          <w:szCs w:val="24"/>
          <w:lang w:eastAsia="fr-FR"/>
        </w:rPr>
      </w:pPr>
      <w:r w:rsidRPr="00B5573B">
        <w:rPr>
          <w:rFonts w:ascii="Times New Roman" w:eastAsia="Times New Roman" w:hAnsi="Times New Roman" w:cs="Times New Roman"/>
          <w:sz w:val="24"/>
          <w:szCs w:val="24"/>
          <w:lang w:eastAsia="fr-FR"/>
        </w:rPr>
        <w:t xml:space="preserve">L’anneau de du </w:t>
      </w:r>
      <w:proofErr w:type="spellStart"/>
      <w:r w:rsidRPr="00B5573B">
        <w:rPr>
          <w:rFonts w:ascii="Times New Roman" w:eastAsia="Times New Roman" w:hAnsi="Times New Roman" w:cs="Times New Roman"/>
          <w:sz w:val="24"/>
          <w:szCs w:val="24"/>
          <w:lang w:eastAsia="fr-FR"/>
        </w:rPr>
        <w:t>Noüy</w:t>
      </w:r>
      <w:proofErr w:type="spellEnd"/>
      <w:r w:rsidRPr="00B5573B">
        <w:rPr>
          <w:rFonts w:ascii="Times New Roman" w:eastAsia="Times New Roman" w:hAnsi="Times New Roman" w:cs="Times New Roman"/>
          <w:sz w:val="24"/>
          <w:szCs w:val="24"/>
          <w:lang w:eastAsia="fr-FR"/>
        </w:rPr>
        <w:t xml:space="preserve"> est surtout utilisé pour les huiles pour transformateur, les solutions de tensioactifs et les produits de nettoyage.</w:t>
      </w:r>
    </w:p>
    <w:p w14:paraId="7B57FAF0" w14:textId="77777777" w:rsidR="00B5573B" w:rsidRPr="00B5573B" w:rsidRDefault="00B5573B" w:rsidP="00B5573B">
      <w:pPr>
        <w:spacing w:before="100" w:beforeAutospacing="1" w:after="100" w:afterAutospacing="1" w:line="240" w:lineRule="auto"/>
        <w:rPr>
          <w:rFonts w:ascii="Times New Roman" w:eastAsia="Times New Roman" w:hAnsi="Times New Roman" w:cs="Times New Roman"/>
          <w:sz w:val="24"/>
          <w:szCs w:val="24"/>
          <w:lang w:eastAsia="fr-FR"/>
        </w:rPr>
      </w:pPr>
      <w:r w:rsidRPr="00B5573B">
        <w:rPr>
          <w:rFonts w:ascii="Times New Roman" w:eastAsia="Times New Roman" w:hAnsi="Times New Roman" w:cs="Times New Roman"/>
          <w:sz w:val="24"/>
          <w:szCs w:val="24"/>
          <w:lang w:eastAsia="fr-FR"/>
        </w:rPr>
        <w:t xml:space="preserve">Un anneau généralement en platine propre est placé sous la surface du liquide à étudier. L’anneau est retiré vers le haut jusqu'à ce qu'il traverse la surface du liquide. </w:t>
      </w:r>
    </w:p>
    <w:p w14:paraId="2D12A626" w14:textId="1B9493EA" w:rsidR="00B5573B" w:rsidRPr="00B5573B" w:rsidRDefault="00B5573B" w:rsidP="00B5573B">
      <w:pPr>
        <w:spacing w:before="100" w:beforeAutospacing="1" w:after="100" w:afterAutospacing="1" w:line="240" w:lineRule="auto"/>
        <w:rPr>
          <w:rFonts w:ascii="Times New Roman" w:eastAsia="Times New Roman" w:hAnsi="Times New Roman" w:cs="Times New Roman"/>
          <w:sz w:val="24"/>
          <w:szCs w:val="24"/>
          <w:lang w:eastAsia="fr-FR"/>
        </w:rPr>
      </w:pPr>
      <w:r w:rsidRPr="00B5573B">
        <w:rPr>
          <w:rFonts w:ascii="Times New Roman" w:eastAsia="Times New Roman" w:hAnsi="Times New Roman" w:cs="Times New Roman"/>
          <w:sz w:val="24"/>
          <w:szCs w:val="24"/>
          <w:lang w:eastAsia="fr-FR"/>
        </w:rPr>
        <w:t xml:space="preserve">La force, </w:t>
      </w:r>
      <w:proofErr w:type="gramStart"/>
      <w:r w:rsidRPr="00B5573B">
        <w:rPr>
          <w:rFonts w:ascii="Times New Roman" w:eastAsia="Times New Roman" w:hAnsi="Times New Roman" w:cs="Times New Roman"/>
          <w:sz w:val="24"/>
          <w:szCs w:val="24"/>
          <w:lang w:eastAsia="fr-FR"/>
        </w:rPr>
        <w:t>F ,</w:t>
      </w:r>
      <w:proofErr w:type="gramEnd"/>
      <w:r w:rsidRPr="00B5573B">
        <w:rPr>
          <w:rFonts w:ascii="Times New Roman" w:eastAsia="Times New Roman" w:hAnsi="Times New Roman" w:cs="Times New Roman"/>
          <w:sz w:val="24"/>
          <w:szCs w:val="24"/>
          <w:lang w:eastAsia="fr-FR"/>
        </w:rPr>
        <w:t xml:space="preserve"> nécessaire pour retirer l’anneau de la surface du liquide est mesurée et liée à la tension de surface de ce dernier</w:t>
      </w:r>
      <w:r>
        <w:rPr>
          <w:rFonts w:ascii="Times New Roman" w:eastAsia="Times New Roman" w:hAnsi="Times New Roman" w:cs="Times New Roman"/>
          <w:sz w:val="24"/>
          <w:szCs w:val="24"/>
          <w:lang w:eastAsia="fr-FR"/>
        </w:rPr>
        <w:t> , qui s’exprime par la relation :</w:t>
      </w:r>
      <w:r w:rsidRPr="00B5573B">
        <w:rPr>
          <w:rFonts w:ascii="Times New Roman" w:eastAsia="Times New Roman" w:hAnsi="Times New Roman" w:cs="Times New Roman"/>
          <w:sz w:val="24"/>
          <w:szCs w:val="24"/>
          <w:lang w:eastAsia="fr-FR"/>
        </w:rPr>
        <w:t xml:space="preserve"> </w:t>
      </w:r>
    </w:p>
    <w:p w14:paraId="23F83849" w14:textId="3263A6CD" w:rsidR="00B5573B" w:rsidRPr="00B5573B" w:rsidRDefault="00B5573B" w:rsidP="00B5573B">
      <w:pPr>
        <w:spacing w:before="100" w:beforeAutospacing="1" w:after="100" w:afterAutospacing="1" w:line="240" w:lineRule="auto"/>
        <w:jc w:val="center"/>
        <w:rPr>
          <w:rFonts w:asciiTheme="majorBidi" w:eastAsia="Times New Roman" w:hAnsiTheme="majorBidi" w:cstheme="majorBidi"/>
          <w:sz w:val="24"/>
          <w:szCs w:val="24"/>
          <w:lang w:val="en-US" w:eastAsia="fr-FR"/>
        </w:rPr>
      </w:pPr>
      <w:r w:rsidRPr="00B5573B">
        <w:rPr>
          <w:rFonts w:asciiTheme="majorBidi" w:eastAsia="Times New Roman" w:hAnsiTheme="majorBidi" w:cstheme="majorBidi"/>
          <w:b/>
          <w:bCs/>
          <w:sz w:val="24"/>
          <w:szCs w:val="24"/>
          <w:lang w:val="en-US" w:eastAsia="fr-FR"/>
        </w:rPr>
        <w:lastRenderedPageBreak/>
        <w:t xml:space="preserve">F = 2 </w:t>
      </w:r>
      <w:r w:rsidRPr="00B5573B">
        <w:rPr>
          <w:rFonts w:asciiTheme="majorBidi" w:eastAsia="Times New Roman" w:hAnsiTheme="majorBidi" w:cstheme="majorBidi"/>
          <w:b/>
          <w:bCs/>
          <w:sz w:val="24"/>
          <w:szCs w:val="24"/>
          <w:lang w:eastAsia="fr-FR"/>
        </w:rPr>
        <w:t>π</w:t>
      </w:r>
      <w:r w:rsidRPr="00B5573B">
        <w:rPr>
          <w:rFonts w:asciiTheme="majorBidi" w:eastAsia="Times New Roman" w:hAnsiTheme="majorBidi" w:cstheme="majorBidi"/>
          <w:b/>
          <w:bCs/>
          <w:sz w:val="24"/>
          <w:szCs w:val="24"/>
          <w:lang w:val="en-US" w:eastAsia="fr-FR"/>
        </w:rPr>
        <w:t xml:space="preserve"> </w:t>
      </w:r>
      <w:r w:rsidRPr="00B5573B">
        <w:rPr>
          <w:rFonts w:ascii="Cambria Math" w:eastAsia="Times New Roman" w:hAnsi="Cambria Math" w:cs="Cambria Math"/>
          <w:b/>
          <w:bCs/>
          <w:sz w:val="24"/>
          <w:szCs w:val="24"/>
          <w:lang w:val="en-US" w:eastAsia="fr-FR"/>
        </w:rPr>
        <w:t>⋅</w:t>
      </w:r>
      <w:r w:rsidRPr="00B5573B">
        <w:rPr>
          <w:rFonts w:asciiTheme="majorBidi" w:eastAsia="Times New Roman" w:hAnsiTheme="majorBidi" w:cstheme="majorBidi"/>
          <w:b/>
          <w:bCs/>
          <w:sz w:val="24"/>
          <w:szCs w:val="24"/>
          <w:lang w:val="en-US" w:eastAsia="fr-FR"/>
        </w:rPr>
        <w:t xml:space="preserve"> </w:t>
      </w:r>
      <w:r w:rsidRPr="00B5573B">
        <w:rPr>
          <w:rFonts w:asciiTheme="majorBidi" w:eastAsia="Times New Roman" w:hAnsiTheme="majorBidi" w:cstheme="majorBidi"/>
          <w:b/>
          <w:bCs/>
          <w:sz w:val="24"/>
          <w:szCs w:val="24"/>
          <w:lang w:val="en-US" w:eastAsia="fr-FR"/>
        </w:rPr>
        <w:t>(r</w:t>
      </w:r>
      <w:r w:rsidRPr="00B5573B">
        <w:rPr>
          <w:rFonts w:asciiTheme="majorBidi" w:eastAsia="Times New Roman" w:hAnsiTheme="majorBidi" w:cstheme="majorBidi"/>
          <w:b/>
          <w:bCs/>
          <w:sz w:val="24"/>
          <w:szCs w:val="24"/>
          <w:lang w:val="en-US" w:eastAsia="fr-FR"/>
        </w:rPr>
        <w:t xml:space="preserve"> </w:t>
      </w:r>
      <w:proofErr w:type="spellStart"/>
      <w:r w:rsidRPr="00B5573B">
        <w:rPr>
          <w:rFonts w:asciiTheme="majorBidi" w:eastAsia="Times New Roman" w:hAnsiTheme="majorBidi" w:cstheme="majorBidi"/>
          <w:b/>
          <w:bCs/>
          <w:sz w:val="24"/>
          <w:szCs w:val="24"/>
          <w:vertAlign w:val="subscript"/>
          <w:lang w:val="en-US" w:eastAsia="fr-FR"/>
        </w:rPr>
        <w:t>i</w:t>
      </w:r>
      <w:proofErr w:type="spellEnd"/>
      <w:r w:rsidRPr="00B5573B">
        <w:rPr>
          <w:rFonts w:asciiTheme="majorBidi" w:eastAsia="Times New Roman" w:hAnsiTheme="majorBidi" w:cstheme="majorBidi"/>
          <w:b/>
          <w:bCs/>
          <w:sz w:val="24"/>
          <w:szCs w:val="24"/>
          <w:lang w:val="en-US" w:eastAsia="fr-FR"/>
        </w:rPr>
        <w:t xml:space="preserve"> + r </w:t>
      </w:r>
      <w:r w:rsidRPr="00B5573B">
        <w:rPr>
          <w:rFonts w:asciiTheme="majorBidi" w:eastAsia="Times New Roman" w:hAnsiTheme="majorBidi" w:cstheme="majorBidi"/>
          <w:b/>
          <w:bCs/>
          <w:sz w:val="24"/>
          <w:szCs w:val="24"/>
          <w:vertAlign w:val="subscript"/>
          <w:lang w:val="en-US" w:eastAsia="fr-FR"/>
        </w:rPr>
        <w:t>a</w:t>
      </w:r>
      <w:r w:rsidRPr="00B5573B">
        <w:rPr>
          <w:rFonts w:asciiTheme="majorBidi" w:eastAsia="Times New Roman" w:hAnsiTheme="majorBidi" w:cstheme="majorBidi"/>
          <w:b/>
          <w:bCs/>
          <w:sz w:val="24"/>
          <w:szCs w:val="24"/>
          <w:lang w:val="en-US" w:eastAsia="fr-FR"/>
        </w:rPr>
        <w:t>)</w:t>
      </w:r>
      <w:r w:rsidRPr="00B5573B">
        <w:rPr>
          <w:rFonts w:asciiTheme="majorBidi" w:eastAsia="Times New Roman" w:hAnsiTheme="majorBidi" w:cstheme="majorBidi"/>
          <w:b/>
          <w:bCs/>
          <w:sz w:val="24"/>
          <w:szCs w:val="24"/>
          <w:lang w:val="en-US" w:eastAsia="fr-FR"/>
        </w:rPr>
        <w:t xml:space="preserve"> </w:t>
      </w:r>
      <w:r w:rsidRPr="00B5573B">
        <w:rPr>
          <w:rFonts w:ascii="Cambria Math" w:eastAsia="Times New Roman" w:hAnsi="Cambria Math" w:cs="Cambria Math"/>
          <w:b/>
          <w:bCs/>
          <w:sz w:val="24"/>
          <w:szCs w:val="24"/>
          <w:lang w:val="en-US" w:eastAsia="fr-FR"/>
        </w:rPr>
        <w:t>⋅</w:t>
      </w:r>
      <w:r w:rsidRPr="00B5573B">
        <w:rPr>
          <w:rFonts w:asciiTheme="majorBidi" w:eastAsia="Times New Roman" w:hAnsiTheme="majorBidi" w:cstheme="majorBidi"/>
          <w:b/>
          <w:bCs/>
          <w:sz w:val="24"/>
          <w:szCs w:val="24"/>
          <w:lang w:val="en-US" w:eastAsia="fr-FR"/>
        </w:rPr>
        <w:t xml:space="preserve"> </w:t>
      </w:r>
      <w:r w:rsidRPr="00B5573B">
        <w:rPr>
          <w:rFonts w:asciiTheme="majorBidi" w:eastAsia="Times New Roman" w:hAnsiTheme="majorBidi" w:cstheme="majorBidi"/>
          <w:b/>
          <w:bCs/>
          <w:sz w:val="24"/>
          <w:szCs w:val="24"/>
          <w:lang w:eastAsia="fr-FR"/>
        </w:rPr>
        <w:t>γ</w:t>
      </w:r>
    </w:p>
    <w:p w14:paraId="3F451422" w14:textId="47A2EABB" w:rsidR="00B5573B" w:rsidRDefault="00B5573B" w:rsidP="00B5573B">
      <w:pPr>
        <w:spacing w:before="100" w:beforeAutospacing="1" w:after="100" w:afterAutospacing="1" w:line="240" w:lineRule="auto"/>
        <w:rPr>
          <w:rFonts w:ascii="Times New Roman" w:eastAsia="Times New Roman" w:hAnsi="Times New Roman" w:cs="Times New Roman"/>
          <w:sz w:val="24"/>
          <w:szCs w:val="24"/>
          <w:lang w:val="en-US" w:eastAsia="fr-FR"/>
        </w:rPr>
      </w:pPr>
      <w:r w:rsidRPr="00B5573B">
        <w:rPr>
          <w:rFonts w:ascii="Times New Roman" w:eastAsia="Times New Roman" w:hAnsi="Times New Roman" w:cs="Times New Roman"/>
          <w:sz w:val="24"/>
          <w:szCs w:val="24"/>
          <w:lang w:val="en-US" w:eastAsia="fr-FR"/>
        </w:rPr>
        <w:t xml:space="preserve">Avec </w:t>
      </w:r>
    </w:p>
    <w:p w14:paraId="1A2B47B9" w14:textId="4DC8E2DC" w:rsidR="00B5573B" w:rsidRPr="00B5573B" w:rsidRDefault="00B5573B" w:rsidP="00B5573B">
      <w:pPr>
        <w:spacing w:after="0" w:line="240" w:lineRule="auto"/>
        <w:rPr>
          <w:rFonts w:asciiTheme="majorBidi" w:eastAsia="Times New Roman" w:hAnsiTheme="majorBidi" w:cstheme="majorBidi"/>
          <w:b/>
          <w:bCs/>
          <w:sz w:val="24"/>
          <w:szCs w:val="24"/>
          <w:lang w:eastAsia="fr-FR"/>
        </w:rPr>
      </w:pPr>
      <w:r w:rsidRPr="00B5573B">
        <w:rPr>
          <w:rFonts w:asciiTheme="majorBidi" w:eastAsia="Times New Roman" w:hAnsiTheme="majorBidi" w:cstheme="majorBidi"/>
          <w:b/>
          <w:bCs/>
          <w:sz w:val="24"/>
          <w:szCs w:val="24"/>
          <w:lang w:val="en-US" w:eastAsia="fr-FR"/>
        </w:rPr>
        <w:t>γ</w:t>
      </w:r>
      <w:r w:rsidRPr="00B5573B">
        <w:rPr>
          <w:rFonts w:asciiTheme="majorBidi" w:eastAsia="Times New Roman" w:hAnsiTheme="majorBidi" w:cstheme="majorBidi"/>
          <w:b/>
          <w:bCs/>
          <w:sz w:val="24"/>
          <w:szCs w:val="24"/>
          <w:lang w:eastAsia="fr-FR"/>
        </w:rPr>
        <w:t>:</w:t>
      </w:r>
      <w:r>
        <w:rPr>
          <w:rFonts w:asciiTheme="majorBidi" w:eastAsia="Times New Roman" w:hAnsiTheme="majorBidi" w:cstheme="majorBidi"/>
          <w:b/>
          <w:bCs/>
          <w:sz w:val="24"/>
          <w:szCs w:val="24"/>
          <w:lang w:eastAsia="fr-FR"/>
        </w:rPr>
        <w:t xml:space="preserve"> </w:t>
      </w:r>
      <w:r w:rsidRPr="00B5573B">
        <w:rPr>
          <w:rFonts w:asciiTheme="majorBidi" w:eastAsia="Times New Roman" w:hAnsiTheme="majorBidi" w:cstheme="majorBidi"/>
          <w:sz w:val="24"/>
          <w:szCs w:val="24"/>
          <w:lang w:eastAsia="fr-FR"/>
        </w:rPr>
        <w:t>Tension superficielle du liquide mesuré</w:t>
      </w:r>
    </w:p>
    <w:p w14:paraId="323296BC" w14:textId="6BCE5CB3" w:rsidR="00B5573B" w:rsidRPr="00B5573B" w:rsidRDefault="00B5573B" w:rsidP="00B5573B">
      <w:pPr>
        <w:spacing w:after="0" w:line="240" w:lineRule="auto"/>
        <w:rPr>
          <w:rFonts w:asciiTheme="majorBidi" w:eastAsia="Times New Roman" w:hAnsiTheme="majorBidi" w:cstheme="majorBidi"/>
          <w:sz w:val="24"/>
          <w:szCs w:val="24"/>
          <w:lang w:eastAsia="fr-FR"/>
        </w:rPr>
      </w:pPr>
      <w:proofErr w:type="gramStart"/>
      <w:r w:rsidRPr="00B5573B">
        <w:rPr>
          <w:rFonts w:asciiTheme="majorBidi" w:eastAsia="Times New Roman" w:hAnsiTheme="majorBidi" w:cstheme="majorBidi"/>
          <w:b/>
          <w:bCs/>
          <w:sz w:val="24"/>
          <w:szCs w:val="24"/>
          <w:lang w:eastAsia="fr-FR"/>
        </w:rPr>
        <w:t>r</w:t>
      </w:r>
      <w:proofErr w:type="gramEnd"/>
      <w:r w:rsidRPr="00B5573B">
        <w:rPr>
          <w:rFonts w:asciiTheme="majorBidi" w:eastAsia="Times New Roman" w:hAnsiTheme="majorBidi" w:cstheme="majorBidi"/>
          <w:b/>
          <w:bCs/>
          <w:sz w:val="24"/>
          <w:szCs w:val="24"/>
          <w:vertAlign w:val="subscript"/>
          <w:lang w:eastAsia="fr-FR"/>
        </w:rPr>
        <w:t xml:space="preserve"> i</w:t>
      </w:r>
      <w:r w:rsidRPr="00B5573B">
        <w:rPr>
          <w:rFonts w:asciiTheme="majorBidi" w:eastAsia="Times New Roman" w:hAnsiTheme="majorBidi" w:cstheme="majorBidi"/>
          <w:sz w:val="24"/>
          <w:szCs w:val="24"/>
          <w:lang w:eastAsia="fr-FR"/>
        </w:rPr>
        <w:t xml:space="preserve"> </w:t>
      </w:r>
      <w:r w:rsidRPr="00B5573B">
        <w:rPr>
          <w:rFonts w:asciiTheme="majorBidi" w:eastAsia="Times New Roman" w:hAnsiTheme="majorBidi" w:cstheme="majorBidi"/>
          <w:sz w:val="24"/>
          <w:szCs w:val="24"/>
          <w:lang w:eastAsia="fr-FR"/>
        </w:rPr>
        <w:t>:</w:t>
      </w:r>
      <w:r w:rsidRPr="00B5573B">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R</w:t>
      </w:r>
      <w:r w:rsidRPr="00B5573B">
        <w:rPr>
          <w:rFonts w:asciiTheme="majorBidi" w:eastAsia="Times New Roman" w:hAnsiTheme="majorBidi" w:cstheme="majorBidi"/>
          <w:sz w:val="24"/>
          <w:szCs w:val="24"/>
          <w:lang w:eastAsia="fr-FR"/>
        </w:rPr>
        <w:t xml:space="preserve"> intérieur de l’anneau et </w:t>
      </w:r>
    </w:p>
    <w:p w14:paraId="7B5093AE" w14:textId="00034389" w:rsidR="00B5573B" w:rsidRPr="00B5573B" w:rsidRDefault="00B5573B" w:rsidP="00B5573B">
      <w:pPr>
        <w:spacing w:after="0" w:line="240" w:lineRule="auto"/>
        <w:rPr>
          <w:rFonts w:asciiTheme="majorBidi" w:eastAsia="Times New Roman" w:hAnsiTheme="majorBidi" w:cstheme="majorBidi"/>
          <w:sz w:val="24"/>
          <w:szCs w:val="24"/>
          <w:lang w:eastAsia="fr-FR"/>
        </w:rPr>
      </w:pPr>
      <w:proofErr w:type="gramStart"/>
      <w:r w:rsidRPr="00B5573B">
        <w:rPr>
          <w:rFonts w:asciiTheme="majorBidi" w:eastAsia="Times New Roman" w:hAnsiTheme="majorBidi" w:cstheme="majorBidi"/>
          <w:b/>
          <w:bCs/>
          <w:sz w:val="24"/>
          <w:szCs w:val="24"/>
          <w:lang w:eastAsia="fr-FR"/>
        </w:rPr>
        <w:t>r</w:t>
      </w:r>
      <w:proofErr w:type="gramEnd"/>
      <w:r w:rsidRPr="00B5573B">
        <w:rPr>
          <w:rFonts w:asciiTheme="majorBidi" w:eastAsia="Times New Roman" w:hAnsiTheme="majorBidi" w:cstheme="majorBidi"/>
          <w:b/>
          <w:bCs/>
          <w:sz w:val="24"/>
          <w:szCs w:val="24"/>
          <w:lang w:eastAsia="fr-FR"/>
        </w:rPr>
        <w:t xml:space="preserve"> </w:t>
      </w:r>
      <w:r w:rsidRPr="00B5573B">
        <w:rPr>
          <w:rFonts w:asciiTheme="majorBidi" w:eastAsia="Times New Roman" w:hAnsiTheme="majorBidi" w:cstheme="majorBidi"/>
          <w:b/>
          <w:bCs/>
          <w:sz w:val="24"/>
          <w:szCs w:val="24"/>
          <w:vertAlign w:val="subscript"/>
          <w:lang w:eastAsia="fr-FR"/>
        </w:rPr>
        <w:t>a</w:t>
      </w:r>
      <w:r w:rsidRPr="00B5573B">
        <w:rPr>
          <w:rFonts w:asciiTheme="majorBidi" w:eastAsia="Times New Roman" w:hAnsiTheme="majorBidi" w:cstheme="majorBidi"/>
          <w:sz w:val="24"/>
          <w:szCs w:val="24"/>
          <w:lang w:eastAsia="fr-FR"/>
        </w:rPr>
        <w:t> :</w:t>
      </w:r>
      <w:r w:rsidRPr="00B5573B">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R</w:t>
      </w:r>
      <w:r w:rsidRPr="00B5573B">
        <w:rPr>
          <w:rFonts w:asciiTheme="majorBidi" w:eastAsia="Times New Roman" w:hAnsiTheme="majorBidi" w:cstheme="majorBidi"/>
          <w:sz w:val="24"/>
          <w:szCs w:val="24"/>
          <w:lang w:eastAsia="fr-FR"/>
        </w:rPr>
        <w:t>ayon extérieur de l’anneau</w:t>
      </w:r>
    </w:p>
    <w:p w14:paraId="5398FC3F" w14:textId="534AEC1B" w:rsidR="00E5460B" w:rsidRPr="00E5460B" w:rsidRDefault="00E5460B" w:rsidP="004A1C7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60B">
        <w:rPr>
          <w:rFonts w:ascii="Times New Roman" w:eastAsia="Times New Roman" w:hAnsi="Times New Roman" w:cs="Times New Roman"/>
          <w:sz w:val="24"/>
          <w:szCs w:val="24"/>
          <w:lang w:eastAsia="fr-FR"/>
        </w:rPr>
        <w:t xml:space="preserve">Un dynamomètre nous permettra de lire la tension superficielle. Pour que cette méthode puisse fonctionner, il faut que la hauteur entre l'anneau et le liquide ne soit pas plus grande que celle du rayon de l'anneau. Sinon le sablier formé se rompra. </w:t>
      </w:r>
    </w:p>
    <w:p w14:paraId="2F11D707" w14:textId="2C9CA8FE" w:rsidR="00E5460B" w:rsidRPr="00E5460B" w:rsidRDefault="00E5460B" w:rsidP="004A1C7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60B">
        <w:rPr>
          <w:rFonts w:ascii="Times New Roman" w:eastAsia="Times New Roman" w:hAnsi="Times New Roman" w:cs="Times New Roman"/>
          <w:sz w:val="24"/>
          <w:szCs w:val="24"/>
          <w:lang w:eastAsia="fr-FR"/>
        </w:rPr>
        <w:t xml:space="preserve">La méthode d'arrachement est avantageuse si on possède un dynamomètre électronique. En effet, dans ce </w:t>
      </w:r>
      <w:r w:rsidR="00952454" w:rsidRPr="00E5460B">
        <w:rPr>
          <w:rFonts w:ascii="Times New Roman" w:eastAsia="Times New Roman" w:hAnsi="Times New Roman" w:cs="Times New Roman"/>
          <w:sz w:val="24"/>
          <w:szCs w:val="24"/>
          <w:lang w:eastAsia="fr-FR"/>
        </w:rPr>
        <w:t>cas-là</w:t>
      </w:r>
      <w:r w:rsidRPr="00E5460B">
        <w:rPr>
          <w:rFonts w:ascii="Times New Roman" w:eastAsia="Times New Roman" w:hAnsi="Times New Roman" w:cs="Times New Roman"/>
          <w:sz w:val="24"/>
          <w:szCs w:val="24"/>
          <w:lang w:eastAsia="fr-FR"/>
        </w:rPr>
        <w:t xml:space="preserve">, </w:t>
      </w:r>
      <w:r w:rsidR="00952454" w:rsidRPr="00E5460B">
        <w:rPr>
          <w:rFonts w:ascii="Times New Roman" w:eastAsia="Times New Roman" w:hAnsi="Times New Roman" w:cs="Times New Roman"/>
          <w:sz w:val="24"/>
          <w:szCs w:val="24"/>
          <w:lang w:eastAsia="fr-FR"/>
        </w:rPr>
        <w:t>la tension superficielle</w:t>
      </w:r>
      <w:r w:rsidRPr="00E5460B">
        <w:rPr>
          <w:rFonts w:ascii="Times New Roman" w:eastAsia="Times New Roman" w:hAnsi="Times New Roman" w:cs="Times New Roman"/>
          <w:sz w:val="24"/>
          <w:szCs w:val="24"/>
          <w:lang w:eastAsia="fr-FR"/>
        </w:rPr>
        <w:t xml:space="preserve"> sera </w:t>
      </w:r>
      <w:proofErr w:type="gramStart"/>
      <w:r w:rsidRPr="00E5460B">
        <w:rPr>
          <w:rFonts w:ascii="Times New Roman" w:eastAsia="Times New Roman" w:hAnsi="Times New Roman" w:cs="Times New Roman"/>
          <w:sz w:val="24"/>
          <w:szCs w:val="24"/>
          <w:lang w:eastAsia="fr-FR"/>
        </w:rPr>
        <w:t>lu</w:t>
      </w:r>
      <w:proofErr w:type="gramEnd"/>
      <w:r w:rsidRPr="00E5460B">
        <w:rPr>
          <w:rFonts w:ascii="Times New Roman" w:eastAsia="Times New Roman" w:hAnsi="Times New Roman" w:cs="Times New Roman"/>
          <w:sz w:val="24"/>
          <w:szCs w:val="24"/>
          <w:lang w:eastAsia="fr-FR"/>
        </w:rPr>
        <w:t xml:space="preserve"> plus facilement sur l'écran d</w:t>
      </w:r>
      <w:r w:rsidR="004A1C76">
        <w:rPr>
          <w:rFonts w:ascii="Times New Roman" w:eastAsia="Times New Roman" w:hAnsi="Times New Roman" w:cs="Times New Roman"/>
          <w:sz w:val="24"/>
          <w:szCs w:val="24"/>
          <w:lang w:eastAsia="fr-FR"/>
        </w:rPr>
        <w:t xml:space="preserve">u </w:t>
      </w:r>
      <w:r w:rsidRPr="00E5460B">
        <w:rPr>
          <w:rFonts w:ascii="Times New Roman" w:eastAsia="Times New Roman" w:hAnsi="Times New Roman" w:cs="Times New Roman"/>
          <w:sz w:val="24"/>
          <w:szCs w:val="24"/>
          <w:lang w:eastAsia="fr-FR"/>
        </w:rPr>
        <w:t xml:space="preserve">dynamomètre. </w:t>
      </w:r>
    </w:p>
    <w:p w14:paraId="29D7BA71" w14:textId="77777777" w:rsidR="00E5460B" w:rsidRPr="00E5460B" w:rsidRDefault="00E5460B" w:rsidP="004A1C7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5460B">
        <w:rPr>
          <w:rFonts w:ascii="Times New Roman" w:eastAsia="Times New Roman" w:hAnsi="Times New Roman" w:cs="Times New Roman"/>
          <w:sz w:val="24"/>
          <w:szCs w:val="24"/>
          <w:lang w:eastAsia="fr-FR"/>
        </w:rPr>
        <w:t xml:space="preserve">Cette méthode est relativement simple. En effet, à part la mise en place du matériel nécessaire, il ne reste plus qu'à tourner la manivelle jusqu'à que le « diabolo » se rompt puis de lire la valeur de la tension superficielle sur le dynamomètre. </w:t>
      </w:r>
    </w:p>
    <w:p w14:paraId="54185246" w14:textId="467A8224" w:rsidR="00E5460B" w:rsidRDefault="004A1C76" w:rsidP="004A1C76">
      <w:pPr>
        <w:pStyle w:val="Paragraphedeliste"/>
        <w:numPr>
          <w:ilvl w:val="0"/>
          <w:numId w:val="4"/>
        </w:numPr>
        <w:spacing w:after="0" w:line="360" w:lineRule="auto"/>
        <w:jc w:val="both"/>
        <w:rPr>
          <w:rFonts w:ascii="Times New Roman" w:hAnsi="Times New Roman" w:cs="Times New Roman"/>
          <w:b/>
          <w:sz w:val="24"/>
          <w:szCs w:val="24"/>
        </w:rPr>
      </w:pPr>
      <w:r w:rsidRPr="004A1C76">
        <w:rPr>
          <w:rFonts w:ascii="Times New Roman" w:hAnsi="Times New Roman" w:cs="Times New Roman"/>
          <w:b/>
          <w:sz w:val="24"/>
          <w:szCs w:val="24"/>
        </w:rPr>
        <w:t>Méthode de la goutte tombante (stalagmomètre)</w:t>
      </w:r>
    </w:p>
    <w:p w14:paraId="64DF77B7" w14:textId="2723E057" w:rsidR="004A1C76" w:rsidRDefault="000F1940" w:rsidP="004A1C76">
      <w:pPr>
        <w:spacing w:after="0" w:line="360" w:lineRule="auto"/>
        <w:ind w:firstLine="708"/>
        <w:jc w:val="both"/>
        <w:rPr>
          <w:rFonts w:ascii="Times New Roman" w:hAnsi="Times New Roman" w:cs="Times New Roman"/>
          <w:bCs/>
          <w:sz w:val="24"/>
          <w:szCs w:val="24"/>
        </w:rPr>
      </w:pPr>
      <w:r>
        <w:rPr>
          <w:noProof/>
        </w:rPr>
        <w:drawing>
          <wp:anchor distT="0" distB="0" distL="114300" distR="114300" simplePos="0" relativeHeight="251667456" behindDoc="1" locked="0" layoutInCell="1" allowOverlap="1" wp14:anchorId="65CE709B" wp14:editId="751E72BC">
            <wp:simplePos x="0" y="0"/>
            <wp:positionH relativeFrom="margin">
              <wp:posOffset>1729105</wp:posOffset>
            </wp:positionH>
            <wp:positionV relativeFrom="paragraph">
              <wp:posOffset>880110</wp:posOffset>
            </wp:positionV>
            <wp:extent cx="2343150" cy="1809750"/>
            <wp:effectExtent l="0" t="0" r="0" b="0"/>
            <wp:wrapTight wrapText="bothSides">
              <wp:wrapPolygon edited="0">
                <wp:start x="0" y="0"/>
                <wp:lineTo x="0" y="21373"/>
                <wp:lineTo x="21424" y="21373"/>
                <wp:lineTo x="21424"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C76" w:rsidRPr="004A1C76">
        <w:rPr>
          <w:rFonts w:ascii="Times New Roman" w:hAnsi="Times New Roman" w:cs="Times New Roman"/>
          <w:bCs/>
          <w:sz w:val="24"/>
          <w:szCs w:val="24"/>
        </w:rPr>
        <w:t>Le stalagmomètre comporte à son extrémité un tube capillaire terminé par une partie plate perpendiculaire au tube (ceci permet de mieux calibrer la formation de gouttes sous l'effet de la pesanteur). La formation progressive d'une goutte peut être représentée comme ci-dessous :</w:t>
      </w:r>
    </w:p>
    <w:p w14:paraId="63991FBF" w14:textId="77F90438" w:rsidR="004A1C76" w:rsidRDefault="004A1C76" w:rsidP="004A1C76">
      <w:pPr>
        <w:spacing w:after="0" w:line="360" w:lineRule="auto"/>
        <w:ind w:firstLine="708"/>
        <w:jc w:val="both"/>
        <w:rPr>
          <w:rFonts w:ascii="Times New Roman" w:hAnsi="Times New Roman" w:cs="Times New Roman"/>
          <w:bCs/>
          <w:sz w:val="24"/>
          <w:szCs w:val="24"/>
        </w:rPr>
      </w:pPr>
    </w:p>
    <w:p w14:paraId="242CF646" w14:textId="6BF09FFD" w:rsidR="000F1940" w:rsidRDefault="000F1940" w:rsidP="004A1C76">
      <w:pPr>
        <w:spacing w:after="0" w:line="360" w:lineRule="auto"/>
        <w:ind w:firstLine="708"/>
        <w:jc w:val="both"/>
        <w:rPr>
          <w:rFonts w:ascii="Times New Roman" w:hAnsi="Times New Roman" w:cs="Times New Roman"/>
          <w:bCs/>
          <w:sz w:val="24"/>
          <w:szCs w:val="24"/>
        </w:rPr>
      </w:pPr>
    </w:p>
    <w:p w14:paraId="09368E78" w14:textId="0D045841" w:rsidR="000F1940" w:rsidRDefault="000F1940" w:rsidP="004A1C76">
      <w:pPr>
        <w:spacing w:after="0" w:line="360" w:lineRule="auto"/>
        <w:ind w:firstLine="708"/>
        <w:jc w:val="both"/>
        <w:rPr>
          <w:rFonts w:ascii="Times New Roman" w:hAnsi="Times New Roman" w:cs="Times New Roman"/>
          <w:bCs/>
          <w:sz w:val="24"/>
          <w:szCs w:val="24"/>
        </w:rPr>
      </w:pPr>
    </w:p>
    <w:p w14:paraId="7ABA741A" w14:textId="77777777" w:rsidR="000F1940" w:rsidRDefault="000F1940" w:rsidP="004A1C76">
      <w:pPr>
        <w:spacing w:after="0" w:line="360" w:lineRule="auto"/>
        <w:ind w:firstLine="708"/>
        <w:jc w:val="both"/>
        <w:rPr>
          <w:rFonts w:ascii="Times New Roman" w:hAnsi="Times New Roman" w:cs="Times New Roman"/>
          <w:bCs/>
          <w:sz w:val="24"/>
          <w:szCs w:val="24"/>
        </w:rPr>
      </w:pPr>
    </w:p>
    <w:p w14:paraId="03525690" w14:textId="08CF81F8" w:rsidR="004A1C76" w:rsidRDefault="004A1C76" w:rsidP="004A1C76">
      <w:pPr>
        <w:spacing w:after="0" w:line="360" w:lineRule="auto"/>
        <w:ind w:firstLine="708"/>
        <w:jc w:val="both"/>
        <w:rPr>
          <w:rFonts w:ascii="Times New Roman" w:hAnsi="Times New Roman" w:cs="Times New Roman"/>
          <w:bCs/>
          <w:sz w:val="24"/>
          <w:szCs w:val="24"/>
        </w:rPr>
      </w:pPr>
    </w:p>
    <w:p w14:paraId="204A4B75" w14:textId="77777777" w:rsidR="000F1940" w:rsidRDefault="000F1940" w:rsidP="004A1C76">
      <w:pPr>
        <w:spacing w:after="0" w:line="360" w:lineRule="auto"/>
        <w:ind w:firstLine="708"/>
        <w:jc w:val="both"/>
        <w:rPr>
          <w:rFonts w:ascii="Times New Roman" w:hAnsi="Times New Roman" w:cs="Times New Roman"/>
          <w:bCs/>
          <w:sz w:val="24"/>
          <w:szCs w:val="24"/>
        </w:rPr>
      </w:pPr>
    </w:p>
    <w:p w14:paraId="1C756BE8" w14:textId="77777777" w:rsidR="000F1940" w:rsidRDefault="000F1940" w:rsidP="004A1C76">
      <w:pPr>
        <w:spacing w:after="0" w:line="360" w:lineRule="auto"/>
        <w:ind w:firstLine="708"/>
        <w:jc w:val="both"/>
        <w:rPr>
          <w:rFonts w:ascii="Times New Roman" w:hAnsi="Times New Roman" w:cs="Times New Roman"/>
          <w:bCs/>
          <w:sz w:val="24"/>
          <w:szCs w:val="24"/>
        </w:rPr>
      </w:pPr>
    </w:p>
    <w:p w14:paraId="67A07B59" w14:textId="77777777" w:rsidR="000F1940" w:rsidRDefault="000F1940" w:rsidP="004A1C76">
      <w:pPr>
        <w:spacing w:after="0" w:line="360" w:lineRule="auto"/>
        <w:ind w:firstLine="708"/>
        <w:jc w:val="both"/>
        <w:rPr>
          <w:rFonts w:ascii="Times New Roman" w:hAnsi="Times New Roman" w:cs="Times New Roman"/>
          <w:bCs/>
          <w:sz w:val="24"/>
          <w:szCs w:val="24"/>
        </w:rPr>
      </w:pPr>
    </w:p>
    <w:p w14:paraId="6BB8D54F" w14:textId="77777777" w:rsidR="000F1940" w:rsidRDefault="000F1940" w:rsidP="004A1C76">
      <w:pPr>
        <w:spacing w:after="0" w:line="360" w:lineRule="auto"/>
        <w:ind w:firstLine="708"/>
        <w:jc w:val="both"/>
        <w:rPr>
          <w:rFonts w:ascii="Times New Roman" w:hAnsi="Times New Roman" w:cs="Times New Roman"/>
          <w:bCs/>
          <w:sz w:val="24"/>
          <w:szCs w:val="24"/>
        </w:rPr>
      </w:pPr>
    </w:p>
    <w:p w14:paraId="17E64441" w14:textId="77777777" w:rsidR="000F1940" w:rsidRDefault="000F1940" w:rsidP="004A1C76">
      <w:pPr>
        <w:spacing w:after="0" w:line="360" w:lineRule="auto"/>
        <w:ind w:firstLine="708"/>
        <w:jc w:val="both"/>
        <w:rPr>
          <w:rFonts w:ascii="Times New Roman" w:hAnsi="Times New Roman" w:cs="Times New Roman"/>
          <w:bCs/>
          <w:sz w:val="24"/>
          <w:szCs w:val="24"/>
        </w:rPr>
      </w:pPr>
    </w:p>
    <w:p w14:paraId="739843CC" w14:textId="2CDC3B93" w:rsidR="004A1C76" w:rsidRPr="004A1C76" w:rsidRDefault="004A1C76" w:rsidP="004A1C76">
      <w:pPr>
        <w:spacing w:after="0" w:line="360" w:lineRule="auto"/>
        <w:ind w:firstLine="708"/>
        <w:jc w:val="both"/>
        <w:rPr>
          <w:rFonts w:ascii="Times New Roman" w:hAnsi="Times New Roman" w:cs="Times New Roman"/>
          <w:bCs/>
          <w:sz w:val="24"/>
          <w:szCs w:val="24"/>
        </w:rPr>
      </w:pPr>
      <w:r w:rsidRPr="004A1C76">
        <w:rPr>
          <w:rFonts w:ascii="Times New Roman" w:hAnsi="Times New Roman" w:cs="Times New Roman"/>
          <w:bCs/>
          <w:sz w:val="24"/>
          <w:szCs w:val="24"/>
        </w:rPr>
        <w:t xml:space="preserve">On compte le nombre </w:t>
      </w:r>
      <w:r w:rsidRPr="004A1C76">
        <w:rPr>
          <w:rFonts w:ascii="Times New Roman" w:hAnsi="Times New Roman" w:cs="Times New Roman"/>
          <w:b/>
          <w:i/>
          <w:iCs/>
          <w:sz w:val="28"/>
          <w:szCs w:val="28"/>
        </w:rPr>
        <w:t>n</w:t>
      </w:r>
      <w:r w:rsidRPr="004A1C76">
        <w:rPr>
          <w:rFonts w:ascii="Times New Roman" w:hAnsi="Times New Roman" w:cs="Times New Roman"/>
          <w:b/>
          <w:i/>
          <w:iCs/>
          <w:sz w:val="28"/>
          <w:szCs w:val="28"/>
          <w:vertAlign w:val="subscript"/>
        </w:rPr>
        <w:t>0</w:t>
      </w:r>
      <w:r w:rsidRPr="004A1C76">
        <w:rPr>
          <w:rFonts w:ascii="Times New Roman" w:hAnsi="Times New Roman" w:cs="Times New Roman"/>
          <w:b/>
          <w:sz w:val="24"/>
          <w:szCs w:val="24"/>
        </w:rPr>
        <w:t xml:space="preserve"> </w:t>
      </w:r>
      <w:r w:rsidRPr="004A1C76">
        <w:rPr>
          <w:rFonts w:ascii="Times New Roman" w:hAnsi="Times New Roman" w:cs="Times New Roman"/>
          <w:bCs/>
          <w:sz w:val="24"/>
          <w:szCs w:val="24"/>
        </w:rPr>
        <w:t xml:space="preserve">de gouttes d'un liquide connu (par exemple de l'eau à </w:t>
      </w:r>
      <w:proofErr w:type="gramStart"/>
      <w:r w:rsidRPr="004A1C76">
        <w:rPr>
          <w:rFonts w:ascii="Times New Roman" w:hAnsi="Times New Roman" w:cs="Times New Roman"/>
          <w:bCs/>
          <w:sz w:val="24"/>
          <w:szCs w:val="24"/>
        </w:rPr>
        <w:t>température</w:t>
      </w:r>
      <w:proofErr w:type="gramEnd"/>
      <w:r w:rsidRPr="004A1C76">
        <w:rPr>
          <w:rFonts w:ascii="Times New Roman" w:hAnsi="Times New Roman" w:cs="Times New Roman"/>
          <w:bCs/>
          <w:sz w:val="24"/>
          <w:szCs w:val="24"/>
        </w:rPr>
        <w:t xml:space="preserve"> ambiante) qui s'écoule entre les deux repères du stalagmomètre. La taille des gouttes (donc leur nombre pour un volume donné) dépend de la tension superficielle entre le liquide et la surface du verre à la sortie du stalagmomètre. </w:t>
      </w:r>
    </w:p>
    <w:p w14:paraId="394D72C4" w14:textId="77777777" w:rsidR="000F1940" w:rsidRDefault="004A1C76" w:rsidP="000F1940">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 refait la même opération avec le liquide étudié (mélange eau + alcool), on notera le nombre de gouttes </w:t>
      </w:r>
      <w:r w:rsidRPr="004A1C76">
        <w:rPr>
          <w:rFonts w:ascii="Times New Roman" w:hAnsi="Times New Roman" w:cs="Times New Roman"/>
          <w:b/>
          <w:bCs/>
          <w:i/>
          <w:iCs/>
          <w:color w:val="000000"/>
          <w:sz w:val="28"/>
          <w:szCs w:val="28"/>
        </w:rPr>
        <w:t>n</w:t>
      </w:r>
      <w:r>
        <w:rPr>
          <w:rFonts w:ascii="Times New Roman" w:hAnsi="Times New Roman" w:cs="Times New Roman"/>
          <w:color w:val="000000"/>
          <w:sz w:val="24"/>
          <w:szCs w:val="24"/>
        </w:rPr>
        <w:t>. La tension superficielle sera obtenue par la relation :</w:t>
      </w:r>
    </w:p>
    <w:p w14:paraId="7C8DE146" w14:textId="47699A33" w:rsidR="000F1940" w:rsidRDefault="000F1940" w:rsidP="000F1940">
      <w:pPr>
        <w:spacing w:after="0" w:line="360" w:lineRule="auto"/>
        <w:ind w:firstLine="708"/>
        <w:jc w:val="both"/>
        <w:rPr>
          <w:rFonts w:ascii="Times New Roman" w:hAnsi="Times New Roman" w:cs="Times New Roman"/>
          <w:color w:val="000000"/>
          <w:sz w:val="24"/>
          <w:szCs w:val="24"/>
        </w:rPr>
      </w:pPr>
      <w:r>
        <w:rPr>
          <w:noProof/>
        </w:rPr>
        <w:lastRenderedPageBreak/>
        <w:drawing>
          <wp:anchor distT="0" distB="0" distL="114300" distR="114300" simplePos="0" relativeHeight="251666432" behindDoc="1" locked="0" layoutInCell="1" allowOverlap="1" wp14:anchorId="1F4B18DC" wp14:editId="1F422715">
            <wp:simplePos x="0" y="0"/>
            <wp:positionH relativeFrom="column">
              <wp:posOffset>1261745</wp:posOffset>
            </wp:positionH>
            <wp:positionV relativeFrom="paragraph">
              <wp:posOffset>156210</wp:posOffset>
            </wp:positionV>
            <wp:extent cx="1381125" cy="781685"/>
            <wp:effectExtent l="0" t="0" r="9525" b="0"/>
            <wp:wrapTight wrapText="bothSides">
              <wp:wrapPolygon edited="0">
                <wp:start x="0" y="0"/>
                <wp:lineTo x="0" y="21056"/>
                <wp:lineTo x="21451" y="21056"/>
                <wp:lineTo x="2145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781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D3DD5" w14:textId="4D1F0EA5" w:rsidR="004A1C76" w:rsidRDefault="000F1940" w:rsidP="004A1C76">
      <w:pPr>
        <w:spacing w:after="0" w:line="360" w:lineRule="auto"/>
        <w:ind w:firstLine="708"/>
        <w:jc w:val="both"/>
        <w:rPr>
          <w:rFonts w:ascii="Times New Roman" w:hAnsi="Times New Roman" w:cs="Times New Roman"/>
          <w:bCs/>
          <w:sz w:val="24"/>
          <w:szCs w:val="24"/>
        </w:rPr>
      </w:pPr>
      <w:r>
        <w:rPr>
          <w:rFonts w:ascii="Times New Roman" w:hAnsi="Times New Roman" w:cs="Times New Roman"/>
          <w:color w:val="000000"/>
          <w:sz w:val="24"/>
          <w:szCs w:val="24"/>
        </w:rPr>
        <w:t xml:space="preserve">                                                                     </w:t>
      </w:r>
      <w:proofErr w:type="gramStart"/>
      <w:r w:rsidR="004A1C76" w:rsidRPr="004A1C76">
        <w:rPr>
          <w:rFonts w:ascii="Times New Roman" w:hAnsi="Times New Roman" w:cs="Times New Roman"/>
          <w:b/>
          <w:i/>
          <w:iCs/>
          <w:sz w:val="24"/>
          <w:szCs w:val="24"/>
        </w:rPr>
        <w:t>ρ</w:t>
      </w:r>
      <w:proofErr w:type="gramEnd"/>
      <w:r w:rsidR="004A1C76" w:rsidRPr="004A1C76">
        <w:rPr>
          <w:rFonts w:ascii="Times New Roman" w:hAnsi="Times New Roman" w:cs="Times New Roman"/>
          <w:bCs/>
          <w:sz w:val="24"/>
          <w:szCs w:val="24"/>
        </w:rPr>
        <w:t xml:space="preserve"> =</w:t>
      </w:r>
      <w:r w:rsidR="004A1C76" w:rsidRPr="004A1C76">
        <w:rPr>
          <w:rFonts w:ascii="Times New Roman" w:hAnsi="Times New Roman" w:cs="Times New Roman"/>
          <w:bCs/>
          <w:sz w:val="24"/>
          <w:szCs w:val="24"/>
        </w:rPr>
        <w:t xml:space="preserve">  masse volumique du liquide</w:t>
      </w:r>
      <w:r w:rsidR="004A1C76">
        <w:rPr>
          <w:rFonts w:ascii="Times New Roman" w:hAnsi="Times New Roman" w:cs="Times New Roman"/>
          <w:bCs/>
          <w:sz w:val="24"/>
          <w:szCs w:val="24"/>
        </w:rPr>
        <w:t xml:space="preserve"> étudier</w:t>
      </w:r>
    </w:p>
    <w:p w14:paraId="39062789" w14:textId="65252F40" w:rsidR="004A1C76" w:rsidRDefault="000F1940" w:rsidP="004A1C76">
      <w:pPr>
        <w:spacing w:after="0" w:line="360" w:lineRule="auto"/>
        <w:ind w:firstLine="708"/>
        <w:jc w:val="both"/>
        <w:rPr>
          <w:rFonts w:ascii="Times New Roman" w:hAnsi="Times New Roman" w:cs="Times New Roman"/>
          <w:bCs/>
          <w:sz w:val="24"/>
          <w:szCs w:val="24"/>
        </w:rPr>
      </w:pPr>
      <w:r>
        <w:rPr>
          <w:rFonts w:ascii="Times New Roman" w:hAnsi="Times New Roman" w:cs="Times New Roman"/>
          <w:b/>
          <w:i/>
          <w:iCs/>
          <w:sz w:val="24"/>
          <w:szCs w:val="24"/>
        </w:rPr>
        <w:t xml:space="preserve">                                                              </w:t>
      </w:r>
      <w:proofErr w:type="gramStart"/>
      <w:r w:rsidR="004A1C76" w:rsidRPr="004A1C76">
        <w:rPr>
          <w:rFonts w:ascii="Times New Roman" w:hAnsi="Times New Roman" w:cs="Times New Roman"/>
          <w:b/>
          <w:i/>
          <w:iCs/>
          <w:sz w:val="24"/>
          <w:szCs w:val="24"/>
        </w:rPr>
        <w:t>ρ</w:t>
      </w:r>
      <w:proofErr w:type="gramEnd"/>
      <w:r w:rsidR="004A1C76" w:rsidRPr="004A1C76">
        <w:rPr>
          <w:rFonts w:ascii="Times New Roman" w:hAnsi="Times New Roman" w:cs="Times New Roman"/>
          <w:b/>
          <w:i/>
          <w:iCs/>
          <w:sz w:val="24"/>
          <w:szCs w:val="24"/>
          <w:vertAlign w:val="subscript"/>
        </w:rPr>
        <w:t>0</w:t>
      </w:r>
      <w:r w:rsidR="004A1C76">
        <w:rPr>
          <w:rFonts w:ascii="Times New Roman" w:hAnsi="Times New Roman" w:cs="Times New Roman"/>
          <w:bCs/>
          <w:sz w:val="24"/>
          <w:szCs w:val="24"/>
        </w:rPr>
        <w:t xml:space="preserve"> </w:t>
      </w:r>
      <w:r w:rsidR="004A1C76" w:rsidRPr="004A1C76">
        <w:rPr>
          <w:rFonts w:ascii="Times New Roman" w:hAnsi="Times New Roman" w:cs="Times New Roman"/>
          <w:bCs/>
          <w:sz w:val="24"/>
          <w:szCs w:val="24"/>
        </w:rPr>
        <w:t xml:space="preserve">=  masse volumique du liquide </w:t>
      </w:r>
      <w:r w:rsidR="004A1C76">
        <w:rPr>
          <w:rFonts w:ascii="Times New Roman" w:hAnsi="Times New Roman" w:cs="Times New Roman"/>
          <w:bCs/>
          <w:sz w:val="24"/>
          <w:szCs w:val="24"/>
        </w:rPr>
        <w:t>de référence</w:t>
      </w:r>
    </w:p>
    <w:p w14:paraId="22DF25EB" w14:textId="0E8D6B2A" w:rsidR="000F1940" w:rsidRDefault="000F1940" w:rsidP="000F1940">
      <w:pPr>
        <w:spacing w:after="0" w:line="360" w:lineRule="auto"/>
        <w:jc w:val="both"/>
        <w:rPr>
          <w:rFonts w:ascii="Times New Roman" w:hAnsi="Times New Roman" w:cs="Times New Roman"/>
          <w:b/>
          <w:sz w:val="24"/>
          <w:szCs w:val="24"/>
        </w:rPr>
      </w:pPr>
    </w:p>
    <w:p w14:paraId="68503192" w14:textId="4899F7B7" w:rsidR="004A1C76" w:rsidRDefault="004A1C76" w:rsidP="000F1940">
      <w:pPr>
        <w:spacing w:after="0" w:line="360" w:lineRule="auto"/>
        <w:jc w:val="both"/>
        <w:rPr>
          <w:rFonts w:ascii="Times New Roman" w:hAnsi="Times New Roman" w:cs="Times New Roman"/>
          <w:bCs/>
          <w:sz w:val="24"/>
          <w:szCs w:val="24"/>
        </w:rPr>
      </w:pPr>
      <w:r w:rsidRPr="000F1940">
        <w:rPr>
          <w:rFonts w:ascii="Times New Roman" w:hAnsi="Times New Roman" w:cs="Times New Roman"/>
          <w:b/>
          <w:sz w:val="24"/>
          <w:szCs w:val="24"/>
        </w:rPr>
        <w:t xml:space="preserve">Remarque </w:t>
      </w:r>
      <w:r w:rsidRPr="004A1C76">
        <w:rPr>
          <w:rFonts w:ascii="Times New Roman" w:hAnsi="Times New Roman" w:cs="Times New Roman"/>
          <w:bCs/>
          <w:sz w:val="24"/>
          <w:szCs w:val="24"/>
        </w:rPr>
        <w:t>: pour chaque goutte, on peut dire que juste avant la chute de la goutte la force due à la tension superficielle est égale au poids de la goutte :</w:t>
      </w:r>
    </w:p>
    <w:p w14:paraId="7486692D" w14:textId="55C1134D" w:rsidR="000F1940" w:rsidRDefault="000F1940" w:rsidP="000F1940">
      <w:pPr>
        <w:spacing w:after="0" w:line="360" w:lineRule="auto"/>
        <w:jc w:val="both"/>
        <w:rPr>
          <w:rFonts w:ascii="Times New Roman" w:hAnsi="Times New Roman" w:cs="Times New Roman"/>
          <w:bCs/>
          <w:sz w:val="24"/>
          <w:szCs w:val="24"/>
        </w:rPr>
      </w:pPr>
      <w:r>
        <w:rPr>
          <w:noProof/>
        </w:rPr>
        <w:drawing>
          <wp:anchor distT="0" distB="0" distL="114300" distR="114300" simplePos="0" relativeHeight="251668480" behindDoc="1" locked="0" layoutInCell="1" allowOverlap="1" wp14:anchorId="4CB02076" wp14:editId="2754F9E9">
            <wp:simplePos x="0" y="0"/>
            <wp:positionH relativeFrom="margin">
              <wp:align>center</wp:align>
            </wp:positionH>
            <wp:positionV relativeFrom="paragraph">
              <wp:posOffset>8890</wp:posOffset>
            </wp:positionV>
            <wp:extent cx="2143125" cy="771525"/>
            <wp:effectExtent l="0" t="0" r="9525" b="9525"/>
            <wp:wrapTight wrapText="bothSides">
              <wp:wrapPolygon edited="0">
                <wp:start x="0" y="0"/>
                <wp:lineTo x="0" y="21333"/>
                <wp:lineTo x="21504" y="21333"/>
                <wp:lineTo x="2150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5989B" w14:textId="77777777" w:rsidR="004A1C76" w:rsidRPr="004A1C76" w:rsidRDefault="004A1C76" w:rsidP="004A1C76">
      <w:pPr>
        <w:spacing w:after="0" w:line="360" w:lineRule="auto"/>
        <w:ind w:firstLine="708"/>
        <w:jc w:val="both"/>
        <w:rPr>
          <w:rFonts w:ascii="Times New Roman" w:hAnsi="Times New Roman" w:cs="Times New Roman"/>
          <w:bCs/>
          <w:sz w:val="24"/>
          <w:szCs w:val="24"/>
        </w:rPr>
      </w:pPr>
    </w:p>
    <w:sectPr w:rsidR="004A1C76" w:rsidRPr="004A1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33B6"/>
    <w:multiLevelType w:val="multilevel"/>
    <w:tmpl w:val="34C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3568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D21E50"/>
    <w:multiLevelType w:val="hybridMultilevel"/>
    <w:tmpl w:val="5AE0B92C"/>
    <w:lvl w:ilvl="0" w:tplc="715E9242">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3E2016F0"/>
    <w:multiLevelType w:val="hybridMultilevel"/>
    <w:tmpl w:val="5A6C4882"/>
    <w:lvl w:ilvl="0" w:tplc="040C0013">
      <w:start w:val="1"/>
      <w:numFmt w:val="upperRoman"/>
      <w:lvlText w:val="%1."/>
      <w:lvlJc w:val="righ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4" w15:restartNumberingAfterBreak="0">
    <w:nsid w:val="63741DFC"/>
    <w:multiLevelType w:val="hybridMultilevel"/>
    <w:tmpl w:val="28AEE49A"/>
    <w:lvl w:ilvl="0" w:tplc="040C0017">
      <w:start w:val="1"/>
      <w:numFmt w:val="lowerLetter"/>
      <w:lvlText w:val="%1)"/>
      <w:lvlJc w:val="lef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F97C7E"/>
    <w:multiLevelType w:val="multilevel"/>
    <w:tmpl w:val="662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FA"/>
    <w:rsid w:val="00034B1A"/>
    <w:rsid w:val="00037B69"/>
    <w:rsid w:val="000F1940"/>
    <w:rsid w:val="002B2251"/>
    <w:rsid w:val="002F72BE"/>
    <w:rsid w:val="00306CE8"/>
    <w:rsid w:val="003C35FA"/>
    <w:rsid w:val="003E7EA3"/>
    <w:rsid w:val="004A1C76"/>
    <w:rsid w:val="006A1104"/>
    <w:rsid w:val="007D4415"/>
    <w:rsid w:val="00952454"/>
    <w:rsid w:val="00965243"/>
    <w:rsid w:val="00AC1CBC"/>
    <w:rsid w:val="00B5573B"/>
    <w:rsid w:val="00E5460B"/>
    <w:rsid w:val="00E61D2E"/>
    <w:rsid w:val="00EB415C"/>
    <w:rsid w:val="00FE0CC5"/>
    <w:rsid w:val="00FE65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19A6"/>
  <w15:chartTrackingRefBased/>
  <w15:docId w15:val="{3BA158F6-6CC9-42FB-8054-6FF57DAF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35FA"/>
    <w:pPr>
      <w:ind w:left="720"/>
      <w:contextualSpacing/>
    </w:pPr>
  </w:style>
  <w:style w:type="character" w:styleId="Lienhypertexte">
    <w:name w:val="Hyperlink"/>
    <w:basedOn w:val="Policepardfaut"/>
    <w:uiPriority w:val="99"/>
    <w:semiHidden/>
    <w:unhideWhenUsed/>
    <w:rsid w:val="00965243"/>
    <w:rPr>
      <w:color w:val="0000FF"/>
      <w:u w:val="single"/>
    </w:rPr>
  </w:style>
  <w:style w:type="paragraph" w:styleId="NormalWeb">
    <w:name w:val="Normal (Web)"/>
    <w:basedOn w:val="Normal"/>
    <w:uiPriority w:val="99"/>
    <w:semiHidden/>
    <w:unhideWhenUsed/>
    <w:rsid w:val="00E546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ule">
    <w:name w:val="formule"/>
    <w:basedOn w:val="Normal"/>
    <w:rsid w:val="00E546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hema">
    <w:name w:val="schema"/>
    <w:basedOn w:val="Normal"/>
    <w:rsid w:val="00E546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
    <w:name w:val="legende"/>
    <w:basedOn w:val="Normal"/>
    <w:rsid w:val="00E5460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2282">
      <w:bodyDiv w:val="1"/>
      <w:marLeft w:val="0"/>
      <w:marRight w:val="0"/>
      <w:marTop w:val="0"/>
      <w:marBottom w:val="0"/>
      <w:divBdr>
        <w:top w:val="none" w:sz="0" w:space="0" w:color="auto"/>
        <w:left w:val="none" w:sz="0" w:space="0" w:color="auto"/>
        <w:bottom w:val="none" w:sz="0" w:space="0" w:color="auto"/>
        <w:right w:val="none" w:sz="0" w:space="0" w:color="auto"/>
      </w:divBdr>
    </w:div>
    <w:div w:id="38480680">
      <w:bodyDiv w:val="1"/>
      <w:marLeft w:val="0"/>
      <w:marRight w:val="0"/>
      <w:marTop w:val="0"/>
      <w:marBottom w:val="0"/>
      <w:divBdr>
        <w:top w:val="none" w:sz="0" w:space="0" w:color="auto"/>
        <w:left w:val="none" w:sz="0" w:space="0" w:color="auto"/>
        <w:bottom w:val="none" w:sz="0" w:space="0" w:color="auto"/>
        <w:right w:val="none" w:sz="0" w:space="0" w:color="auto"/>
      </w:divBdr>
    </w:div>
    <w:div w:id="329870904">
      <w:bodyDiv w:val="1"/>
      <w:marLeft w:val="0"/>
      <w:marRight w:val="0"/>
      <w:marTop w:val="0"/>
      <w:marBottom w:val="0"/>
      <w:divBdr>
        <w:top w:val="none" w:sz="0" w:space="0" w:color="auto"/>
        <w:left w:val="none" w:sz="0" w:space="0" w:color="auto"/>
        <w:bottom w:val="none" w:sz="0" w:space="0" w:color="auto"/>
        <w:right w:val="none" w:sz="0" w:space="0" w:color="auto"/>
      </w:divBdr>
    </w:div>
    <w:div w:id="1133905106">
      <w:bodyDiv w:val="1"/>
      <w:marLeft w:val="0"/>
      <w:marRight w:val="0"/>
      <w:marTop w:val="0"/>
      <w:marBottom w:val="0"/>
      <w:divBdr>
        <w:top w:val="none" w:sz="0" w:space="0" w:color="auto"/>
        <w:left w:val="none" w:sz="0" w:space="0" w:color="auto"/>
        <w:bottom w:val="none" w:sz="0" w:space="0" w:color="auto"/>
        <w:right w:val="none" w:sz="0" w:space="0" w:color="auto"/>
      </w:divBdr>
    </w:div>
    <w:div w:id="1411848279">
      <w:bodyDiv w:val="1"/>
      <w:marLeft w:val="0"/>
      <w:marRight w:val="0"/>
      <w:marTop w:val="0"/>
      <w:marBottom w:val="0"/>
      <w:divBdr>
        <w:top w:val="none" w:sz="0" w:space="0" w:color="auto"/>
        <w:left w:val="none" w:sz="0" w:space="0" w:color="auto"/>
        <w:bottom w:val="none" w:sz="0" w:space="0" w:color="auto"/>
        <w:right w:val="none" w:sz="0" w:space="0" w:color="auto"/>
      </w:divBdr>
    </w:div>
    <w:div w:id="16787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8012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cp:revision>
  <dcterms:created xsi:type="dcterms:W3CDTF">2020-05-14T13:28:00Z</dcterms:created>
  <dcterms:modified xsi:type="dcterms:W3CDTF">2020-05-14T13:28:00Z</dcterms:modified>
</cp:coreProperties>
</file>