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048" w:rsidRPr="007B6D23" w:rsidRDefault="00AD4CB9" w:rsidP="00D35B26">
      <w:pPr>
        <w:jc w:val="center"/>
        <w:rPr>
          <w:rFonts w:asciiTheme="majorBidi" w:hAnsiTheme="majorBidi" w:cstheme="majorBidi"/>
          <w:b/>
          <w:bCs/>
          <w:sz w:val="28"/>
          <w:szCs w:val="28"/>
        </w:rPr>
      </w:pPr>
      <w:r w:rsidRPr="007B6D23">
        <w:rPr>
          <w:rFonts w:asciiTheme="majorBidi" w:hAnsiTheme="majorBidi" w:cstheme="majorBidi"/>
          <w:b/>
          <w:bCs/>
          <w:sz w:val="28"/>
          <w:szCs w:val="28"/>
        </w:rPr>
        <w:t>Chapitre IV : Gestion commerciale et Marketing</w:t>
      </w:r>
    </w:p>
    <w:p w:rsidR="00F56A9F" w:rsidRPr="00891401" w:rsidRDefault="00F56A9F" w:rsidP="0061442D">
      <w:pPr>
        <w:jc w:val="both"/>
        <w:rPr>
          <w:rFonts w:asciiTheme="majorBidi" w:hAnsiTheme="majorBidi" w:cstheme="majorBidi"/>
          <w:sz w:val="24"/>
          <w:szCs w:val="24"/>
        </w:rPr>
      </w:pPr>
    </w:p>
    <w:p w:rsidR="005D2785" w:rsidRPr="00891401" w:rsidRDefault="00F53EDD" w:rsidP="0061442D">
      <w:pPr>
        <w:pStyle w:val="NormalWeb"/>
        <w:jc w:val="both"/>
        <w:rPr>
          <w:rFonts w:asciiTheme="majorBidi" w:hAnsiTheme="majorBidi" w:cstheme="majorBidi"/>
        </w:rPr>
      </w:pPr>
      <w:r w:rsidRPr="00891401">
        <w:rPr>
          <w:rStyle w:val="lev"/>
          <w:rFonts w:asciiTheme="majorBidi" w:hAnsiTheme="majorBidi" w:cstheme="majorBidi"/>
        </w:rPr>
        <w:t>IV</w:t>
      </w:r>
      <w:r w:rsidR="00EF33F6">
        <w:rPr>
          <w:rStyle w:val="lev"/>
          <w:rFonts w:asciiTheme="majorBidi" w:hAnsiTheme="majorBidi" w:cstheme="majorBidi"/>
        </w:rPr>
        <w:t>.</w:t>
      </w:r>
      <w:r w:rsidRPr="00891401">
        <w:rPr>
          <w:rStyle w:val="lev"/>
          <w:rFonts w:asciiTheme="majorBidi" w:hAnsiTheme="majorBidi" w:cstheme="majorBidi"/>
        </w:rPr>
        <w:t>1</w:t>
      </w:r>
      <w:r w:rsidR="005D2785" w:rsidRPr="00891401">
        <w:rPr>
          <w:rStyle w:val="lev"/>
          <w:rFonts w:asciiTheme="majorBidi" w:hAnsiTheme="majorBidi" w:cstheme="majorBidi"/>
        </w:rPr>
        <w:t>-</w:t>
      </w:r>
      <w:r w:rsidR="005D2785" w:rsidRPr="00891401">
        <w:rPr>
          <w:rStyle w:val="lev"/>
          <w:rFonts w:asciiTheme="majorBidi" w:hAnsiTheme="majorBidi" w:cstheme="majorBidi"/>
          <w:u w:val="single"/>
        </w:rPr>
        <w:t>Fonctions et objectifs du Marketing</w:t>
      </w:r>
      <w:r w:rsidR="005D2785" w:rsidRPr="00891401">
        <w:rPr>
          <w:rFonts w:asciiTheme="majorBidi" w:hAnsiTheme="majorBidi" w:cstheme="majorBidi"/>
          <w:u w:val="single"/>
        </w:rPr>
        <w:t xml:space="preserve"> : </w:t>
      </w:r>
    </w:p>
    <w:p w:rsidR="005D2785" w:rsidRPr="00891401" w:rsidRDefault="005D2785" w:rsidP="0061442D">
      <w:pPr>
        <w:pStyle w:val="NormalWeb"/>
        <w:jc w:val="both"/>
        <w:rPr>
          <w:rFonts w:asciiTheme="majorBidi" w:hAnsiTheme="majorBidi" w:cstheme="majorBidi"/>
        </w:rPr>
      </w:pPr>
      <w:r w:rsidRPr="00891401">
        <w:rPr>
          <w:rFonts w:asciiTheme="majorBidi" w:hAnsiTheme="majorBidi" w:cstheme="majorBidi"/>
        </w:rPr>
        <w:t>La fonction commerciale est la place centrale du marketing, le marketing permet à l'entreprise de s'adapter à son environnement (Environnement général : crise économique, etc..</w:t>
      </w:r>
      <w:proofErr w:type="gramStart"/>
      <w:r w:rsidRPr="00891401">
        <w:rPr>
          <w:rFonts w:asciiTheme="majorBidi" w:hAnsiTheme="majorBidi" w:cstheme="majorBidi"/>
        </w:rPr>
        <w:t>)</w:t>
      </w:r>
      <w:proofErr w:type="gramEnd"/>
      <w:r w:rsidRPr="00891401">
        <w:rPr>
          <w:rFonts w:asciiTheme="majorBidi" w:hAnsiTheme="majorBidi" w:cstheme="majorBidi"/>
        </w:rPr>
        <w:t xml:space="preserve"> et à son micro environnement (environnement de proximité : clients, fournisseurs, salariés, concurrents etc....) . La fonction commerciale d'une entreprise fait partie de sa stratégie. Le marketing exprime les attentes du consommateur à toutes les étapes, de la conception du produit à sa mise en vente ; il influe sur la </w:t>
      </w:r>
      <w:r w:rsidR="00DD1E88" w:rsidRPr="00891401">
        <w:rPr>
          <w:rFonts w:asciiTheme="majorBidi" w:hAnsiTheme="majorBidi" w:cstheme="majorBidi"/>
        </w:rPr>
        <w:t>production,</w:t>
      </w:r>
      <w:r w:rsidRPr="00891401">
        <w:rPr>
          <w:rFonts w:asciiTheme="majorBidi" w:hAnsiTheme="majorBidi" w:cstheme="majorBidi"/>
        </w:rPr>
        <w:t xml:space="preserve"> les </w:t>
      </w:r>
      <w:r w:rsidR="003D7312" w:rsidRPr="00891401">
        <w:rPr>
          <w:rFonts w:asciiTheme="majorBidi" w:hAnsiTheme="majorBidi" w:cstheme="majorBidi"/>
        </w:rPr>
        <w:t>achats,</w:t>
      </w:r>
      <w:r w:rsidRPr="00891401">
        <w:rPr>
          <w:rFonts w:asciiTheme="majorBidi" w:hAnsiTheme="majorBidi" w:cstheme="majorBidi"/>
        </w:rPr>
        <w:t xml:space="preserve"> les </w:t>
      </w:r>
      <w:r w:rsidR="003D7312" w:rsidRPr="00891401">
        <w:rPr>
          <w:rFonts w:asciiTheme="majorBidi" w:hAnsiTheme="majorBidi" w:cstheme="majorBidi"/>
        </w:rPr>
        <w:t>finances,</w:t>
      </w:r>
      <w:r w:rsidRPr="00891401">
        <w:rPr>
          <w:rFonts w:asciiTheme="majorBidi" w:hAnsiTheme="majorBidi" w:cstheme="majorBidi"/>
        </w:rPr>
        <w:t xml:space="preserve"> les ressources humaines et su</w:t>
      </w:r>
      <w:r w:rsidR="003D7312">
        <w:rPr>
          <w:rFonts w:asciiTheme="majorBidi" w:hAnsiTheme="majorBidi" w:cstheme="majorBidi"/>
        </w:rPr>
        <w:t>r la direction d'une entreprise.</w:t>
      </w:r>
    </w:p>
    <w:p w:rsidR="00101298" w:rsidRPr="00891401" w:rsidRDefault="00F53EDD" w:rsidP="0061442D">
      <w:pPr>
        <w:pStyle w:val="NormalWeb"/>
        <w:jc w:val="both"/>
        <w:rPr>
          <w:rFonts w:asciiTheme="majorBidi" w:hAnsiTheme="majorBidi" w:cstheme="majorBidi"/>
        </w:rPr>
      </w:pPr>
      <w:r w:rsidRPr="00891401">
        <w:rPr>
          <w:rStyle w:val="lev"/>
          <w:rFonts w:asciiTheme="majorBidi" w:hAnsiTheme="majorBidi" w:cstheme="majorBidi"/>
        </w:rPr>
        <w:t>IV</w:t>
      </w:r>
      <w:r w:rsidR="00D54D64" w:rsidRPr="00891401">
        <w:rPr>
          <w:rStyle w:val="lev"/>
          <w:rFonts w:asciiTheme="majorBidi" w:hAnsiTheme="majorBidi" w:cstheme="majorBidi"/>
        </w:rPr>
        <w:t>.</w:t>
      </w:r>
      <w:r w:rsidRPr="00891401">
        <w:rPr>
          <w:rStyle w:val="lev"/>
          <w:rFonts w:asciiTheme="majorBidi" w:hAnsiTheme="majorBidi" w:cstheme="majorBidi"/>
        </w:rPr>
        <w:t>2-</w:t>
      </w:r>
      <w:r w:rsidR="00101298" w:rsidRPr="00891401">
        <w:rPr>
          <w:rStyle w:val="lev"/>
          <w:rFonts w:asciiTheme="majorBidi" w:hAnsiTheme="majorBidi" w:cstheme="majorBidi"/>
        </w:rPr>
        <w:t>ROLE DE MARKETING – MIX (</w:t>
      </w:r>
      <w:r w:rsidR="00101298" w:rsidRPr="00891401">
        <w:rPr>
          <w:rFonts w:asciiTheme="majorBidi" w:hAnsiTheme="majorBidi" w:cstheme="majorBidi"/>
        </w:rPr>
        <w:t>politique commerciale)</w:t>
      </w:r>
    </w:p>
    <w:p w:rsidR="00101298" w:rsidRPr="00891401" w:rsidRDefault="00101298" w:rsidP="0061442D">
      <w:pPr>
        <w:pStyle w:val="NormalWeb"/>
        <w:jc w:val="both"/>
        <w:rPr>
          <w:rFonts w:asciiTheme="majorBidi" w:hAnsiTheme="majorBidi" w:cstheme="majorBidi"/>
        </w:rPr>
      </w:pPr>
      <w:r w:rsidRPr="00891401">
        <w:rPr>
          <w:rFonts w:asciiTheme="majorBidi" w:hAnsiTheme="majorBidi" w:cstheme="majorBidi"/>
        </w:rPr>
        <w:t>Le marketing-mix</w:t>
      </w:r>
      <w:r w:rsidR="00887997" w:rsidRPr="00891401">
        <w:rPr>
          <w:rFonts w:asciiTheme="majorBidi" w:hAnsiTheme="majorBidi" w:cstheme="majorBidi"/>
        </w:rPr>
        <w:t xml:space="preserve"> (ou politique commerciale)</w:t>
      </w:r>
      <w:r w:rsidRPr="00891401">
        <w:rPr>
          <w:rFonts w:asciiTheme="majorBidi" w:hAnsiTheme="majorBidi" w:cstheme="majorBidi"/>
        </w:rPr>
        <w:t xml:space="preserve"> permet aux entreprises commerciales, industrielles de pouvoir </w:t>
      </w:r>
      <w:r w:rsidR="00D04C24" w:rsidRPr="00891401">
        <w:rPr>
          <w:rFonts w:asciiTheme="majorBidi" w:hAnsiTheme="majorBidi" w:cstheme="majorBidi"/>
        </w:rPr>
        <w:t>s’</w:t>
      </w:r>
      <w:r w:rsidRPr="00891401">
        <w:rPr>
          <w:rFonts w:asciiTheme="majorBidi" w:hAnsiTheme="majorBidi" w:cstheme="majorBidi"/>
        </w:rPr>
        <w:t>adapter à certaines stratégies aux 4P marketing, afin de faciliter une bonne commercialisation du produit.</w:t>
      </w:r>
      <w:r w:rsidR="00946AF3" w:rsidRPr="00891401">
        <w:rPr>
          <w:rFonts w:asciiTheme="majorBidi" w:hAnsiTheme="majorBidi" w:cstheme="majorBidi"/>
        </w:rPr>
        <w:t xml:space="preserve"> Il</w:t>
      </w:r>
      <w:r w:rsidR="00007AD8" w:rsidRPr="00891401">
        <w:rPr>
          <w:rFonts w:asciiTheme="majorBidi" w:hAnsiTheme="majorBidi" w:cstheme="majorBidi"/>
        </w:rPr>
        <w:t xml:space="preserve"> </w:t>
      </w:r>
      <w:r w:rsidRPr="00891401">
        <w:rPr>
          <w:rFonts w:asciiTheme="majorBidi" w:hAnsiTheme="majorBidi" w:cstheme="majorBidi"/>
        </w:rPr>
        <w:t>est la recherche de la combinaison des forces de marketing optimisant le profit ou privilégiant un objectif commercial donné.</w:t>
      </w:r>
    </w:p>
    <w:p w:rsidR="00101298" w:rsidRPr="00891401" w:rsidRDefault="00101298" w:rsidP="0061442D">
      <w:pPr>
        <w:pStyle w:val="NormalWeb"/>
        <w:jc w:val="both"/>
        <w:rPr>
          <w:rFonts w:asciiTheme="majorBidi" w:hAnsiTheme="majorBidi" w:cstheme="majorBidi"/>
        </w:rPr>
      </w:pPr>
      <w:r w:rsidRPr="00891401">
        <w:rPr>
          <w:rFonts w:asciiTheme="majorBidi" w:hAnsiTheme="majorBidi" w:cstheme="majorBidi"/>
        </w:rPr>
        <w:t>Il s'agit de doser la part respective à accorder à quatre politiques fondamentales :</w:t>
      </w:r>
    </w:p>
    <w:p w:rsidR="00101298" w:rsidRPr="00891401" w:rsidRDefault="00101298"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La politique de produit (Pr.),</w:t>
      </w:r>
    </w:p>
    <w:p w:rsidR="001661F6" w:rsidRPr="00891401" w:rsidRDefault="001661F6"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La politique de prix (Px.),</w:t>
      </w:r>
    </w:p>
    <w:p w:rsidR="001661F6" w:rsidRPr="00891401" w:rsidRDefault="001661F6" w:rsidP="0061442D">
      <w:pPr>
        <w:pStyle w:val="NormalWeb"/>
        <w:numPr>
          <w:ilvl w:val="0"/>
          <w:numId w:val="1"/>
        </w:numPr>
        <w:jc w:val="both"/>
        <w:rPr>
          <w:rFonts w:asciiTheme="majorBidi" w:hAnsiTheme="majorBidi" w:cstheme="majorBidi"/>
        </w:rPr>
      </w:pPr>
      <w:r w:rsidRPr="00891401">
        <w:rPr>
          <w:rFonts w:asciiTheme="majorBidi" w:hAnsiTheme="majorBidi" w:cstheme="majorBidi"/>
        </w:rPr>
        <w:t>La politique de distribution (D),</w:t>
      </w:r>
    </w:p>
    <w:p w:rsidR="001661F6" w:rsidRPr="00891401" w:rsidRDefault="001661F6"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La politique de communication (C.)</w:t>
      </w:r>
    </w:p>
    <w:p w:rsidR="00687BF6" w:rsidRPr="00891401" w:rsidRDefault="00687BF6" w:rsidP="0061442D">
      <w:pPr>
        <w:pStyle w:val="NormalWeb"/>
        <w:jc w:val="both"/>
        <w:rPr>
          <w:rFonts w:asciiTheme="majorBidi" w:hAnsiTheme="majorBidi" w:cstheme="majorBidi"/>
        </w:rPr>
      </w:pPr>
      <w:r w:rsidRPr="00891401">
        <w:rPr>
          <w:rFonts w:asciiTheme="majorBidi" w:hAnsiTheme="majorBidi" w:cstheme="majorBidi"/>
          <w:noProof/>
        </w:rPr>
        <w:drawing>
          <wp:inline distT="0" distB="0" distL="0" distR="0">
            <wp:extent cx="4621668" cy="102997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2902" cy="1039159"/>
                    </a:xfrm>
                    <a:prstGeom prst="rect">
                      <a:avLst/>
                    </a:prstGeom>
                    <a:noFill/>
                    <a:ln>
                      <a:noFill/>
                    </a:ln>
                  </pic:spPr>
                </pic:pic>
              </a:graphicData>
            </a:graphic>
          </wp:inline>
        </w:drawing>
      </w:r>
    </w:p>
    <w:p w:rsidR="00EC70D9" w:rsidRPr="00891401" w:rsidRDefault="00EC70D9" w:rsidP="0061442D">
      <w:pPr>
        <w:pStyle w:val="NormalWeb"/>
        <w:jc w:val="both"/>
        <w:rPr>
          <w:rFonts w:asciiTheme="majorBidi" w:hAnsiTheme="majorBidi" w:cstheme="majorBidi"/>
        </w:rPr>
      </w:pPr>
      <w:r w:rsidRPr="00891401">
        <w:rPr>
          <w:rFonts w:asciiTheme="majorBidi" w:hAnsiTheme="majorBidi" w:cstheme="majorBidi"/>
        </w:rPr>
        <w:t>Dans cette démarche, le directeur de marketing combine les différentes forces pour que la résultante s'applique à point nommé sur le marché et avec l'intensité voulue. Le souci permanent est d'assurer la cohérence entre les différentes composantes.</w:t>
      </w:r>
    </w:p>
    <w:p w:rsidR="006518DF" w:rsidRPr="00891401" w:rsidRDefault="00737477" w:rsidP="0061442D">
      <w:pPr>
        <w:pStyle w:val="NormalWeb"/>
        <w:tabs>
          <w:tab w:val="left" w:pos="2860"/>
        </w:tabs>
        <w:jc w:val="both"/>
        <w:rPr>
          <w:rFonts w:asciiTheme="majorBidi" w:hAnsiTheme="majorBidi" w:cstheme="majorBidi"/>
        </w:rPr>
      </w:pPr>
      <w:r w:rsidRPr="00891401">
        <w:rPr>
          <w:rStyle w:val="lev"/>
          <w:rFonts w:asciiTheme="majorBidi" w:hAnsiTheme="majorBidi" w:cstheme="majorBidi"/>
        </w:rPr>
        <w:t>IV.</w:t>
      </w:r>
      <w:r>
        <w:rPr>
          <w:rStyle w:val="lev"/>
          <w:rFonts w:asciiTheme="majorBidi" w:hAnsiTheme="majorBidi" w:cstheme="majorBidi"/>
        </w:rPr>
        <w:t xml:space="preserve">3. </w:t>
      </w:r>
      <w:r w:rsidR="006518DF" w:rsidRPr="00891401">
        <w:rPr>
          <w:rStyle w:val="lev"/>
          <w:rFonts w:asciiTheme="majorBidi" w:hAnsiTheme="majorBidi" w:cstheme="majorBidi"/>
        </w:rPr>
        <w:t xml:space="preserve">LE PRODUIT </w:t>
      </w:r>
      <w:r w:rsidR="006518DF" w:rsidRPr="00891401">
        <w:rPr>
          <w:rStyle w:val="lev"/>
          <w:rFonts w:asciiTheme="majorBidi" w:hAnsiTheme="majorBidi" w:cstheme="majorBidi"/>
        </w:rPr>
        <w:tab/>
      </w:r>
    </w:p>
    <w:p w:rsidR="006518DF" w:rsidRPr="00891401" w:rsidRDefault="006518DF" w:rsidP="0061442D">
      <w:pPr>
        <w:pStyle w:val="NormalWeb"/>
        <w:jc w:val="both"/>
        <w:rPr>
          <w:rStyle w:val="lev"/>
          <w:rFonts w:asciiTheme="majorBidi" w:hAnsiTheme="majorBidi" w:cstheme="majorBidi"/>
        </w:rPr>
      </w:pPr>
      <w:r w:rsidRPr="00891401">
        <w:rPr>
          <w:rFonts w:asciiTheme="majorBidi" w:hAnsiTheme="majorBidi" w:cstheme="majorBidi"/>
        </w:rPr>
        <w:t>On entend par un produit ce qui est vendu par l'entreprise, ce terme est donc pris au sens large et recouvre ainsi bien les services (Banque, Assurance) que les biens matériels</w:t>
      </w:r>
      <w:bookmarkStart w:id="0" w:name="fnref10"/>
      <w:bookmarkEnd w:id="0"/>
      <w:r w:rsidRPr="00891401">
        <w:rPr>
          <w:rFonts w:asciiTheme="majorBidi" w:hAnsiTheme="majorBidi" w:cstheme="majorBidi"/>
        </w:rPr>
        <w:t>.</w:t>
      </w:r>
    </w:p>
    <w:p w:rsidR="0053661C" w:rsidRPr="00891401" w:rsidRDefault="003E6B0B" w:rsidP="0061442D">
      <w:pPr>
        <w:pStyle w:val="NormalWeb"/>
        <w:jc w:val="both"/>
        <w:rPr>
          <w:rStyle w:val="lev"/>
          <w:rFonts w:asciiTheme="majorBidi" w:hAnsiTheme="majorBidi" w:cstheme="majorBidi"/>
        </w:rPr>
      </w:pPr>
      <w:r w:rsidRPr="00891401">
        <w:rPr>
          <w:rStyle w:val="lev"/>
          <w:rFonts w:asciiTheme="majorBidi" w:hAnsiTheme="majorBidi" w:cstheme="majorBidi"/>
        </w:rPr>
        <w:t>IV.</w:t>
      </w:r>
      <w:r>
        <w:rPr>
          <w:rStyle w:val="lev"/>
          <w:rFonts w:asciiTheme="majorBidi" w:hAnsiTheme="majorBidi" w:cstheme="majorBidi"/>
        </w:rPr>
        <w:t xml:space="preserve">3.1. </w:t>
      </w:r>
      <w:r w:rsidR="006518DF" w:rsidRPr="00891401">
        <w:rPr>
          <w:rStyle w:val="lev"/>
          <w:rFonts w:asciiTheme="majorBidi" w:hAnsiTheme="majorBidi" w:cstheme="majorBidi"/>
        </w:rPr>
        <w:t>P</w:t>
      </w:r>
      <w:r w:rsidR="00164422" w:rsidRPr="00891401">
        <w:rPr>
          <w:rStyle w:val="lev"/>
          <w:rFonts w:asciiTheme="majorBidi" w:hAnsiTheme="majorBidi" w:cstheme="majorBidi"/>
        </w:rPr>
        <w:t>olitique de produit</w:t>
      </w:r>
    </w:p>
    <w:p w:rsidR="00164422" w:rsidRPr="00891401" w:rsidRDefault="00164422" w:rsidP="0061442D">
      <w:pPr>
        <w:pStyle w:val="Default"/>
        <w:jc w:val="both"/>
        <w:rPr>
          <w:rFonts w:asciiTheme="majorBidi" w:hAnsiTheme="majorBidi" w:cstheme="majorBidi"/>
        </w:rPr>
      </w:pPr>
      <w:r w:rsidRPr="00891401">
        <w:rPr>
          <w:rFonts w:asciiTheme="majorBidi" w:hAnsiTheme="majorBidi" w:cstheme="majorBidi"/>
        </w:rPr>
        <w:t>La politique de produit est la composante principale du Marketing-mix. On peut en effet difficilement faire un bon</w:t>
      </w:r>
      <w:r w:rsidR="0068402A" w:rsidRPr="00891401">
        <w:rPr>
          <w:rFonts w:asciiTheme="majorBidi" w:hAnsiTheme="majorBidi" w:cstheme="majorBidi"/>
        </w:rPr>
        <w:t xml:space="preserve"> </w:t>
      </w:r>
      <w:r w:rsidRPr="00891401">
        <w:rPr>
          <w:rFonts w:asciiTheme="majorBidi" w:hAnsiTheme="majorBidi" w:cstheme="majorBidi"/>
        </w:rPr>
        <w:t>Marketing avec un mauvais produit, c'est-à-dire compenser les insuffisances d’un produit par une politique de prix,</w:t>
      </w:r>
      <w:r w:rsidR="00A34FC9" w:rsidRPr="00891401">
        <w:rPr>
          <w:rFonts w:asciiTheme="majorBidi" w:hAnsiTheme="majorBidi" w:cstheme="majorBidi"/>
        </w:rPr>
        <w:t xml:space="preserve"> </w:t>
      </w:r>
      <w:r w:rsidRPr="00891401">
        <w:rPr>
          <w:rFonts w:asciiTheme="majorBidi" w:hAnsiTheme="majorBidi" w:cstheme="majorBidi"/>
        </w:rPr>
        <w:t>de distribution ou de communication.</w:t>
      </w:r>
      <w:r w:rsidR="007E10D9" w:rsidRPr="00891401">
        <w:rPr>
          <w:rFonts w:asciiTheme="majorBidi" w:hAnsiTheme="majorBidi" w:cstheme="majorBidi"/>
        </w:rPr>
        <w:t xml:space="preserve"> </w:t>
      </w:r>
      <w:r w:rsidR="004F646D" w:rsidRPr="00891401">
        <w:rPr>
          <w:rFonts w:asciiTheme="majorBidi" w:hAnsiTheme="majorBidi" w:cstheme="majorBidi"/>
        </w:rPr>
        <w:t>Ce</w:t>
      </w:r>
      <w:r w:rsidR="007E10D9" w:rsidRPr="00891401">
        <w:rPr>
          <w:rFonts w:asciiTheme="majorBidi" w:hAnsiTheme="majorBidi" w:cstheme="majorBidi"/>
        </w:rPr>
        <w:t xml:space="preserve"> </w:t>
      </w:r>
      <w:r w:rsidR="007E10D9" w:rsidRPr="00891401">
        <w:rPr>
          <w:rFonts w:asciiTheme="majorBidi" w:hAnsiTheme="majorBidi" w:cstheme="majorBidi"/>
        </w:rPr>
        <w:lastRenderedPageBreak/>
        <w:t>sont les ingénieurs, les équipes de production et de recherche et développement qui s'occupaient exclusivement de la conception des produits.</w:t>
      </w:r>
    </w:p>
    <w:p w:rsidR="00D67E97" w:rsidRPr="00891401" w:rsidRDefault="00D67E97" w:rsidP="0061442D">
      <w:pPr>
        <w:pStyle w:val="NormalWeb"/>
        <w:jc w:val="both"/>
        <w:rPr>
          <w:rFonts w:asciiTheme="majorBidi" w:hAnsiTheme="majorBidi" w:cstheme="majorBidi"/>
        </w:rPr>
      </w:pPr>
      <w:r w:rsidRPr="00891401">
        <w:rPr>
          <w:rFonts w:asciiTheme="majorBidi" w:hAnsiTheme="majorBidi" w:cstheme="majorBidi"/>
        </w:rPr>
        <w:t>La politique du produit recouvre :</w:t>
      </w:r>
    </w:p>
    <w:p w:rsidR="00D67E97" w:rsidRPr="00891401" w:rsidRDefault="00D67E97"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les caractéristiques des produits,</w:t>
      </w:r>
    </w:p>
    <w:p w:rsidR="00D67E97" w:rsidRPr="00891401" w:rsidRDefault="00D67E97"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la gamme,</w:t>
      </w:r>
    </w:p>
    <w:p w:rsidR="00D67E97" w:rsidRPr="00891401" w:rsidRDefault="00D67E97"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le conditionnement,</w:t>
      </w:r>
    </w:p>
    <w:p w:rsidR="00D67E97" w:rsidRPr="00891401" w:rsidRDefault="00D67E97"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la marque,</w:t>
      </w:r>
    </w:p>
    <w:p w:rsidR="00D67E97" w:rsidRPr="00891401" w:rsidRDefault="00D67E97"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les services connexes comme le service après-vente, les conditions de livraison...</w:t>
      </w:r>
    </w:p>
    <w:p w:rsidR="00D67E97" w:rsidRPr="00891401" w:rsidRDefault="00D67E97" w:rsidP="0061442D">
      <w:pPr>
        <w:pStyle w:val="NormalWeb"/>
        <w:jc w:val="both"/>
        <w:rPr>
          <w:rFonts w:asciiTheme="majorBidi" w:hAnsiTheme="majorBidi" w:cstheme="majorBidi"/>
        </w:rPr>
      </w:pPr>
      <w:r w:rsidRPr="00891401">
        <w:rPr>
          <w:rFonts w:asciiTheme="majorBidi" w:hAnsiTheme="majorBidi" w:cstheme="majorBidi"/>
        </w:rPr>
        <w:t>Nous pouvons le définir comme un ensemble de matières, des services, permettant d'apporter des satisfactions ou des avantages à l'acheteur ou l'utilisateur.</w:t>
      </w:r>
    </w:p>
    <w:p w:rsidR="008029F6" w:rsidRPr="00891401" w:rsidRDefault="00D42FB9" w:rsidP="0061442D">
      <w:pPr>
        <w:pStyle w:val="NormalWeb"/>
        <w:jc w:val="both"/>
        <w:rPr>
          <w:rFonts w:asciiTheme="majorBidi" w:hAnsiTheme="majorBidi" w:cstheme="majorBidi"/>
        </w:rPr>
      </w:pPr>
      <w:r w:rsidRPr="00891401">
        <w:rPr>
          <w:rStyle w:val="lev"/>
          <w:rFonts w:asciiTheme="majorBidi" w:hAnsiTheme="majorBidi" w:cstheme="majorBidi"/>
        </w:rPr>
        <w:t>IV.</w:t>
      </w:r>
      <w:r>
        <w:rPr>
          <w:rStyle w:val="lev"/>
          <w:rFonts w:asciiTheme="majorBidi" w:hAnsiTheme="majorBidi" w:cstheme="majorBidi"/>
        </w:rPr>
        <w:t>3.2.</w:t>
      </w:r>
      <w:r w:rsidR="008029F6" w:rsidRPr="00891401">
        <w:rPr>
          <w:rStyle w:val="lev"/>
          <w:rFonts w:asciiTheme="majorBidi" w:hAnsiTheme="majorBidi" w:cstheme="majorBidi"/>
        </w:rPr>
        <w:t>CYCLE DE VIE D'UN PRODUIT</w:t>
      </w:r>
    </w:p>
    <w:p w:rsidR="008029F6" w:rsidRPr="00891401" w:rsidRDefault="008029F6" w:rsidP="0061442D">
      <w:pPr>
        <w:pStyle w:val="NormalWeb"/>
        <w:jc w:val="both"/>
        <w:rPr>
          <w:rFonts w:asciiTheme="majorBidi" w:hAnsiTheme="majorBidi" w:cstheme="majorBidi"/>
        </w:rPr>
      </w:pPr>
      <w:r w:rsidRPr="00891401">
        <w:rPr>
          <w:rFonts w:asciiTheme="majorBidi" w:hAnsiTheme="majorBidi" w:cstheme="majorBidi"/>
        </w:rPr>
        <w:t>La notion de cycle de vie d'un produit est utile pour la compréhension de l'évolution d'un produit dans un marché concurrentiel</w:t>
      </w:r>
      <w:bookmarkStart w:id="1" w:name="fnref11"/>
      <w:bookmarkEnd w:id="1"/>
      <w:r w:rsidRPr="00891401">
        <w:rPr>
          <w:rFonts w:asciiTheme="majorBidi" w:hAnsiTheme="majorBidi" w:cstheme="majorBidi"/>
        </w:rPr>
        <w:t>.</w:t>
      </w:r>
    </w:p>
    <w:p w:rsidR="008029F6" w:rsidRPr="00891401" w:rsidRDefault="008029F6" w:rsidP="0061442D">
      <w:pPr>
        <w:pStyle w:val="NormalWeb"/>
        <w:jc w:val="both"/>
        <w:rPr>
          <w:rFonts w:asciiTheme="majorBidi" w:hAnsiTheme="majorBidi" w:cstheme="majorBidi"/>
        </w:rPr>
      </w:pPr>
      <w:r w:rsidRPr="00891401">
        <w:rPr>
          <w:rFonts w:asciiTheme="majorBidi" w:hAnsiTheme="majorBidi" w:cstheme="majorBidi"/>
        </w:rPr>
        <w:t xml:space="preserve">Chaque produit, au cours d'une période (temps) passe par plusieurs phases assimilables à celles de la vie d'un être humain. En marketing, le concept de cycle de vie sert surtout de cadre d'analyse à l'élaboration de stratégie adaptée aux différentes phases de l'évolution des ventes des produits. Les phases de cycle de vie du produit se </w:t>
      </w:r>
      <w:r w:rsidR="00681165" w:rsidRPr="00891401">
        <w:rPr>
          <w:rFonts w:asciiTheme="majorBidi" w:hAnsiTheme="majorBidi" w:cstheme="majorBidi"/>
        </w:rPr>
        <w:t>présentent</w:t>
      </w:r>
      <w:r w:rsidRPr="00891401">
        <w:rPr>
          <w:rFonts w:asciiTheme="majorBidi" w:hAnsiTheme="majorBidi" w:cstheme="majorBidi"/>
        </w:rPr>
        <w:t xml:space="preserve"> de la manière suivante :</w:t>
      </w:r>
    </w:p>
    <w:p w:rsidR="008029F6" w:rsidRPr="00891401" w:rsidRDefault="008029F6" w:rsidP="0061442D">
      <w:pPr>
        <w:pStyle w:val="NormalWeb"/>
        <w:numPr>
          <w:ilvl w:val="0"/>
          <w:numId w:val="2"/>
        </w:numPr>
        <w:jc w:val="both"/>
        <w:rPr>
          <w:rFonts w:asciiTheme="majorBidi" w:hAnsiTheme="majorBidi" w:cstheme="majorBidi"/>
        </w:rPr>
      </w:pPr>
      <w:r w:rsidRPr="00891401">
        <w:rPr>
          <w:rStyle w:val="lev"/>
          <w:rFonts w:asciiTheme="majorBidi" w:hAnsiTheme="majorBidi" w:cstheme="majorBidi"/>
        </w:rPr>
        <w:t xml:space="preserve"> PHASE DE LANCEMENT :</w:t>
      </w:r>
      <w:r w:rsidRPr="00891401">
        <w:rPr>
          <w:rFonts w:asciiTheme="majorBidi" w:hAnsiTheme="majorBidi" w:cstheme="majorBidi"/>
        </w:rPr>
        <w:t xml:space="preserve"> Est considérée comme la naissance ou l'enfance. C'est une phase caractérisée par un lent démarrage de ventes.</w:t>
      </w:r>
    </w:p>
    <w:p w:rsidR="008029F6" w:rsidRPr="00891401" w:rsidRDefault="008029F6" w:rsidP="0061442D">
      <w:pPr>
        <w:pStyle w:val="NormalWeb"/>
        <w:numPr>
          <w:ilvl w:val="0"/>
          <w:numId w:val="2"/>
        </w:numPr>
        <w:jc w:val="both"/>
        <w:rPr>
          <w:rFonts w:asciiTheme="majorBidi" w:hAnsiTheme="majorBidi" w:cstheme="majorBidi"/>
        </w:rPr>
      </w:pPr>
      <w:r w:rsidRPr="00891401">
        <w:rPr>
          <w:rStyle w:val="lev"/>
          <w:rFonts w:asciiTheme="majorBidi" w:hAnsiTheme="majorBidi" w:cstheme="majorBidi"/>
        </w:rPr>
        <w:t xml:space="preserve"> PHASE DE CROISSANCE : </w:t>
      </w:r>
      <w:r w:rsidRPr="00891401">
        <w:rPr>
          <w:rFonts w:asciiTheme="majorBidi" w:hAnsiTheme="majorBidi" w:cstheme="majorBidi"/>
        </w:rPr>
        <w:t>C'est la phase qui est caractérisée par pénétration rapide du produit sur le marché</w:t>
      </w:r>
      <w:bookmarkStart w:id="2" w:name="fnref12"/>
      <w:bookmarkEnd w:id="2"/>
      <w:r w:rsidRPr="00891401">
        <w:rPr>
          <w:rFonts w:asciiTheme="majorBidi" w:hAnsiTheme="majorBidi" w:cstheme="majorBidi"/>
        </w:rPr>
        <w:t>. Elle est considérée comme l'adolescence chez l'homme.</w:t>
      </w:r>
    </w:p>
    <w:p w:rsidR="008029F6" w:rsidRPr="00891401" w:rsidRDefault="008029F6" w:rsidP="0061442D">
      <w:pPr>
        <w:pStyle w:val="NormalWeb"/>
        <w:numPr>
          <w:ilvl w:val="0"/>
          <w:numId w:val="2"/>
        </w:numPr>
        <w:jc w:val="both"/>
        <w:rPr>
          <w:rFonts w:asciiTheme="majorBidi" w:hAnsiTheme="majorBidi" w:cstheme="majorBidi"/>
        </w:rPr>
      </w:pPr>
      <w:r w:rsidRPr="00891401">
        <w:rPr>
          <w:rStyle w:val="lev"/>
          <w:rFonts w:asciiTheme="majorBidi" w:hAnsiTheme="majorBidi" w:cstheme="majorBidi"/>
        </w:rPr>
        <w:t xml:space="preserve"> PHASE DE MATURITE : </w:t>
      </w:r>
      <w:r w:rsidRPr="00891401">
        <w:rPr>
          <w:rFonts w:asciiTheme="majorBidi" w:hAnsiTheme="majorBidi" w:cstheme="majorBidi"/>
        </w:rPr>
        <w:t>Est une phase comparative à l'âge adulte d'un être humain. Tout produit, au cours de son histoire connaît un moment où la diminution du rythme des ventes se fait sentir, on dit alors que le produit est saturé.</w:t>
      </w:r>
    </w:p>
    <w:p w:rsidR="008029F6" w:rsidRPr="00891401" w:rsidRDefault="008029F6" w:rsidP="0061442D">
      <w:pPr>
        <w:pStyle w:val="NormalWeb"/>
        <w:numPr>
          <w:ilvl w:val="0"/>
          <w:numId w:val="2"/>
        </w:numPr>
        <w:jc w:val="both"/>
        <w:rPr>
          <w:rFonts w:asciiTheme="majorBidi" w:hAnsiTheme="majorBidi" w:cstheme="majorBidi"/>
        </w:rPr>
      </w:pPr>
      <w:r w:rsidRPr="00891401">
        <w:rPr>
          <w:rStyle w:val="lev"/>
          <w:rFonts w:asciiTheme="majorBidi" w:hAnsiTheme="majorBidi" w:cstheme="majorBidi"/>
        </w:rPr>
        <w:t xml:space="preserve"> PHASE DE DECLIN : </w:t>
      </w:r>
      <w:r w:rsidRPr="00891401">
        <w:rPr>
          <w:rFonts w:asciiTheme="majorBidi" w:hAnsiTheme="majorBidi" w:cstheme="majorBidi"/>
        </w:rPr>
        <w:t>Elle est comparable à la vieillesse et à la mort chez l'homme. C'est une phase par laquelle finit un produit ; les ventes du produit peuvent tomber à zéro.</w:t>
      </w:r>
    </w:p>
    <w:p w:rsidR="00845D72" w:rsidRPr="00891401" w:rsidRDefault="00F03157" w:rsidP="0061442D">
      <w:pPr>
        <w:pStyle w:val="NormalWeb"/>
        <w:jc w:val="both"/>
        <w:rPr>
          <w:rFonts w:asciiTheme="majorBidi" w:hAnsiTheme="majorBidi" w:cstheme="majorBidi"/>
        </w:rPr>
      </w:pPr>
      <w:r w:rsidRPr="00891401">
        <w:rPr>
          <w:rStyle w:val="lev"/>
          <w:rFonts w:asciiTheme="majorBidi" w:hAnsiTheme="majorBidi" w:cstheme="majorBidi"/>
        </w:rPr>
        <w:t>IV.</w:t>
      </w:r>
      <w:r>
        <w:rPr>
          <w:rStyle w:val="lev"/>
          <w:rFonts w:asciiTheme="majorBidi" w:hAnsiTheme="majorBidi" w:cstheme="majorBidi"/>
        </w:rPr>
        <w:t>4.</w:t>
      </w:r>
      <w:r w:rsidR="00E52B74">
        <w:rPr>
          <w:rStyle w:val="lev"/>
          <w:rFonts w:asciiTheme="majorBidi" w:hAnsiTheme="majorBidi" w:cstheme="majorBidi"/>
        </w:rPr>
        <w:t xml:space="preserve"> </w:t>
      </w:r>
      <w:r w:rsidR="00845D72" w:rsidRPr="00891401">
        <w:rPr>
          <w:rStyle w:val="lev"/>
          <w:rFonts w:asciiTheme="majorBidi" w:hAnsiTheme="majorBidi" w:cstheme="majorBidi"/>
        </w:rPr>
        <w:t>LE PRIX</w:t>
      </w:r>
    </w:p>
    <w:p w:rsidR="00845D72" w:rsidRPr="00891401" w:rsidRDefault="00E52B74" w:rsidP="0061442D">
      <w:pPr>
        <w:pStyle w:val="NormalWeb"/>
        <w:jc w:val="both"/>
        <w:rPr>
          <w:rFonts w:asciiTheme="majorBidi" w:hAnsiTheme="majorBidi" w:cstheme="majorBidi"/>
        </w:rPr>
      </w:pPr>
      <w:r w:rsidRPr="00891401">
        <w:rPr>
          <w:rStyle w:val="lev"/>
          <w:rFonts w:asciiTheme="majorBidi" w:hAnsiTheme="majorBidi" w:cstheme="majorBidi"/>
        </w:rPr>
        <w:t>IV.</w:t>
      </w:r>
      <w:r>
        <w:rPr>
          <w:rStyle w:val="lev"/>
          <w:rFonts w:asciiTheme="majorBidi" w:hAnsiTheme="majorBidi" w:cstheme="majorBidi"/>
        </w:rPr>
        <w:t>4.</w:t>
      </w:r>
      <w:r w:rsidR="00845D72" w:rsidRPr="00891401">
        <w:rPr>
          <w:rStyle w:val="lev"/>
          <w:rFonts w:asciiTheme="majorBidi" w:hAnsiTheme="majorBidi" w:cstheme="majorBidi"/>
        </w:rPr>
        <w:t>1. DEFINITION</w:t>
      </w:r>
      <w:r w:rsidR="00845D72" w:rsidRPr="00891401">
        <w:rPr>
          <w:rFonts w:asciiTheme="majorBidi" w:hAnsiTheme="majorBidi" w:cstheme="majorBidi"/>
        </w:rPr>
        <w:t> :</w:t>
      </w:r>
    </w:p>
    <w:p w:rsidR="00845D72" w:rsidRPr="00891401" w:rsidRDefault="00845D72" w:rsidP="0061442D">
      <w:pPr>
        <w:pStyle w:val="NormalWeb"/>
        <w:jc w:val="both"/>
        <w:rPr>
          <w:rFonts w:asciiTheme="majorBidi" w:hAnsiTheme="majorBidi" w:cstheme="majorBidi"/>
        </w:rPr>
      </w:pPr>
      <w:r w:rsidRPr="00891401">
        <w:rPr>
          <w:rFonts w:asciiTheme="majorBidi" w:hAnsiTheme="majorBidi" w:cstheme="majorBidi"/>
        </w:rPr>
        <w:t>Le prix peut être définit comme étant le montant (en argent) nécessaire pour obtenir une certaine combinaison des produits et services aptes à satisfaire un besoin exprimé par un groupe de consommateurs situés dans un cadre physique et psychique donné</w:t>
      </w:r>
      <w:bookmarkStart w:id="3" w:name="fnref13"/>
      <w:bookmarkEnd w:id="3"/>
      <w:r w:rsidRPr="00891401">
        <w:rPr>
          <w:rFonts w:asciiTheme="majorBidi" w:hAnsiTheme="majorBidi" w:cstheme="majorBidi"/>
        </w:rPr>
        <w:t>.</w:t>
      </w:r>
    </w:p>
    <w:p w:rsidR="00845D72" w:rsidRPr="00891401" w:rsidRDefault="00E52B74" w:rsidP="0061442D">
      <w:pPr>
        <w:pStyle w:val="NormalWeb"/>
        <w:jc w:val="both"/>
        <w:rPr>
          <w:rFonts w:asciiTheme="majorBidi" w:hAnsiTheme="majorBidi" w:cstheme="majorBidi"/>
        </w:rPr>
      </w:pPr>
      <w:r w:rsidRPr="00891401">
        <w:rPr>
          <w:rStyle w:val="lev"/>
          <w:rFonts w:asciiTheme="majorBidi" w:hAnsiTheme="majorBidi" w:cstheme="majorBidi"/>
        </w:rPr>
        <w:t>IV.</w:t>
      </w:r>
      <w:r>
        <w:rPr>
          <w:rStyle w:val="lev"/>
          <w:rFonts w:asciiTheme="majorBidi" w:hAnsiTheme="majorBidi" w:cstheme="majorBidi"/>
        </w:rPr>
        <w:t>4.2</w:t>
      </w:r>
      <w:r w:rsidRPr="00891401">
        <w:rPr>
          <w:rStyle w:val="lev"/>
          <w:rFonts w:asciiTheme="majorBidi" w:hAnsiTheme="majorBidi" w:cstheme="majorBidi"/>
        </w:rPr>
        <w:t xml:space="preserve">. </w:t>
      </w:r>
      <w:r w:rsidR="00845D72" w:rsidRPr="00891401">
        <w:rPr>
          <w:rStyle w:val="lev"/>
          <w:rFonts w:asciiTheme="majorBidi" w:hAnsiTheme="majorBidi" w:cstheme="majorBidi"/>
        </w:rPr>
        <w:t>La politique prix</w:t>
      </w:r>
      <w:r w:rsidR="00845D72" w:rsidRPr="00891401">
        <w:rPr>
          <w:rFonts w:asciiTheme="majorBidi" w:hAnsiTheme="majorBidi" w:cstheme="majorBidi"/>
        </w:rPr>
        <w:t xml:space="preserve"> : </w:t>
      </w:r>
    </w:p>
    <w:p w:rsidR="00845D72" w:rsidRPr="00891401" w:rsidRDefault="00845D72" w:rsidP="0061442D">
      <w:pPr>
        <w:pStyle w:val="NormalWeb"/>
        <w:jc w:val="both"/>
        <w:rPr>
          <w:rFonts w:asciiTheme="majorBidi" w:hAnsiTheme="majorBidi" w:cstheme="majorBidi"/>
        </w:rPr>
      </w:pPr>
      <w:r w:rsidRPr="00891401">
        <w:rPr>
          <w:rFonts w:asciiTheme="majorBidi" w:hAnsiTheme="majorBidi" w:cstheme="majorBidi"/>
        </w:rPr>
        <w:t>C'est l'ensemble des décisions qui définissent le niveau d'un prix de vente pour chaque produit de chaque ligne de chaque gamme, eu considération aux avantages concurrentiels de l'entreprise sur le marché de référence et compte tenu du rapport de force dont elle bénéficie sur les réseaux de distribution et sur l'offre directement concurrentielle.</w:t>
      </w:r>
    </w:p>
    <w:p w:rsidR="00845D72" w:rsidRPr="00891401" w:rsidRDefault="00845D72" w:rsidP="0061442D">
      <w:pPr>
        <w:pStyle w:val="NormalWeb"/>
        <w:jc w:val="both"/>
        <w:rPr>
          <w:rFonts w:asciiTheme="majorBidi" w:hAnsiTheme="majorBidi" w:cstheme="majorBidi"/>
        </w:rPr>
      </w:pPr>
      <w:r w:rsidRPr="00891401">
        <w:rPr>
          <w:rFonts w:asciiTheme="majorBidi" w:hAnsiTheme="majorBidi" w:cstheme="majorBidi"/>
        </w:rPr>
        <w:lastRenderedPageBreak/>
        <w:t>La turbulence des marchés amène l'entreprise à réviser régulièrement ses prix de vente afin de satisfaire en permanence l'équilibre voulu entre l'optimisation de la marge commerciale globale et l'optimisation des quantités à vendre.</w:t>
      </w:r>
    </w:p>
    <w:p w:rsidR="00845D72" w:rsidRPr="00891401" w:rsidRDefault="00845D72" w:rsidP="0061442D">
      <w:pPr>
        <w:pStyle w:val="NormalWeb"/>
        <w:jc w:val="both"/>
        <w:rPr>
          <w:rFonts w:asciiTheme="majorBidi" w:hAnsiTheme="majorBidi" w:cstheme="majorBidi"/>
        </w:rPr>
      </w:pPr>
      <w:r w:rsidRPr="00891401">
        <w:rPr>
          <w:rFonts w:asciiTheme="majorBidi" w:hAnsiTheme="majorBidi" w:cstheme="majorBidi"/>
        </w:rPr>
        <w:t>Les politiques prix et produit sont les deux piliers principaux de la politique de marketing. Elles se déterminent en fonction de différentes gammes, des circuits empruntés et conditionnent la réussite ou l'échec de la politique commerciale, donc du niveau des ventes et de la marge dégagée. L'utilisation de modèles théoriques d'optimisation des prix se révèle souvent inappropriée car, non seulement les entreprises ne sont pas en mesure de les maîtriser, mais les nombreux paramètres sont difficiles à être évalué, leur interdépendance sont autant de difficultés qui le rendent complexes et inefficaces</w:t>
      </w:r>
      <w:bookmarkStart w:id="4" w:name="fnref14"/>
      <w:bookmarkEnd w:id="4"/>
      <w:r w:rsidRPr="00891401">
        <w:rPr>
          <w:rStyle w:val="lev"/>
          <w:rFonts w:asciiTheme="majorBidi" w:hAnsiTheme="majorBidi" w:cstheme="majorBidi"/>
        </w:rPr>
        <w:t xml:space="preserve">. </w:t>
      </w:r>
      <w:r w:rsidRPr="00891401">
        <w:rPr>
          <w:rFonts w:asciiTheme="majorBidi" w:hAnsiTheme="majorBidi" w:cstheme="majorBidi"/>
        </w:rPr>
        <w:t>L'entreprise doit cependant essayer d'optimiser le niveau des prix de ses produits sur les différents marchés, même concurrentiels.</w:t>
      </w:r>
    </w:p>
    <w:p w:rsidR="00845D72" w:rsidRPr="00891401" w:rsidRDefault="00845D72" w:rsidP="0061442D">
      <w:pPr>
        <w:pStyle w:val="NormalWeb"/>
        <w:jc w:val="both"/>
        <w:rPr>
          <w:rFonts w:asciiTheme="majorBidi" w:hAnsiTheme="majorBidi" w:cstheme="majorBidi"/>
        </w:rPr>
      </w:pPr>
      <w:r w:rsidRPr="00891401">
        <w:rPr>
          <w:rFonts w:asciiTheme="majorBidi" w:hAnsiTheme="majorBidi" w:cstheme="majorBidi"/>
        </w:rPr>
        <w:t>L'ensemble de ces facteurs ne favorise pas l'élaboration d'une règle commune, valable pour tous les secteurs sans distinction. On peut dire que « en l'absence d'une règle optimale dans la fixation des prix, chaque entreprise se trouve confrontée à un problème complexe qui lui est spécifique</w:t>
      </w:r>
      <w:bookmarkStart w:id="5" w:name="fnref15"/>
      <w:bookmarkEnd w:id="5"/>
      <w:r w:rsidRPr="00891401">
        <w:rPr>
          <w:rFonts w:asciiTheme="majorBidi" w:hAnsiTheme="majorBidi" w:cstheme="majorBidi"/>
        </w:rPr>
        <w:t>».</w:t>
      </w:r>
    </w:p>
    <w:p w:rsidR="00845D72" w:rsidRPr="00891401" w:rsidRDefault="00845D72" w:rsidP="0061442D">
      <w:pPr>
        <w:pStyle w:val="NormalWeb"/>
        <w:jc w:val="both"/>
        <w:rPr>
          <w:rFonts w:asciiTheme="majorBidi" w:hAnsiTheme="majorBidi" w:cstheme="majorBidi"/>
        </w:rPr>
      </w:pPr>
      <w:r w:rsidRPr="00891401">
        <w:rPr>
          <w:rFonts w:asciiTheme="majorBidi" w:hAnsiTheme="majorBidi" w:cstheme="majorBidi"/>
        </w:rPr>
        <w:t>La politique des prix est fixée :</w:t>
      </w:r>
    </w:p>
    <w:p w:rsidR="00845D72" w:rsidRPr="00891401" w:rsidRDefault="00845D72"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soit en fonction du prix de revient du produit (approche par les coûts),</w:t>
      </w:r>
    </w:p>
    <w:p w:rsidR="00845D72" w:rsidRPr="00891401" w:rsidRDefault="00845D72"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soit en fonction de l'appréciation par l'acheteur ou le consommateur, </w:t>
      </w:r>
    </w:p>
    <w:p w:rsidR="00845D72" w:rsidRPr="00891401" w:rsidRDefault="00845D72"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soit en fonction du niveau des prix de la concurrence,</w:t>
      </w:r>
    </w:p>
    <w:p w:rsidR="00845D72" w:rsidRPr="00891401" w:rsidRDefault="00845D72"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soit par la combinaison des trois premières méthodes.</w:t>
      </w:r>
    </w:p>
    <w:p w:rsidR="00845D72" w:rsidRPr="00891401" w:rsidRDefault="00845D72" w:rsidP="0061442D">
      <w:pPr>
        <w:pStyle w:val="NormalWeb"/>
        <w:jc w:val="both"/>
        <w:rPr>
          <w:rFonts w:asciiTheme="majorBidi" w:hAnsiTheme="majorBidi" w:cstheme="majorBidi"/>
        </w:rPr>
      </w:pPr>
      <w:r w:rsidRPr="00891401">
        <w:rPr>
          <w:rFonts w:asciiTheme="majorBidi" w:hAnsiTheme="majorBidi" w:cstheme="majorBidi"/>
        </w:rPr>
        <w:t>Il faut rappeler enfin que le niveau des prix d'un produit est aussi fonction de son cycle de vie, de la longueur des phases du cycle et des scénarios de rentabilité que l'entreprise avait éventuellement prévus.</w:t>
      </w:r>
    </w:p>
    <w:p w:rsidR="00917253" w:rsidRPr="00891401" w:rsidRDefault="005639CE" w:rsidP="0061442D">
      <w:pPr>
        <w:pStyle w:val="NormalWeb"/>
        <w:jc w:val="both"/>
        <w:rPr>
          <w:rFonts w:asciiTheme="majorBidi" w:hAnsiTheme="majorBidi" w:cstheme="majorBidi"/>
        </w:rPr>
      </w:pPr>
      <w:r w:rsidRPr="00891401">
        <w:rPr>
          <w:rStyle w:val="lev"/>
          <w:rFonts w:asciiTheme="majorBidi" w:hAnsiTheme="majorBidi" w:cstheme="majorBidi"/>
        </w:rPr>
        <w:t>IV.</w:t>
      </w:r>
      <w:r>
        <w:rPr>
          <w:rStyle w:val="lev"/>
          <w:rFonts w:asciiTheme="majorBidi" w:hAnsiTheme="majorBidi" w:cstheme="majorBidi"/>
        </w:rPr>
        <w:t>5.</w:t>
      </w:r>
      <w:r w:rsidRPr="00891401">
        <w:rPr>
          <w:rStyle w:val="lev"/>
          <w:rFonts w:asciiTheme="majorBidi" w:hAnsiTheme="majorBidi" w:cstheme="majorBidi"/>
        </w:rPr>
        <w:t xml:space="preserve"> </w:t>
      </w:r>
      <w:r w:rsidR="00917253" w:rsidRPr="00891401">
        <w:rPr>
          <w:rStyle w:val="lev"/>
          <w:rFonts w:asciiTheme="majorBidi" w:hAnsiTheme="majorBidi" w:cstheme="majorBidi"/>
        </w:rPr>
        <w:t>PUBLICITE</w:t>
      </w:r>
    </w:p>
    <w:p w:rsidR="00917253" w:rsidRPr="00891401" w:rsidRDefault="00917253" w:rsidP="0061442D">
      <w:pPr>
        <w:pStyle w:val="NormalWeb"/>
        <w:jc w:val="both"/>
        <w:rPr>
          <w:rFonts w:asciiTheme="majorBidi" w:hAnsiTheme="majorBidi" w:cstheme="majorBidi"/>
        </w:rPr>
      </w:pPr>
      <w:r w:rsidRPr="00891401">
        <w:rPr>
          <w:rFonts w:asciiTheme="majorBidi" w:hAnsiTheme="majorBidi" w:cstheme="majorBidi"/>
        </w:rPr>
        <w:t>La publicité peut être définie comme l'art de présenter un produit aux prospects susceptibles de le consommer ou d'en faire usage ; elle consiste à informer, à persuader et influencer un ou plusieurs consommateurs dans leur décision</w:t>
      </w:r>
      <w:bookmarkStart w:id="6" w:name="fnref17"/>
      <w:bookmarkEnd w:id="6"/>
      <w:r w:rsidRPr="00891401">
        <w:rPr>
          <w:rFonts w:asciiTheme="majorBidi" w:hAnsiTheme="majorBidi" w:cstheme="majorBidi"/>
        </w:rPr>
        <w:t>.</w:t>
      </w:r>
    </w:p>
    <w:p w:rsidR="00917253" w:rsidRPr="00891401" w:rsidRDefault="00961BED" w:rsidP="0061442D">
      <w:pPr>
        <w:pStyle w:val="NormalWeb"/>
        <w:jc w:val="both"/>
        <w:rPr>
          <w:rFonts w:asciiTheme="majorBidi" w:hAnsiTheme="majorBidi" w:cstheme="majorBidi"/>
        </w:rPr>
      </w:pPr>
      <w:r>
        <w:rPr>
          <w:rFonts w:asciiTheme="majorBidi" w:hAnsiTheme="majorBidi" w:cstheme="majorBidi"/>
        </w:rPr>
        <w:t>L</w:t>
      </w:r>
      <w:r w:rsidR="00917253" w:rsidRPr="00891401">
        <w:rPr>
          <w:rFonts w:asciiTheme="majorBidi" w:hAnsiTheme="majorBidi" w:cstheme="majorBidi"/>
        </w:rPr>
        <w:t>a publicité</w:t>
      </w:r>
      <w:r w:rsidR="00F64961">
        <w:rPr>
          <w:rFonts w:asciiTheme="majorBidi" w:hAnsiTheme="majorBidi" w:cstheme="majorBidi"/>
        </w:rPr>
        <w:t xml:space="preserve"> peut se définir</w:t>
      </w:r>
      <w:r w:rsidR="00917253" w:rsidRPr="00891401">
        <w:rPr>
          <w:rFonts w:asciiTheme="majorBidi" w:hAnsiTheme="majorBidi" w:cstheme="majorBidi"/>
        </w:rPr>
        <w:t xml:space="preserve"> comme</w:t>
      </w:r>
      <w:r w:rsidR="00F64961">
        <w:rPr>
          <w:rFonts w:asciiTheme="majorBidi" w:hAnsiTheme="majorBidi" w:cstheme="majorBidi"/>
        </w:rPr>
        <w:t xml:space="preserve"> un</w:t>
      </w:r>
      <w:r w:rsidR="00917253" w:rsidRPr="00891401">
        <w:rPr>
          <w:rFonts w:asciiTheme="majorBidi" w:hAnsiTheme="majorBidi" w:cstheme="majorBidi"/>
        </w:rPr>
        <w:t xml:space="preserve"> moyen d'informer le public et le convaincre d'acheter un produit tout en agissant sur la psychologie du consommateur</w:t>
      </w:r>
      <w:bookmarkStart w:id="7" w:name="fnref18"/>
      <w:bookmarkEnd w:id="7"/>
      <w:r w:rsidR="00917253" w:rsidRPr="00891401">
        <w:rPr>
          <w:rFonts w:asciiTheme="majorBidi" w:hAnsiTheme="majorBidi" w:cstheme="majorBidi"/>
        </w:rPr>
        <w:t>. Celle-ci porte sur les messages destinés à :</w:t>
      </w:r>
    </w:p>
    <w:p w:rsidR="00917253" w:rsidRPr="00891401" w:rsidRDefault="00917253" w:rsidP="0061442D">
      <w:pPr>
        <w:pStyle w:val="NormalWeb"/>
        <w:numPr>
          <w:ilvl w:val="0"/>
          <w:numId w:val="1"/>
        </w:numPr>
        <w:jc w:val="both"/>
        <w:rPr>
          <w:rFonts w:asciiTheme="majorBidi" w:hAnsiTheme="majorBidi" w:cstheme="majorBidi"/>
        </w:rPr>
      </w:pPr>
      <w:r w:rsidRPr="00891401">
        <w:rPr>
          <w:rFonts w:asciiTheme="majorBidi" w:hAnsiTheme="majorBidi" w:cstheme="majorBidi"/>
        </w:rPr>
        <w:t>Attirer l'attention des consommateurs ;</w:t>
      </w:r>
    </w:p>
    <w:p w:rsidR="00917253" w:rsidRPr="00891401" w:rsidRDefault="00917253"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Susciter son intérêt ;</w:t>
      </w:r>
    </w:p>
    <w:p w:rsidR="00917253" w:rsidRPr="00891401" w:rsidRDefault="00917253" w:rsidP="0061442D">
      <w:pPr>
        <w:pStyle w:val="NormalWeb"/>
        <w:numPr>
          <w:ilvl w:val="0"/>
          <w:numId w:val="1"/>
        </w:numPr>
        <w:jc w:val="both"/>
        <w:rPr>
          <w:rFonts w:asciiTheme="majorBidi" w:hAnsiTheme="majorBidi" w:cstheme="majorBidi"/>
        </w:rPr>
      </w:pPr>
      <w:r w:rsidRPr="00891401">
        <w:rPr>
          <w:rFonts w:asciiTheme="majorBidi" w:hAnsiTheme="majorBidi" w:cstheme="majorBidi"/>
        </w:rPr>
        <w:t>Eveiller son besoin ;</w:t>
      </w:r>
    </w:p>
    <w:p w:rsidR="00917253" w:rsidRPr="00891401" w:rsidRDefault="00917253"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Activer son désir ; et</w:t>
      </w:r>
    </w:p>
    <w:p w:rsidR="00917253" w:rsidRPr="00891401" w:rsidRDefault="00917253" w:rsidP="0061442D">
      <w:pPr>
        <w:pStyle w:val="NormalWeb"/>
        <w:numPr>
          <w:ilvl w:val="0"/>
          <w:numId w:val="1"/>
        </w:numPr>
        <w:jc w:val="both"/>
        <w:rPr>
          <w:rFonts w:asciiTheme="majorBidi" w:hAnsiTheme="majorBidi" w:cstheme="majorBidi"/>
        </w:rPr>
      </w:pPr>
      <w:r w:rsidRPr="00891401">
        <w:rPr>
          <w:rFonts w:asciiTheme="majorBidi" w:hAnsiTheme="majorBidi" w:cstheme="majorBidi"/>
        </w:rPr>
        <w:t xml:space="preserve"> Prendre une décision, C'est-à-dire acheter.</w:t>
      </w:r>
    </w:p>
    <w:p w:rsidR="003D7A27" w:rsidRPr="00891401" w:rsidRDefault="00416D73" w:rsidP="0061442D">
      <w:pPr>
        <w:pStyle w:val="NormalWeb"/>
        <w:jc w:val="both"/>
        <w:rPr>
          <w:rFonts w:asciiTheme="majorBidi" w:hAnsiTheme="majorBidi" w:cstheme="majorBidi"/>
        </w:rPr>
      </w:pPr>
      <w:r w:rsidRPr="00891401">
        <w:rPr>
          <w:rStyle w:val="lev"/>
          <w:rFonts w:asciiTheme="majorBidi" w:hAnsiTheme="majorBidi" w:cstheme="majorBidi"/>
        </w:rPr>
        <w:t>IV.</w:t>
      </w:r>
      <w:r>
        <w:rPr>
          <w:rStyle w:val="lev"/>
          <w:rFonts w:asciiTheme="majorBidi" w:hAnsiTheme="majorBidi" w:cstheme="majorBidi"/>
        </w:rPr>
        <w:t>5.1.</w:t>
      </w:r>
      <w:r w:rsidRPr="00891401">
        <w:rPr>
          <w:rStyle w:val="lev"/>
          <w:rFonts w:asciiTheme="majorBidi" w:hAnsiTheme="majorBidi" w:cstheme="majorBidi"/>
        </w:rPr>
        <w:t xml:space="preserve"> </w:t>
      </w:r>
      <w:r w:rsidR="003D7A27" w:rsidRPr="00891401">
        <w:rPr>
          <w:rStyle w:val="lev"/>
          <w:rFonts w:asciiTheme="majorBidi" w:hAnsiTheme="majorBidi" w:cstheme="majorBidi"/>
        </w:rPr>
        <w:t xml:space="preserve">ROLE ET IMPORTANCE DE </w:t>
      </w:r>
      <w:smartTag w:uri="urn:schemas-microsoft-com:office:smarttags" w:element="PersonName">
        <w:smartTagPr>
          <w:attr w:name="ProductID" w:val="LA PUBLICITE"/>
        </w:smartTagPr>
        <w:r w:rsidR="003D7A27" w:rsidRPr="00891401">
          <w:rPr>
            <w:rStyle w:val="lev"/>
            <w:rFonts w:asciiTheme="majorBidi" w:hAnsiTheme="majorBidi" w:cstheme="majorBidi"/>
          </w:rPr>
          <w:t>LA PUBLICITE</w:t>
        </w:r>
      </w:smartTag>
    </w:p>
    <w:p w:rsidR="003D7A27" w:rsidRPr="00891401" w:rsidRDefault="003D7A27" w:rsidP="0061442D">
      <w:pPr>
        <w:pStyle w:val="NormalWeb"/>
        <w:jc w:val="both"/>
        <w:rPr>
          <w:rFonts w:asciiTheme="majorBidi" w:hAnsiTheme="majorBidi" w:cstheme="majorBidi"/>
        </w:rPr>
      </w:pPr>
      <w:r w:rsidRPr="00891401">
        <w:rPr>
          <w:rFonts w:asciiTheme="majorBidi" w:hAnsiTheme="majorBidi" w:cstheme="majorBidi"/>
        </w:rPr>
        <w:t>La publicité joue un rôle économique très important, c - à - d l'écoulement d'une production toujours croissante n'est possible que si l'on réussisse à en accroître proportionnellement la demande.</w:t>
      </w:r>
    </w:p>
    <w:p w:rsidR="003D7A27" w:rsidRPr="00891401" w:rsidRDefault="003D7A27" w:rsidP="0061442D">
      <w:pPr>
        <w:pStyle w:val="NormalWeb"/>
        <w:jc w:val="both"/>
        <w:rPr>
          <w:rFonts w:asciiTheme="majorBidi" w:hAnsiTheme="majorBidi" w:cstheme="majorBidi"/>
        </w:rPr>
      </w:pPr>
      <w:r w:rsidRPr="00891401">
        <w:rPr>
          <w:rFonts w:asciiTheme="majorBidi" w:hAnsiTheme="majorBidi" w:cstheme="majorBidi"/>
        </w:rPr>
        <w:lastRenderedPageBreak/>
        <w:t>Elle est importante, car dans un régime de libre concurrence et de production massive ; elle fait connaître des produits nouveaux, et elle est éducative lorsqu'elle guide les consommateurs à faire du choix et à utiliser ce qu'il dispose</w:t>
      </w:r>
      <w:bookmarkStart w:id="8" w:name="fnref19"/>
      <w:bookmarkEnd w:id="8"/>
      <w:r w:rsidRPr="00891401">
        <w:rPr>
          <w:rFonts w:asciiTheme="majorBidi" w:hAnsiTheme="majorBidi" w:cstheme="majorBidi"/>
        </w:rPr>
        <w:t>.</w:t>
      </w:r>
    </w:p>
    <w:p w:rsidR="003D7A27" w:rsidRPr="00891401" w:rsidRDefault="00416D73" w:rsidP="0061442D">
      <w:pPr>
        <w:pStyle w:val="NormalWeb"/>
        <w:jc w:val="both"/>
        <w:rPr>
          <w:rFonts w:asciiTheme="majorBidi" w:hAnsiTheme="majorBidi" w:cstheme="majorBidi"/>
        </w:rPr>
      </w:pPr>
      <w:r w:rsidRPr="00891401">
        <w:rPr>
          <w:rStyle w:val="lev"/>
          <w:rFonts w:asciiTheme="majorBidi" w:hAnsiTheme="majorBidi" w:cstheme="majorBidi"/>
        </w:rPr>
        <w:t>IV.</w:t>
      </w:r>
      <w:r>
        <w:rPr>
          <w:rStyle w:val="lev"/>
          <w:rFonts w:asciiTheme="majorBidi" w:hAnsiTheme="majorBidi" w:cstheme="majorBidi"/>
        </w:rPr>
        <w:t>5.2.</w:t>
      </w:r>
      <w:r w:rsidRPr="00891401">
        <w:rPr>
          <w:rStyle w:val="lev"/>
          <w:rFonts w:asciiTheme="majorBidi" w:hAnsiTheme="majorBidi" w:cstheme="majorBidi"/>
        </w:rPr>
        <w:t xml:space="preserve"> </w:t>
      </w:r>
      <w:r w:rsidR="003D7A27" w:rsidRPr="00891401">
        <w:rPr>
          <w:rStyle w:val="lev"/>
          <w:rFonts w:asciiTheme="majorBidi" w:hAnsiTheme="majorBidi" w:cstheme="majorBidi"/>
        </w:rPr>
        <w:t>OBJECTIFS</w:t>
      </w:r>
    </w:p>
    <w:p w:rsidR="003D7A27" w:rsidRPr="00891401" w:rsidRDefault="003D7A27" w:rsidP="0061442D">
      <w:pPr>
        <w:pStyle w:val="NormalWeb"/>
        <w:jc w:val="both"/>
        <w:rPr>
          <w:rFonts w:asciiTheme="majorBidi" w:hAnsiTheme="majorBidi" w:cstheme="majorBidi"/>
        </w:rPr>
      </w:pPr>
      <w:r w:rsidRPr="00891401">
        <w:rPr>
          <w:rFonts w:asciiTheme="majorBidi" w:hAnsiTheme="majorBidi" w:cstheme="majorBidi"/>
        </w:rPr>
        <w:t xml:space="preserve">Les objectifs de la publicité doivent être fixés en parfaite connaissance des conditions dans lesquelles l'exposition a les meilleures chances de produire. L'impact d'une annonce unique dépend de plusieurs de ses caractéristiques (sa qualité créative, le type de média utilisé, le support choisi, sa conception générale, et la date et la période de son lancement). Ainsi que de certaines qualités de l'acheteur potentiel (sa catégorie, son état de réceptivité et sa fréquence d'exposition au média). </w:t>
      </w:r>
    </w:p>
    <w:p w:rsidR="003D7A27" w:rsidRPr="00891401" w:rsidRDefault="003D7A27" w:rsidP="0061442D">
      <w:pPr>
        <w:pStyle w:val="NormalWeb"/>
        <w:spacing w:before="0" w:beforeAutospacing="0" w:after="0" w:afterAutospacing="0"/>
        <w:jc w:val="both"/>
        <w:rPr>
          <w:rFonts w:asciiTheme="majorBidi" w:hAnsiTheme="majorBidi" w:cstheme="majorBidi"/>
        </w:rPr>
      </w:pPr>
      <w:r w:rsidRPr="00891401">
        <w:rPr>
          <w:rFonts w:asciiTheme="majorBidi" w:hAnsiTheme="majorBidi" w:cstheme="majorBidi"/>
        </w:rPr>
        <w:t xml:space="preserve">En raison de ces divers facteurs, </w:t>
      </w:r>
      <w:r w:rsidRPr="00891401">
        <w:rPr>
          <w:rFonts w:asciiTheme="majorBidi" w:hAnsiTheme="majorBidi" w:cstheme="majorBidi"/>
          <w:b/>
        </w:rPr>
        <w:t xml:space="preserve">la valeur efficace réelle </w:t>
      </w:r>
      <w:r w:rsidRPr="00891401">
        <w:rPr>
          <w:rFonts w:asciiTheme="majorBidi" w:hAnsiTheme="majorBidi" w:cstheme="majorBidi"/>
        </w:rPr>
        <w:t>d'une annonce unique est égale au nombre total d'expositions au média après en avoir soustrait le nombre des personnes qui n'ont pas vu l'annonce, ou qui l'ont vue sans en retenir le message, ou qui ont retenu le message sans qu'il leur fasse impression favorable.</w:t>
      </w:r>
    </w:p>
    <w:p w:rsidR="003D7A27" w:rsidRPr="00891401" w:rsidRDefault="003D7A27" w:rsidP="0061442D">
      <w:pPr>
        <w:pStyle w:val="NormalWeb"/>
        <w:spacing w:before="0" w:beforeAutospacing="0" w:after="0" w:afterAutospacing="0"/>
        <w:jc w:val="both"/>
        <w:rPr>
          <w:rFonts w:asciiTheme="majorBidi" w:hAnsiTheme="majorBidi" w:cstheme="majorBidi"/>
        </w:rPr>
      </w:pPr>
      <w:r w:rsidRPr="00891401">
        <w:rPr>
          <w:rFonts w:asciiTheme="majorBidi" w:hAnsiTheme="majorBidi" w:cstheme="majorBidi"/>
        </w:rPr>
        <w:t>La publicité vise d'une part, les objectifs commerciaux et d'autre part ceux de la communication.</w:t>
      </w:r>
    </w:p>
    <w:p w:rsidR="003D7A27" w:rsidRPr="00891401" w:rsidRDefault="003D7A27" w:rsidP="0061442D">
      <w:pPr>
        <w:pStyle w:val="NormalWeb"/>
        <w:spacing w:before="0" w:beforeAutospacing="0" w:after="0" w:afterAutospacing="0"/>
        <w:jc w:val="both"/>
        <w:rPr>
          <w:rFonts w:asciiTheme="majorBidi" w:hAnsiTheme="majorBidi" w:cstheme="majorBidi"/>
        </w:rPr>
      </w:pPr>
      <w:r w:rsidRPr="00891401">
        <w:rPr>
          <w:rFonts w:asciiTheme="majorBidi" w:hAnsiTheme="majorBidi" w:cstheme="majorBidi"/>
        </w:rPr>
        <w:t>Les objectifs commerciaux visent à influencer la part du marché, le chiffre d'affaires et de profit.</w:t>
      </w:r>
    </w:p>
    <w:p w:rsidR="003D7A27" w:rsidRPr="00891401" w:rsidRDefault="003D7A27" w:rsidP="0061442D">
      <w:pPr>
        <w:pStyle w:val="NormalWeb"/>
        <w:spacing w:before="0" w:beforeAutospacing="0" w:after="0" w:afterAutospacing="0"/>
        <w:jc w:val="both"/>
        <w:rPr>
          <w:rFonts w:asciiTheme="majorBidi" w:hAnsiTheme="majorBidi" w:cstheme="majorBidi"/>
        </w:rPr>
      </w:pPr>
      <w:r w:rsidRPr="00891401">
        <w:rPr>
          <w:rFonts w:asciiTheme="majorBidi" w:hAnsiTheme="majorBidi" w:cstheme="majorBidi"/>
        </w:rPr>
        <w:t>Ce sont donc les ventes des produits ou des services qui témoignent l'efficacité de la publicité.</w:t>
      </w:r>
    </w:p>
    <w:p w:rsidR="003D7A27" w:rsidRPr="00891401" w:rsidRDefault="003D7A27" w:rsidP="0061442D">
      <w:pPr>
        <w:pStyle w:val="NormalWeb"/>
        <w:spacing w:before="0" w:beforeAutospacing="0" w:after="0" w:afterAutospacing="0"/>
        <w:jc w:val="both"/>
        <w:rPr>
          <w:rFonts w:asciiTheme="majorBidi" w:hAnsiTheme="majorBidi" w:cstheme="majorBidi"/>
        </w:rPr>
      </w:pPr>
      <w:r w:rsidRPr="00891401">
        <w:rPr>
          <w:rFonts w:asciiTheme="majorBidi" w:hAnsiTheme="majorBidi" w:cstheme="majorBidi"/>
        </w:rPr>
        <w:t>La publicité est l'outil le plus puissant que le responsable des activités de marketing de l'entreprise ait aujourd'hui à sa disposition pour informer, voire</w:t>
      </w:r>
      <w:r w:rsidR="00D15B20">
        <w:rPr>
          <w:rFonts w:asciiTheme="majorBidi" w:hAnsiTheme="majorBidi" w:cstheme="majorBidi"/>
        </w:rPr>
        <w:t>, persuader</w:t>
      </w:r>
      <w:r w:rsidRPr="00891401">
        <w:rPr>
          <w:rFonts w:asciiTheme="majorBidi" w:hAnsiTheme="majorBidi" w:cstheme="majorBidi"/>
        </w:rPr>
        <w:t xml:space="preserve"> les consommateurs des qualités de son produit. </w:t>
      </w:r>
    </w:p>
    <w:p w:rsidR="00CC1D77" w:rsidRDefault="00CC1D77" w:rsidP="0061442D">
      <w:pPr>
        <w:pStyle w:val="NormalWeb"/>
        <w:spacing w:before="0" w:beforeAutospacing="0" w:after="0" w:afterAutospacing="0"/>
        <w:jc w:val="both"/>
        <w:rPr>
          <w:rFonts w:asciiTheme="majorBidi" w:hAnsiTheme="majorBidi" w:cstheme="majorBidi"/>
          <w:b/>
          <w:bCs/>
          <w:color w:val="000000" w:themeColor="text1"/>
        </w:rPr>
      </w:pPr>
    </w:p>
    <w:p w:rsidR="00D67E01" w:rsidRPr="00891401" w:rsidRDefault="001325CC" w:rsidP="0061442D">
      <w:pPr>
        <w:pStyle w:val="NormalWeb"/>
        <w:spacing w:before="0" w:beforeAutospacing="0" w:after="0" w:afterAutospacing="0"/>
        <w:jc w:val="both"/>
        <w:rPr>
          <w:rFonts w:asciiTheme="majorBidi" w:hAnsiTheme="majorBidi" w:cstheme="majorBidi"/>
          <w:b/>
          <w:bCs/>
          <w:color w:val="000000" w:themeColor="text1"/>
        </w:rPr>
      </w:pPr>
      <w:r w:rsidRPr="00891401">
        <w:rPr>
          <w:rStyle w:val="lev"/>
          <w:rFonts w:asciiTheme="majorBidi" w:hAnsiTheme="majorBidi" w:cstheme="majorBidi"/>
        </w:rPr>
        <w:t>IV.</w:t>
      </w:r>
      <w:r>
        <w:rPr>
          <w:rStyle w:val="lev"/>
          <w:rFonts w:asciiTheme="majorBidi" w:hAnsiTheme="majorBidi" w:cstheme="majorBidi"/>
        </w:rPr>
        <w:t>6.</w:t>
      </w:r>
      <w:r w:rsidR="00D67E01" w:rsidRPr="00891401">
        <w:rPr>
          <w:rFonts w:asciiTheme="majorBidi" w:hAnsiTheme="majorBidi" w:cstheme="majorBidi"/>
          <w:b/>
          <w:bCs/>
          <w:color w:val="000000" w:themeColor="text1"/>
        </w:rPr>
        <w:t>Technique et équipe de vente</w:t>
      </w:r>
    </w:p>
    <w:p w:rsidR="001165C4" w:rsidRPr="001165C4" w:rsidRDefault="00FE0847" w:rsidP="0061442D">
      <w:pPr>
        <w:autoSpaceDE w:val="0"/>
        <w:autoSpaceDN w:val="0"/>
        <w:adjustRightInd w:val="0"/>
        <w:spacing w:after="0" w:line="240" w:lineRule="auto"/>
        <w:jc w:val="both"/>
        <w:rPr>
          <w:rFonts w:asciiTheme="majorBidi" w:hAnsiTheme="majorBidi" w:cstheme="majorBidi"/>
          <w:color w:val="000000"/>
          <w:sz w:val="24"/>
          <w:szCs w:val="24"/>
        </w:rPr>
      </w:pPr>
      <w:r w:rsidRPr="00FE0847">
        <w:rPr>
          <w:rFonts w:asciiTheme="majorBidi" w:hAnsiTheme="majorBidi" w:cstheme="majorBidi"/>
          <w:color w:val="000000" w:themeColor="text1"/>
          <w:sz w:val="24"/>
          <w:szCs w:val="24"/>
        </w:rPr>
        <w:t xml:space="preserve"> </w:t>
      </w:r>
      <w:r w:rsidR="00930250" w:rsidRPr="00891401">
        <w:rPr>
          <w:rStyle w:val="lev"/>
          <w:rFonts w:asciiTheme="majorBidi" w:hAnsiTheme="majorBidi" w:cstheme="majorBidi"/>
          <w:sz w:val="24"/>
          <w:szCs w:val="24"/>
        </w:rPr>
        <w:t>IV.</w:t>
      </w:r>
      <w:r w:rsidR="00930250">
        <w:rPr>
          <w:rStyle w:val="lev"/>
          <w:rFonts w:asciiTheme="majorBidi" w:hAnsiTheme="majorBidi" w:cstheme="majorBidi"/>
        </w:rPr>
        <w:t xml:space="preserve">6.1. </w:t>
      </w:r>
      <w:r w:rsidRPr="00FE0847">
        <w:rPr>
          <w:rFonts w:asciiTheme="majorBidi" w:hAnsiTheme="majorBidi" w:cstheme="majorBidi"/>
          <w:b/>
          <w:bCs/>
          <w:color w:val="000000" w:themeColor="text1"/>
          <w:sz w:val="24"/>
          <w:szCs w:val="24"/>
        </w:rPr>
        <w:t xml:space="preserve">Techniques de </w:t>
      </w:r>
      <w:r w:rsidR="00A47830" w:rsidRPr="00FE0847">
        <w:rPr>
          <w:rFonts w:asciiTheme="majorBidi" w:hAnsiTheme="majorBidi" w:cstheme="majorBidi"/>
          <w:b/>
          <w:bCs/>
          <w:color w:val="000000" w:themeColor="text1"/>
          <w:sz w:val="24"/>
          <w:szCs w:val="24"/>
        </w:rPr>
        <w:t>vente :</w:t>
      </w:r>
      <w:r w:rsidRPr="00FE0847">
        <w:rPr>
          <w:rFonts w:asciiTheme="majorBidi" w:hAnsiTheme="majorBidi" w:cstheme="majorBidi"/>
          <w:b/>
          <w:bCs/>
          <w:color w:val="000000" w:themeColor="text1"/>
          <w:sz w:val="24"/>
          <w:szCs w:val="24"/>
        </w:rPr>
        <w:t xml:space="preserve"> Gestion de la force de vente </w:t>
      </w:r>
    </w:p>
    <w:p w:rsidR="001165C4" w:rsidRPr="00891401" w:rsidRDefault="00930250" w:rsidP="0061442D">
      <w:pPr>
        <w:pStyle w:val="NormalWeb"/>
        <w:jc w:val="both"/>
        <w:rPr>
          <w:rFonts w:asciiTheme="majorBidi" w:hAnsiTheme="majorBidi" w:cstheme="majorBidi"/>
        </w:rPr>
      </w:pPr>
      <w:r w:rsidRPr="00891401">
        <w:rPr>
          <w:rFonts w:asciiTheme="majorBidi" w:hAnsiTheme="majorBidi" w:cstheme="majorBidi"/>
        </w:rPr>
        <w:t>La</w:t>
      </w:r>
      <w:r w:rsidR="001165C4" w:rsidRPr="00891401">
        <w:rPr>
          <w:rFonts w:asciiTheme="majorBidi" w:hAnsiTheme="majorBidi" w:cstheme="majorBidi"/>
        </w:rPr>
        <w:t xml:space="preserve"> vente est donc,</w:t>
      </w:r>
      <w:r w:rsidR="00A52C39" w:rsidRPr="00891401">
        <w:rPr>
          <w:rFonts w:asciiTheme="majorBidi" w:hAnsiTheme="majorBidi" w:cstheme="majorBidi"/>
        </w:rPr>
        <w:t xml:space="preserve"> un processus composé d’un certain nombre d’étapes que tout commercial se doit de suivre en maniant habilement des techniques et en utilisant des outils de la vente.</w:t>
      </w:r>
    </w:p>
    <w:p w:rsidR="00BE371E" w:rsidRPr="00FE0847" w:rsidRDefault="00BE371E" w:rsidP="0061442D">
      <w:pPr>
        <w:pStyle w:val="NormalWeb"/>
        <w:jc w:val="both"/>
        <w:rPr>
          <w:rFonts w:asciiTheme="majorBidi" w:hAnsiTheme="majorBidi" w:cstheme="majorBidi"/>
        </w:rPr>
      </w:pPr>
      <w:r w:rsidRPr="00891401">
        <w:rPr>
          <w:rFonts w:asciiTheme="majorBidi" w:hAnsiTheme="majorBidi" w:cstheme="majorBidi"/>
          <w:noProof/>
        </w:rPr>
        <w:drawing>
          <wp:inline distT="0" distB="0" distL="0" distR="0">
            <wp:extent cx="5022215" cy="2775397"/>
            <wp:effectExtent l="0" t="0" r="698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707" cy="2786169"/>
                    </a:xfrm>
                    <a:prstGeom prst="rect">
                      <a:avLst/>
                    </a:prstGeom>
                    <a:noFill/>
                    <a:ln>
                      <a:noFill/>
                    </a:ln>
                  </pic:spPr>
                </pic:pic>
              </a:graphicData>
            </a:graphic>
          </wp:inline>
        </w:drawing>
      </w:r>
    </w:p>
    <w:p w:rsidR="00371B1D" w:rsidRPr="00371B1D" w:rsidRDefault="00371B1D" w:rsidP="0061442D">
      <w:pPr>
        <w:autoSpaceDE w:val="0"/>
        <w:autoSpaceDN w:val="0"/>
        <w:adjustRightInd w:val="0"/>
        <w:spacing w:after="0" w:line="240" w:lineRule="auto"/>
        <w:jc w:val="both"/>
        <w:rPr>
          <w:rFonts w:asciiTheme="majorBidi" w:hAnsiTheme="majorBidi" w:cstheme="majorBidi"/>
          <w:color w:val="000000"/>
          <w:sz w:val="24"/>
          <w:szCs w:val="24"/>
        </w:rPr>
      </w:pPr>
    </w:p>
    <w:p w:rsidR="00DD6E06" w:rsidRDefault="00DD6E06" w:rsidP="0061442D">
      <w:pPr>
        <w:pStyle w:val="NormalWeb"/>
        <w:jc w:val="both"/>
        <w:rPr>
          <w:rStyle w:val="lev"/>
          <w:rFonts w:asciiTheme="majorBidi" w:hAnsiTheme="majorBidi" w:cstheme="majorBidi"/>
        </w:rPr>
      </w:pPr>
    </w:p>
    <w:p w:rsidR="00DD6E06" w:rsidRDefault="00DD6E06" w:rsidP="0061442D">
      <w:pPr>
        <w:pStyle w:val="NormalWeb"/>
        <w:spacing w:before="0" w:beforeAutospacing="0" w:after="0" w:afterAutospacing="0"/>
        <w:jc w:val="both"/>
        <w:rPr>
          <w:rFonts w:asciiTheme="majorBidi" w:eastAsiaTheme="minorHAnsi" w:hAnsiTheme="majorBidi" w:cstheme="majorBidi"/>
          <w:b/>
          <w:bCs/>
          <w:lang w:eastAsia="en-US"/>
        </w:rPr>
      </w:pPr>
      <w:r w:rsidRPr="00891401">
        <w:rPr>
          <w:rStyle w:val="lev"/>
          <w:rFonts w:asciiTheme="majorBidi" w:hAnsiTheme="majorBidi" w:cstheme="majorBidi"/>
        </w:rPr>
        <w:lastRenderedPageBreak/>
        <w:t>IV.</w:t>
      </w:r>
      <w:r>
        <w:rPr>
          <w:rStyle w:val="lev"/>
          <w:rFonts w:asciiTheme="majorBidi" w:hAnsiTheme="majorBidi" w:cstheme="majorBidi"/>
        </w:rPr>
        <w:t xml:space="preserve">6.2. </w:t>
      </w:r>
      <w:r w:rsidR="00371B1D" w:rsidRPr="00891401">
        <w:rPr>
          <w:rFonts w:asciiTheme="majorBidi" w:eastAsiaTheme="minorHAnsi" w:hAnsiTheme="majorBidi" w:cstheme="majorBidi"/>
          <w:b/>
          <w:bCs/>
          <w:lang w:eastAsia="en-US"/>
        </w:rPr>
        <w:t>Les outils d’aide à la vente :</w:t>
      </w:r>
    </w:p>
    <w:p w:rsidR="00FE0847" w:rsidRPr="00DD6E06" w:rsidRDefault="00DD6E06" w:rsidP="0061442D">
      <w:pPr>
        <w:pStyle w:val="NormalWeb"/>
        <w:spacing w:before="0" w:beforeAutospacing="0" w:after="0" w:afterAutospacing="0"/>
        <w:jc w:val="both"/>
        <w:rPr>
          <w:rFonts w:asciiTheme="majorBidi" w:eastAsiaTheme="minorHAnsi" w:hAnsiTheme="majorBidi" w:cstheme="majorBidi"/>
          <w:lang w:eastAsia="en-US"/>
        </w:rPr>
      </w:pPr>
      <w:r w:rsidRPr="00DD6E06">
        <w:rPr>
          <w:rFonts w:asciiTheme="majorBidi" w:eastAsiaTheme="minorHAnsi" w:hAnsiTheme="majorBidi" w:cstheme="majorBidi"/>
          <w:lang w:eastAsia="en-US"/>
        </w:rPr>
        <w:t>P</w:t>
      </w:r>
      <w:r w:rsidR="00371B1D" w:rsidRPr="00DD6E06">
        <w:rPr>
          <w:rFonts w:asciiTheme="majorBidi" w:eastAsiaTheme="minorHAnsi" w:hAnsiTheme="majorBidi" w:cstheme="majorBidi"/>
          <w:lang w:eastAsia="en-US"/>
        </w:rPr>
        <w:t xml:space="preserve">laquettes, site web, témoignages clients, </w:t>
      </w:r>
      <w:r w:rsidR="00AC0D71" w:rsidRPr="00DD6E06">
        <w:rPr>
          <w:rFonts w:asciiTheme="majorBidi" w:eastAsiaTheme="minorHAnsi" w:hAnsiTheme="majorBidi" w:cstheme="majorBidi"/>
          <w:lang w:eastAsia="en-US"/>
        </w:rPr>
        <w:t>diaporamas,</w:t>
      </w:r>
      <w:r w:rsidR="00371B1D" w:rsidRPr="00DD6E06">
        <w:rPr>
          <w:rFonts w:asciiTheme="majorBidi" w:eastAsiaTheme="minorHAnsi" w:hAnsiTheme="majorBidi" w:cstheme="majorBidi"/>
          <w:lang w:eastAsia="en-US"/>
        </w:rPr>
        <w:t xml:space="preserve"> vidéos sont indispensables pour permettre aux équipes commerciales de soutenir leur discours.</w:t>
      </w:r>
    </w:p>
    <w:p w:rsidR="0011252B" w:rsidRDefault="0010531A" w:rsidP="0061442D">
      <w:pPr>
        <w:pStyle w:val="NormalWeb"/>
        <w:spacing w:before="0" w:beforeAutospacing="0" w:after="0" w:afterAutospacing="0"/>
        <w:jc w:val="both"/>
        <w:rPr>
          <w:rFonts w:asciiTheme="majorBidi" w:eastAsiaTheme="minorHAnsi" w:hAnsiTheme="majorBidi" w:cstheme="majorBidi"/>
          <w:lang w:eastAsia="en-US"/>
        </w:rPr>
      </w:pPr>
      <w:r w:rsidRPr="00233CAF">
        <w:rPr>
          <w:rFonts w:asciiTheme="majorBidi" w:eastAsiaTheme="minorHAnsi" w:hAnsiTheme="majorBidi" w:cstheme="majorBidi"/>
          <w:lang w:eastAsia="en-US"/>
        </w:rPr>
        <w:t xml:space="preserve">Les </w:t>
      </w:r>
      <w:r w:rsidR="0011252B" w:rsidRPr="00233CAF">
        <w:rPr>
          <w:rFonts w:asciiTheme="majorBidi" w:eastAsiaTheme="minorHAnsi" w:hAnsiTheme="majorBidi" w:cstheme="majorBidi"/>
          <w:lang w:eastAsia="en-US"/>
        </w:rPr>
        <w:t xml:space="preserve">outils d’aide à la vente ont avant tout un rôle à jouer pour aider à signer de contrats et assurer </w:t>
      </w:r>
      <w:r w:rsidRPr="00233CAF">
        <w:rPr>
          <w:rFonts w:asciiTheme="majorBidi" w:eastAsiaTheme="minorHAnsi" w:hAnsiTheme="majorBidi" w:cstheme="majorBidi"/>
          <w:lang w:eastAsia="en-US"/>
        </w:rPr>
        <w:t>le</w:t>
      </w:r>
      <w:r w:rsidR="0011252B" w:rsidRPr="00233CAF">
        <w:rPr>
          <w:rFonts w:asciiTheme="majorBidi" w:eastAsiaTheme="minorHAnsi" w:hAnsiTheme="majorBidi" w:cstheme="majorBidi"/>
          <w:lang w:eastAsia="en-US"/>
        </w:rPr>
        <w:t xml:space="preserve"> développement commercial. En fonction de chaque objectif, de chaque cible et de chaque étape du processus de vente, il s’agit de choisir l’outil le plus efficace et qui aura le meilleur retour sur investissement.</w:t>
      </w:r>
    </w:p>
    <w:p w:rsidR="000B77C6" w:rsidRPr="00233CAF" w:rsidRDefault="000B77C6" w:rsidP="0061442D">
      <w:pPr>
        <w:pStyle w:val="NormalWeb"/>
        <w:spacing w:before="0" w:beforeAutospacing="0" w:after="0" w:afterAutospacing="0"/>
        <w:jc w:val="both"/>
        <w:rPr>
          <w:rFonts w:asciiTheme="majorBidi" w:eastAsiaTheme="minorHAnsi" w:hAnsiTheme="majorBidi" w:cstheme="majorBidi"/>
          <w:lang w:eastAsia="en-US"/>
        </w:rPr>
      </w:pPr>
    </w:p>
    <w:p w:rsidR="00C26B59" w:rsidRPr="001225D3" w:rsidRDefault="000C3822" w:rsidP="0061442D">
      <w:pPr>
        <w:pStyle w:val="NormalWeb"/>
        <w:spacing w:before="0" w:beforeAutospacing="0" w:after="0" w:afterAutospacing="0" w:line="360" w:lineRule="auto"/>
        <w:jc w:val="both"/>
        <w:rPr>
          <w:rFonts w:asciiTheme="majorBidi" w:eastAsiaTheme="minorHAnsi" w:hAnsiTheme="majorBidi" w:cstheme="majorBidi"/>
          <w:b/>
          <w:bCs/>
          <w:color w:val="000000" w:themeColor="text1"/>
          <w:lang w:eastAsia="en-US"/>
        </w:rPr>
      </w:pPr>
      <w:r w:rsidRPr="001225D3">
        <w:rPr>
          <w:rStyle w:val="lev"/>
          <w:rFonts w:asciiTheme="majorBidi" w:hAnsiTheme="majorBidi" w:cstheme="majorBidi"/>
        </w:rPr>
        <w:t>IV.6.3.</w:t>
      </w:r>
      <w:r w:rsidRPr="001225D3">
        <w:rPr>
          <w:rStyle w:val="lev"/>
          <w:rFonts w:asciiTheme="majorBidi" w:hAnsiTheme="majorBidi" w:cstheme="majorBidi"/>
          <w:b w:val="0"/>
          <w:bCs w:val="0"/>
        </w:rPr>
        <w:t xml:space="preserve"> </w:t>
      </w:r>
      <w:r w:rsidR="00C26B59" w:rsidRPr="001225D3">
        <w:rPr>
          <w:rFonts w:asciiTheme="majorBidi" w:eastAsiaTheme="minorHAnsi" w:hAnsiTheme="majorBidi" w:cstheme="majorBidi"/>
          <w:b/>
          <w:bCs/>
          <w:color w:val="000000" w:themeColor="text1"/>
          <w:lang w:eastAsia="en-US"/>
        </w:rPr>
        <w:t>Equipe de vente</w:t>
      </w:r>
      <w:r w:rsidR="00595AA4" w:rsidRPr="001225D3">
        <w:rPr>
          <w:rFonts w:asciiTheme="majorBidi" w:eastAsiaTheme="minorHAnsi" w:hAnsiTheme="majorBidi" w:cstheme="majorBidi"/>
          <w:b/>
          <w:bCs/>
          <w:color w:val="000000" w:themeColor="text1"/>
          <w:lang w:eastAsia="en-US"/>
        </w:rPr>
        <w:t xml:space="preserve"> </w:t>
      </w:r>
    </w:p>
    <w:p w:rsidR="00C26B59" w:rsidRPr="00891401" w:rsidRDefault="00703D73" w:rsidP="0061442D">
      <w:pPr>
        <w:pStyle w:val="NormalWeb"/>
        <w:spacing w:before="0" w:beforeAutospacing="0" w:after="0" w:afterAutospacing="0" w:line="360" w:lineRule="auto"/>
        <w:jc w:val="both"/>
        <w:rPr>
          <w:rFonts w:asciiTheme="majorBidi" w:eastAsiaTheme="minorHAnsi" w:hAnsiTheme="majorBidi" w:cstheme="majorBidi"/>
          <w:color w:val="000000" w:themeColor="text1"/>
          <w:lang w:eastAsia="en-US"/>
        </w:rPr>
      </w:pPr>
      <w:r w:rsidRPr="001225D3">
        <w:rPr>
          <w:rStyle w:val="lev"/>
          <w:rFonts w:asciiTheme="majorBidi" w:hAnsiTheme="majorBidi" w:cstheme="majorBidi"/>
        </w:rPr>
        <w:t>IV.6.</w:t>
      </w:r>
      <w:r>
        <w:rPr>
          <w:rStyle w:val="lev"/>
          <w:rFonts w:asciiTheme="majorBidi" w:hAnsiTheme="majorBidi" w:cstheme="majorBidi"/>
        </w:rPr>
        <w:t>4</w:t>
      </w:r>
      <w:r w:rsidRPr="001225D3">
        <w:rPr>
          <w:rStyle w:val="lev"/>
          <w:rFonts w:asciiTheme="majorBidi" w:hAnsiTheme="majorBidi" w:cstheme="majorBidi"/>
        </w:rPr>
        <w:t>.</w:t>
      </w:r>
      <w:r w:rsidRPr="00703D73">
        <w:rPr>
          <w:rStyle w:val="lev"/>
          <w:rFonts w:asciiTheme="majorBidi" w:hAnsiTheme="majorBidi" w:cstheme="majorBidi"/>
        </w:rPr>
        <w:t xml:space="preserve"> </w:t>
      </w:r>
      <w:r w:rsidR="00C26B59" w:rsidRPr="00703D73">
        <w:rPr>
          <w:rStyle w:val="lev"/>
        </w:rPr>
        <w:t>Types de vendeurs</w:t>
      </w:r>
    </w:p>
    <w:p w:rsidR="00595AA4" w:rsidRPr="00891401" w:rsidRDefault="00595AA4" w:rsidP="0061442D">
      <w:pPr>
        <w:pStyle w:val="NormalWeb"/>
        <w:jc w:val="both"/>
        <w:rPr>
          <w:rFonts w:asciiTheme="majorBidi" w:eastAsiaTheme="minorHAnsi" w:hAnsiTheme="majorBidi" w:cstheme="majorBidi"/>
          <w:color w:val="000000" w:themeColor="text1"/>
          <w:lang w:eastAsia="en-US"/>
        </w:rPr>
      </w:pPr>
      <w:r w:rsidRPr="00891401">
        <w:rPr>
          <w:rFonts w:asciiTheme="majorBidi" w:eastAsiaTheme="minorHAnsi" w:hAnsiTheme="majorBidi" w:cstheme="majorBidi"/>
          <w:noProof/>
          <w:color w:val="000000" w:themeColor="text1"/>
        </w:rPr>
        <w:drawing>
          <wp:inline distT="0" distB="0" distL="0" distR="0">
            <wp:extent cx="5756910" cy="352881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858" cy="3531231"/>
                    </a:xfrm>
                    <a:prstGeom prst="rect">
                      <a:avLst/>
                    </a:prstGeom>
                    <a:noFill/>
                    <a:ln>
                      <a:noFill/>
                    </a:ln>
                  </pic:spPr>
                </pic:pic>
              </a:graphicData>
            </a:graphic>
          </wp:inline>
        </w:drawing>
      </w:r>
    </w:p>
    <w:p w:rsidR="0095739D" w:rsidRPr="00891401" w:rsidRDefault="0095739D" w:rsidP="0061442D">
      <w:pPr>
        <w:pStyle w:val="NormalWeb"/>
        <w:jc w:val="both"/>
        <w:rPr>
          <w:rFonts w:asciiTheme="majorBidi" w:eastAsiaTheme="minorHAnsi" w:hAnsiTheme="majorBidi" w:cstheme="majorBidi"/>
          <w:color w:val="000000" w:themeColor="text1"/>
          <w:lang w:eastAsia="en-US"/>
        </w:rPr>
      </w:pPr>
      <w:r w:rsidRPr="00891401">
        <w:rPr>
          <w:rFonts w:asciiTheme="majorBidi" w:eastAsiaTheme="minorHAnsi" w:hAnsiTheme="majorBidi" w:cstheme="majorBidi"/>
          <w:noProof/>
          <w:color w:val="000000" w:themeColor="text1"/>
        </w:rPr>
        <w:lastRenderedPageBreak/>
        <w:drawing>
          <wp:inline distT="0" distB="0" distL="0" distR="0">
            <wp:extent cx="5756910" cy="3741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741420"/>
                    </a:xfrm>
                    <a:prstGeom prst="rect">
                      <a:avLst/>
                    </a:prstGeom>
                    <a:noFill/>
                    <a:ln>
                      <a:noFill/>
                    </a:ln>
                  </pic:spPr>
                </pic:pic>
              </a:graphicData>
            </a:graphic>
          </wp:inline>
        </w:drawing>
      </w:r>
    </w:p>
    <w:p w:rsidR="00544A60" w:rsidRDefault="00544A60" w:rsidP="0061442D">
      <w:pPr>
        <w:pStyle w:val="NormalWeb"/>
        <w:jc w:val="both"/>
        <w:rPr>
          <w:rStyle w:val="lev"/>
          <w:rFonts w:asciiTheme="majorBidi" w:hAnsiTheme="majorBidi" w:cstheme="majorBidi"/>
        </w:rPr>
      </w:pPr>
    </w:p>
    <w:p w:rsidR="00061259" w:rsidRPr="00061259" w:rsidRDefault="003614EE" w:rsidP="0061442D">
      <w:pPr>
        <w:pStyle w:val="NormalWeb"/>
        <w:jc w:val="both"/>
        <w:rPr>
          <w:rFonts w:asciiTheme="majorBidi" w:hAnsiTheme="majorBidi" w:cstheme="majorBidi"/>
          <w:color w:val="000000" w:themeColor="text1"/>
        </w:rPr>
      </w:pPr>
      <w:r w:rsidRPr="001225D3">
        <w:rPr>
          <w:rStyle w:val="lev"/>
          <w:rFonts w:asciiTheme="majorBidi" w:hAnsiTheme="majorBidi" w:cstheme="majorBidi"/>
        </w:rPr>
        <w:t>IV.6.</w:t>
      </w:r>
      <w:r>
        <w:rPr>
          <w:rStyle w:val="lev"/>
          <w:rFonts w:asciiTheme="majorBidi" w:hAnsiTheme="majorBidi" w:cstheme="majorBidi"/>
        </w:rPr>
        <w:t>5</w:t>
      </w:r>
      <w:r w:rsidRPr="001225D3">
        <w:rPr>
          <w:rStyle w:val="lev"/>
          <w:rFonts w:asciiTheme="majorBidi" w:hAnsiTheme="majorBidi" w:cstheme="majorBidi"/>
        </w:rPr>
        <w:t>.</w:t>
      </w:r>
      <w:r w:rsidRPr="00703D73">
        <w:rPr>
          <w:rStyle w:val="lev"/>
          <w:rFonts w:asciiTheme="majorBidi" w:hAnsiTheme="majorBidi" w:cstheme="majorBidi"/>
        </w:rPr>
        <w:t xml:space="preserve"> </w:t>
      </w:r>
      <w:r w:rsidR="00061259" w:rsidRPr="00D75928">
        <w:rPr>
          <w:rFonts w:asciiTheme="majorBidi" w:eastAsiaTheme="minorHAnsi" w:hAnsiTheme="majorBidi" w:cstheme="majorBidi"/>
          <w:b/>
          <w:bCs/>
          <w:color w:val="000000" w:themeColor="text1"/>
          <w:lang w:eastAsia="en-US"/>
        </w:rPr>
        <w:t>Les missions du vendeur</w:t>
      </w:r>
    </w:p>
    <w:p w:rsidR="00061259" w:rsidRPr="00061259" w:rsidRDefault="004270C6" w:rsidP="0061442D">
      <w:pPr>
        <w:autoSpaceDE w:val="0"/>
        <w:autoSpaceDN w:val="0"/>
        <w:adjustRightInd w:val="0"/>
        <w:spacing w:after="0" w:line="240" w:lineRule="auto"/>
        <w:jc w:val="both"/>
        <w:rPr>
          <w:rFonts w:asciiTheme="majorBidi" w:hAnsiTheme="majorBidi" w:cstheme="majorBidi"/>
          <w:color w:val="000000" w:themeColor="text1"/>
          <w:sz w:val="24"/>
          <w:szCs w:val="24"/>
        </w:rPr>
      </w:pPr>
      <w:r w:rsidRPr="00061259">
        <w:rPr>
          <w:rFonts w:asciiTheme="majorBidi" w:hAnsiTheme="majorBidi" w:cstheme="majorBidi"/>
          <w:b/>
          <w:bCs/>
          <w:color w:val="000000" w:themeColor="text1"/>
          <w:sz w:val="24"/>
          <w:szCs w:val="24"/>
        </w:rPr>
        <w:t>1. Le</w:t>
      </w:r>
      <w:r w:rsidR="00061259" w:rsidRPr="00061259">
        <w:rPr>
          <w:rFonts w:asciiTheme="majorBidi" w:hAnsiTheme="majorBidi" w:cstheme="majorBidi"/>
          <w:b/>
          <w:bCs/>
          <w:color w:val="000000" w:themeColor="text1"/>
          <w:sz w:val="24"/>
          <w:szCs w:val="24"/>
        </w:rPr>
        <w:t xml:space="preserve"> contact avec la clientèle : </w:t>
      </w:r>
      <w:r w:rsidR="00061259" w:rsidRPr="00061259">
        <w:rPr>
          <w:rFonts w:asciiTheme="majorBidi" w:hAnsiTheme="majorBidi" w:cstheme="majorBidi"/>
          <w:color w:val="000000" w:themeColor="text1"/>
          <w:sz w:val="24"/>
          <w:szCs w:val="24"/>
        </w:rPr>
        <w:t xml:space="preserve">dont l’objectif est la </w:t>
      </w:r>
      <w:r w:rsidR="00061259" w:rsidRPr="00061259">
        <w:rPr>
          <w:rFonts w:asciiTheme="majorBidi" w:hAnsiTheme="majorBidi" w:cstheme="majorBidi"/>
          <w:b/>
          <w:bCs/>
          <w:color w:val="000000" w:themeColor="text1"/>
          <w:sz w:val="24"/>
          <w:szCs w:val="24"/>
        </w:rPr>
        <w:t>fidélisation du client</w:t>
      </w:r>
      <w:r w:rsidR="00061259" w:rsidRPr="00061259">
        <w:rPr>
          <w:rFonts w:asciiTheme="majorBidi" w:hAnsiTheme="majorBidi" w:cstheme="majorBidi"/>
          <w:color w:val="000000" w:themeColor="text1"/>
          <w:sz w:val="24"/>
          <w:szCs w:val="24"/>
        </w:rPr>
        <w:t xml:space="preserve">. </w:t>
      </w:r>
    </w:p>
    <w:p w:rsidR="00061259" w:rsidRPr="00061259" w:rsidRDefault="004270C6" w:rsidP="0061442D">
      <w:pPr>
        <w:autoSpaceDE w:val="0"/>
        <w:autoSpaceDN w:val="0"/>
        <w:adjustRightInd w:val="0"/>
        <w:spacing w:after="0" w:line="240" w:lineRule="auto"/>
        <w:jc w:val="both"/>
        <w:rPr>
          <w:rFonts w:asciiTheme="majorBidi" w:hAnsiTheme="majorBidi" w:cstheme="majorBidi"/>
          <w:color w:val="000000" w:themeColor="text1"/>
          <w:sz w:val="24"/>
          <w:szCs w:val="24"/>
        </w:rPr>
      </w:pPr>
      <w:r w:rsidRPr="00061259">
        <w:rPr>
          <w:rFonts w:asciiTheme="majorBidi" w:hAnsiTheme="majorBidi" w:cstheme="majorBidi"/>
          <w:b/>
          <w:bCs/>
          <w:color w:val="000000" w:themeColor="text1"/>
          <w:sz w:val="24"/>
          <w:szCs w:val="24"/>
        </w:rPr>
        <w:t>2. La</w:t>
      </w:r>
      <w:r w:rsidR="00061259" w:rsidRPr="00061259">
        <w:rPr>
          <w:rFonts w:asciiTheme="majorBidi" w:hAnsiTheme="majorBidi" w:cstheme="majorBidi"/>
          <w:b/>
          <w:bCs/>
          <w:color w:val="000000" w:themeColor="text1"/>
          <w:sz w:val="24"/>
          <w:szCs w:val="24"/>
        </w:rPr>
        <w:t xml:space="preserve"> prospection : </w:t>
      </w:r>
      <w:r w:rsidR="00061259" w:rsidRPr="00061259">
        <w:rPr>
          <w:rFonts w:asciiTheme="majorBidi" w:hAnsiTheme="majorBidi" w:cstheme="majorBidi"/>
          <w:color w:val="000000" w:themeColor="text1"/>
          <w:sz w:val="24"/>
          <w:szCs w:val="24"/>
        </w:rPr>
        <w:t xml:space="preserve">Prospecter c’est </w:t>
      </w:r>
      <w:r w:rsidR="00061259" w:rsidRPr="00061259">
        <w:rPr>
          <w:rFonts w:asciiTheme="majorBidi" w:hAnsiTheme="majorBidi" w:cstheme="majorBidi"/>
          <w:b/>
          <w:bCs/>
          <w:color w:val="000000" w:themeColor="text1"/>
          <w:sz w:val="24"/>
          <w:szCs w:val="24"/>
        </w:rPr>
        <w:t>rechercher de nouveaux clients</w:t>
      </w:r>
      <w:r w:rsidR="00061259" w:rsidRPr="00061259">
        <w:rPr>
          <w:rFonts w:asciiTheme="majorBidi" w:hAnsiTheme="majorBidi" w:cstheme="majorBidi"/>
          <w:color w:val="000000" w:themeColor="text1"/>
          <w:sz w:val="24"/>
          <w:szCs w:val="24"/>
        </w:rPr>
        <w:t xml:space="preserve">, s’informer sur leurs caractéristiques et besoins, faire connaitre son entreprise et les produits qu’elle commercialise, déclencher une première commande. </w:t>
      </w:r>
    </w:p>
    <w:p w:rsidR="00061259" w:rsidRPr="00061259" w:rsidRDefault="00061259" w:rsidP="0061442D">
      <w:pPr>
        <w:autoSpaceDE w:val="0"/>
        <w:autoSpaceDN w:val="0"/>
        <w:adjustRightInd w:val="0"/>
        <w:spacing w:after="0" w:line="240" w:lineRule="auto"/>
        <w:jc w:val="both"/>
        <w:rPr>
          <w:rFonts w:asciiTheme="majorBidi" w:hAnsiTheme="majorBidi" w:cstheme="majorBidi"/>
          <w:color w:val="000000" w:themeColor="text1"/>
          <w:sz w:val="24"/>
          <w:szCs w:val="24"/>
        </w:rPr>
      </w:pPr>
      <w:r w:rsidRPr="00061259">
        <w:rPr>
          <w:rFonts w:asciiTheme="majorBidi" w:hAnsiTheme="majorBidi" w:cstheme="majorBidi"/>
          <w:b/>
          <w:bCs/>
          <w:color w:val="000000" w:themeColor="text1"/>
          <w:sz w:val="24"/>
          <w:szCs w:val="24"/>
        </w:rPr>
        <w:t xml:space="preserve">3. L’entretien et le développement de la clientèle actuelle : </w:t>
      </w:r>
    </w:p>
    <w:p w:rsidR="002B21EC" w:rsidRPr="002B21EC" w:rsidRDefault="00061259" w:rsidP="00EB7403">
      <w:pPr>
        <w:pStyle w:val="NormalWeb"/>
        <w:spacing w:before="0" w:beforeAutospacing="0" w:after="0" w:afterAutospacing="0"/>
        <w:jc w:val="both"/>
        <w:rPr>
          <w:rFonts w:asciiTheme="majorBidi" w:hAnsiTheme="majorBidi" w:cstheme="majorBidi"/>
          <w:color w:val="000000" w:themeColor="text1"/>
        </w:rPr>
      </w:pPr>
      <w:r w:rsidRPr="00D75928">
        <w:rPr>
          <w:rFonts w:asciiTheme="majorBidi" w:eastAsiaTheme="minorHAnsi" w:hAnsiTheme="majorBidi" w:cstheme="majorBidi"/>
          <w:color w:val="000000" w:themeColor="text1"/>
          <w:lang w:eastAsia="en-US"/>
        </w:rPr>
        <w:t xml:space="preserve">Pour le vendeur, cela revient à </w:t>
      </w:r>
      <w:r w:rsidRPr="00D75928">
        <w:rPr>
          <w:rFonts w:asciiTheme="majorBidi" w:eastAsiaTheme="minorHAnsi" w:hAnsiTheme="majorBidi" w:cstheme="majorBidi"/>
          <w:b/>
          <w:bCs/>
          <w:color w:val="000000" w:themeColor="text1"/>
          <w:lang w:eastAsia="en-US"/>
        </w:rPr>
        <w:t xml:space="preserve">nouer avec les clients des contacts réguliers </w:t>
      </w:r>
      <w:r w:rsidRPr="00D75928">
        <w:rPr>
          <w:rFonts w:asciiTheme="majorBidi" w:eastAsiaTheme="minorHAnsi" w:hAnsiTheme="majorBidi" w:cstheme="majorBidi"/>
          <w:color w:val="000000" w:themeColor="text1"/>
          <w:lang w:eastAsia="en-US"/>
        </w:rPr>
        <w:t>(visite, téléphone, courrier…), …</w:t>
      </w:r>
    </w:p>
    <w:p w:rsidR="002B21EC" w:rsidRPr="002B21EC" w:rsidRDefault="002B21EC" w:rsidP="0061442D">
      <w:pPr>
        <w:autoSpaceDE w:val="0"/>
        <w:autoSpaceDN w:val="0"/>
        <w:adjustRightInd w:val="0"/>
        <w:spacing w:after="0" w:line="240" w:lineRule="auto"/>
        <w:jc w:val="both"/>
        <w:rPr>
          <w:rFonts w:asciiTheme="majorBidi" w:hAnsiTheme="majorBidi" w:cstheme="majorBidi"/>
          <w:color w:val="000000" w:themeColor="text1"/>
          <w:sz w:val="24"/>
          <w:szCs w:val="24"/>
        </w:rPr>
      </w:pPr>
      <w:r w:rsidRPr="002B21EC">
        <w:rPr>
          <w:rFonts w:asciiTheme="majorBidi" w:hAnsiTheme="majorBidi" w:cstheme="majorBidi"/>
          <w:b/>
          <w:bCs/>
          <w:color w:val="000000" w:themeColor="text1"/>
          <w:sz w:val="24"/>
          <w:szCs w:val="24"/>
        </w:rPr>
        <w:t xml:space="preserve">4. Le conseil et l’information : Répondre à toutes les questions des clients et ou Orienter le client vers les solutions </w:t>
      </w:r>
      <w:r w:rsidRPr="002B21EC">
        <w:rPr>
          <w:rFonts w:asciiTheme="majorBidi" w:hAnsiTheme="majorBidi" w:cstheme="majorBidi"/>
          <w:color w:val="000000" w:themeColor="text1"/>
          <w:sz w:val="24"/>
          <w:szCs w:val="24"/>
        </w:rPr>
        <w:t xml:space="preserve">pour mieux satisfaire leurs attentes </w:t>
      </w:r>
      <w:r w:rsidRPr="002B21EC">
        <w:rPr>
          <w:rFonts w:asciiTheme="majorBidi" w:hAnsiTheme="majorBidi" w:cstheme="majorBidi"/>
          <w:b/>
          <w:bCs/>
          <w:color w:val="000000" w:themeColor="text1"/>
          <w:sz w:val="24"/>
          <w:szCs w:val="24"/>
        </w:rPr>
        <w:t xml:space="preserve">5. La fourniture de services : </w:t>
      </w:r>
      <w:r w:rsidRPr="002B21EC">
        <w:rPr>
          <w:rFonts w:asciiTheme="majorBidi" w:hAnsiTheme="majorBidi" w:cstheme="majorBidi"/>
          <w:color w:val="000000" w:themeColor="text1"/>
          <w:sz w:val="24"/>
          <w:szCs w:val="24"/>
        </w:rPr>
        <w:t xml:space="preserve">le vendeur est chargé d’un certain nombre </w:t>
      </w:r>
      <w:r w:rsidRPr="002B21EC">
        <w:rPr>
          <w:rFonts w:asciiTheme="majorBidi" w:hAnsiTheme="majorBidi" w:cstheme="majorBidi"/>
          <w:b/>
          <w:bCs/>
          <w:color w:val="000000" w:themeColor="text1"/>
          <w:sz w:val="24"/>
          <w:szCs w:val="24"/>
        </w:rPr>
        <w:t xml:space="preserve">de tâches liées à la vente </w:t>
      </w:r>
      <w:r w:rsidRPr="002B21EC">
        <w:rPr>
          <w:rFonts w:asciiTheme="majorBidi" w:hAnsiTheme="majorBidi" w:cstheme="majorBidi"/>
          <w:color w:val="000000" w:themeColor="text1"/>
          <w:sz w:val="24"/>
          <w:szCs w:val="24"/>
        </w:rPr>
        <w:t xml:space="preserve">(remplir un dossier de crédit, former le client à l’utilisation du produit…). </w:t>
      </w:r>
    </w:p>
    <w:p w:rsidR="002B21EC" w:rsidRPr="002B21EC" w:rsidRDefault="002B21EC" w:rsidP="0061442D">
      <w:pPr>
        <w:autoSpaceDE w:val="0"/>
        <w:autoSpaceDN w:val="0"/>
        <w:adjustRightInd w:val="0"/>
        <w:spacing w:after="0" w:line="240" w:lineRule="auto"/>
        <w:jc w:val="both"/>
        <w:rPr>
          <w:rFonts w:asciiTheme="majorBidi" w:hAnsiTheme="majorBidi" w:cstheme="majorBidi"/>
          <w:color w:val="000000" w:themeColor="text1"/>
          <w:sz w:val="24"/>
          <w:szCs w:val="24"/>
        </w:rPr>
      </w:pPr>
      <w:r w:rsidRPr="002B21EC">
        <w:rPr>
          <w:rFonts w:asciiTheme="majorBidi" w:hAnsiTheme="majorBidi" w:cstheme="majorBidi"/>
          <w:b/>
          <w:bCs/>
          <w:color w:val="000000" w:themeColor="text1"/>
          <w:sz w:val="24"/>
          <w:szCs w:val="24"/>
        </w:rPr>
        <w:t xml:space="preserve">6. Le suivi des commandes : </w:t>
      </w:r>
      <w:r w:rsidRPr="002B21EC">
        <w:rPr>
          <w:rFonts w:asciiTheme="majorBidi" w:hAnsiTheme="majorBidi" w:cstheme="majorBidi"/>
          <w:color w:val="000000" w:themeColor="text1"/>
          <w:sz w:val="24"/>
          <w:szCs w:val="24"/>
        </w:rPr>
        <w:t xml:space="preserve">(livraison, contrôler la satisfaction du client, traiter les réclamations éventuelles…). </w:t>
      </w:r>
    </w:p>
    <w:p w:rsidR="002B21EC" w:rsidRPr="002B21EC" w:rsidRDefault="002B21EC" w:rsidP="0061442D">
      <w:pPr>
        <w:autoSpaceDE w:val="0"/>
        <w:autoSpaceDN w:val="0"/>
        <w:adjustRightInd w:val="0"/>
        <w:spacing w:after="0" w:line="240" w:lineRule="auto"/>
        <w:jc w:val="both"/>
        <w:rPr>
          <w:rFonts w:asciiTheme="majorBidi" w:hAnsiTheme="majorBidi" w:cstheme="majorBidi"/>
          <w:color w:val="000000" w:themeColor="text1"/>
          <w:sz w:val="24"/>
          <w:szCs w:val="24"/>
        </w:rPr>
      </w:pPr>
      <w:r w:rsidRPr="002B21EC">
        <w:rPr>
          <w:rFonts w:asciiTheme="majorBidi" w:hAnsiTheme="majorBidi" w:cstheme="majorBidi"/>
          <w:b/>
          <w:bCs/>
          <w:color w:val="000000" w:themeColor="text1"/>
          <w:sz w:val="24"/>
          <w:szCs w:val="24"/>
        </w:rPr>
        <w:t xml:space="preserve">7. Les obligations envers l’entreprise : </w:t>
      </w:r>
    </w:p>
    <w:p w:rsidR="002B21EC" w:rsidRPr="002B21EC" w:rsidRDefault="002B21EC" w:rsidP="00CE79D6">
      <w:pPr>
        <w:autoSpaceDE w:val="0"/>
        <w:autoSpaceDN w:val="0"/>
        <w:adjustRightInd w:val="0"/>
        <w:spacing w:after="0" w:line="240" w:lineRule="auto"/>
        <w:jc w:val="both"/>
        <w:rPr>
          <w:rFonts w:asciiTheme="majorBidi" w:hAnsiTheme="majorBidi" w:cstheme="majorBidi"/>
          <w:color w:val="000000" w:themeColor="text1"/>
          <w:sz w:val="24"/>
          <w:szCs w:val="24"/>
        </w:rPr>
      </w:pPr>
      <w:r w:rsidRPr="002B21EC">
        <w:rPr>
          <w:rFonts w:asciiTheme="majorBidi" w:hAnsiTheme="majorBidi" w:cstheme="majorBidi"/>
          <w:color w:val="000000" w:themeColor="text1"/>
          <w:sz w:val="24"/>
          <w:szCs w:val="24"/>
        </w:rPr>
        <w:t>•</w:t>
      </w:r>
      <w:r w:rsidR="00ED5080">
        <w:rPr>
          <w:rFonts w:asciiTheme="majorBidi" w:hAnsiTheme="majorBidi" w:cstheme="majorBidi"/>
          <w:color w:val="000000" w:themeColor="text1"/>
          <w:sz w:val="24"/>
          <w:szCs w:val="24"/>
        </w:rPr>
        <w:t xml:space="preserve"> </w:t>
      </w:r>
      <w:r w:rsidRPr="002B21EC">
        <w:rPr>
          <w:rFonts w:asciiTheme="majorBidi" w:hAnsiTheme="majorBidi" w:cstheme="majorBidi"/>
          <w:b/>
          <w:bCs/>
          <w:color w:val="000000" w:themeColor="text1"/>
          <w:sz w:val="24"/>
          <w:szCs w:val="24"/>
        </w:rPr>
        <w:t xml:space="preserve">Apporter des informations sur le marché </w:t>
      </w:r>
      <w:r w:rsidRPr="002B21EC">
        <w:rPr>
          <w:rFonts w:asciiTheme="majorBidi" w:hAnsiTheme="majorBidi" w:cstheme="majorBidi"/>
          <w:color w:val="000000" w:themeColor="text1"/>
          <w:sz w:val="24"/>
          <w:szCs w:val="24"/>
        </w:rPr>
        <w:t xml:space="preserve">(la clientèle et leurs besoins, sur l’environnement (tendances d’évolution, concurrence…), dans ce cadre, le vendeur est amené à rédiger des comptes rendus de visite, des rapports d’activité…). </w:t>
      </w:r>
    </w:p>
    <w:p w:rsidR="002B21EC" w:rsidRPr="002B21EC" w:rsidRDefault="002B21EC" w:rsidP="0061442D">
      <w:pPr>
        <w:autoSpaceDE w:val="0"/>
        <w:autoSpaceDN w:val="0"/>
        <w:adjustRightInd w:val="0"/>
        <w:spacing w:after="0" w:line="240" w:lineRule="auto"/>
        <w:jc w:val="both"/>
        <w:rPr>
          <w:rFonts w:asciiTheme="majorBidi" w:hAnsiTheme="majorBidi" w:cstheme="majorBidi"/>
          <w:color w:val="000000" w:themeColor="text1"/>
          <w:sz w:val="24"/>
          <w:szCs w:val="24"/>
        </w:rPr>
      </w:pPr>
      <w:r w:rsidRPr="002B21EC">
        <w:rPr>
          <w:rFonts w:asciiTheme="majorBidi" w:hAnsiTheme="majorBidi" w:cstheme="majorBidi"/>
          <w:color w:val="000000" w:themeColor="text1"/>
          <w:sz w:val="24"/>
          <w:szCs w:val="24"/>
        </w:rPr>
        <w:t>•</w:t>
      </w:r>
      <w:r w:rsidR="00ED5080">
        <w:rPr>
          <w:rFonts w:asciiTheme="majorBidi" w:hAnsiTheme="majorBidi" w:cstheme="majorBidi"/>
          <w:color w:val="000000" w:themeColor="text1"/>
          <w:sz w:val="24"/>
          <w:szCs w:val="24"/>
        </w:rPr>
        <w:t xml:space="preserve"> </w:t>
      </w:r>
      <w:r w:rsidRPr="002B21EC">
        <w:rPr>
          <w:rFonts w:asciiTheme="majorBidi" w:hAnsiTheme="majorBidi" w:cstheme="majorBidi"/>
          <w:b/>
          <w:bCs/>
          <w:color w:val="000000" w:themeColor="text1"/>
          <w:sz w:val="24"/>
          <w:szCs w:val="24"/>
        </w:rPr>
        <w:t xml:space="preserve">Participer à la mise en </w:t>
      </w:r>
      <w:r w:rsidR="00AC48F9" w:rsidRPr="002B21EC">
        <w:rPr>
          <w:rFonts w:asciiTheme="majorBidi" w:hAnsiTheme="majorBidi" w:cstheme="majorBidi"/>
          <w:b/>
          <w:bCs/>
          <w:color w:val="000000" w:themeColor="text1"/>
          <w:sz w:val="24"/>
          <w:szCs w:val="24"/>
        </w:rPr>
        <w:t>œuvre</w:t>
      </w:r>
      <w:r w:rsidRPr="002B21EC">
        <w:rPr>
          <w:rFonts w:asciiTheme="majorBidi" w:hAnsiTheme="majorBidi" w:cstheme="majorBidi"/>
          <w:b/>
          <w:bCs/>
          <w:color w:val="000000" w:themeColor="text1"/>
          <w:sz w:val="24"/>
          <w:szCs w:val="24"/>
        </w:rPr>
        <w:t xml:space="preserve"> de la stratégie marketing </w:t>
      </w:r>
      <w:r w:rsidRPr="002B21EC">
        <w:rPr>
          <w:rFonts w:asciiTheme="majorBidi" w:hAnsiTheme="majorBidi" w:cstheme="majorBidi"/>
          <w:color w:val="000000" w:themeColor="text1"/>
          <w:sz w:val="24"/>
          <w:szCs w:val="24"/>
        </w:rPr>
        <w:t xml:space="preserve">(augmentation des parts de marché, lancement de nouveaux produits, campagne promotionnelle pour dynamiser la vente des produits… </w:t>
      </w:r>
    </w:p>
    <w:p w:rsidR="002B21EC" w:rsidRPr="00D75928" w:rsidRDefault="002B21EC" w:rsidP="0061442D">
      <w:pPr>
        <w:pStyle w:val="NormalWeb"/>
        <w:jc w:val="both"/>
        <w:rPr>
          <w:rFonts w:asciiTheme="majorBidi" w:eastAsiaTheme="minorHAnsi" w:hAnsiTheme="majorBidi" w:cstheme="majorBidi"/>
          <w:color w:val="000000" w:themeColor="text1"/>
          <w:lang w:eastAsia="en-US"/>
        </w:rPr>
      </w:pPr>
    </w:p>
    <w:p w:rsidR="00595AA4" w:rsidRPr="00D75928" w:rsidRDefault="00595AA4" w:rsidP="0061442D">
      <w:pPr>
        <w:pStyle w:val="NormalWeb"/>
        <w:jc w:val="both"/>
        <w:rPr>
          <w:rFonts w:asciiTheme="majorBidi" w:eastAsiaTheme="minorHAnsi" w:hAnsiTheme="majorBidi" w:cstheme="majorBidi"/>
          <w:b/>
          <w:bCs/>
          <w:color w:val="000000" w:themeColor="text1"/>
          <w:lang w:eastAsia="en-US"/>
        </w:rPr>
      </w:pPr>
    </w:p>
    <w:sectPr w:rsidR="00595AA4" w:rsidRPr="00D759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F6" w:rsidRDefault="00D55AF6" w:rsidP="000B00EB">
      <w:pPr>
        <w:spacing w:after="0" w:line="240" w:lineRule="auto"/>
      </w:pPr>
      <w:r>
        <w:separator/>
      </w:r>
    </w:p>
  </w:endnote>
  <w:endnote w:type="continuationSeparator" w:id="0">
    <w:p w:rsidR="00D55AF6" w:rsidRDefault="00D55AF6" w:rsidP="000B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B" w:rsidRDefault="000B00E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755718"/>
      <w:docPartObj>
        <w:docPartGallery w:val="Page Numbers (Bottom of Page)"/>
        <w:docPartUnique/>
      </w:docPartObj>
    </w:sdtPr>
    <w:sdtContent>
      <w:bookmarkStart w:id="9" w:name="_GoBack" w:displacedByCustomXml="prev"/>
      <w:bookmarkEnd w:id="9" w:displacedByCustomXml="prev"/>
      <w:p w:rsidR="000B00EB" w:rsidRDefault="000B00EB">
        <w:pPr>
          <w:pStyle w:val="Pieddepage"/>
          <w:jc w:val="center"/>
        </w:pPr>
        <w:r>
          <w:fldChar w:fldCharType="begin"/>
        </w:r>
        <w:r>
          <w:instrText>PAGE   \* MERGEFORMAT</w:instrText>
        </w:r>
        <w:r>
          <w:fldChar w:fldCharType="separate"/>
        </w:r>
        <w:r>
          <w:rPr>
            <w:noProof/>
          </w:rPr>
          <w:t>6</w:t>
        </w:r>
        <w:r>
          <w:fldChar w:fldCharType="end"/>
        </w:r>
      </w:p>
    </w:sdtContent>
  </w:sdt>
  <w:p w:rsidR="000B00EB" w:rsidRDefault="000B00E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B" w:rsidRDefault="000B00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F6" w:rsidRDefault="00D55AF6" w:rsidP="000B00EB">
      <w:pPr>
        <w:spacing w:after="0" w:line="240" w:lineRule="auto"/>
      </w:pPr>
      <w:r>
        <w:separator/>
      </w:r>
    </w:p>
  </w:footnote>
  <w:footnote w:type="continuationSeparator" w:id="0">
    <w:p w:rsidR="00D55AF6" w:rsidRDefault="00D55AF6" w:rsidP="000B0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B" w:rsidRDefault="000B00E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B" w:rsidRDefault="000B00E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B" w:rsidRDefault="000B00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564B0"/>
    <w:multiLevelType w:val="hybridMultilevel"/>
    <w:tmpl w:val="8BB405F8"/>
    <w:lvl w:ilvl="0" w:tplc="422E54DA">
      <w:start w:val="1"/>
      <w:numFmt w:val="lowerLetter"/>
      <w:lvlText w:val="%1)"/>
      <w:lvlJc w:val="left"/>
      <w:pPr>
        <w:ind w:left="502" w:hanging="360"/>
      </w:pPr>
      <w:rPr>
        <w:rFonts w:hint="default"/>
        <w:b/>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7FCE4B1F"/>
    <w:multiLevelType w:val="hybridMultilevel"/>
    <w:tmpl w:val="4712FAAC"/>
    <w:lvl w:ilvl="0" w:tplc="BCCEBE04">
      <w:start w:val="4"/>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B9"/>
    <w:rsid w:val="00007AD8"/>
    <w:rsid w:val="00061259"/>
    <w:rsid w:val="00077048"/>
    <w:rsid w:val="000B00EB"/>
    <w:rsid w:val="000B77C6"/>
    <w:rsid w:val="000C3822"/>
    <w:rsid w:val="00101298"/>
    <w:rsid w:val="0010531A"/>
    <w:rsid w:val="0011252B"/>
    <w:rsid w:val="001165C4"/>
    <w:rsid w:val="001225D3"/>
    <w:rsid w:val="001325CC"/>
    <w:rsid w:val="00164422"/>
    <w:rsid w:val="001661F6"/>
    <w:rsid w:val="00233CAF"/>
    <w:rsid w:val="002B21EC"/>
    <w:rsid w:val="003065C2"/>
    <w:rsid w:val="003614EE"/>
    <w:rsid w:val="00371B1D"/>
    <w:rsid w:val="0037497F"/>
    <w:rsid w:val="003943F7"/>
    <w:rsid w:val="003B281A"/>
    <w:rsid w:val="003D7312"/>
    <w:rsid w:val="003D7A27"/>
    <w:rsid w:val="003E6B0B"/>
    <w:rsid w:val="00416D73"/>
    <w:rsid w:val="004270C6"/>
    <w:rsid w:val="004508B5"/>
    <w:rsid w:val="004F646D"/>
    <w:rsid w:val="00505C10"/>
    <w:rsid w:val="0053661C"/>
    <w:rsid w:val="00544A60"/>
    <w:rsid w:val="005639CE"/>
    <w:rsid w:val="00595AA4"/>
    <w:rsid w:val="005D2785"/>
    <w:rsid w:val="005F492B"/>
    <w:rsid w:val="0061442D"/>
    <w:rsid w:val="00635DA8"/>
    <w:rsid w:val="006518DF"/>
    <w:rsid w:val="00681165"/>
    <w:rsid w:val="0068402A"/>
    <w:rsid w:val="00687BF6"/>
    <w:rsid w:val="006B25C8"/>
    <w:rsid w:val="006E106A"/>
    <w:rsid w:val="00703D73"/>
    <w:rsid w:val="00737477"/>
    <w:rsid w:val="007A14BB"/>
    <w:rsid w:val="007B6D23"/>
    <w:rsid w:val="007E10D9"/>
    <w:rsid w:val="008029F6"/>
    <w:rsid w:val="008252D4"/>
    <w:rsid w:val="00845D72"/>
    <w:rsid w:val="00877A69"/>
    <w:rsid w:val="00887997"/>
    <w:rsid w:val="00891401"/>
    <w:rsid w:val="008B0761"/>
    <w:rsid w:val="00917253"/>
    <w:rsid w:val="00930250"/>
    <w:rsid w:val="00946AF3"/>
    <w:rsid w:val="0095739D"/>
    <w:rsid w:val="00961BED"/>
    <w:rsid w:val="009E597C"/>
    <w:rsid w:val="00A14DA6"/>
    <w:rsid w:val="00A17D65"/>
    <w:rsid w:val="00A34FC9"/>
    <w:rsid w:val="00A47830"/>
    <w:rsid w:val="00A52C39"/>
    <w:rsid w:val="00A86405"/>
    <w:rsid w:val="00AC0D71"/>
    <w:rsid w:val="00AC48F9"/>
    <w:rsid w:val="00AD4CB9"/>
    <w:rsid w:val="00BE371E"/>
    <w:rsid w:val="00C17638"/>
    <w:rsid w:val="00C26B59"/>
    <w:rsid w:val="00CC1D77"/>
    <w:rsid w:val="00CE79D6"/>
    <w:rsid w:val="00D04C24"/>
    <w:rsid w:val="00D15B20"/>
    <w:rsid w:val="00D35B26"/>
    <w:rsid w:val="00D42FB9"/>
    <w:rsid w:val="00D54D64"/>
    <w:rsid w:val="00D55AF6"/>
    <w:rsid w:val="00D67E01"/>
    <w:rsid w:val="00D67E97"/>
    <w:rsid w:val="00D75928"/>
    <w:rsid w:val="00D96EF5"/>
    <w:rsid w:val="00DD1E88"/>
    <w:rsid w:val="00DD6E06"/>
    <w:rsid w:val="00DD7C4E"/>
    <w:rsid w:val="00DE47BC"/>
    <w:rsid w:val="00E52B74"/>
    <w:rsid w:val="00EB56D3"/>
    <w:rsid w:val="00EB7403"/>
    <w:rsid w:val="00EC70D9"/>
    <w:rsid w:val="00ED5080"/>
    <w:rsid w:val="00EF33F6"/>
    <w:rsid w:val="00F03157"/>
    <w:rsid w:val="00F04EB0"/>
    <w:rsid w:val="00F32EF2"/>
    <w:rsid w:val="00F53EDD"/>
    <w:rsid w:val="00F56A9F"/>
    <w:rsid w:val="00F64961"/>
    <w:rsid w:val="00FE0847"/>
    <w:rsid w:val="00FF6A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E963156-8DCE-4C3A-BC7D-E4F933CE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5D27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5D2785"/>
    <w:rPr>
      <w:b/>
      <w:bCs/>
    </w:rPr>
  </w:style>
  <w:style w:type="paragraph" w:customStyle="1" w:styleId="Default">
    <w:name w:val="Default"/>
    <w:rsid w:val="007E10D9"/>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0B00EB"/>
    <w:pPr>
      <w:tabs>
        <w:tab w:val="center" w:pos="4536"/>
        <w:tab w:val="right" w:pos="9072"/>
      </w:tabs>
      <w:spacing w:after="0" w:line="240" w:lineRule="auto"/>
    </w:pPr>
  </w:style>
  <w:style w:type="character" w:customStyle="1" w:styleId="En-tteCar">
    <w:name w:val="En-tête Car"/>
    <w:basedOn w:val="Policepardfaut"/>
    <w:link w:val="En-tte"/>
    <w:uiPriority w:val="99"/>
    <w:rsid w:val="000B00EB"/>
  </w:style>
  <w:style w:type="paragraph" w:styleId="Pieddepage">
    <w:name w:val="footer"/>
    <w:basedOn w:val="Normal"/>
    <w:link w:val="PieddepageCar"/>
    <w:uiPriority w:val="99"/>
    <w:unhideWhenUsed/>
    <w:rsid w:val="000B00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1684</Words>
  <Characters>9265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ISSAADI</dc:creator>
  <cp:keywords/>
  <dc:description/>
  <cp:lastModifiedBy>ISSAADI</cp:lastModifiedBy>
  <cp:revision>215</cp:revision>
  <dcterms:created xsi:type="dcterms:W3CDTF">2017-10-10T20:05:00Z</dcterms:created>
  <dcterms:modified xsi:type="dcterms:W3CDTF">2017-10-10T23:33:00Z</dcterms:modified>
</cp:coreProperties>
</file>