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32" w:rsidRDefault="001D4C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</w:t>
      </w:r>
      <w:r w:rsidR="00613686">
        <w:rPr>
          <w:rFonts w:asciiTheme="majorBidi" w:hAnsiTheme="majorBidi" w:cstheme="majorBidi"/>
          <w:sz w:val="24"/>
          <w:szCs w:val="24"/>
        </w:rPr>
        <w:t xml:space="preserve">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67347">
        <w:rPr>
          <w:rFonts w:asciiTheme="majorBidi" w:hAnsiTheme="majorBidi" w:cstheme="majorBidi"/>
          <w:sz w:val="24"/>
          <w:szCs w:val="24"/>
        </w:rPr>
        <w:t>Année universitaire  2020-2021</w:t>
      </w:r>
    </w:p>
    <w:p w:rsidR="001D4CE2" w:rsidRDefault="001D4CE2" w:rsidP="001D4CE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Université A. Mira de Bejaia</w:t>
      </w:r>
    </w:p>
    <w:p w:rsidR="001D4CE2" w:rsidRDefault="001D4CE2" w:rsidP="001D4CE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Faculté des sciences de la nature et de la vie</w:t>
      </w:r>
    </w:p>
    <w:p w:rsidR="001D4CE2" w:rsidRDefault="001D4CE2" w:rsidP="001D4CE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L3 Microbiologie  </w:t>
      </w:r>
    </w:p>
    <w:p w:rsidR="001D4CE2" w:rsidRDefault="001D4CE2" w:rsidP="001D4CE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D4CE2" w:rsidRDefault="001D4CE2" w:rsidP="001D4CE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D4CE2" w:rsidRDefault="001D4CE2" w:rsidP="001D4CE2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T.D de biologie moléculaire (réplication de l’ADN)</w:t>
      </w:r>
    </w:p>
    <w:p w:rsidR="0025664A" w:rsidRDefault="0025664A" w:rsidP="0025664A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Série N° 2</w:t>
      </w:r>
    </w:p>
    <w:p w:rsidR="0025664A" w:rsidRDefault="0025664A" w:rsidP="0025664A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60AC8" w:rsidRDefault="00A60AC8" w:rsidP="00A60AC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60AC8" w:rsidRDefault="00A60AC8" w:rsidP="00A60AC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A60AC8" w:rsidRDefault="00A60AC8" w:rsidP="00F015DB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Pr="002B3914">
        <w:rPr>
          <w:rFonts w:ascii="Times New Roman" w:hAnsi="Times New Roman" w:cs="Times New Roman"/>
          <w:b/>
          <w:bCs/>
        </w:rPr>
        <w:t xml:space="preserve">/ </w:t>
      </w:r>
      <w:r w:rsidRPr="002B3914">
        <w:rPr>
          <w:rFonts w:ascii="Times New Roman" w:hAnsi="Times New Roman" w:cs="Times New Roman"/>
          <w:bCs/>
        </w:rPr>
        <w:t xml:space="preserve">Okazaki a constaté que les produits immédiats de la réplication de l’ADN de </w:t>
      </w:r>
      <w:proofErr w:type="spellStart"/>
      <w:r w:rsidRPr="002B3914">
        <w:rPr>
          <w:rFonts w:ascii="Times New Roman" w:hAnsi="Times New Roman" w:cs="Times New Roman"/>
          <w:bCs/>
          <w:i/>
        </w:rPr>
        <w:t>E.coli</w:t>
      </w:r>
      <w:proofErr w:type="spellEnd"/>
      <w:r w:rsidRPr="002B3914">
        <w:rPr>
          <w:rFonts w:ascii="Times New Roman" w:hAnsi="Times New Roman" w:cs="Times New Roman"/>
          <w:bCs/>
          <w:i/>
        </w:rPr>
        <w:t xml:space="preserve"> </w:t>
      </w:r>
      <w:r w:rsidRPr="002B3914">
        <w:rPr>
          <w:rFonts w:ascii="Times New Roman" w:hAnsi="Times New Roman" w:cs="Times New Roman"/>
          <w:bCs/>
        </w:rPr>
        <w:t>sont des fragments d’ADN simple brin d’environ 1000 nucléotides. Quand il a laissé la réplication se faire pour une période plus longue, il a trouvé une fréquence moindre de ces courts fragments et des chaînes d’ADN simple brin beaucoup plus longues. Expliquez ce résultat</w:t>
      </w:r>
      <w:r w:rsidR="00F015DB">
        <w:rPr>
          <w:rFonts w:ascii="Times New Roman" w:hAnsi="Times New Roman" w:cs="Times New Roman"/>
          <w:bCs/>
        </w:rPr>
        <w:t>.</w:t>
      </w:r>
    </w:p>
    <w:p w:rsidR="00F015DB" w:rsidRPr="00F015DB" w:rsidRDefault="00F015DB" w:rsidP="00F015DB">
      <w:pPr>
        <w:spacing w:line="360" w:lineRule="auto"/>
        <w:jc w:val="both"/>
        <w:rPr>
          <w:rFonts w:ascii="Times New Roman" w:hAnsi="Times New Roman" w:cs="Times New Roman"/>
          <w:bCs/>
          <w:color w:val="4C74B0"/>
          <w:szCs w:val="20"/>
        </w:rPr>
      </w:pPr>
      <w:r w:rsidRPr="00F015DB">
        <w:rPr>
          <w:rFonts w:ascii="Times New Roman" w:hAnsi="Times New Roman" w:cs="Times New Roman"/>
          <w:b/>
        </w:rPr>
        <w:t>II/</w:t>
      </w:r>
      <w:r w:rsidRPr="00F015DB">
        <w:rPr>
          <w:rFonts w:ascii="Times New Roman" w:hAnsi="Times New Roman" w:cs="Times New Roman"/>
          <w:bCs/>
        </w:rPr>
        <w:t xml:space="preserve"> Le chromosome </w:t>
      </w:r>
      <w:r w:rsidRPr="00F015DB">
        <w:rPr>
          <w:rFonts w:ascii="Times New Roman" w:hAnsi="Times New Roman" w:cs="Times New Roman"/>
          <w:bCs/>
          <w:i/>
          <w:iCs/>
        </w:rPr>
        <w:t>d'</w:t>
      </w:r>
      <w:proofErr w:type="spellStart"/>
      <w:r w:rsidRPr="00F015DB">
        <w:rPr>
          <w:rFonts w:ascii="Times New Roman" w:hAnsi="Times New Roman" w:cs="Times New Roman"/>
          <w:bCs/>
          <w:i/>
          <w:iCs/>
        </w:rPr>
        <w:t>E.coli</w:t>
      </w:r>
      <w:proofErr w:type="spellEnd"/>
      <w:r w:rsidRPr="00F015DB">
        <w:rPr>
          <w:rFonts w:ascii="Times New Roman" w:hAnsi="Times New Roman" w:cs="Times New Roman"/>
          <w:bCs/>
        </w:rPr>
        <w:t xml:space="preserve"> contient 4600000 paire de bases d'ADN. Si la vitesse de réplication est de 1000 nt/s, combien de temps faudra-t-il pour répliquer tout le chromosome. </w:t>
      </w:r>
    </w:p>
    <w:p w:rsidR="0025664A" w:rsidRPr="00D70428" w:rsidRDefault="00D70428" w:rsidP="00F015DB">
      <w:p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70428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A60AC8">
        <w:rPr>
          <w:rFonts w:asciiTheme="majorBidi" w:hAnsiTheme="majorBidi" w:cstheme="majorBidi"/>
          <w:b/>
          <w:bCs/>
          <w:sz w:val="24"/>
          <w:szCs w:val="24"/>
        </w:rPr>
        <w:t>I</w:t>
      </w:r>
      <w:r w:rsidR="00A60AC8" w:rsidRPr="00A60AC8">
        <w:rPr>
          <w:rFonts w:asciiTheme="majorBidi" w:hAnsiTheme="majorBidi" w:cstheme="majorBidi"/>
          <w:b/>
          <w:bCs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25664A" w:rsidRPr="00D70428">
        <w:rPr>
          <w:rFonts w:asciiTheme="majorBidi" w:hAnsiTheme="majorBidi" w:cstheme="majorBidi"/>
          <w:sz w:val="24"/>
          <w:szCs w:val="24"/>
        </w:rPr>
        <w:t xml:space="preserve">Une culture asynchrone  de cellules de mammifères  </w:t>
      </w:r>
      <w:r w:rsidR="00370C4C" w:rsidRPr="00D70428">
        <w:rPr>
          <w:rFonts w:asciiTheme="majorBidi" w:hAnsiTheme="majorBidi" w:cstheme="majorBidi"/>
          <w:sz w:val="24"/>
          <w:szCs w:val="24"/>
        </w:rPr>
        <w:t>est incubée en présence de H</w:t>
      </w:r>
      <w:r w:rsidR="00370C4C" w:rsidRPr="00D70428">
        <w:rPr>
          <w:rFonts w:asciiTheme="majorBidi" w:hAnsiTheme="majorBidi" w:cstheme="majorBidi"/>
          <w:sz w:val="24"/>
          <w:szCs w:val="24"/>
          <w:vertAlign w:val="superscript"/>
        </w:rPr>
        <w:t xml:space="preserve">3  </w:t>
      </w:r>
      <w:proofErr w:type="spellStart"/>
      <w:r w:rsidR="00370C4C" w:rsidRPr="00D70428">
        <w:rPr>
          <w:rFonts w:asciiTheme="majorBidi" w:hAnsiTheme="majorBidi" w:cstheme="majorBidi"/>
          <w:sz w:val="24"/>
          <w:szCs w:val="24"/>
        </w:rPr>
        <w:t>thymidine</w:t>
      </w:r>
      <w:proofErr w:type="spellEnd"/>
      <w:r w:rsidR="00370C4C" w:rsidRPr="00D70428">
        <w:rPr>
          <w:rFonts w:asciiTheme="majorBidi" w:hAnsiTheme="majorBidi" w:cstheme="majorBidi"/>
          <w:sz w:val="24"/>
          <w:szCs w:val="24"/>
        </w:rPr>
        <w:t xml:space="preserve">  pendant un temps court.</w:t>
      </w:r>
    </w:p>
    <w:p w:rsidR="00370C4C" w:rsidRDefault="00370C4C" w:rsidP="00F015DB">
      <w:p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cellules sont récoltées, fixées puis radiographiées.</w:t>
      </w:r>
    </w:p>
    <w:p w:rsidR="00370C4C" w:rsidRDefault="00370C4C" w:rsidP="00F015DB">
      <w:p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L’étude cytologique révèle que 20 noyaux sur 136 analysés </w:t>
      </w:r>
      <w:r w:rsidR="00A10F96">
        <w:rPr>
          <w:rFonts w:asciiTheme="majorBidi" w:hAnsiTheme="majorBidi" w:cstheme="majorBidi"/>
          <w:sz w:val="24"/>
          <w:szCs w:val="24"/>
        </w:rPr>
        <w:t>présentent au moins un grain d’argent.</w:t>
      </w:r>
    </w:p>
    <w:p w:rsidR="00A60AC8" w:rsidRDefault="00A60AC8" w:rsidP="00F015DB">
      <w:p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XSpec="center" w:tblpY="1028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812"/>
      </w:tblGrid>
      <w:tr w:rsidR="00F015DB" w:rsidTr="00F015DB">
        <w:trPr>
          <w:trHeight w:val="3449"/>
        </w:trPr>
        <w:tc>
          <w:tcPr>
            <w:tcW w:w="5812" w:type="dxa"/>
          </w:tcPr>
          <w:p w:rsidR="00F015DB" w:rsidRDefault="00F015DB" w:rsidP="00F015DB">
            <w:pPr>
              <w:spacing w:before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A6854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282696" cy="2331720"/>
                  <wp:effectExtent l="76200" t="76200" r="51054" b="68580"/>
                  <wp:docPr id="5" name="Image 0" descr="IMG_20161018_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61018_0002.jpg"/>
                          <pic:cNvPicPr/>
                        </pic:nvPicPr>
                        <pic:blipFill>
                          <a:blip r:embed="rId5" cstate="print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 rot="165669">
                            <a:off x="0" y="0"/>
                            <a:ext cx="3282696" cy="233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0AC8" w:rsidRDefault="00A60AC8" w:rsidP="0026104B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AC8" w:rsidRDefault="00A60AC8" w:rsidP="0026104B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AC8" w:rsidRDefault="00A60AC8" w:rsidP="0026104B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AC8" w:rsidRDefault="00A60AC8" w:rsidP="0026104B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AC8" w:rsidRDefault="00A60AC8" w:rsidP="0026104B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AC8" w:rsidRDefault="00A60AC8" w:rsidP="0026104B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AC8" w:rsidRDefault="00A60AC8" w:rsidP="0026104B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AC8" w:rsidRDefault="00A60AC8" w:rsidP="0026104B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AC8" w:rsidRDefault="00A60AC8" w:rsidP="0026104B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AC8" w:rsidRDefault="00A60AC8" w:rsidP="0026104B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0AC8" w:rsidRDefault="00A60AC8" w:rsidP="0026104B">
      <w:pPr>
        <w:spacing w:before="120"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10F96" w:rsidRDefault="00A10F96" w:rsidP="00F015DB">
      <w:pPr>
        <w:pStyle w:val="Paragraphedeliste"/>
        <w:numPr>
          <w:ilvl w:val="0"/>
          <w:numId w:val="1"/>
        </w:num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Que signifie la présence d’un grain d’argent sur certains noyaux ?</w:t>
      </w:r>
    </w:p>
    <w:p w:rsidR="00A10F96" w:rsidRDefault="00A10F96" w:rsidP="00F015DB">
      <w:pPr>
        <w:pStyle w:val="Paragraphedeliste"/>
        <w:numPr>
          <w:ilvl w:val="0"/>
          <w:numId w:val="1"/>
        </w:num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Calculer la durée de la phase S sachant que le cycle cellulaire de ces mammifères est de 34 heures. </w:t>
      </w:r>
    </w:p>
    <w:p w:rsidR="00A10F96" w:rsidRDefault="00F450C5" w:rsidP="00F015DB">
      <w:pPr>
        <w:pStyle w:val="Paragraphedeliste"/>
        <w:numPr>
          <w:ilvl w:val="0"/>
          <w:numId w:val="1"/>
        </w:num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Trouve-t-on des cellules refermant des grains d’argent ailleurs que sur le noyau ? Si oui à quoi correspondent-ils ? </w:t>
      </w:r>
    </w:p>
    <w:p w:rsidR="00F450C5" w:rsidRDefault="00F450C5" w:rsidP="00F015DB">
      <w:p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Une autre culture asynchrone est incubée pendant 30’ avec de la H</w:t>
      </w:r>
      <w:r w:rsidRPr="00F450C5"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thymidine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à faible activité spécifique puis on ajoute pendant 12’ de la H</w:t>
      </w:r>
      <w:r w:rsidRPr="00F450C5"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thymidine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à forte activité spécifique.</w:t>
      </w:r>
    </w:p>
    <w:p w:rsidR="00F450C5" w:rsidRDefault="00973986" w:rsidP="00F015DB">
      <w:p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Soit le lot A où les cellules sont immédiatement fixées, les noyaux </w:t>
      </w:r>
      <w:r w:rsidR="006A649B">
        <w:rPr>
          <w:rFonts w:asciiTheme="majorBidi" w:hAnsiTheme="majorBidi" w:cstheme="majorBidi"/>
          <w:sz w:val="24"/>
          <w:szCs w:val="24"/>
        </w:rPr>
        <w:t xml:space="preserve">sont purifiés, les molécules d’ADN sont extraites, </w:t>
      </w:r>
      <w:proofErr w:type="spellStart"/>
      <w:r w:rsidR="006A649B">
        <w:rPr>
          <w:rFonts w:asciiTheme="majorBidi" w:hAnsiTheme="majorBidi" w:cstheme="majorBidi"/>
          <w:sz w:val="24"/>
          <w:szCs w:val="24"/>
        </w:rPr>
        <w:t>déprotéinisées</w:t>
      </w:r>
      <w:proofErr w:type="spellEnd"/>
      <w:r w:rsidR="006A649B">
        <w:rPr>
          <w:rFonts w:asciiTheme="majorBidi" w:hAnsiTheme="majorBidi" w:cstheme="majorBidi"/>
          <w:sz w:val="24"/>
          <w:szCs w:val="24"/>
        </w:rPr>
        <w:t xml:space="preserve"> puis étalées sur des lames de microscope traitées pour l’autoradiographie.</w:t>
      </w:r>
    </w:p>
    <w:p w:rsidR="006A649B" w:rsidRDefault="006A649B" w:rsidP="00F015DB">
      <w:p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 niveau d’une préparation, on retrouve le résultat illustré sur la figure ci-dess</w:t>
      </w:r>
      <w:r w:rsidR="00FA6854">
        <w:rPr>
          <w:rFonts w:asciiTheme="majorBidi" w:hAnsiTheme="majorBidi" w:cstheme="majorBidi"/>
          <w:sz w:val="24"/>
          <w:szCs w:val="24"/>
        </w:rPr>
        <w:t>o</w:t>
      </w:r>
      <w:r>
        <w:rPr>
          <w:rFonts w:asciiTheme="majorBidi" w:hAnsiTheme="majorBidi" w:cstheme="majorBidi"/>
          <w:sz w:val="24"/>
          <w:szCs w:val="24"/>
        </w:rPr>
        <w:t>us.</w:t>
      </w:r>
    </w:p>
    <w:p w:rsidR="006A649B" w:rsidRPr="0026104B" w:rsidRDefault="0026104B" w:rsidP="00F015DB">
      <w:pPr>
        <w:pStyle w:val="Paragraphedeliste"/>
        <w:numPr>
          <w:ilvl w:val="0"/>
          <w:numId w:val="1"/>
        </w:num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6104B">
        <w:rPr>
          <w:rFonts w:asciiTheme="majorBidi" w:hAnsiTheme="majorBidi" w:cstheme="majorBidi"/>
          <w:sz w:val="24"/>
          <w:szCs w:val="24"/>
        </w:rPr>
        <w:t>Quelle</w:t>
      </w:r>
      <w:r w:rsidR="006A649B" w:rsidRPr="0026104B">
        <w:rPr>
          <w:rFonts w:asciiTheme="majorBidi" w:hAnsiTheme="majorBidi" w:cstheme="majorBidi"/>
          <w:sz w:val="24"/>
          <w:szCs w:val="24"/>
        </w:rPr>
        <w:t xml:space="preserve"> caractéristique principale de la réplication</w:t>
      </w:r>
      <w:r w:rsidRPr="0026104B">
        <w:rPr>
          <w:rFonts w:asciiTheme="majorBidi" w:hAnsiTheme="majorBidi" w:cstheme="majorBidi"/>
          <w:sz w:val="24"/>
          <w:szCs w:val="24"/>
        </w:rPr>
        <w:t xml:space="preserve"> peut-on tirer</w:t>
      </w:r>
      <w:r w:rsidR="006A649B" w:rsidRPr="0026104B">
        <w:rPr>
          <w:rFonts w:asciiTheme="majorBidi" w:hAnsiTheme="majorBidi" w:cstheme="majorBidi"/>
          <w:sz w:val="24"/>
          <w:szCs w:val="24"/>
        </w:rPr>
        <w:t xml:space="preserve"> </w:t>
      </w:r>
      <w:r w:rsidRPr="0026104B">
        <w:rPr>
          <w:rFonts w:asciiTheme="majorBidi" w:hAnsiTheme="majorBidi" w:cstheme="majorBidi"/>
          <w:sz w:val="24"/>
          <w:szCs w:val="24"/>
        </w:rPr>
        <w:t>de cette image ? Pourquoi ?</w:t>
      </w:r>
    </w:p>
    <w:p w:rsidR="0026104B" w:rsidRDefault="0026104B" w:rsidP="00F015DB">
      <w:pPr>
        <w:pStyle w:val="Paragraphedeliste"/>
        <w:numPr>
          <w:ilvl w:val="0"/>
          <w:numId w:val="1"/>
        </w:num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la vitesse de déplacement de la fourche de réplication.</w:t>
      </w:r>
    </w:p>
    <w:p w:rsidR="00370C4C" w:rsidRDefault="0026104B" w:rsidP="00F015DB">
      <w:pPr>
        <w:pStyle w:val="Paragraphedeliste"/>
        <w:numPr>
          <w:ilvl w:val="0"/>
          <w:numId w:val="1"/>
        </w:num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538B7">
        <w:rPr>
          <w:rFonts w:asciiTheme="majorBidi" w:hAnsiTheme="majorBidi" w:cstheme="majorBidi"/>
          <w:sz w:val="24"/>
          <w:szCs w:val="24"/>
        </w:rPr>
        <w:t>Pendant combien de temps après le démarrage de la phase S, les cellules ont-elles étaient  fixées ?</w:t>
      </w:r>
    </w:p>
    <w:p w:rsidR="00A538B7" w:rsidRDefault="00A538B7" w:rsidP="00F015DB">
      <w:pPr>
        <w:pStyle w:val="Paragraphedeliste"/>
        <w:numPr>
          <w:ilvl w:val="0"/>
          <w:numId w:val="1"/>
        </w:numPr>
        <w:spacing w:before="120"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 la longueur des chromosomes de ces cellules est de 4.25 cm. Quel est le nombre d’origines de réplication par chromosomes ? et dans quelles conditions ce calcul est-il réalisable ?</w:t>
      </w:r>
    </w:p>
    <w:sectPr w:rsidR="00A538B7" w:rsidSect="0061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82855"/>
    <w:multiLevelType w:val="hybridMultilevel"/>
    <w:tmpl w:val="08EA73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76230"/>
    <w:multiLevelType w:val="hybridMultilevel"/>
    <w:tmpl w:val="F68017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3772"/>
    <w:multiLevelType w:val="hybridMultilevel"/>
    <w:tmpl w:val="73946AAE"/>
    <w:lvl w:ilvl="0" w:tplc="9328F03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F0121"/>
    <w:multiLevelType w:val="hybridMultilevel"/>
    <w:tmpl w:val="075CA9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D6D41"/>
    <w:multiLevelType w:val="hybridMultilevel"/>
    <w:tmpl w:val="EC02968A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B1C05"/>
    <w:multiLevelType w:val="hybridMultilevel"/>
    <w:tmpl w:val="241E1762"/>
    <w:lvl w:ilvl="0" w:tplc="040C000F">
      <w:start w:val="1"/>
      <w:numFmt w:val="decimal"/>
      <w:lvlText w:val="%1."/>
      <w:lvlJc w:val="left"/>
      <w:pPr>
        <w:ind w:left="761" w:hanging="360"/>
      </w:p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4CE2"/>
    <w:rsid w:val="001D4CE2"/>
    <w:rsid w:val="0025664A"/>
    <w:rsid w:val="0026104B"/>
    <w:rsid w:val="002878D9"/>
    <w:rsid w:val="002A6B84"/>
    <w:rsid w:val="002C087F"/>
    <w:rsid w:val="00370C4C"/>
    <w:rsid w:val="003A6083"/>
    <w:rsid w:val="005313DE"/>
    <w:rsid w:val="00571C3D"/>
    <w:rsid w:val="00613686"/>
    <w:rsid w:val="00667347"/>
    <w:rsid w:val="006A649B"/>
    <w:rsid w:val="00704FB6"/>
    <w:rsid w:val="00973986"/>
    <w:rsid w:val="00A10F96"/>
    <w:rsid w:val="00A538B7"/>
    <w:rsid w:val="00A57163"/>
    <w:rsid w:val="00A60AC8"/>
    <w:rsid w:val="00AB3543"/>
    <w:rsid w:val="00C87061"/>
    <w:rsid w:val="00CF5A11"/>
    <w:rsid w:val="00D70428"/>
    <w:rsid w:val="00DA4455"/>
    <w:rsid w:val="00DD4832"/>
    <w:rsid w:val="00DF7356"/>
    <w:rsid w:val="00EA711A"/>
    <w:rsid w:val="00F015DB"/>
    <w:rsid w:val="00F450C5"/>
    <w:rsid w:val="00FA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0F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3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6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6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Betache</dc:creator>
  <cp:lastModifiedBy>SONY</cp:lastModifiedBy>
  <cp:revision>4</cp:revision>
  <cp:lastPrinted>2016-10-18T22:13:00Z</cp:lastPrinted>
  <dcterms:created xsi:type="dcterms:W3CDTF">2021-01-04T14:44:00Z</dcterms:created>
  <dcterms:modified xsi:type="dcterms:W3CDTF">2021-01-04T14:51:00Z</dcterms:modified>
</cp:coreProperties>
</file>