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B" w:rsidRPr="008B18EB" w:rsidRDefault="008B18EB" w:rsidP="0023087D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B18EB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Avis aux étudiants   </w:t>
      </w:r>
    </w:p>
    <w:p w:rsidR="008B18EB" w:rsidRPr="008B18EB" w:rsidRDefault="008B18EB" w:rsidP="0023087D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B18EB">
        <w:rPr>
          <w:rFonts w:asciiTheme="majorBidi" w:hAnsiTheme="majorBidi" w:cstheme="majorBidi"/>
          <w:b/>
          <w:bCs/>
          <w:sz w:val="40"/>
          <w:szCs w:val="40"/>
          <w:u w:val="single"/>
        </w:rPr>
        <w:t>Réinscription 2020/2021</w:t>
      </w:r>
    </w:p>
    <w:p w:rsidR="0023087D" w:rsidRPr="00DB10F8" w:rsidRDefault="0023087D" w:rsidP="0023087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10F8">
        <w:rPr>
          <w:rFonts w:asciiTheme="majorBidi" w:hAnsiTheme="majorBidi" w:cstheme="majorBidi"/>
          <w:b/>
          <w:bCs/>
          <w:sz w:val="24"/>
          <w:szCs w:val="24"/>
        </w:rPr>
        <w:t xml:space="preserve">Planning de distribution des certificats de scolarités pour les étudiants Admis/ session1 </w:t>
      </w:r>
    </w:p>
    <w:p w:rsidR="002F5B56" w:rsidRPr="00DB10F8" w:rsidRDefault="0023087D" w:rsidP="0023087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10F8">
        <w:rPr>
          <w:rFonts w:asciiTheme="majorBidi" w:hAnsiTheme="majorBidi" w:cstheme="majorBidi"/>
          <w:b/>
          <w:bCs/>
          <w:sz w:val="24"/>
          <w:szCs w:val="24"/>
        </w:rPr>
        <w:t>réinscrits du 01  au 12/01/2021</w:t>
      </w:r>
    </w:p>
    <w:p w:rsidR="0023087D" w:rsidRPr="00DB10F8" w:rsidRDefault="0023087D" w:rsidP="0023087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10F8">
        <w:rPr>
          <w:rFonts w:asciiTheme="majorBidi" w:hAnsiTheme="majorBidi" w:cstheme="majorBidi"/>
          <w:b/>
          <w:bCs/>
          <w:sz w:val="24"/>
          <w:szCs w:val="24"/>
        </w:rPr>
        <w:t>Département sciences sociales</w:t>
      </w:r>
    </w:p>
    <w:tbl>
      <w:tblPr>
        <w:tblStyle w:val="Grilledutableau"/>
        <w:tblW w:w="0" w:type="auto"/>
        <w:tblLook w:val="04A0"/>
      </w:tblPr>
      <w:tblGrid>
        <w:gridCol w:w="2498"/>
        <w:gridCol w:w="2466"/>
        <w:gridCol w:w="2099"/>
        <w:gridCol w:w="2225"/>
      </w:tblGrid>
      <w:tr w:rsidR="0023087D" w:rsidTr="00DB10F8">
        <w:trPr>
          <w:trHeight w:val="446"/>
        </w:trPr>
        <w:tc>
          <w:tcPr>
            <w:tcW w:w="2498" w:type="dxa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Année d’étude 19/20</w:t>
            </w:r>
          </w:p>
        </w:tc>
        <w:tc>
          <w:tcPr>
            <w:tcW w:w="2466" w:type="dxa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Année d’étude 20/21</w:t>
            </w:r>
          </w:p>
        </w:tc>
        <w:tc>
          <w:tcPr>
            <w:tcW w:w="2099" w:type="dxa"/>
          </w:tcPr>
          <w:p w:rsidR="0023087D" w:rsidRDefault="0023087D" w:rsidP="00FE7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DB10F8">
              <w:rPr>
                <w:b/>
                <w:bCs/>
              </w:rPr>
              <w:t>et heure</w:t>
            </w:r>
          </w:p>
        </w:tc>
        <w:tc>
          <w:tcPr>
            <w:tcW w:w="2225" w:type="dxa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Lieu </w:t>
            </w:r>
          </w:p>
        </w:tc>
      </w:tr>
      <w:tr w:rsidR="0023087D" w:rsidTr="00DB10F8">
        <w:tc>
          <w:tcPr>
            <w:tcW w:w="2498" w:type="dxa"/>
            <w:shd w:val="clear" w:color="auto" w:fill="C4BC96" w:themeFill="background2" w:themeFillShade="BF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</w:p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 SS</w:t>
            </w:r>
          </w:p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466" w:type="dxa"/>
            <w:shd w:val="clear" w:color="auto" w:fill="C4BC96" w:themeFill="background2" w:themeFillShade="BF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SS-Psychologie</w:t>
            </w:r>
          </w:p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SS-Orthophonie</w:t>
            </w:r>
          </w:p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SS-Sociologie</w:t>
            </w:r>
          </w:p>
        </w:tc>
        <w:tc>
          <w:tcPr>
            <w:tcW w:w="2099" w:type="dxa"/>
            <w:vMerge w:val="restart"/>
            <w:shd w:val="clear" w:color="auto" w:fill="C4BC96" w:themeFill="background2" w:themeFillShade="BF"/>
          </w:tcPr>
          <w:p w:rsidR="0023087D" w:rsidRDefault="0023087D" w:rsidP="00FE778C">
            <w:pPr>
              <w:jc w:val="center"/>
              <w:rPr>
                <w:b/>
                <w:bCs/>
              </w:rPr>
            </w:pPr>
          </w:p>
          <w:p w:rsidR="0023087D" w:rsidRDefault="008A6AE6" w:rsidP="00FE7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LUNDI</w:t>
            </w:r>
          </w:p>
          <w:p w:rsidR="000D780C" w:rsidRDefault="008A6AE6" w:rsidP="00FE7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18-01-2020</w:t>
            </w:r>
          </w:p>
          <w:p w:rsidR="008A6AE6" w:rsidRDefault="008A6AE6" w:rsidP="00FE7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9h-12H</w:t>
            </w:r>
          </w:p>
        </w:tc>
        <w:tc>
          <w:tcPr>
            <w:tcW w:w="2225" w:type="dxa"/>
            <w:vMerge w:val="restart"/>
            <w:shd w:val="clear" w:color="auto" w:fill="C4BC96" w:themeFill="background2" w:themeFillShade="BF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</w:p>
          <w:p w:rsidR="008A6AE6" w:rsidRDefault="008A6AE6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Amphi</w:t>
            </w:r>
          </w:p>
          <w:p w:rsidR="008A6AE6" w:rsidRDefault="008A6AE6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23087D" w:rsidTr="00DB10F8">
        <w:tc>
          <w:tcPr>
            <w:tcW w:w="2498" w:type="dxa"/>
            <w:shd w:val="clear" w:color="auto" w:fill="C4BC96" w:themeFill="background2" w:themeFillShade="BF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Orthophonie</w:t>
            </w:r>
          </w:p>
          <w:p w:rsidR="0023087D" w:rsidRDefault="0023087D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466" w:type="dxa"/>
            <w:shd w:val="clear" w:color="auto" w:fill="C4BC96" w:themeFill="background2" w:themeFillShade="BF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 Orthophonie</w:t>
            </w:r>
          </w:p>
        </w:tc>
        <w:tc>
          <w:tcPr>
            <w:tcW w:w="2099" w:type="dxa"/>
            <w:vMerge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</w:p>
        </w:tc>
      </w:tr>
      <w:tr w:rsidR="0023087D" w:rsidTr="00DB10F8">
        <w:tc>
          <w:tcPr>
            <w:tcW w:w="2498" w:type="dxa"/>
            <w:shd w:val="clear" w:color="auto" w:fill="C4BC96" w:themeFill="background2" w:themeFillShade="BF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Pathologie</w:t>
            </w:r>
          </w:p>
          <w:p w:rsidR="0023087D" w:rsidRDefault="0023087D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466" w:type="dxa"/>
            <w:shd w:val="clear" w:color="auto" w:fill="C4BC96" w:themeFill="background2" w:themeFillShade="BF"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 Pathologie</w:t>
            </w:r>
          </w:p>
        </w:tc>
        <w:tc>
          <w:tcPr>
            <w:tcW w:w="2099" w:type="dxa"/>
            <w:vMerge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23087D" w:rsidRDefault="0023087D" w:rsidP="0023087D">
            <w:pPr>
              <w:jc w:val="center"/>
              <w:rPr>
                <w:b/>
                <w:bCs/>
              </w:rPr>
            </w:pPr>
          </w:p>
        </w:tc>
      </w:tr>
      <w:tr w:rsidR="00DB10F8" w:rsidTr="00DB10F8">
        <w:tc>
          <w:tcPr>
            <w:tcW w:w="2498" w:type="dxa"/>
            <w:shd w:val="clear" w:color="auto" w:fill="95B3D7" w:themeFill="accent1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Psychologie</w:t>
            </w:r>
          </w:p>
        </w:tc>
        <w:tc>
          <w:tcPr>
            <w:tcW w:w="2466" w:type="dxa"/>
            <w:shd w:val="clear" w:color="auto" w:fill="95B3D7" w:themeFill="accent1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 Psychologie Clinique</w:t>
            </w:r>
          </w:p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L3 Psychologie du travail et organisation </w:t>
            </w:r>
          </w:p>
        </w:tc>
        <w:tc>
          <w:tcPr>
            <w:tcW w:w="2099" w:type="dxa"/>
            <w:vMerge w:val="restart"/>
            <w:shd w:val="clear" w:color="auto" w:fill="95B3D7" w:themeFill="accent1" w:themeFillTint="99"/>
          </w:tcPr>
          <w:p w:rsidR="00DB10F8" w:rsidRDefault="00DB10F8" w:rsidP="000D780C">
            <w:pPr>
              <w:jc w:val="center"/>
            </w:pPr>
          </w:p>
          <w:p w:rsidR="008A6AE6" w:rsidRDefault="008A6AE6" w:rsidP="008A6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MERCREDI</w:t>
            </w:r>
          </w:p>
          <w:p w:rsidR="008A6AE6" w:rsidRDefault="008A6AE6" w:rsidP="008A6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20-01-2020</w:t>
            </w:r>
          </w:p>
          <w:p w:rsidR="008A6AE6" w:rsidRPr="000D780C" w:rsidRDefault="008A6AE6" w:rsidP="008A6AE6">
            <w:pPr>
              <w:jc w:val="center"/>
            </w:pPr>
            <w:r>
              <w:rPr>
                <w:b/>
                <w:bCs/>
              </w:rPr>
              <w:t>9H-12H</w:t>
            </w:r>
          </w:p>
        </w:tc>
        <w:tc>
          <w:tcPr>
            <w:tcW w:w="2225" w:type="dxa"/>
            <w:vMerge w:val="restart"/>
            <w:shd w:val="clear" w:color="auto" w:fill="95B3D7" w:themeFill="accent1" w:themeFillTint="99"/>
          </w:tcPr>
          <w:p w:rsidR="008A6AE6" w:rsidRDefault="008A6AE6" w:rsidP="0023087D">
            <w:pPr>
              <w:jc w:val="center"/>
              <w:rPr>
                <w:b/>
                <w:bCs/>
              </w:rPr>
            </w:pPr>
          </w:p>
          <w:p w:rsidR="008A6AE6" w:rsidRDefault="008A6AE6" w:rsidP="0023087D">
            <w:pPr>
              <w:jc w:val="center"/>
              <w:rPr>
                <w:b/>
                <w:bCs/>
              </w:rPr>
            </w:pPr>
          </w:p>
          <w:p w:rsidR="00DB10F8" w:rsidRDefault="008A6AE6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Amphi</w:t>
            </w:r>
          </w:p>
          <w:p w:rsidR="008A6AE6" w:rsidRDefault="008A6AE6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DB10F8" w:rsidTr="00DB10F8">
        <w:trPr>
          <w:trHeight w:val="418"/>
        </w:trPr>
        <w:tc>
          <w:tcPr>
            <w:tcW w:w="2498" w:type="dxa"/>
            <w:shd w:val="clear" w:color="auto" w:fill="95B3D7" w:themeFill="accent1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Psychologie Clinique</w:t>
            </w:r>
          </w:p>
        </w:tc>
        <w:tc>
          <w:tcPr>
            <w:tcW w:w="2466" w:type="dxa"/>
            <w:shd w:val="clear" w:color="auto" w:fill="95B3D7" w:themeFill="accent1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 Psychologie Clinique</w:t>
            </w:r>
          </w:p>
        </w:tc>
        <w:tc>
          <w:tcPr>
            <w:tcW w:w="2099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</w:tr>
      <w:tr w:rsidR="00DB10F8" w:rsidTr="00DB10F8">
        <w:trPr>
          <w:trHeight w:val="707"/>
        </w:trPr>
        <w:tc>
          <w:tcPr>
            <w:tcW w:w="2498" w:type="dxa"/>
            <w:shd w:val="clear" w:color="auto" w:fill="95B3D7" w:themeFill="accent1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Psychologie de travail et GRH</w:t>
            </w:r>
          </w:p>
        </w:tc>
        <w:tc>
          <w:tcPr>
            <w:tcW w:w="2466" w:type="dxa"/>
            <w:shd w:val="clear" w:color="auto" w:fill="95B3D7" w:themeFill="accent1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Psychologie de travail et GRH</w:t>
            </w:r>
          </w:p>
        </w:tc>
        <w:tc>
          <w:tcPr>
            <w:tcW w:w="2099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</w:tr>
      <w:tr w:rsidR="00DB10F8" w:rsidTr="00DB10F8">
        <w:trPr>
          <w:trHeight w:val="406"/>
        </w:trPr>
        <w:tc>
          <w:tcPr>
            <w:tcW w:w="2498" w:type="dxa"/>
            <w:shd w:val="clear" w:color="auto" w:fill="B2A1C7" w:themeFill="accent4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Sociologie</w:t>
            </w:r>
          </w:p>
        </w:tc>
        <w:tc>
          <w:tcPr>
            <w:tcW w:w="2466" w:type="dxa"/>
            <w:shd w:val="clear" w:color="auto" w:fill="B2A1C7" w:themeFill="accent4" w:themeFillTint="99"/>
          </w:tcPr>
          <w:p w:rsidR="00DB10F8" w:rsidRDefault="00DB10F8" w:rsidP="00DB1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 Sociologie</w:t>
            </w:r>
          </w:p>
        </w:tc>
        <w:tc>
          <w:tcPr>
            <w:tcW w:w="2099" w:type="dxa"/>
            <w:vMerge w:val="restart"/>
            <w:shd w:val="clear" w:color="auto" w:fill="B2A1C7" w:themeFill="accent4" w:themeFillTint="99"/>
          </w:tcPr>
          <w:p w:rsidR="008A6AE6" w:rsidRDefault="008A6AE6" w:rsidP="000D780C">
            <w:pPr>
              <w:ind w:firstLine="708"/>
              <w:rPr>
                <w:b/>
                <w:bCs/>
              </w:rPr>
            </w:pPr>
          </w:p>
          <w:p w:rsidR="008A6AE6" w:rsidRDefault="008A6AE6" w:rsidP="008A6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LUNDI</w:t>
            </w:r>
          </w:p>
          <w:p w:rsidR="000D780C" w:rsidRDefault="008A6AE6" w:rsidP="008A6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18-01-2020</w:t>
            </w:r>
          </w:p>
          <w:p w:rsidR="00FC3FDB" w:rsidRDefault="006746E5" w:rsidP="008A6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13H-15H</w:t>
            </w:r>
          </w:p>
          <w:p w:rsidR="008A6AE6" w:rsidRPr="008A6AE6" w:rsidRDefault="008A6AE6" w:rsidP="008A6AE6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 w:val="restart"/>
            <w:shd w:val="clear" w:color="auto" w:fill="B2A1C7" w:themeFill="accent4" w:themeFillTint="99"/>
          </w:tcPr>
          <w:p w:rsidR="00FC3FDB" w:rsidRDefault="00FC3FDB" w:rsidP="0023087D">
            <w:pPr>
              <w:jc w:val="center"/>
              <w:rPr>
                <w:b/>
                <w:bCs/>
              </w:rPr>
            </w:pPr>
          </w:p>
          <w:p w:rsidR="00DB10F8" w:rsidRDefault="00FC3FDB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AMPHI</w:t>
            </w:r>
          </w:p>
          <w:p w:rsidR="00FC3FDB" w:rsidRDefault="00FC3FDB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DB10F8" w:rsidTr="00DB10F8">
        <w:trPr>
          <w:trHeight w:val="410"/>
        </w:trPr>
        <w:tc>
          <w:tcPr>
            <w:tcW w:w="2498" w:type="dxa"/>
            <w:shd w:val="clear" w:color="auto" w:fill="B2A1C7" w:themeFill="accent4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OT</w:t>
            </w:r>
          </w:p>
        </w:tc>
        <w:tc>
          <w:tcPr>
            <w:tcW w:w="2466" w:type="dxa"/>
            <w:shd w:val="clear" w:color="auto" w:fill="B2A1C7" w:themeFill="accent4" w:themeFillTint="99"/>
          </w:tcPr>
          <w:p w:rsidR="00DB10F8" w:rsidRDefault="00DB10F8" w:rsidP="00DB1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 OT</w:t>
            </w:r>
          </w:p>
        </w:tc>
        <w:tc>
          <w:tcPr>
            <w:tcW w:w="2099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</w:tr>
      <w:tr w:rsidR="00DB10F8" w:rsidTr="00DB10F8">
        <w:trPr>
          <w:trHeight w:val="428"/>
        </w:trPr>
        <w:tc>
          <w:tcPr>
            <w:tcW w:w="2498" w:type="dxa"/>
            <w:shd w:val="clear" w:color="auto" w:fill="B2A1C7" w:themeFill="accent4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Santé</w:t>
            </w:r>
          </w:p>
        </w:tc>
        <w:tc>
          <w:tcPr>
            <w:tcW w:w="2466" w:type="dxa"/>
            <w:shd w:val="clear" w:color="auto" w:fill="B2A1C7" w:themeFill="accent4" w:themeFillTint="99"/>
          </w:tcPr>
          <w:p w:rsidR="00DB10F8" w:rsidRDefault="00DB10F8" w:rsidP="00DB1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 Santé</w:t>
            </w:r>
          </w:p>
        </w:tc>
        <w:tc>
          <w:tcPr>
            <w:tcW w:w="2099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</w:tr>
      <w:tr w:rsidR="00DB10F8" w:rsidTr="00DB10F8">
        <w:trPr>
          <w:trHeight w:val="417"/>
        </w:trPr>
        <w:tc>
          <w:tcPr>
            <w:tcW w:w="2498" w:type="dxa"/>
            <w:shd w:val="clear" w:color="auto" w:fill="B2A1C7" w:themeFill="accent4" w:themeFillTint="99"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Communication</w:t>
            </w:r>
          </w:p>
        </w:tc>
        <w:tc>
          <w:tcPr>
            <w:tcW w:w="2466" w:type="dxa"/>
            <w:shd w:val="clear" w:color="auto" w:fill="B2A1C7" w:themeFill="accent4" w:themeFillTint="99"/>
          </w:tcPr>
          <w:p w:rsidR="00DB10F8" w:rsidRDefault="00DB10F8" w:rsidP="00DB10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M2 Communication </w:t>
            </w:r>
          </w:p>
        </w:tc>
        <w:tc>
          <w:tcPr>
            <w:tcW w:w="2099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DB10F8" w:rsidRDefault="00DB10F8" w:rsidP="0023087D">
            <w:pPr>
              <w:jc w:val="center"/>
              <w:rPr>
                <w:b/>
                <w:bCs/>
              </w:rPr>
            </w:pPr>
          </w:p>
        </w:tc>
      </w:tr>
    </w:tbl>
    <w:p w:rsidR="0023087D" w:rsidRDefault="0023087D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0D780C" w:rsidRDefault="000D780C" w:rsidP="0023087D">
      <w:pPr>
        <w:jc w:val="center"/>
        <w:rPr>
          <w:b/>
          <w:bCs/>
        </w:rPr>
      </w:pPr>
    </w:p>
    <w:p w:rsidR="008B18EB" w:rsidRPr="008B18EB" w:rsidRDefault="008B18EB" w:rsidP="008B18EB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B18EB">
        <w:rPr>
          <w:rFonts w:asciiTheme="majorBidi" w:hAnsiTheme="majorBidi" w:cstheme="majorBidi"/>
          <w:b/>
          <w:bCs/>
          <w:sz w:val="40"/>
          <w:szCs w:val="40"/>
          <w:u w:val="single"/>
        </w:rPr>
        <w:lastRenderedPageBreak/>
        <w:t xml:space="preserve">Avis aux étudiants   </w:t>
      </w:r>
    </w:p>
    <w:p w:rsidR="008B18EB" w:rsidRPr="008B18EB" w:rsidRDefault="008B18EB" w:rsidP="008B18EB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B18EB">
        <w:rPr>
          <w:rFonts w:asciiTheme="majorBidi" w:hAnsiTheme="majorBidi" w:cstheme="majorBidi"/>
          <w:b/>
          <w:bCs/>
          <w:sz w:val="40"/>
          <w:szCs w:val="40"/>
          <w:u w:val="single"/>
        </w:rPr>
        <w:t>Réinscription 2020/2021</w:t>
      </w:r>
    </w:p>
    <w:p w:rsidR="000D780C" w:rsidRDefault="000D780C" w:rsidP="0023087D">
      <w:pPr>
        <w:jc w:val="center"/>
        <w:rPr>
          <w:b/>
          <w:bCs/>
        </w:rPr>
      </w:pPr>
    </w:p>
    <w:p w:rsidR="000D780C" w:rsidRPr="00DB10F8" w:rsidRDefault="000D780C" w:rsidP="000D780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10F8">
        <w:rPr>
          <w:rFonts w:asciiTheme="majorBidi" w:hAnsiTheme="majorBidi" w:cstheme="majorBidi"/>
          <w:b/>
          <w:bCs/>
          <w:sz w:val="24"/>
          <w:szCs w:val="24"/>
        </w:rPr>
        <w:t xml:space="preserve">Planning de distribution des certificats de scolarités pour les étudiants Admis/ session1 </w:t>
      </w:r>
    </w:p>
    <w:p w:rsidR="000D780C" w:rsidRPr="00DB10F8" w:rsidRDefault="000D780C" w:rsidP="000D780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10F8">
        <w:rPr>
          <w:rFonts w:asciiTheme="majorBidi" w:hAnsiTheme="majorBidi" w:cstheme="majorBidi"/>
          <w:b/>
          <w:bCs/>
          <w:sz w:val="24"/>
          <w:szCs w:val="24"/>
        </w:rPr>
        <w:t>réinscrits du 01  au 12/01/2021</w:t>
      </w:r>
    </w:p>
    <w:p w:rsidR="000D780C" w:rsidRPr="00DB10F8" w:rsidRDefault="000D780C" w:rsidP="000D780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10F8">
        <w:rPr>
          <w:rFonts w:asciiTheme="majorBidi" w:hAnsiTheme="majorBidi" w:cstheme="majorBidi"/>
          <w:b/>
          <w:bCs/>
          <w:sz w:val="24"/>
          <w:szCs w:val="24"/>
        </w:rPr>
        <w:t xml:space="preserve">Département sciences </w:t>
      </w:r>
      <w:r>
        <w:rPr>
          <w:rFonts w:asciiTheme="majorBidi" w:hAnsiTheme="majorBidi" w:cstheme="majorBidi"/>
          <w:b/>
          <w:bCs/>
          <w:sz w:val="24"/>
          <w:szCs w:val="24"/>
        </w:rPr>
        <w:t>humaines</w:t>
      </w:r>
    </w:p>
    <w:tbl>
      <w:tblPr>
        <w:tblStyle w:val="Grilledutableau"/>
        <w:tblW w:w="0" w:type="auto"/>
        <w:tblLook w:val="04A0"/>
      </w:tblPr>
      <w:tblGrid>
        <w:gridCol w:w="2498"/>
        <w:gridCol w:w="2466"/>
        <w:gridCol w:w="2099"/>
        <w:gridCol w:w="2225"/>
      </w:tblGrid>
      <w:tr w:rsidR="000D780C" w:rsidTr="000833F1">
        <w:trPr>
          <w:trHeight w:val="446"/>
        </w:trPr>
        <w:tc>
          <w:tcPr>
            <w:tcW w:w="2498" w:type="dxa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Année d’étude 19/20</w:t>
            </w:r>
          </w:p>
        </w:tc>
        <w:tc>
          <w:tcPr>
            <w:tcW w:w="2466" w:type="dxa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Année d’étude 20/21</w:t>
            </w:r>
          </w:p>
        </w:tc>
        <w:tc>
          <w:tcPr>
            <w:tcW w:w="2099" w:type="dxa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</w:r>
          </w:p>
        </w:tc>
        <w:tc>
          <w:tcPr>
            <w:tcW w:w="2225" w:type="dxa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Lieu </w:t>
            </w:r>
          </w:p>
        </w:tc>
      </w:tr>
      <w:tr w:rsidR="000D780C" w:rsidRPr="008A6AE6" w:rsidTr="000833F1">
        <w:tc>
          <w:tcPr>
            <w:tcW w:w="2498" w:type="dxa"/>
            <w:shd w:val="clear" w:color="auto" w:fill="C4BC96" w:themeFill="background2" w:themeFillShade="BF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 SH</w:t>
            </w:r>
          </w:p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466" w:type="dxa"/>
            <w:shd w:val="clear" w:color="auto" w:fill="C4BC96" w:themeFill="background2" w:themeFillShade="BF"/>
          </w:tcPr>
          <w:p w:rsidR="000D780C" w:rsidRDefault="000D780C" w:rsidP="000D780C">
            <w:pPr>
              <w:jc w:val="center"/>
              <w:rPr>
                <w:b/>
                <w:bCs/>
                <w:lang w:val="en-US"/>
              </w:rPr>
            </w:pPr>
          </w:p>
          <w:p w:rsidR="000D780C" w:rsidRPr="000D780C" w:rsidRDefault="000D780C" w:rsidP="000D780C">
            <w:pPr>
              <w:jc w:val="center"/>
              <w:rPr>
                <w:b/>
                <w:bCs/>
                <w:lang w:val="en-US"/>
              </w:rPr>
            </w:pPr>
            <w:r w:rsidRPr="000D780C">
              <w:rPr>
                <w:b/>
                <w:bCs/>
                <w:lang w:val="en-US"/>
              </w:rPr>
              <w:t>L2 SH-SIC</w:t>
            </w:r>
          </w:p>
          <w:p w:rsidR="000D780C" w:rsidRPr="000D780C" w:rsidRDefault="000D780C" w:rsidP="000D780C">
            <w:pPr>
              <w:jc w:val="center"/>
              <w:rPr>
                <w:b/>
                <w:bCs/>
                <w:lang w:val="en-US"/>
              </w:rPr>
            </w:pPr>
            <w:r w:rsidRPr="000D780C">
              <w:rPr>
                <w:b/>
                <w:bCs/>
                <w:lang w:val="en-US"/>
              </w:rPr>
              <w:t>L2 SH-Histoire</w:t>
            </w:r>
          </w:p>
          <w:p w:rsidR="000D780C" w:rsidRPr="000D780C" w:rsidRDefault="000D780C" w:rsidP="000D780C">
            <w:pPr>
              <w:rPr>
                <w:b/>
                <w:bCs/>
                <w:lang w:val="en-US"/>
              </w:rPr>
            </w:pPr>
          </w:p>
        </w:tc>
        <w:tc>
          <w:tcPr>
            <w:tcW w:w="2099" w:type="dxa"/>
            <w:vMerge w:val="restart"/>
            <w:shd w:val="clear" w:color="auto" w:fill="C4BC96" w:themeFill="background2" w:themeFillShade="BF"/>
          </w:tcPr>
          <w:p w:rsidR="000D780C" w:rsidRPr="000D780C" w:rsidRDefault="000D780C" w:rsidP="000833F1">
            <w:pPr>
              <w:jc w:val="center"/>
              <w:rPr>
                <w:b/>
                <w:bCs/>
                <w:lang w:val="en-US"/>
              </w:rPr>
            </w:pPr>
          </w:p>
          <w:p w:rsidR="000D780C" w:rsidRPr="000D780C" w:rsidRDefault="000D780C" w:rsidP="000833F1">
            <w:pPr>
              <w:jc w:val="center"/>
              <w:rPr>
                <w:b/>
                <w:bCs/>
                <w:lang w:val="en-US"/>
              </w:rPr>
            </w:pPr>
          </w:p>
          <w:p w:rsidR="000D780C" w:rsidRPr="000D780C" w:rsidRDefault="000D780C" w:rsidP="000833F1">
            <w:pPr>
              <w:jc w:val="center"/>
              <w:rPr>
                <w:b/>
                <w:bCs/>
                <w:lang w:val="en-US"/>
              </w:rPr>
            </w:pPr>
          </w:p>
          <w:p w:rsidR="000D780C" w:rsidRPr="000D780C" w:rsidRDefault="000D780C" w:rsidP="000833F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25" w:type="dxa"/>
            <w:vMerge w:val="restart"/>
            <w:shd w:val="clear" w:color="auto" w:fill="C4BC96" w:themeFill="background2" w:themeFillShade="BF"/>
          </w:tcPr>
          <w:p w:rsidR="000D780C" w:rsidRPr="000D780C" w:rsidRDefault="000D780C" w:rsidP="000833F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780C" w:rsidTr="000D780C">
        <w:trPr>
          <w:trHeight w:val="436"/>
        </w:trPr>
        <w:tc>
          <w:tcPr>
            <w:tcW w:w="2498" w:type="dxa"/>
            <w:shd w:val="clear" w:color="auto" w:fill="C4BC96" w:themeFill="background2" w:themeFillShade="BF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SH- Histoire</w:t>
            </w:r>
          </w:p>
        </w:tc>
        <w:tc>
          <w:tcPr>
            <w:tcW w:w="2466" w:type="dxa"/>
            <w:shd w:val="clear" w:color="auto" w:fill="C4BC96" w:themeFill="background2" w:themeFillShade="BF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 Histoire Générale</w:t>
            </w:r>
          </w:p>
        </w:tc>
        <w:tc>
          <w:tcPr>
            <w:tcW w:w="2099" w:type="dxa"/>
            <w:vMerge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</w:tr>
      <w:tr w:rsidR="000D780C" w:rsidTr="000833F1">
        <w:tc>
          <w:tcPr>
            <w:tcW w:w="2498" w:type="dxa"/>
            <w:shd w:val="clear" w:color="auto" w:fill="C4BC96" w:themeFill="background2" w:themeFillShade="BF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Histoire de la résistance</w:t>
            </w:r>
          </w:p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  <w:tc>
          <w:tcPr>
            <w:tcW w:w="2466" w:type="dxa"/>
            <w:shd w:val="clear" w:color="auto" w:fill="C4BC96" w:themeFill="background2" w:themeFillShade="BF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 Histoire de la résistance</w:t>
            </w:r>
          </w:p>
        </w:tc>
        <w:tc>
          <w:tcPr>
            <w:tcW w:w="2099" w:type="dxa"/>
            <w:vMerge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</w:tr>
      <w:tr w:rsidR="000D780C" w:rsidTr="000833F1">
        <w:tc>
          <w:tcPr>
            <w:tcW w:w="2498" w:type="dxa"/>
            <w:shd w:val="clear" w:color="auto" w:fill="95B3D7" w:themeFill="accent1" w:themeFillTint="99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 SH-SIC</w:t>
            </w:r>
          </w:p>
        </w:tc>
        <w:tc>
          <w:tcPr>
            <w:tcW w:w="2466" w:type="dxa"/>
            <w:shd w:val="clear" w:color="auto" w:fill="95B3D7" w:themeFill="accent1" w:themeFillTint="99"/>
          </w:tcPr>
          <w:p w:rsidR="000D780C" w:rsidRDefault="000D780C" w:rsidP="000D7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 Communication</w:t>
            </w:r>
          </w:p>
          <w:p w:rsidR="000D780C" w:rsidRDefault="000D780C" w:rsidP="000D7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L3 Sciences de l’information </w:t>
            </w:r>
          </w:p>
        </w:tc>
        <w:tc>
          <w:tcPr>
            <w:tcW w:w="2099" w:type="dxa"/>
            <w:vMerge w:val="restart"/>
            <w:shd w:val="clear" w:color="auto" w:fill="95B3D7" w:themeFill="accent1" w:themeFillTint="99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 w:val="restart"/>
            <w:shd w:val="clear" w:color="auto" w:fill="95B3D7" w:themeFill="accent1" w:themeFillTint="99"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</w:tr>
      <w:tr w:rsidR="000D780C" w:rsidTr="008B18EB">
        <w:trPr>
          <w:trHeight w:val="781"/>
        </w:trPr>
        <w:tc>
          <w:tcPr>
            <w:tcW w:w="2498" w:type="dxa"/>
            <w:shd w:val="clear" w:color="auto" w:fill="95B3D7" w:themeFill="accent1" w:themeFillTint="99"/>
          </w:tcPr>
          <w:p w:rsidR="000D780C" w:rsidRDefault="000D780C" w:rsidP="000D7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M1 C.R.P</w:t>
            </w:r>
          </w:p>
        </w:tc>
        <w:tc>
          <w:tcPr>
            <w:tcW w:w="2466" w:type="dxa"/>
            <w:shd w:val="clear" w:color="auto" w:fill="95B3D7" w:themeFill="accent1" w:themeFillTint="99"/>
          </w:tcPr>
          <w:p w:rsidR="000D780C" w:rsidRDefault="000D780C" w:rsidP="000D78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 C.R.P</w:t>
            </w:r>
          </w:p>
        </w:tc>
        <w:tc>
          <w:tcPr>
            <w:tcW w:w="2099" w:type="dxa"/>
            <w:vMerge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  <w:tc>
          <w:tcPr>
            <w:tcW w:w="2225" w:type="dxa"/>
            <w:vMerge/>
          </w:tcPr>
          <w:p w:rsidR="000D780C" w:rsidRDefault="000D780C" w:rsidP="000833F1">
            <w:pPr>
              <w:jc w:val="center"/>
              <w:rPr>
                <w:b/>
                <w:bCs/>
              </w:rPr>
            </w:pPr>
          </w:p>
        </w:tc>
      </w:tr>
    </w:tbl>
    <w:p w:rsidR="000D780C" w:rsidRPr="0023087D" w:rsidRDefault="000D780C" w:rsidP="0023087D">
      <w:pPr>
        <w:jc w:val="center"/>
        <w:rPr>
          <w:b/>
          <w:bCs/>
        </w:rPr>
      </w:pPr>
    </w:p>
    <w:sectPr w:rsidR="000D780C" w:rsidRPr="0023087D" w:rsidSect="002F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BE8" w:rsidRDefault="00DB5BE8" w:rsidP="008B18EB">
      <w:pPr>
        <w:spacing w:after="0" w:line="240" w:lineRule="auto"/>
      </w:pPr>
      <w:r>
        <w:separator/>
      </w:r>
    </w:p>
  </w:endnote>
  <w:endnote w:type="continuationSeparator" w:id="1">
    <w:p w:rsidR="00DB5BE8" w:rsidRDefault="00DB5BE8" w:rsidP="008B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BE8" w:rsidRDefault="00DB5BE8" w:rsidP="008B18EB">
      <w:pPr>
        <w:spacing w:after="0" w:line="240" w:lineRule="auto"/>
      </w:pPr>
      <w:r>
        <w:separator/>
      </w:r>
    </w:p>
  </w:footnote>
  <w:footnote w:type="continuationSeparator" w:id="1">
    <w:p w:rsidR="00DB5BE8" w:rsidRDefault="00DB5BE8" w:rsidP="008B1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87D"/>
    <w:rsid w:val="000D780C"/>
    <w:rsid w:val="000F2D67"/>
    <w:rsid w:val="0023087D"/>
    <w:rsid w:val="00284E2C"/>
    <w:rsid w:val="002F5B56"/>
    <w:rsid w:val="006746E5"/>
    <w:rsid w:val="008A6AE6"/>
    <w:rsid w:val="008B18EB"/>
    <w:rsid w:val="00B85389"/>
    <w:rsid w:val="00C56712"/>
    <w:rsid w:val="00DB10F8"/>
    <w:rsid w:val="00DB5BE8"/>
    <w:rsid w:val="00FC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0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B1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18EB"/>
  </w:style>
  <w:style w:type="paragraph" w:styleId="Pieddepage">
    <w:name w:val="footer"/>
    <w:basedOn w:val="Normal"/>
    <w:link w:val="PieddepageCar"/>
    <w:uiPriority w:val="99"/>
    <w:semiHidden/>
    <w:unhideWhenUsed/>
    <w:rsid w:val="008B1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B1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BOUMEGOURA</cp:lastModifiedBy>
  <cp:revision>2</cp:revision>
  <cp:lastPrinted>2021-01-17T10:21:00Z</cp:lastPrinted>
  <dcterms:created xsi:type="dcterms:W3CDTF">2021-01-17T12:31:00Z</dcterms:created>
  <dcterms:modified xsi:type="dcterms:W3CDTF">2021-01-17T12:31:00Z</dcterms:modified>
</cp:coreProperties>
</file>