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035"/>
        <w:tblW w:w="10031" w:type="dxa"/>
        <w:tblLook w:val="04A0"/>
      </w:tblPr>
      <w:tblGrid>
        <w:gridCol w:w="1390"/>
        <w:gridCol w:w="1341"/>
        <w:gridCol w:w="1690"/>
        <w:gridCol w:w="1151"/>
        <w:gridCol w:w="1298"/>
        <w:gridCol w:w="1298"/>
        <w:gridCol w:w="1863"/>
      </w:tblGrid>
      <w:tr w:rsidR="00F21A5B" w:rsidRPr="00F21A5B" w:rsidTr="00C05F0E">
        <w:tc>
          <w:tcPr>
            <w:tcW w:w="13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Intitulé de la matière</w:t>
            </w:r>
          </w:p>
        </w:tc>
        <w:tc>
          <w:tcPr>
            <w:tcW w:w="1342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Enseignant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de la matière</w:t>
            </w:r>
          </w:p>
        </w:tc>
        <w:tc>
          <w:tcPr>
            <w:tcW w:w="1690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d’unité d’enseignement</w:t>
            </w:r>
          </w:p>
        </w:tc>
        <w:tc>
          <w:tcPr>
            <w:tcW w:w="1151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Type d’examen</w:t>
            </w:r>
          </w:p>
        </w:tc>
        <w:tc>
          <w:tcPr>
            <w:tcW w:w="1296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dépôt de sujet sur le site</w:t>
            </w:r>
          </w:p>
        </w:tc>
        <w:tc>
          <w:tcPr>
            <w:tcW w:w="1298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Date de fin</w:t>
            </w:r>
          </w:p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D’examen</w:t>
            </w:r>
          </w:p>
        </w:tc>
        <w:tc>
          <w:tcPr>
            <w:tcW w:w="1864" w:type="dxa"/>
          </w:tcPr>
          <w:p w:rsidR="00F21A5B" w:rsidRPr="00F21A5B" w:rsidRDefault="00F21A5B" w:rsidP="00C05F0E">
            <w:pPr>
              <w:jc w:val="center"/>
              <w:rPr>
                <w:b/>
                <w:bCs/>
              </w:rPr>
            </w:pPr>
            <w:r w:rsidRPr="00F21A5B">
              <w:rPr>
                <w:b/>
                <w:bCs/>
              </w:rPr>
              <w:t>Modalité de dépôt de réponses</w:t>
            </w:r>
          </w:p>
        </w:tc>
      </w:tr>
      <w:tr w:rsidR="002E73CF" w:rsidRPr="00F21A5B" w:rsidTr="00C05F0E">
        <w:tc>
          <w:tcPr>
            <w:tcW w:w="1390" w:type="dxa"/>
          </w:tcPr>
          <w:p w:rsidR="002E73CF" w:rsidRPr="003D3430" w:rsidRDefault="002E73CF" w:rsidP="00C05F0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Psychologie positive</w:t>
            </w:r>
          </w:p>
        </w:tc>
        <w:tc>
          <w:tcPr>
            <w:tcW w:w="1342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2E73CF" w:rsidRPr="00F21A5B" w:rsidRDefault="002E73C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HATEM</w:t>
            </w:r>
          </w:p>
        </w:tc>
        <w:tc>
          <w:tcPr>
            <w:tcW w:w="1690" w:type="dxa"/>
          </w:tcPr>
          <w:p w:rsidR="00AD7D8F" w:rsidRDefault="00AD7D8F" w:rsidP="00AD7D8F">
            <w:pPr>
              <w:jc w:val="center"/>
              <w:rPr>
                <w:b/>
                <w:bCs/>
              </w:rPr>
            </w:pPr>
          </w:p>
          <w:p w:rsidR="002E73CF" w:rsidRPr="00F21A5B" w:rsidRDefault="00AD7D8F" w:rsidP="00AD7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découverte</w:t>
            </w:r>
          </w:p>
        </w:tc>
        <w:tc>
          <w:tcPr>
            <w:tcW w:w="1151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2E73CF" w:rsidRPr="00F21A5B" w:rsidRDefault="002E73C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2E73CF" w:rsidRPr="00F21A5B" w:rsidRDefault="006B5994" w:rsidP="00132CE8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0D6707">
              <w:rPr>
                <w:b/>
                <w:bCs/>
              </w:rPr>
              <w:t>/05/2021</w:t>
            </w:r>
          </w:p>
        </w:tc>
        <w:tc>
          <w:tcPr>
            <w:tcW w:w="1298" w:type="dxa"/>
          </w:tcPr>
          <w:p w:rsidR="002E73CF" w:rsidRPr="00F21A5B" w:rsidRDefault="002E73CF" w:rsidP="000C7AF2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C05F0E" w:rsidRDefault="00C05F0E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2E73CF" w:rsidRPr="00F21A5B" w:rsidRDefault="00C05F0E" w:rsidP="00C0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  <w:tr w:rsidR="00AD7D8F" w:rsidRPr="00F21A5B" w:rsidTr="00274F3B">
        <w:tc>
          <w:tcPr>
            <w:tcW w:w="1390" w:type="dxa"/>
          </w:tcPr>
          <w:p w:rsidR="00AD7D8F" w:rsidRPr="00AD7D8F" w:rsidRDefault="00AD7D8F" w:rsidP="00AD7D8F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AD7D8F">
              <w:rPr>
                <w:sz w:val="24"/>
                <w:szCs w:val="24"/>
              </w:rPr>
              <w:t>Psychologie des personnes porteuses d’un handicap</w:t>
            </w:r>
          </w:p>
        </w:tc>
        <w:tc>
          <w:tcPr>
            <w:tcW w:w="1342" w:type="dxa"/>
          </w:tcPr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933C9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MEBAREK</w:t>
            </w:r>
          </w:p>
        </w:tc>
        <w:tc>
          <w:tcPr>
            <w:tcW w:w="1690" w:type="dxa"/>
          </w:tcPr>
          <w:p w:rsidR="00AD7D8F" w:rsidRDefault="00AD7D8F" w:rsidP="00AD7D8F">
            <w:pPr>
              <w:jc w:val="center"/>
              <w:rPr>
                <w:b/>
                <w:bCs/>
              </w:rPr>
            </w:pPr>
          </w:p>
          <w:p w:rsidR="00AD7D8F" w:rsidRDefault="00AD7D8F" w:rsidP="00AD7D8F">
            <w:pPr>
              <w:jc w:val="center"/>
              <w:rPr>
                <w:b/>
                <w:bCs/>
              </w:rPr>
            </w:pPr>
          </w:p>
          <w:p w:rsidR="00AD7D8F" w:rsidRDefault="00AD7D8F" w:rsidP="00AD7D8F">
            <w:pPr>
              <w:jc w:val="center"/>
              <w:rPr>
                <w:b/>
                <w:bCs/>
              </w:rPr>
            </w:pPr>
          </w:p>
          <w:p w:rsidR="00AD7D8F" w:rsidRDefault="00AD7D8F" w:rsidP="00AD7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découverte</w:t>
            </w:r>
          </w:p>
          <w:p w:rsidR="00AD7D8F" w:rsidRDefault="00AD7D8F" w:rsidP="00AD7D8F">
            <w:pPr>
              <w:jc w:val="center"/>
              <w:rPr>
                <w:b/>
                <w:bCs/>
              </w:rPr>
            </w:pPr>
          </w:p>
        </w:tc>
        <w:tc>
          <w:tcPr>
            <w:tcW w:w="1151" w:type="dxa"/>
          </w:tcPr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D7D8F" w:rsidP="00AD7D8F">
            <w:pPr>
              <w:rPr>
                <w:b/>
                <w:bCs/>
              </w:rPr>
            </w:pPr>
          </w:p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AD7D8F" w:rsidRDefault="000D6707" w:rsidP="00132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32CE8">
              <w:rPr>
                <w:b/>
                <w:bCs/>
              </w:rPr>
              <w:t>6</w:t>
            </w:r>
            <w:r>
              <w:rPr>
                <w:b/>
                <w:bCs/>
              </w:rPr>
              <w:t>/05/2021</w:t>
            </w:r>
          </w:p>
        </w:tc>
        <w:tc>
          <w:tcPr>
            <w:tcW w:w="1298" w:type="dxa"/>
          </w:tcPr>
          <w:p w:rsidR="00AD7D8F" w:rsidRDefault="00AD7D8F" w:rsidP="00AD7D8F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  <w:tr w:rsidR="00AD7D8F" w:rsidRPr="00F21A5B" w:rsidTr="00C05F0E">
        <w:tc>
          <w:tcPr>
            <w:tcW w:w="1390" w:type="dxa"/>
          </w:tcPr>
          <w:p w:rsidR="00AD7D8F" w:rsidRPr="00AD7D8F" w:rsidRDefault="00AD7D8F" w:rsidP="00C05F0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anglais</w:t>
            </w:r>
          </w:p>
        </w:tc>
        <w:tc>
          <w:tcPr>
            <w:tcW w:w="1342" w:type="dxa"/>
          </w:tcPr>
          <w:p w:rsidR="00AD7D8F" w:rsidRDefault="00A933C9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ZAIDI</w:t>
            </w:r>
          </w:p>
        </w:tc>
        <w:tc>
          <w:tcPr>
            <w:tcW w:w="1690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transversale</w:t>
            </w:r>
          </w:p>
        </w:tc>
        <w:tc>
          <w:tcPr>
            <w:tcW w:w="1151" w:type="dxa"/>
          </w:tcPr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</w:p>
          <w:p w:rsidR="00AD7D8F" w:rsidRDefault="00AD7D8F" w:rsidP="00C05F0E">
            <w:pPr>
              <w:rPr>
                <w:b/>
                <w:bCs/>
              </w:rPr>
            </w:pPr>
            <w:r>
              <w:rPr>
                <w:b/>
                <w:bCs/>
              </w:rPr>
              <w:t>En ligne</w:t>
            </w:r>
          </w:p>
        </w:tc>
        <w:tc>
          <w:tcPr>
            <w:tcW w:w="1296" w:type="dxa"/>
          </w:tcPr>
          <w:p w:rsidR="00AD7D8F" w:rsidRDefault="000D6707" w:rsidP="00132CE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32CE8">
              <w:rPr>
                <w:b/>
                <w:bCs/>
              </w:rPr>
              <w:t>7</w:t>
            </w:r>
            <w:r>
              <w:rPr>
                <w:b/>
                <w:bCs/>
              </w:rPr>
              <w:t>/05/2021</w:t>
            </w:r>
          </w:p>
        </w:tc>
        <w:tc>
          <w:tcPr>
            <w:tcW w:w="1298" w:type="dxa"/>
          </w:tcPr>
          <w:p w:rsidR="00AD7D8F" w:rsidRDefault="00AD7D8F" w:rsidP="000C7AF2">
            <w:pPr>
              <w:rPr>
                <w:b/>
                <w:bCs/>
              </w:rPr>
            </w:pP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à l’appréciation de l’enseignant</w:t>
            </w:r>
          </w:p>
          <w:p w:rsidR="00AD7D8F" w:rsidRDefault="00AD7D8F" w:rsidP="00AD7D8F">
            <w:pPr>
              <w:rPr>
                <w:b/>
                <w:bCs/>
              </w:rPr>
            </w:pPr>
            <w:r>
              <w:rPr>
                <w:b/>
                <w:bCs/>
              </w:rPr>
              <w:t>(à préciser sur le sujet d’examen)</w:t>
            </w:r>
          </w:p>
        </w:tc>
      </w:tr>
    </w:tbl>
    <w:p w:rsidR="00F21A5B" w:rsidRPr="00F21A5B" w:rsidRDefault="00F21A5B" w:rsidP="00F21A5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Examens </w:t>
      </w:r>
      <w:r w:rsidR="00AD7D8F">
        <w:rPr>
          <w:rFonts w:asciiTheme="majorBidi" w:hAnsiTheme="majorBidi" w:cstheme="majorBidi"/>
          <w:b/>
          <w:bCs/>
          <w:sz w:val="28"/>
          <w:szCs w:val="28"/>
        </w:rPr>
        <w:t xml:space="preserve">des rattrapages 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en ligne des unités découvertes et transversales </w:t>
      </w:r>
    </w:p>
    <w:p w:rsidR="00133219" w:rsidRPr="00F21A5B" w:rsidRDefault="00F21A5B" w:rsidP="0098555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F21A5B">
        <w:rPr>
          <w:rFonts w:asciiTheme="majorBidi" w:hAnsiTheme="majorBidi" w:cstheme="majorBidi"/>
          <w:b/>
          <w:bCs/>
          <w:sz w:val="28"/>
          <w:szCs w:val="28"/>
        </w:rPr>
        <w:t>du</w:t>
      </w:r>
      <w:proofErr w:type="gramEnd"/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niveau </w:t>
      </w:r>
      <w:r w:rsidR="00985554">
        <w:rPr>
          <w:rFonts w:asciiTheme="majorBidi" w:hAnsiTheme="majorBidi" w:cstheme="majorBidi"/>
          <w:b/>
          <w:bCs/>
          <w:sz w:val="28"/>
          <w:szCs w:val="28"/>
        </w:rPr>
        <w:t>Master1</w:t>
      </w:r>
      <w:r w:rsidRPr="00F21A5B">
        <w:rPr>
          <w:rFonts w:asciiTheme="majorBidi" w:hAnsiTheme="majorBidi" w:cstheme="majorBidi"/>
          <w:b/>
          <w:bCs/>
          <w:sz w:val="28"/>
          <w:szCs w:val="28"/>
        </w:rPr>
        <w:t xml:space="preserve"> clinique</w:t>
      </w:r>
    </w:p>
    <w:sectPr w:rsidR="00133219" w:rsidRPr="00F21A5B" w:rsidSect="0013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F21A5B"/>
    <w:rsid w:val="000C7AF2"/>
    <w:rsid w:val="000D6707"/>
    <w:rsid w:val="00132CE8"/>
    <w:rsid w:val="00133219"/>
    <w:rsid w:val="002E73CF"/>
    <w:rsid w:val="00307525"/>
    <w:rsid w:val="003D3430"/>
    <w:rsid w:val="00413580"/>
    <w:rsid w:val="00426E85"/>
    <w:rsid w:val="005D525F"/>
    <w:rsid w:val="00644132"/>
    <w:rsid w:val="00666B22"/>
    <w:rsid w:val="006B5994"/>
    <w:rsid w:val="007C4A58"/>
    <w:rsid w:val="00985554"/>
    <w:rsid w:val="00A34673"/>
    <w:rsid w:val="00A933C9"/>
    <w:rsid w:val="00AD7D8F"/>
    <w:rsid w:val="00AD7DB9"/>
    <w:rsid w:val="00BD5A66"/>
    <w:rsid w:val="00C05F0E"/>
    <w:rsid w:val="00EF655A"/>
    <w:rsid w:val="00F2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1A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hp</cp:lastModifiedBy>
  <cp:revision>9</cp:revision>
  <dcterms:created xsi:type="dcterms:W3CDTF">2021-05-15T18:41:00Z</dcterms:created>
  <dcterms:modified xsi:type="dcterms:W3CDTF">2021-05-16T09:35:00Z</dcterms:modified>
</cp:coreProperties>
</file>