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2B" w:rsidRDefault="001C4D2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1935" wp14:editId="1D7BD382">
                <wp:simplePos x="0" y="0"/>
                <wp:positionH relativeFrom="column">
                  <wp:posOffset>1100455</wp:posOffset>
                </wp:positionH>
                <wp:positionV relativeFrom="paragraph">
                  <wp:posOffset>0</wp:posOffset>
                </wp:positionV>
                <wp:extent cx="1828800" cy="4000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D2B" w:rsidRPr="001C4D2B" w:rsidRDefault="001C4D2B" w:rsidP="001C4D2B">
                            <w:pPr>
                              <w:jc w:val="both"/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C4D2B"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Série de TP N°5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819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6.65pt;margin-top:0;width:2in;height:3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" filled="f" stroked="f">
                <v:fill o:detectmouseclick="t"/>
                <v:textbox>
                  <w:txbxContent>
                    <w:p w:rsidR="001C4D2B" w:rsidRPr="001C4D2B" w:rsidRDefault="001C4D2B" w:rsidP="001C4D2B">
                      <w:pPr>
                        <w:jc w:val="both"/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C4D2B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Série de TP N°5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0769" w:rsidRDefault="00300769" w:rsidP="001C4D2B"/>
    <w:p w:rsidR="00E87A95" w:rsidRPr="00F8175E" w:rsidRDefault="001C4D2B" w:rsidP="001C4D2B">
      <w:pPr>
        <w:rPr>
          <w:rFonts w:asciiTheme="minorBidi" w:hAnsiTheme="minorBidi"/>
        </w:rPr>
      </w:pPr>
      <w:r w:rsidRPr="00F8175E">
        <w:rPr>
          <w:rFonts w:asciiTheme="minorBidi" w:hAnsiTheme="minorBidi"/>
          <w:b/>
          <w:bCs/>
        </w:rPr>
        <w:t>Exercice N°01 </w:t>
      </w:r>
      <w:r w:rsidR="004C64F3" w:rsidRPr="00F8175E">
        <w:rPr>
          <w:rFonts w:asciiTheme="minorBidi" w:hAnsiTheme="minorBidi"/>
          <w:b/>
          <w:bCs/>
        </w:rPr>
        <w:t>:</w:t>
      </w:r>
      <w:r w:rsidR="004C64F3" w:rsidRPr="00F8175E">
        <w:rPr>
          <w:rFonts w:asciiTheme="minorBidi" w:hAnsiTheme="minorBidi"/>
        </w:rPr>
        <w:t xml:space="preserve"> en</w:t>
      </w:r>
      <w:r w:rsidR="00300769" w:rsidRPr="00F8175E">
        <w:rPr>
          <w:rFonts w:asciiTheme="minorBidi" w:hAnsiTheme="minorBidi"/>
        </w:rPr>
        <w:t xml:space="preserve"> utilisant Excel et les données du tableau ci-dessous</w:t>
      </w:r>
      <w:r w:rsidR="00291DAB" w:rsidRPr="00F8175E">
        <w:rPr>
          <w:rFonts w:asciiTheme="minorBidi" w:hAnsiTheme="minorBidi"/>
        </w:rPr>
        <w:t xml:space="preserve"> réaliser dans les cellules marquées d’un </w:t>
      </w:r>
      <w:r w:rsidR="004C64F3" w:rsidRPr="00F8175E">
        <w:rPr>
          <w:rFonts w:asciiTheme="minorBidi" w:hAnsiTheme="minorBidi"/>
        </w:rPr>
        <w:t>les</w:t>
      </w:r>
      <w:r w:rsidR="00291DAB" w:rsidRPr="00F8175E">
        <w:rPr>
          <w:rFonts w:asciiTheme="minorBidi" w:hAnsiTheme="minorBidi"/>
        </w:rPr>
        <w:t xml:space="preserve"> formules </w:t>
      </w:r>
      <w:r w:rsidR="004C64F3" w:rsidRPr="00F8175E">
        <w:rPr>
          <w:rFonts w:asciiTheme="minorBidi" w:hAnsiTheme="minorBidi"/>
        </w:rPr>
        <w:t>de calcul permettant d’obtenir le</w:t>
      </w:r>
      <w:r w:rsidR="004C64F3" w:rsidRPr="00F8175E">
        <w:rPr>
          <w:rFonts w:asciiTheme="minorBidi" w:hAnsiTheme="minorBidi"/>
          <w:b/>
          <w:bCs/>
        </w:rPr>
        <w:t xml:space="preserve"> Total </w:t>
      </w:r>
      <w:r w:rsidR="004C64F3" w:rsidRPr="00F8175E">
        <w:rPr>
          <w:rFonts w:asciiTheme="minorBidi" w:hAnsiTheme="minorBidi"/>
        </w:rPr>
        <w:t xml:space="preserve">,la </w:t>
      </w:r>
      <w:r w:rsidR="00EA640C" w:rsidRPr="00F8175E">
        <w:rPr>
          <w:rFonts w:asciiTheme="minorBidi" w:hAnsiTheme="minorBidi"/>
          <w:b/>
          <w:bCs/>
        </w:rPr>
        <w:t>Moyenne</w:t>
      </w:r>
      <w:r w:rsidR="00EA640C" w:rsidRPr="00F8175E">
        <w:rPr>
          <w:rFonts w:asciiTheme="minorBidi" w:hAnsiTheme="minorBidi"/>
        </w:rPr>
        <w:t>, le</w:t>
      </w:r>
      <w:r w:rsidR="004C64F3" w:rsidRPr="00F8175E">
        <w:rPr>
          <w:rFonts w:asciiTheme="minorBidi" w:hAnsiTheme="minorBidi"/>
        </w:rPr>
        <w:t xml:space="preserve"> </w:t>
      </w:r>
      <w:r w:rsidR="004C64F3" w:rsidRPr="00F8175E">
        <w:rPr>
          <w:rFonts w:asciiTheme="minorBidi" w:hAnsiTheme="minorBidi"/>
          <w:b/>
          <w:bCs/>
        </w:rPr>
        <w:t>Maximum</w:t>
      </w:r>
      <w:r w:rsidR="00EA640C" w:rsidRPr="00F8175E">
        <w:rPr>
          <w:rFonts w:asciiTheme="minorBidi" w:hAnsiTheme="minorBidi"/>
        </w:rPr>
        <w:t xml:space="preserve"> et le </w:t>
      </w:r>
      <w:r w:rsidR="00EA640C" w:rsidRPr="00F8175E">
        <w:rPr>
          <w:rFonts w:asciiTheme="minorBidi" w:hAnsiTheme="minorBidi"/>
          <w:b/>
          <w:bCs/>
        </w:rPr>
        <w:t>Minimum</w:t>
      </w:r>
      <w:r w:rsidR="00EA640C" w:rsidRPr="00F8175E">
        <w:rPr>
          <w:rFonts w:asciiTheme="minorBidi" w:hAnsiTheme="minorBidi"/>
        </w:rPr>
        <w:t xml:space="preserve"> des dépenses de l’année 2010 d’une école de formation « The Source » ainsi que la </w:t>
      </w:r>
      <w:r w:rsidR="00F44A25" w:rsidRPr="00F8175E">
        <w:rPr>
          <w:rFonts w:asciiTheme="minorBidi" w:hAnsiTheme="minorBidi"/>
        </w:rPr>
        <w:t>prévision</w:t>
      </w:r>
      <w:r w:rsidR="00EA640C" w:rsidRPr="00F8175E">
        <w:rPr>
          <w:rFonts w:asciiTheme="minorBidi" w:hAnsiTheme="minorBidi"/>
        </w:rPr>
        <w:t xml:space="preserve"> d’augmentation de 20%</w:t>
      </w:r>
      <w:r w:rsidR="00F44A25" w:rsidRPr="00F8175E">
        <w:rPr>
          <w:rFonts w:asciiTheme="minorBidi" w:hAnsiTheme="minorBidi"/>
        </w:rPr>
        <w:t>.</w:t>
      </w:r>
    </w:p>
    <w:p w:rsidR="007C2277" w:rsidRDefault="007C068E" w:rsidP="001C4D2B">
      <w:r>
        <w:rPr>
          <w:noProof/>
          <w:lang w:eastAsia="fr-FR"/>
        </w:rPr>
        <w:drawing>
          <wp:inline distT="0" distB="0" distL="0" distR="0">
            <wp:extent cx="6248400" cy="2763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277" w:rsidRPr="00F8175E" w:rsidRDefault="00360599" w:rsidP="00360599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Mettre</w:t>
      </w:r>
      <w:r w:rsidR="007C2277" w:rsidRPr="00F8175E">
        <w:rPr>
          <w:rFonts w:asciiTheme="minorBidi" w:hAnsiTheme="minorBidi"/>
        </w:rPr>
        <w:t xml:space="preserve"> en forme le tableau crée, en utilisant l’outil </w:t>
      </w:r>
      <w:r w:rsidRPr="00F8175E">
        <w:rPr>
          <w:rFonts w:asciiTheme="minorBidi" w:hAnsiTheme="minorBidi"/>
        </w:rPr>
        <w:t>« Format de cellule », selon les entières ci-dessous :</w:t>
      </w:r>
    </w:p>
    <w:p w:rsidR="00360599" w:rsidRPr="00F8175E" w:rsidRDefault="00360599" w:rsidP="00360599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Le titre du tableau est en gras, de taille 18</w:t>
      </w:r>
      <w:proofErr w:type="gramStart"/>
      <w:r w:rsidRPr="00F8175E">
        <w:rPr>
          <w:rFonts w:asciiTheme="minorBidi" w:hAnsiTheme="minorBidi"/>
        </w:rPr>
        <w:t>,de</w:t>
      </w:r>
      <w:proofErr w:type="gramEnd"/>
      <w:r w:rsidRPr="00F8175E">
        <w:rPr>
          <w:rFonts w:asciiTheme="minorBidi" w:hAnsiTheme="minorBidi"/>
        </w:rPr>
        <w:t xml:space="preserve"> police </w:t>
      </w:r>
      <w:r w:rsidR="008F3B33" w:rsidRPr="00F8175E">
        <w:rPr>
          <w:rFonts w:asciiTheme="minorBidi" w:hAnsiTheme="minorBidi"/>
        </w:rPr>
        <w:t>Georgia, de</w:t>
      </w:r>
      <w:r w:rsidRPr="00F8175E">
        <w:rPr>
          <w:rFonts w:asciiTheme="minorBidi" w:hAnsiTheme="minorBidi"/>
        </w:rPr>
        <w:t xml:space="preserve"> couleur rouge et centré sur les cellules A2,B2,C2,D2,E2,F2,G2,H2,I2</w:t>
      </w:r>
      <w:r w:rsidR="00D96FC1" w:rsidRPr="00F8175E">
        <w:rPr>
          <w:rFonts w:asciiTheme="minorBidi" w:hAnsiTheme="minorBidi"/>
        </w:rPr>
        <w:t xml:space="preserve"> après leurs fusion.</w:t>
      </w:r>
    </w:p>
    <w:p w:rsidR="00D96FC1" w:rsidRPr="00F8175E" w:rsidRDefault="00D96FC1" w:rsidP="00360599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 xml:space="preserve">Le contenu de la première ligne du tableau est en </w:t>
      </w:r>
      <w:r w:rsidR="009B7B8D" w:rsidRPr="00F8175E">
        <w:rPr>
          <w:rFonts w:asciiTheme="minorBidi" w:hAnsiTheme="minorBidi"/>
        </w:rPr>
        <w:t>gras, de</w:t>
      </w:r>
      <w:r w:rsidRPr="00F8175E">
        <w:rPr>
          <w:rFonts w:asciiTheme="minorBidi" w:hAnsiTheme="minorBidi"/>
        </w:rPr>
        <w:t xml:space="preserve"> taille 14</w:t>
      </w:r>
      <w:r w:rsidR="009B7B8D" w:rsidRPr="00F8175E">
        <w:rPr>
          <w:rFonts w:asciiTheme="minorBidi" w:hAnsiTheme="minorBidi"/>
        </w:rPr>
        <w:t>, de</w:t>
      </w:r>
      <w:r w:rsidRPr="00F8175E">
        <w:rPr>
          <w:rFonts w:asciiTheme="minorBidi" w:hAnsiTheme="minorBidi"/>
        </w:rPr>
        <w:t xml:space="preserve"> police Times New Roman et d’un</w:t>
      </w:r>
      <w:r w:rsidR="00E45DAD" w:rsidRPr="00F8175E">
        <w:rPr>
          <w:rFonts w:asciiTheme="minorBidi" w:hAnsiTheme="minorBidi"/>
        </w:rPr>
        <w:t xml:space="preserve"> alignement centré</w:t>
      </w:r>
      <w:r w:rsidRPr="00F8175E">
        <w:rPr>
          <w:rFonts w:asciiTheme="minorBidi" w:hAnsiTheme="minorBidi"/>
        </w:rPr>
        <w:t>.</w:t>
      </w:r>
    </w:p>
    <w:p w:rsidR="00D96FC1" w:rsidRPr="00F8175E" w:rsidRDefault="00D96FC1" w:rsidP="00360599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 xml:space="preserve">Le contenu de la première colonne du tableau </w:t>
      </w:r>
      <w:r w:rsidR="00E45DAD" w:rsidRPr="00F8175E">
        <w:rPr>
          <w:rFonts w:asciiTheme="minorBidi" w:hAnsiTheme="minorBidi"/>
        </w:rPr>
        <w:t xml:space="preserve">est en </w:t>
      </w:r>
      <w:r w:rsidR="009B7B8D" w:rsidRPr="00F8175E">
        <w:rPr>
          <w:rFonts w:asciiTheme="minorBidi" w:hAnsiTheme="minorBidi"/>
        </w:rPr>
        <w:t>gras, de</w:t>
      </w:r>
      <w:r w:rsidR="00E45DAD" w:rsidRPr="00F8175E">
        <w:rPr>
          <w:rFonts w:asciiTheme="minorBidi" w:hAnsiTheme="minorBidi"/>
        </w:rPr>
        <w:t xml:space="preserve"> taille 14</w:t>
      </w:r>
      <w:r w:rsidR="009B7B8D" w:rsidRPr="00F8175E">
        <w:rPr>
          <w:rFonts w:asciiTheme="minorBidi" w:hAnsiTheme="minorBidi"/>
        </w:rPr>
        <w:t>, de</w:t>
      </w:r>
      <w:r w:rsidR="00E45DAD" w:rsidRPr="00F8175E">
        <w:rPr>
          <w:rFonts w:asciiTheme="minorBidi" w:hAnsiTheme="minorBidi"/>
        </w:rPr>
        <w:t xml:space="preserve"> police Times New Roman et d’un</w:t>
      </w:r>
      <w:r w:rsidR="009B7B8D" w:rsidRPr="00F8175E">
        <w:rPr>
          <w:rFonts w:asciiTheme="minorBidi" w:hAnsiTheme="minorBidi"/>
        </w:rPr>
        <w:t xml:space="preserve"> alignement gauche.</w:t>
      </w:r>
    </w:p>
    <w:p w:rsidR="00C32275" w:rsidRPr="00F8175E" w:rsidRDefault="009B7B8D" w:rsidP="00C32275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Les dépenses de chaque trimestre</w:t>
      </w:r>
      <w:r w:rsidR="00BD1C3F" w:rsidRPr="00F8175E">
        <w:rPr>
          <w:rFonts w:asciiTheme="minorBidi" w:hAnsiTheme="minorBidi"/>
        </w:rPr>
        <w:t xml:space="preserve"> </w:t>
      </w:r>
      <w:r w:rsidR="00B17B1E" w:rsidRPr="00F8175E">
        <w:rPr>
          <w:rFonts w:asciiTheme="minorBidi" w:hAnsiTheme="minorBidi"/>
        </w:rPr>
        <w:t xml:space="preserve">sont en format </w:t>
      </w:r>
      <w:r w:rsidR="00E15438" w:rsidRPr="00F8175E">
        <w:rPr>
          <w:rFonts w:asciiTheme="minorBidi" w:hAnsiTheme="minorBidi"/>
        </w:rPr>
        <w:t>Monétaire (</w:t>
      </w:r>
      <w:r w:rsidR="00B17B1E" w:rsidRPr="00F8175E">
        <w:rPr>
          <w:rFonts w:asciiTheme="minorBidi" w:hAnsiTheme="minorBidi"/>
        </w:rPr>
        <w:t xml:space="preserve">DZD Dinars </w:t>
      </w:r>
      <w:r w:rsidR="00E15438" w:rsidRPr="00F8175E">
        <w:rPr>
          <w:rFonts w:asciiTheme="minorBidi" w:hAnsiTheme="minorBidi"/>
        </w:rPr>
        <w:t>Algérienne</w:t>
      </w:r>
      <w:r w:rsidR="00B17B1E" w:rsidRPr="00F8175E">
        <w:rPr>
          <w:rFonts w:asciiTheme="minorBidi" w:hAnsiTheme="minorBidi"/>
        </w:rPr>
        <w:t>)</w:t>
      </w:r>
      <w:r w:rsidR="00E15438" w:rsidRPr="00F8175E">
        <w:rPr>
          <w:rFonts w:asciiTheme="minorBidi" w:hAnsiTheme="minorBidi"/>
        </w:rPr>
        <w:t>, de</w:t>
      </w:r>
      <w:r w:rsidR="00B17B1E" w:rsidRPr="00F8175E">
        <w:rPr>
          <w:rFonts w:asciiTheme="minorBidi" w:hAnsiTheme="minorBidi"/>
        </w:rPr>
        <w:t xml:space="preserve"> précision 2 chiffres </w:t>
      </w:r>
      <w:r w:rsidR="00E15438" w:rsidRPr="00F8175E">
        <w:rPr>
          <w:rFonts w:asciiTheme="minorBidi" w:hAnsiTheme="minorBidi"/>
        </w:rPr>
        <w:t>décimaux, de</w:t>
      </w:r>
      <w:r w:rsidR="00B17B1E" w:rsidRPr="00F8175E">
        <w:rPr>
          <w:rFonts w:asciiTheme="minorBidi" w:hAnsiTheme="minorBidi"/>
        </w:rPr>
        <w:t xml:space="preserve"> taille 12</w:t>
      </w:r>
      <w:r w:rsidR="00E15438" w:rsidRPr="00F8175E">
        <w:rPr>
          <w:rFonts w:asciiTheme="minorBidi" w:hAnsiTheme="minorBidi"/>
        </w:rPr>
        <w:t>, de</w:t>
      </w:r>
      <w:r w:rsidR="00B17B1E" w:rsidRPr="00F8175E">
        <w:rPr>
          <w:rFonts w:asciiTheme="minorBidi" w:hAnsiTheme="minorBidi"/>
        </w:rPr>
        <w:t xml:space="preserve"> police Arial et d’un alignement gauche.</w:t>
      </w:r>
    </w:p>
    <w:p w:rsidR="00C32275" w:rsidRPr="00F8175E" w:rsidRDefault="00C32275" w:rsidP="00C32275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Les résultats de calcul (Total</w:t>
      </w:r>
      <w:r w:rsidR="00E15438" w:rsidRPr="00F8175E">
        <w:rPr>
          <w:rFonts w:asciiTheme="minorBidi" w:hAnsiTheme="minorBidi"/>
        </w:rPr>
        <w:t>, Moyenne, Max, Min</w:t>
      </w:r>
      <w:r w:rsidRPr="00F8175E">
        <w:rPr>
          <w:rFonts w:asciiTheme="minorBidi" w:hAnsiTheme="minorBidi"/>
        </w:rPr>
        <w:t xml:space="preserve">) sont en format </w:t>
      </w:r>
      <w:r w:rsidR="00E15438" w:rsidRPr="00F8175E">
        <w:rPr>
          <w:rFonts w:asciiTheme="minorBidi" w:hAnsiTheme="minorBidi"/>
        </w:rPr>
        <w:t>Monétaire (</w:t>
      </w:r>
      <w:r w:rsidRPr="00F8175E">
        <w:rPr>
          <w:rFonts w:asciiTheme="minorBidi" w:hAnsiTheme="minorBidi"/>
        </w:rPr>
        <w:t xml:space="preserve">DZD Dinars </w:t>
      </w:r>
      <w:r w:rsidR="00E15438" w:rsidRPr="00F8175E">
        <w:rPr>
          <w:rFonts w:asciiTheme="minorBidi" w:hAnsiTheme="minorBidi"/>
        </w:rPr>
        <w:t>Algérienne</w:t>
      </w:r>
      <w:r w:rsidRPr="00F8175E">
        <w:rPr>
          <w:rFonts w:asciiTheme="minorBidi" w:hAnsiTheme="minorBidi"/>
        </w:rPr>
        <w:t>)</w:t>
      </w:r>
      <w:r w:rsidR="00E15438" w:rsidRPr="00F8175E">
        <w:rPr>
          <w:rFonts w:asciiTheme="minorBidi" w:hAnsiTheme="minorBidi"/>
        </w:rPr>
        <w:t>, de</w:t>
      </w:r>
      <w:r w:rsidRPr="00F8175E">
        <w:rPr>
          <w:rFonts w:asciiTheme="minorBidi" w:hAnsiTheme="minorBidi"/>
        </w:rPr>
        <w:t xml:space="preserve"> précision 2 chiffres </w:t>
      </w:r>
      <w:r w:rsidR="00E15438" w:rsidRPr="00F8175E">
        <w:rPr>
          <w:rFonts w:asciiTheme="minorBidi" w:hAnsiTheme="minorBidi"/>
        </w:rPr>
        <w:t>décimaux, de</w:t>
      </w:r>
      <w:r w:rsidRPr="00F8175E">
        <w:rPr>
          <w:rFonts w:asciiTheme="minorBidi" w:hAnsiTheme="minorBidi"/>
        </w:rPr>
        <w:t xml:space="preserve"> taille 12</w:t>
      </w:r>
      <w:r w:rsidR="00E15438" w:rsidRPr="00F8175E">
        <w:rPr>
          <w:rFonts w:asciiTheme="minorBidi" w:hAnsiTheme="minorBidi"/>
        </w:rPr>
        <w:t>, de</w:t>
      </w:r>
      <w:r w:rsidRPr="00F8175E">
        <w:rPr>
          <w:rFonts w:asciiTheme="minorBidi" w:hAnsiTheme="minorBidi"/>
        </w:rPr>
        <w:t xml:space="preserve"> police Arial et d’un alignement gauche.</w:t>
      </w:r>
    </w:p>
    <w:p w:rsidR="008F3B33" w:rsidRPr="00F8175E" w:rsidRDefault="005D0BFE" w:rsidP="00C32275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 xml:space="preserve">L’augmentation de chaque trimestre est en </w:t>
      </w:r>
      <w:r w:rsidR="00232E09" w:rsidRPr="00F8175E">
        <w:rPr>
          <w:rFonts w:asciiTheme="minorBidi" w:hAnsiTheme="minorBidi"/>
        </w:rPr>
        <w:t>gras,</w:t>
      </w:r>
      <w:r w:rsidRPr="00F8175E">
        <w:rPr>
          <w:rFonts w:asciiTheme="minorBidi" w:hAnsiTheme="minorBidi"/>
        </w:rPr>
        <w:t xml:space="preserve"> format Monétaire (DZD Dinars Algérienne), de précision 2 chiffres décimaux, de taille 12, de police Arial</w:t>
      </w:r>
      <w:r w:rsidR="00232E09" w:rsidRPr="00F8175E">
        <w:rPr>
          <w:rFonts w:asciiTheme="minorBidi" w:hAnsiTheme="minorBidi"/>
        </w:rPr>
        <w:t>, de couleur vert</w:t>
      </w:r>
      <w:r w:rsidRPr="00F8175E">
        <w:rPr>
          <w:rFonts w:asciiTheme="minorBidi" w:hAnsiTheme="minorBidi"/>
        </w:rPr>
        <w:t xml:space="preserve"> et d’un alignement gauche.</w:t>
      </w:r>
    </w:p>
    <w:p w:rsidR="00247F1C" w:rsidRPr="00F8175E" w:rsidRDefault="002E33C0" w:rsidP="00D36A98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Renommer</w:t>
      </w:r>
      <w:r w:rsidR="00D36A98" w:rsidRPr="00F8175E">
        <w:rPr>
          <w:rFonts w:asciiTheme="minorBidi" w:hAnsiTheme="minorBidi"/>
        </w:rPr>
        <w:t xml:space="preserve"> la Feuille de Calcul </w:t>
      </w:r>
      <w:r w:rsidRPr="00F8175E">
        <w:rPr>
          <w:rFonts w:asciiTheme="minorBidi" w:hAnsiTheme="minorBidi"/>
        </w:rPr>
        <w:t>Excel, sous</w:t>
      </w:r>
      <w:r w:rsidR="00D36A98" w:rsidRPr="00F8175E">
        <w:rPr>
          <w:rFonts w:asciiTheme="minorBidi" w:hAnsiTheme="minorBidi"/>
        </w:rPr>
        <w:t xml:space="preserve"> laquelle vous avez réalisés le tableau </w:t>
      </w:r>
      <w:r w:rsidRPr="00F8175E">
        <w:rPr>
          <w:rFonts w:asciiTheme="minorBidi" w:hAnsiTheme="minorBidi"/>
        </w:rPr>
        <w:t>ci-dessus, en</w:t>
      </w:r>
    </w:p>
    <w:p w:rsidR="00D36A98" w:rsidRPr="00F8175E" w:rsidRDefault="00D36A98" w:rsidP="00247F1C">
      <w:pPr>
        <w:pStyle w:val="Paragraphedeliste"/>
        <w:rPr>
          <w:rFonts w:asciiTheme="minorBidi" w:hAnsiTheme="minorBidi"/>
        </w:rPr>
      </w:pPr>
      <w:r w:rsidRPr="00F8175E">
        <w:rPr>
          <w:rFonts w:asciiTheme="minorBidi" w:hAnsiTheme="minorBidi"/>
        </w:rPr>
        <w:t xml:space="preserve"> lui donnant le nom »</w:t>
      </w:r>
      <w:r w:rsidR="002E33C0" w:rsidRPr="00F8175E">
        <w:rPr>
          <w:rFonts w:asciiTheme="minorBidi" w:hAnsiTheme="minorBidi"/>
        </w:rPr>
        <w:t>Dépenses</w:t>
      </w:r>
      <w:r w:rsidRPr="00F8175E">
        <w:rPr>
          <w:rFonts w:asciiTheme="minorBidi" w:hAnsiTheme="minorBidi"/>
        </w:rPr>
        <w:t xml:space="preserve"> Annuelles 2010 »</w:t>
      </w:r>
      <w:r w:rsidR="00247F1C" w:rsidRPr="00F8175E">
        <w:rPr>
          <w:rFonts w:asciiTheme="minorBidi" w:hAnsiTheme="minorBidi"/>
        </w:rPr>
        <w:t>.</w:t>
      </w:r>
    </w:p>
    <w:p w:rsidR="00247F1C" w:rsidRPr="00F8175E" w:rsidRDefault="00961181" w:rsidP="00247F1C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 xml:space="preserve">Enregistrer le classeur </w:t>
      </w:r>
      <w:r w:rsidR="006F4425" w:rsidRPr="00F8175E">
        <w:rPr>
          <w:rFonts w:asciiTheme="minorBidi" w:hAnsiTheme="minorBidi"/>
        </w:rPr>
        <w:t>Excel, sous</w:t>
      </w:r>
      <w:r w:rsidRPr="00F8175E">
        <w:rPr>
          <w:rFonts w:asciiTheme="minorBidi" w:hAnsiTheme="minorBidi"/>
        </w:rPr>
        <w:t xml:space="preserve"> laquelle vous avez réalisés le tableau </w:t>
      </w:r>
      <w:r w:rsidR="006F4425" w:rsidRPr="00F8175E">
        <w:rPr>
          <w:rFonts w:asciiTheme="minorBidi" w:hAnsiTheme="minorBidi"/>
        </w:rPr>
        <w:t>ci-dessus, sous</w:t>
      </w:r>
      <w:r w:rsidRPr="00F8175E">
        <w:rPr>
          <w:rFonts w:asciiTheme="minorBidi" w:hAnsiTheme="minorBidi"/>
        </w:rPr>
        <w:t xml:space="preserve"> le nom « TP Informatique N°05.xlsx ».</w:t>
      </w:r>
    </w:p>
    <w:p w:rsidR="00316DC5" w:rsidRPr="00F8175E" w:rsidRDefault="00CC0526" w:rsidP="00316DC5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F8175E">
        <w:rPr>
          <w:rFonts w:asciiTheme="minorBidi" w:hAnsiTheme="minorBidi"/>
        </w:rPr>
        <w:t>Fermer le Classeur Excel »</w:t>
      </w:r>
      <w:r w:rsidR="00316DC5" w:rsidRPr="00F8175E">
        <w:rPr>
          <w:rFonts w:asciiTheme="minorBidi" w:hAnsiTheme="minorBidi"/>
        </w:rPr>
        <w:t>TP Informatique N°05.xlsx.</w:t>
      </w:r>
    </w:p>
    <w:p w:rsidR="00057BA1" w:rsidRPr="00F8175E" w:rsidRDefault="00057BA1" w:rsidP="00057BA1">
      <w:pPr>
        <w:ind w:left="360"/>
        <w:rPr>
          <w:rFonts w:asciiTheme="minorBidi" w:hAnsiTheme="minorBidi"/>
        </w:rPr>
      </w:pPr>
      <w:r w:rsidRPr="00F8175E">
        <w:rPr>
          <w:rFonts w:asciiTheme="minorBidi" w:hAnsiTheme="minorBidi"/>
          <w:b/>
          <w:bCs/>
        </w:rPr>
        <w:t>Remarque </w:t>
      </w:r>
      <w:r w:rsidRPr="00F8175E">
        <w:rPr>
          <w:rFonts w:asciiTheme="minorBidi" w:hAnsiTheme="minorBidi"/>
        </w:rPr>
        <w:t>: utiliser les fonctions d’Excel SOMME</w:t>
      </w:r>
      <w:r w:rsidR="00DA04F5" w:rsidRPr="00F8175E">
        <w:rPr>
          <w:rFonts w:asciiTheme="minorBidi" w:hAnsiTheme="minorBidi"/>
        </w:rPr>
        <w:t>, MOYENNE, MAX, MIN</w:t>
      </w:r>
      <w:r w:rsidRPr="00F8175E">
        <w:rPr>
          <w:rFonts w:asciiTheme="minorBidi" w:hAnsiTheme="minorBidi"/>
        </w:rPr>
        <w:t xml:space="preserve"> pour calculer le </w:t>
      </w:r>
      <w:r w:rsidR="00215207" w:rsidRPr="00F8175E">
        <w:rPr>
          <w:rFonts w:asciiTheme="minorBidi" w:hAnsiTheme="minorBidi"/>
        </w:rPr>
        <w:t>Total, la</w:t>
      </w:r>
      <w:r w:rsidRPr="00F8175E">
        <w:rPr>
          <w:rFonts w:asciiTheme="minorBidi" w:hAnsiTheme="minorBidi"/>
        </w:rPr>
        <w:t xml:space="preserve"> </w:t>
      </w:r>
      <w:r w:rsidR="00897D1E" w:rsidRPr="00F8175E">
        <w:rPr>
          <w:rFonts w:asciiTheme="minorBidi" w:hAnsiTheme="minorBidi"/>
        </w:rPr>
        <w:t>Moyenne, le Maximum et le Minimum respectivement.</w:t>
      </w:r>
      <w:bookmarkStart w:id="0" w:name="_GoBack"/>
      <w:bookmarkEnd w:id="0"/>
    </w:p>
    <w:p w:rsidR="00360599" w:rsidRPr="00F8175E" w:rsidRDefault="00897D1E" w:rsidP="00F8175E">
      <w:pPr>
        <w:ind w:left="360"/>
        <w:rPr>
          <w:rFonts w:asciiTheme="minorBidi" w:hAnsiTheme="minorBidi"/>
        </w:rPr>
      </w:pPr>
      <w:r w:rsidRPr="00F8175E">
        <w:rPr>
          <w:rFonts w:asciiTheme="minorBidi" w:hAnsiTheme="minorBidi"/>
        </w:rPr>
        <w:t>Une augmentation de 20% d’un trimestre = total des dépenses d’un trimestre *1.2.</w:t>
      </w:r>
    </w:p>
    <w:sectPr w:rsidR="00360599" w:rsidRPr="00F8175E" w:rsidSect="00B15254">
      <w:headerReference w:type="default" r:id="rId8"/>
      <w:pgSz w:w="11906" w:h="16838"/>
      <w:pgMar w:top="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00" w:rsidRDefault="00AE0300" w:rsidP="00AE0300">
      <w:pPr>
        <w:spacing w:after="0" w:line="240" w:lineRule="auto"/>
      </w:pPr>
      <w:r>
        <w:separator/>
      </w:r>
    </w:p>
  </w:endnote>
  <w:endnote w:type="continuationSeparator" w:id="0">
    <w:p w:rsidR="00AE0300" w:rsidRDefault="00AE0300" w:rsidP="00AE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00" w:rsidRDefault="00AE0300" w:rsidP="00AE0300">
      <w:pPr>
        <w:spacing w:after="0" w:line="240" w:lineRule="auto"/>
      </w:pPr>
      <w:r>
        <w:separator/>
      </w:r>
    </w:p>
  </w:footnote>
  <w:footnote w:type="continuationSeparator" w:id="0">
    <w:p w:rsidR="00AE0300" w:rsidRDefault="00AE0300" w:rsidP="00AE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00" w:rsidRDefault="00AE0300">
    <w:pPr>
      <w:pStyle w:val="En-tte"/>
    </w:pPr>
    <w:r>
      <w:t>Module :</w:t>
    </w:r>
    <w:r w:rsidRPr="00AE0300">
      <w:rPr>
        <w:b/>
        <w:bCs/>
      </w:rPr>
      <w:t xml:space="preserve"> Informatique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2432F"/>
    <w:multiLevelType w:val="hybridMultilevel"/>
    <w:tmpl w:val="69403A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B11CD8"/>
    <w:multiLevelType w:val="hybridMultilevel"/>
    <w:tmpl w:val="6F1022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1"/>
    <w:rsid w:val="0000634B"/>
    <w:rsid w:val="00057BA1"/>
    <w:rsid w:val="00121331"/>
    <w:rsid w:val="001C4D2B"/>
    <w:rsid w:val="00215207"/>
    <w:rsid w:val="00232E09"/>
    <w:rsid w:val="00247F1C"/>
    <w:rsid w:val="00291DAB"/>
    <w:rsid w:val="002D76AB"/>
    <w:rsid w:val="002E33C0"/>
    <w:rsid w:val="00300769"/>
    <w:rsid w:val="00316DC5"/>
    <w:rsid w:val="00360599"/>
    <w:rsid w:val="003A622B"/>
    <w:rsid w:val="004C64F3"/>
    <w:rsid w:val="005D0BFE"/>
    <w:rsid w:val="006F4425"/>
    <w:rsid w:val="007C068E"/>
    <w:rsid w:val="007C2277"/>
    <w:rsid w:val="00897D1E"/>
    <w:rsid w:val="008F3B33"/>
    <w:rsid w:val="00961181"/>
    <w:rsid w:val="009B7B8D"/>
    <w:rsid w:val="00AE0300"/>
    <w:rsid w:val="00B15254"/>
    <w:rsid w:val="00B17B1E"/>
    <w:rsid w:val="00B21CE5"/>
    <w:rsid w:val="00BD1C3F"/>
    <w:rsid w:val="00C32275"/>
    <w:rsid w:val="00CB4546"/>
    <w:rsid w:val="00CC0526"/>
    <w:rsid w:val="00D01AB2"/>
    <w:rsid w:val="00D36A98"/>
    <w:rsid w:val="00D96FC1"/>
    <w:rsid w:val="00DA04F5"/>
    <w:rsid w:val="00DF08C9"/>
    <w:rsid w:val="00E15438"/>
    <w:rsid w:val="00E45DAD"/>
    <w:rsid w:val="00E62BC9"/>
    <w:rsid w:val="00EA083E"/>
    <w:rsid w:val="00EA640C"/>
    <w:rsid w:val="00F042A1"/>
    <w:rsid w:val="00F44A25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EA3AFC-3F1D-48DB-BE06-37BCFFFB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300"/>
  </w:style>
  <w:style w:type="paragraph" w:styleId="Pieddepage">
    <w:name w:val="footer"/>
    <w:basedOn w:val="Normal"/>
    <w:link w:val="PieddepageCar"/>
    <w:uiPriority w:val="99"/>
    <w:unhideWhenUsed/>
    <w:rsid w:val="00A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300"/>
  </w:style>
  <w:style w:type="paragraph" w:styleId="Paragraphedeliste">
    <w:name w:val="List Paragraph"/>
    <w:basedOn w:val="Normal"/>
    <w:uiPriority w:val="34"/>
    <w:qFormat/>
    <w:rsid w:val="0036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2021-01-31T02:10:00Z</dcterms:created>
  <dcterms:modified xsi:type="dcterms:W3CDTF">2021-05-19T20:49:00Z</dcterms:modified>
</cp:coreProperties>
</file>