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Faculté des sciences humaines et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Département des sciences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Master 1 sciences </w:t>
      </w:r>
      <w:r>
        <w:rPr>
          <w:rFonts w:ascii="Times New Roman" w:cs="Times New Roman" w:hAnsi="Times New Roman"/>
        </w:rPr>
        <w:t>socialespsychologie</w:t>
      </w:r>
      <w:r>
        <w:rPr>
          <w:rFonts w:ascii="Times New Roman" w:cs="Times New Roman" w:hAnsi="Times New Roman"/>
        </w:rPr>
        <w:t xml:space="preserve"> du travail</w:t>
      </w:r>
      <w:r>
        <w:rPr>
          <w:rFonts w:ascii="Times New Roman" w:cs="Times New Roman" w:hAnsi="Times New Roman"/>
        </w:rPr>
        <w:t xml:space="preserve"> et d’organisation et GRH</w:t>
      </w:r>
    </w:p>
    <w:p>
      <w:pPr>
        <w:pStyle w:val="style0"/>
        <w:spacing w:lineRule="auto" w:line="240"/>
        <w:ind w:left="-142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Times New Roman" w:cs="Times New Roman" w:hAnsi="Times New Roman"/>
        </w:rPr>
        <w:t>Examen</w:t>
      </w:r>
      <w:r>
        <w:rPr>
          <w:rFonts w:ascii="Times New Roman" w:cs="Times New Roman" w:hAnsi="Times New Roman"/>
        </w:rPr>
        <w:t xml:space="preserve"> de rattrapage 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vertAlign w:val="superscript"/>
        </w:rPr>
        <w:t>er</w:t>
      </w:r>
      <w:r>
        <w:rPr>
          <w:rFonts w:ascii="Times New Roman" w:cs="Times New Roman" w:hAnsi="Times New Roman"/>
        </w:rPr>
        <w:t xml:space="preserve"> semestre 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/20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21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Intitule du module</w:t>
      </w:r>
      <w:r>
        <w:rPr>
          <w:rFonts w:ascii="Times New Roman" w:cs="Times New Roman" w:hAnsi="Times New Roman"/>
        </w:rPr>
        <w:t> 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Droit</w:t>
      </w:r>
      <w:r>
        <w:rPr>
          <w:rFonts w:ascii="Times New Roman" w:cs="Times New Roman" w:hAnsi="Times New Roman"/>
        </w:rPr>
        <w:t xml:space="preserve"> et relation de travail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Enseignante : Mme MANDI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Répondez</w:t>
      </w:r>
      <w:r>
        <w:rPr>
          <w:rFonts w:ascii="Times New Roman" w:cs="Times New Roman" w:hAnsi="Times New Roman"/>
          <w:sz w:val="24"/>
          <w:szCs w:val="24"/>
        </w:rPr>
        <w:t xml:space="preserve"> aux questions suivantes 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/ </w:t>
      </w:r>
      <w:r>
        <w:rPr>
          <w:rFonts w:ascii="Times New Roman" w:cs="Times New Roman" w:hAnsi="Times New Roman"/>
        </w:rPr>
        <w:t>en</w:t>
      </w:r>
      <w:r>
        <w:rPr>
          <w:rFonts w:ascii="Times New Roman" w:cs="Times New Roman" w:hAnsi="Times New Roman"/>
        </w:rPr>
        <w:t xml:space="preserve"> cas de conflit individuel de travail entre l’employeur et le salarie, la partie lésée doit suivre une procédure pour faire valoir ses droits </w:t>
      </w:r>
      <w:r>
        <w:rPr>
          <w:rFonts w:ascii="Times New Roman" w:cs="Times New Roman" w:hAnsi="Times New Roman"/>
          <w:sz w:val="24"/>
          <w:szCs w:val="24"/>
        </w:rPr>
        <w:t>conformément</w:t>
      </w:r>
      <w:r>
        <w:rPr>
          <w:rFonts w:ascii="Times New Roman" w:cs="Times New Roman" w:hAnsi="Times New Roman"/>
          <w:sz w:val="24"/>
          <w:szCs w:val="24"/>
        </w:rPr>
        <w:t xml:space="preserve"> à la législation en vigueur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Expliquez</w:t>
      </w:r>
      <w:r>
        <w:rPr>
          <w:rFonts w:ascii="Times New Roman" w:cs="Times New Roman" w:hAnsi="Times New Roman"/>
          <w:sz w:val="24"/>
          <w:szCs w:val="24"/>
        </w:rPr>
        <w:t xml:space="preserve"> cette procédure et ses étapes 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</w:t>
      </w:r>
      <w:r>
        <w:rPr>
          <w:rFonts w:ascii="Times New Roman" w:cs="Times New Roman" w:hAnsi="Times New Roman"/>
          <w:sz w:val="24"/>
          <w:szCs w:val="24"/>
        </w:rPr>
        <w:t>/ déterminer</w:t>
      </w:r>
      <w:r>
        <w:rPr>
          <w:rFonts w:ascii="Times New Roman" w:cs="Times New Roman" w:hAnsi="Times New Roman"/>
          <w:sz w:val="24"/>
          <w:szCs w:val="24"/>
        </w:rPr>
        <w:t xml:space="preserve"> dans quel cas le contrat de travail a durée déterminée peut être conclu. Donner des exemples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NB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 remise des copies sera en présentiel </w:t>
      </w:r>
      <w:bookmarkStart w:id="0" w:name="_GoBack"/>
      <w:bookmarkEnd w:id="0"/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US"/>
        </w:rPr>
        <w:t>Le 31/05/2021 a</w:t>
      </w:r>
      <w:r>
        <w:rPr>
          <w:rFonts w:ascii="Times New Roman" w:cs="Times New Roman" w:hAnsi="Times New Roman"/>
          <w:sz w:val="24"/>
          <w:szCs w:val="24"/>
        </w:rPr>
        <w:t>u niveau de la salle 35 de 9h40- 10h00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DA30EE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1AF2A0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4C19AE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A482426"/>
    <w:lvl w:ilvl="0" w:tplc="C42422B2">
      <w:start w:val="1"/>
      <w:numFmt w:val="bullet"/>
      <w:lvlText w:val="-"/>
      <w:lvlJc w:val="left"/>
      <w:pPr>
        <w:ind w:left="178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1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11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71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82C242A"/>
    <w:lvl w:ilvl="0" w:tplc="C42422B2">
      <w:start w:val="1"/>
      <w:numFmt w:val="bullet"/>
      <w:lvlText w:val="-"/>
      <w:lvlJc w:val="left"/>
      <w:pPr>
        <w:ind w:left="214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3A58C6"/>
    <w:lvl w:ilvl="0" w:tplc="040C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718360A"/>
    <w:lvl w:ilvl="0" w:tplc="69DEE096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120</Words>
  <Pages>2</Pages>
  <Characters>2814</Characters>
  <Application>WPS Office</Application>
  <DocSecurity>0</DocSecurity>
  <Paragraphs>19</Paragraphs>
  <ScaleCrop>false</ScaleCrop>
  <LinksUpToDate>false</LinksUpToDate>
  <CharactersWithSpaces>2930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2021-05-27T15:15:36Z</dcterms:created>
  <dc:creator>Administrateur</dc:creator>
  <lastModifiedBy>Redmi 8A</lastModifiedBy>
  <dcterms:modified xsi:type="dcterms:W3CDTF">2021-05-27T15:15:36Z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