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14" w:rsidRPr="00394548" w:rsidRDefault="00394548" w:rsidP="00394548">
      <w:pPr>
        <w:pStyle w:val="Titre"/>
        <w:rPr>
          <w:sz w:val="40"/>
          <w:szCs w:val="40"/>
        </w:rPr>
      </w:pPr>
      <w:r>
        <w:rPr>
          <w:sz w:val="40"/>
          <w:szCs w:val="40"/>
        </w:rPr>
        <w:t xml:space="preserve">TP 05  </w:t>
      </w:r>
      <w:r w:rsidR="00A06114" w:rsidRPr="00394548">
        <w:rPr>
          <w:sz w:val="40"/>
          <w:szCs w:val="40"/>
        </w:rPr>
        <w:t xml:space="preserve"> Mesures des impédances RL+RC et lois d’associations.</w:t>
      </w:r>
    </w:p>
    <w:p w:rsidR="00573716" w:rsidRDefault="00573716" w:rsidP="00EA255F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573716">
        <w:rPr>
          <w:rFonts w:asciiTheme="majorBidi" w:hAnsiTheme="majorBidi" w:cstheme="majorBidi"/>
          <w:sz w:val="24"/>
          <w:szCs w:val="24"/>
        </w:rPr>
        <w:t>Schémas de montage</w:t>
      </w:r>
    </w:p>
    <w:p w:rsid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Default="00573716" w:rsidP="00EA255F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Matériel utilisé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Default="00573716" w:rsidP="00EA255F">
      <w:pPr>
        <w:pStyle w:val="Paragraphedeliste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A255F">
        <w:rPr>
          <w:rFonts w:asciiTheme="majorBidi" w:hAnsiTheme="majorBidi" w:cstheme="majorBidi"/>
          <w:b/>
          <w:bCs/>
          <w:sz w:val="24"/>
          <w:szCs w:val="24"/>
          <w:u w:val="single"/>
        </w:rPr>
        <w:t>CIRCUIT RL</w:t>
      </w:r>
    </w:p>
    <w:p w:rsidR="0044762B" w:rsidRPr="0044762B" w:rsidRDefault="0044762B" w:rsidP="0044762B">
      <w:pPr>
        <w:pStyle w:val="Paragraphedeliste"/>
        <w:numPr>
          <w:ilvl w:val="0"/>
          <w:numId w:val="2"/>
        </w:numPr>
        <w:tabs>
          <w:tab w:val="left" w:pos="284"/>
        </w:tabs>
        <w:spacing w:before="120" w:after="120" w:line="240" w:lineRule="auto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44762B">
        <w:rPr>
          <w:rFonts w:asciiTheme="majorBidi" w:hAnsiTheme="majorBidi" w:cstheme="majorBidi"/>
          <w:i/>
          <w:iCs/>
          <w:sz w:val="24"/>
          <w:szCs w:val="24"/>
          <w:u w:val="single"/>
        </w:rPr>
        <w:t>Mesure de la résistance de la bobine</w:t>
      </w:r>
    </w:p>
    <w:p w:rsidR="00573716" w:rsidRDefault="00573716" w:rsidP="00EA255F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 de la manipulation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573716" w:rsidRDefault="00573716" w:rsidP="00EA255F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tbl>
      <w:tblPr>
        <w:tblStyle w:val="Grilledutableau"/>
        <w:tblW w:w="4758" w:type="pct"/>
        <w:tblLook w:val="04A0"/>
      </w:tblPr>
      <w:tblGrid>
        <w:gridCol w:w="1114"/>
        <w:gridCol w:w="1146"/>
        <w:gridCol w:w="1322"/>
        <w:gridCol w:w="1167"/>
        <w:gridCol w:w="1016"/>
        <w:gridCol w:w="836"/>
        <w:gridCol w:w="964"/>
        <w:gridCol w:w="857"/>
        <w:gridCol w:w="859"/>
        <w:gridCol w:w="1175"/>
      </w:tblGrid>
      <w:tr w:rsidR="00C51C0B" w:rsidTr="0053558E">
        <w:trPr>
          <w:trHeight w:val="397"/>
        </w:trPr>
        <w:tc>
          <w:tcPr>
            <w:tcW w:w="532" w:type="pct"/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U 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)</w:t>
            </w:r>
          </w:p>
        </w:tc>
        <w:tc>
          <w:tcPr>
            <w:tcW w:w="548" w:type="pct"/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53558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R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Cal </w:t>
            </w:r>
          </w:p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53558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Cal 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 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 (     )</w:t>
            </w:r>
          </w:p>
        </w:tc>
        <w:tc>
          <w:tcPr>
            <w:tcW w:w="461" w:type="pct"/>
            <w:vAlign w:val="center"/>
          </w:tcPr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r </w:t>
            </w:r>
          </w:p>
          <w:p w:rsidR="00C51C0B" w:rsidRPr="0053558E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sym w:font="Mathematica1" w:char="F044"/>
            </w:r>
            <w:r w:rsidRPr="0053558E">
              <w:rPr>
                <w:rFonts w:asciiTheme="majorBidi" w:hAnsiTheme="majorBidi" w:cstheme="majorBidi"/>
                <w:sz w:val="24"/>
                <w:szCs w:val="24"/>
              </w:rPr>
              <w:t>I/I</w:t>
            </w:r>
          </w:p>
          <w:p w:rsidR="00C51C0B" w:rsidRPr="0053558E" w:rsidRDefault="00C51C0B" w:rsidP="00C51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(%)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62B" w:rsidRPr="0053558E" w:rsidRDefault="0044762B" w:rsidP="004476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sym w:font="Mathematica1" w:char="F044"/>
            </w:r>
            <w:r w:rsidRPr="0053558E">
              <w:rPr>
                <w:rFonts w:asciiTheme="majorBidi" w:hAnsiTheme="majorBidi" w:cstheme="majorBidi"/>
                <w:sz w:val="24"/>
                <w:szCs w:val="24"/>
              </w:rPr>
              <w:t>r/r</w:t>
            </w:r>
          </w:p>
          <w:p w:rsidR="00C51C0B" w:rsidRPr="0053558E" w:rsidRDefault="0044762B" w:rsidP="004476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>(%)</w:t>
            </w:r>
          </w:p>
        </w:tc>
        <w:tc>
          <w:tcPr>
            <w:tcW w:w="564" w:type="pct"/>
            <w:tcBorders>
              <w:left w:val="single" w:sz="4" w:space="0" w:color="auto"/>
            </w:tcBorders>
            <w:vAlign w:val="center"/>
          </w:tcPr>
          <w:p w:rsidR="00C51C0B" w:rsidRPr="0053558E" w:rsidRDefault="0044762B" w:rsidP="00C51C0B">
            <w:pPr>
              <w:ind w:left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sym w:font="Mathematica1" w:char="F044"/>
            </w:r>
            <w:r w:rsidRPr="0053558E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  <w:p w:rsidR="0053558E" w:rsidRPr="0053558E" w:rsidRDefault="0053558E" w:rsidP="00C51C0B">
            <w:pPr>
              <w:ind w:left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58E">
              <w:rPr>
                <w:rFonts w:asciiTheme="majorBidi" w:hAnsiTheme="majorBidi" w:cstheme="majorBidi"/>
                <w:sz w:val="24"/>
                <w:szCs w:val="24"/>
              </w:rPr>
              <w:t xml:space="preserve">(      )      </w:t>
            </w:r>
          </w:p>
        </w:tc>
      </w:tr>
      <w:tr w:rsidR="00C51C0B" w:rsidTr="0053558E">
        <w:trPr>
          <w:trHeight w:val="397"/>
        </w:trPr>
        <w:tc>
          <w:tcPr>
            <w:tcW w:w="532" w:type="pct"/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0" w:type="pct"/>
            <w:tcBorders>
              <w:lef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4" w:type="pct"/>
            <w:tcBorders>
              <w:left w:val="single" w:sz="4" w:space="0" w:color="auto"/>
            </w:tcBorders>
            <w:vAlign w:val="center"/>
          </w:tcPr>
          <w:p w:rsidR="00C51C0B" w:rsidRDefault="00C51C0B" w:rsidP="005737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73716" w:rsidRPr="00BF7505" w:rsidRDefault="000A01EF" w:rsidP="0044762B">
      <w:pPr>
        <w:rPr>
          <w:rFonts w:asciiTheme="majorBidi" w:hAnsiTheme="majorBidi" w:cstheme="majorBidi"/>
          <w:b/>
          <w:bCs/>
          <w:lang w:val="en-US"/>
        </w:rPr>
      </w:pPr>
      <w:r w:rsidRPr="00BF75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I= </w:t>
      </w:r>
      <w:r w:rsidR="0044762B" w:rsidRPr="00BF75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; r</w:t>
      </w:r>
      <w:r w:rsidRPr="00BF7505">
        <w:rPr>
          <w:rFonts w:asciiTheme="majorBidi" w:hAnsiTheme="majorBidi" w:cstheme="majorBidi"/>
          <w:b/>
          <w:bCs/>
          <w:sz w:val="24"/>
          <w:szCs w:val="24"/>
          <w:lang w:val="en-US"/>
        </w:rPr>
        <w:t>=                           ;</w:t>
      </w:r>
      <w:r w:rsidR="0044762B">
        <w:rPr>
          <w:rFonts w:asciiTheme="majorBidi" w:hAnsiTheme="majorBidi" w:cstheme="majorBidi"/>
          <w:b/>
          <w:bCs/>
        </w:rPr>
        <w:sym w:font="Mathematica1" w:char="F044"/>
      </w:r>
      <w:r w:rsidR="0044762B" w:rsidRPr="00BF7505">
        <w:rPr>
          <w:rFonts w:asciiTheme="majorBidi" w:hAnsiTheme="majorBidi" w:cstheme="majorBidi"/>
          <w:b/>
          <w:bCs/>
          <w:lang w:val="en-US"/>
        </w:rPr>
        <w:t>I/I</w:t>
      </w:r>
      <w:r w:rsidRPr="00BF75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=                             ; </w:t>
      </w:r>
      <w:r w:rsidR="0044762B">
        <w:rPr>
          <w:rFonts w:asciiTheme="majorBidi" w:hAnsiTheme="majorBidi" w:cstheme="majorBidi"/>
          <w:b/>
          <w:bCs/>
        </w:rPr>
        <w:sym w:font="Mathematica1" w:char="F044"/>
      </w:r>
      <w:r w:rsidR="0044762B" w:rsidRPr="00BF7505">
        <w:rPr>
          <w:rFonts w:asciiTheme="majorBidi" w:hAnsiTheme="majorBidi" w:cstheme="majorBidi"/>
          <w:b/>
          <w:bCs/>
          <w:lang w:val="en-US"/>
        </w:rPr>
        <w:t>r/r</w:t>
      </w:r>
      <w:r w:rsidRPr="00BF7505">
        <w:rPr>
          <w:rFonts w:asciiTheme="majorBidi" w:hAnsiTheme="majorBidi" w:cstheme="majorBidi"/>
          <w:b/>
          <w:bCs/>
          <w:sz w:val="24"/>
          <w:szCs w:val="24"/>
          <w:lang w:val="en-US"/>
        </w:rPr>
        <w:t>=</w:t>
      </w:r>
    </w:p>
    <w:p w:rsidR="000A01EF" w:rsidRPr="000A01EF" w:rsidRDefault="0044762B" w:rsidP="005737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F7505">
        <w:rPr>
          <w:rFonts w:asciiTheme="majorBidi" w:hAnsiTheme="majorBidi" w:cstheme="majorBidi"/>
          <w:sz w:val="24"/>
          <w:szCs w:val="24"/>
          <w:lang w:val="en-US"/>
        </w:rPr>
        <w:t>Calculer U</w:t>
      </w:r>
      <w:r w:rsidRPr="00BF7505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R</w:t>
      </w:r>
      <w:r w:rsidRPr="00BF7505">
        <w:rPr>
          <w:rFonts w:asciiTheme="majorBidi" w:hAnsiTheme="majorBidi" w:cstheme="majorBidi"/>
          <w:sz w:val="24"/>
          <w:szCs w:val="24"/>
          <w:lang w:val="en-US"/>
        </w:rPr>
        <w:t>+U</w:t>
      </w:r>
      <w:r w:rsidRPr="00BF7505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L</w:t>
      </w:r>
      <w:r w:rsidRPr="00BF750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37503A">
        <w:rPr>
          <w:rFonts w:asciiTheme="majorBidi" w:hAnsiTheme="majorBidi" w:cstheme="majorBidi"/>
          <w:sz w:val="24"/>
          <w:szCs w:val="24"/>
        </w:rPr>
        <w:t>Commenter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0A01EF" w:rsidRPr="00573716" w:rsidRDefault="000A01EF" w:rsidP="000A01E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73716" w:rsidRPr="0044762B" w:rsidRDefault="0044762B" w:rsidP="0044762B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44762B">
        <w:rPr>
          <w:rFonts w:asciiTheme="majorBidi" w:hAnsiTheme="majorBidi" w:cstheme="majorBidi"/>
          <w:i/>
          <w:iCs/>
          <w:sz w:val="24"/>
          <w:szCs w:val="24"/>
          <w:u w:val="single"/>
        </w:rPr>
        <w:t>Mesure de l’inductance</w:t>
      </w:r>
    </w:p>
    <w:p w:rsidR="0044762B" w:rsidRPr="0044762B" w:rsidRDefault="0044762B" w:rsidP="0044762B">
      <w:pPr>
        <w:spacing w:after="0" w:line="240" w:lineRule="auto"/>
        <w:ind w:left="360"/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"/>
        <w:gridCol w:w="1082"/>
        <w:gridCol w:w="1318"/>
        <w:gridCol w:w="1333"/>
        <w:gridCol w:w="1276"/>
        <w:gridCol w:w="998"/>
        <w:gridCol w:w="1134"/>
        <w:gridCol w:w="1276"/>
        <w:gridCol w:w="1220"/>
      </w:tblGrid>
      <w:tr w:rsidR="0044762B" w:rsidRPr="0044762B" w:rsidTr="001A20CD">
        <w:trPr>
          <w:gridBefore w:val="2"/>
          <w:gridAfter w:val="4"/>
          <w:wBefore w:w="1090" w:type="dxa"/>
          <w:wAfter w:w="4628" w:type="dxa"/>
          <w:trHeight w:val="284"/>
          <w:jc w:val="center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762B" w:rsidRPr="00D03C45" w:rsidRDefault="0044762B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762B" w:rsidRPr="00D03C45" w:rsidRDefault="0044762B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762B" w:rsidRPr="00D03C45" w:rsidRDefault="0044762B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Bobine</w:t>
            </w:r>
          </w:p>
        </w:tc>
      </w:tr>
      <w:tr w:rsidR="00252A97" w:rsidRPr="0037503A" w:rsidTr="001A20CD">
        <w:trPr>
          <w:gridBefore w:val="1"/>
          <w:wBefore w:w="8" w:type="dxa"/>
          <w:jc w:val="center"/>
        </w:trPr>
        <w:tc>
          <w:tcPr>
            <w:tcW w:w="1082" w:type="dxa"/>
            <w:shd w:val="clear" w:color="auto" w:fill="auto"/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f(Hz)</w:t>
            </w:r>
          </w:p>
        </w:tc>
        <w:tc>
          <w:tcPr>
            <w:tcW w:w="1318" w:type="dxa"/>
            <w:tcBorders>
              <w:top w:val="single" w:sz="6" w:space="0" w:color="auto"/>
            </w:tcBorders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</w:p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)</w:t>
            </w:r>
          </w:p>
        </w:tc>
        <w:tc>
          <w:tcPr>
            <w:tcW w:w="1333" w:type="dxa"/>
            <w:tcBorders>
              <w:top w:val="single" w:sz="6" w:space="0" w:color="auto"/>
            </w:tcBorders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R</w:t>
            </w:r>
          </w:p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 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L</w:t>
            </w:r>
          </w:p>
          <w:p w:rsidR="00252A97" w:rsidRPr="00BB3825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998" w:type="dxa"/>
            <w:shd w:val="clear" w:color="auto" w:fill="auto"/>
          </w:tcPr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Mathematica1" w:char="F077"/>
            </w:r>
          </w:p>
          <w:p w:rsidR="00252A97" w:rsidRPr="00BB3825" w:rsidRDefault="00252A97" w:rsidP="00937B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 )</w:t>
            </w:r>
          </w:p>
        </w:tc>
        <w:tc>
          <w:tcPr>
            <w:tcW w:w="1134" w:type="dxa"/>
            <w:shd w:val="clear" w:color="auto" w:fill="auto"/>
          </w:tcPr>
          <w:p w:rsidR="00252A97" w:rsidRPr="00BB3825" w:rsidRDefault="00252A97" w:rsidP="00252A97">
            <w:pPr>
              <w:ind w:left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  <w:p w:rsidR="00252A97" w:rsidRPr="00BB3825" w:rsidRDefault="00252A97" w:rsidP="00252A97">
            <w:pPr>
              <w:ind w:left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)</w:t>
            </w:r>
          </w:p>
        </w:tc>
        <w:tc>
          <w:tcPr>
            <w:tcW w:w="1276" w:type="dxa"/>
            <w:shd w:val="clear" w:color="auto" w:fill="auto"/>
          </w:tcPr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L </w:t>
            </w:r>
          </w:p>
          <w:p w:rsidR="00252A97" w:rsidRPr="00BB3825" w:rsidRDefault="00252A97" w:rsidP="00937B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  <w:tc>
          <w:tcPr>
            <w:tcW w:w="1220" w:type="dxa"/>
            <w:shd w:val="clear" w:color="auto" w:fill="auto"/>
          </w:tcPr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 </w:t>
            </w:r>
          </w:p>
          <w:p w:rsidR="00252A97" w:rsidRPr="00BB3825" w:rsidRDefault="00252A97" w:rsidP="00CB0F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2A97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CB0F92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CB0F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762B" w:rsidRDefault="00937BB6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</w:t>
      </w:r>
      <w:r w:rsidR="00252A9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;</w:t>
      </w:r>
      <w:r w:rsidR="00252A97"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</w:p>
    <w:p w:rsidR="00937BB6" w:rsidRDefault="00937BB6" w:rsidP="00252A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Tracer de la courbe 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937BB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= F(</w:t>
      </w:r>
      <w:r w:rsidR="00252A97"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  <w:r w:rsidR="00BF7505" w:rsidRPr="00BF750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4762B" w:rsidRDefault="00937BB6" w:rsidP="00937BB6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Commentaire sur la courbe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44762B" w:rsidRDefault="00937BB6" w:rsidP="00937BB6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Default="00937BB6" w:rsidP="00937BB6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Déduction graphique de </w:t>
      </w:r>
      <w:r w:rsidR="00346AE2">
        <w:rPr>
          <w:rFonts w:asciiTheme="majorBidi" w:hAnsiTheme="majorBidi" w:cstheme="majorBidi"/>
          <w:sz w:val="24"/>
          <w:szCs w:val="24"/>
        </w:rPr>
        <w:t xml:space="preserve">l’induction </w:t>
      </w:r>
      <w:r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346AE2">
        <w:rPr>
          <w:rFonts w:asciiTheme="majorBidi" w:hAnsiTheme="majorBidi" w:cstheme="majorBidi"/>
          <w:sz w:val="24"/>
          <w:szCs w:val="24"/>
        </w:rPr>
        <w:t xml:space="preserve"> et de la résistance r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937BB6" w:rsidRPr="00573716" w:rsidRDefault="00346AE2" w:rsidP="00346A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937BB6">
        <w:rPr>
          <w:rFonts w:asciiTheme="majorBidi" w:hAnsiTheme="majorBidi" w:cstheme="majorBidi"/>
          <w:sz w:val="24"/>
          <w:szCs w:val="24"/>
        </w:rPr>
        <w:t>=…………………………………………………………………………………………………………………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  <w:r>
        <w:rPr>
          <w:rFonts w:asciiTheme="majorBidi" w:hAnsiTheme="majorBidi" w:cstheme="majorBidi"/>
          <w:sz w:val="24"/>
          <w:szCs w:val="24"/>
        </w:rPr>
        <w:t>=…………………………………………………………………………………………………………………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346AE2" w:rsidRDefault="00937BB6" w:rsidP="00937BB6">
      <w:pPr>
        <w:spacing w:after="120" w:line="240" w:lineRule="auto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</w:rPr>
        <w:t>Comparaison</w:t>
      </w:r>
      <w:r w:rsidR="00D03C45">
        <w:rPr>
          <w:rFonts w:asciiTheme="majorBidi" w:hAnsiTheme="majorBidi" w:cstheme="majorBidi"/>
          <w:sz w:val="24"/>
          <w:szCs w:val="24"/>
        </w:rPr>
        <w:t xml:space="preserve"> entre la</w:t>
      </w:r>
      <w:r w:rsidR="00346AE2">
        <w:rPr>
          <w:rFonts w:asciiTheme="majorBidi" w:hAnsiTheme="majorBidi" w:cstheme="majorBidi"/>
          <w:sz w:val="24"/>
          <w:szCs w:val="24"/>
        </w:rPr>
        <w:t xml:space="preserve"> valeur de r et r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937BB6" w:rsidRPr="00573716" w:rsidRDefault="00937BB6" w:rsidP="00937B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Default="00D03C45" w:rsidP="00D03C45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Comparaison entre les valeurs de Z</w:t>
      </w:r>
      <w:r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et Z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0A01EF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L’expression de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pour les grandes fréquences </w:t>
      </w:r>
      <w:r w:rsidRPr="0037503A">
        <w:rPr>
          <w:rFonts w:asciiTheme="majorBidi" w:hAnsiTheme="majorBidi" w:cstheme="majorBidi"/>
          <w:sz w:val="24"/>
          <w:szCs w:val="24"/>
        </w:rPr>
        <w:t>(L</w:t>
      </w:r>
      <w:r w:rsidRPr="0037503A">
        <w:rPr>
          <w:rFonts w:asciiTheme="majorBidi" w:hAnsiTheme="majorBidi" w:cstheme="majorBidi"/>
          <w:sz w:val="24"/>
          <w:szCs w:val="24"/>
        </w:rPr>
        <w:sym w:font="Mathematica1" w:char="F077"/>
      </w:r>
      <w:r w:rsidRPr="0037503A">
        <w:rPr>
          <w:rFonts w:asciiTheme="majorBidi" w:hAnsiTheme="majorBidi" w:cstheme="majorBidi"/>
          <w:sz w:val="24"/>
          <w:szCs w:val="24"/>
        </w:rPr>
        <w:t>&gt;&gt;(R+r)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573716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Default="00D03C45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  <w:r w:rsidR="0053558E">
        <w:rPr>
          <w:rFonts w:asciiTheme="majorBidi" w:hAnsiTheme="majorBidi" w:cstheme="majorBidi"/>
          <w:sz w:val="24"/>
          <w:szCs w:val="24"/>
        </w:rPr>
        <w:t>.</w:t>
      </w:r>
    </w:p>
    <w:p w:rsidR="0053558E" w:rsidRPr="00573716" w:rsidRDefault="0053558E" w:rsidP="00D03C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……………………………………………………………………………………………………………………...</w:t>
      </w:r>
    </w:p>
    <w:p w:rsidR="00D03C45" w:rsidRPr="0037503A" w:rsidRDefault="00AA31C8" w:rsidP="00D03C45">
      <w:pPr>
        <w:pStyle w:val="En-tte"/>
        <w:tabs>
          <w:tab w:val="left" w:pos="709"/>
        </w:tabs>
        <w:spacing w:before="120" w:line="360" w:lineRule="auto"/>
        <w:ind w:left="709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  <w:t>3</w:t>
      </w:r>
      <w:r w:rsidR="00D03C45" w:rsidRPr="0037503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  <w:t>. Association des bobines</w:t>
      </w:r>
    </w:p>
    <w:p w:rsidR="001042C0" w:rsidRPr="00CB0F92" w:rsidRDefault="00CB0F92" w:rsidP="001042C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B0F92">
        <w:rPr>
          <w:rFonts w:asciiTheme="majorBidi" w:hAnsiTheme="majorBidi" w:cstheme="majorBidi"/>
          <w:b/>
          <w:bCs/>
          <w:sz w:val="24"/>
          <w:szCs w:val="24"/>
        </w:rPr>
        <w:t>Tension continue</w:t>
      </w:r>
    </w:p>
    <w:tbl>
      <w:tblPr>
        <w:tblStyle w:val="Grilledutableau"/>
        <w:tblpPr w:leftFromText="142" w:rightFromText="142" w:vertAnchor="page" w:horzAnchor="margin" w:tblpY="1072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73"/>
        <w:gridCol w:w="1321"/>
        <w:gridCol w:w="7"/>
        <w:gridCol w:w="1411"/>
        <w:gridCol w:w="7"/>
        <w:gridCol w:w="1134"/>
        <w:gridCol w:w="7"/>
        <w:gridCol w:w="1005"/>
        <w:gridCol w:w="1155"/>
        <w:gridCol w:w="1493"/>
      </w:tblGrid>
      <w:tr w:rsidR="002A0D97" w:rsidRPr="0037503A" w:rsidTr="002A0D97">
        <w:trPr>
          <w:gridAfter w:val="4"/>
          <w:wAfter w:w="3660" w:type="dxa"/>
        </w:trPr>
        <w:tc>
          <w:tcPr>
            <w:tcW w:w="1073" w:type="dxa"/>
            <w:tcBorders>
              <w:right w:val="nil"/>
            </w:tcBorders>
            <w:shd w:val="clear" w:color="auto" w:fill="auto"/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Montage</w:t>
            </w:r>
          </w:p>
        </w:tc>
        <w:tc>
          <w:tcPr>
            <w:tcW w:w="1328" w:type="dxa"/>
            <w:gridSpan w:val="2"/>
            <w:tcBorders>
              <w:left w:val="nil"/>
              <w:right w:val="nil"/>
            </w:tcBorders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134" w:type="dxa"/>
            <w:tcBorders>
              <w:left w:val="nil"/>
            </w:tcBorders>
          </w:tcPr>
          <w:p w:rsidR="002A0D97" w:rsidRPr="0037503A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Bobine</w:t>
            </w:r>
          </w:p>
        </w:tc>
      </w:tr>
      <w:tr w:rsidR="002A0D97" w:rsidRPr="00BF0764" w:rsidTr="002A0D97">
        <w:trPr>
          <w:trHeight w:val="389"/>
        </w:trPr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 (V)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R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11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L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I(       )</w:t>
            </w:r>
          </w:p>
        </w:tc>
        <w:tc>
          <w:tcPr>
            <w:tcW w:w="1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BB3825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S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  <w:tc>
          <w:tcPr>
            <w:tcW w:w="1493" w:type="dxa"/>
            <w:tcBorders>
              <w:left w:val="single" w:sz="6" w:space="0" w:color="auto"/>
              <w:bottom w:val="single" w:sz="6" w:space="0" w:color="auto"/>
            </w:tcBorders>
          </w:tcPr>
          <w:p w:rsidR="002A0D97" w:rsidRPr="00BB3825" w:rsidRDefault="002A0D97" w:rsidP="002A0D9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p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    )</w:t>
            </w:r>
          </w:p>
        </w:tc>
      </w:tr>
      <w:tr w:rsidR="002A0D97" w:rsidRPr="00BF0764" w:rsidTr="002A0D97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107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2A0D97" w:rsidRPr="00BF0764" w:rsidRDefault="002A0D97" w:rsidP="002A0D9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série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</w:tcBorders>
            <w:shd w:val="pct70" w:color="auto" w:fill="000000" w:themeFill="text1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A0D97" w:rsidTr="002A0D97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397"/>
        </w:trPr>
        <w:tc>
          <w:tcPr>
            <w:tcW w:w="1073" w:type="dxa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parallèle</w:t>
            </w:r>
          </w:p>
        </w:tc>
        <w:tc>
          <w:tcPr>
            <w:tcW w:w="1321" w:type="dxa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8" w:type="dxa"/>
            <w:gridSpan w:val="3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5" w:type="dxa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5" w:type="dxa"/>
            <w:shd w:val="pct70" w:color="auto" w:fill="000000" w:themeFill="text1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3" w:type="dxa"/>
          </w:tcPr>
          <w:p w:rsidR="002A0D97" w:rsidRDefault="002A0D97" w:rsidP="002A0D97">
            <w:pPr>
              <w:spacing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B0F92" w:rsidRDefault="00CB0F92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</w:p>
    <w:p w:rsidR="002A0D97" w:rsidRDefault="002A0D97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</w:p>
    <w:p w:rsidR="002A0D97" w:rsidRDefault="002A0D97" w:rsidP="00D03C45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</w:p>
    <w:p w:rsidR="001042C0" w:rsidRDefault="001042C0" w:rsidP="00346AE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F3328" w:rsidRDefault="00CB0F92" w:rsidP="002A0D97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I=                            </w:t>
      </w:r>
      <w:r w:rsidR="00BB3825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  ; r</w:t>
      </w:r>
      <w:r w:rsidRPr="00CB0F9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</w:t>
      </w:r>
      <w:r w:rsidR="00BB3825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 ; r</w:t>
      </w:r>
      <w:r w:rsidR="001042C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 w:rsidRPr="00CB0F92">
        <w:rPr>
          <w:rFonts w:asciiTheme="majorBidi" w:hAnsiTheme="majorBidi" w:cstheme="majorBidi"/>
          <w:b/>
          <w:bCs/>
          <w:sz w:val="24"/>
          <w:szCs w:val="24"/>
        </w:rPr>
        <w:t xml:space="preserve"> =                  </w:t>
      </w:r>
    </w:p>
    <w:p w:rsidR="003718AE" w:rsidRDefault="003718AE" w:rsidP="006A7101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718AE" w:rsidRPr="00CB0F92" w:rsidRDefault="00CB0F92" w:rsidP="003718AE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B0F92">
        <w:rPr>
          <w:rFonts w:asciiTheme="majorBidi" w:hAnsiTheme="majorBidi" w:cstheme="majorBidi"/>
          <w:b/>
          <w:bCs/>
          <w:sz w:val="24"/>
          <w:szCs w:val="24"/>
        </w:rPr>
        <w:t>Tension alternative</w:t>
      </w:r>
    </w:p>
    <w:tbl>
      <w:tblPr>
        <w:tblStyle w:val="Grilledutableau"/>
        <w:tblpPr w:leftFromText="141" w:rightFromText="141" w:vertAnchor="page" w:horzAnchor="margin" w:tblpY="1386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70"/>
        <w:gridCol w:w="1216"/>
        <w:gridCol w:w="1328"/>
        <w:gridCol w:w="1314"/>
        <w:gridCol w:w="1014"/>
        <w:gridCol w:w="829"/>
        <w:gridCol w:w="992"/>
        <w:gridCol w:w="992"/>
        <w:gridCol w:w="992"/>
        <w:gridCol w:w="993"/>
      </w:tblGrid>
      <w:tr w:rsidR="002A0D97" w:rsidRPr="0037503A" w:rsidTr="003718AE">
        <w:trPr>
          <w:gridAfter w:val="5"/>
          <w:wAfter w:w="4798" w:type="dxa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Montage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Fréquence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7503A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0D97" w:rsidRPr="0037503A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Bobine</w:t>
            </w:r>
          </w:p>
        </w:tc>
      </w:tr>
      <w:tr w:rsidR="002A0D97" w:rsidRPr="00BF0764" w:rsidTr="003718AE">
        <w:tc>
          <w:tcPr>
            <w:tcW w:w="1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CB0F92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f(           )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 (V)</w:t>
            </w:r>
          </w:p>
        </w:tc>
        <w:tc>
          <w:tcPr>
            <w:tcW w:w="13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R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10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L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82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( 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S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P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S 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B3825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p</w:t>
            </w:r>
            <w:r w:rsidRPr="00BB3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   )</w:t>
            </w:r>
          </w:p>
        </w:tc>
      </w:tr>
      <w:tr w:rsidR="002A0D97" w:rsidRPr="00BF0764" w:rsidTr="003718AE">
        <w:tblPrEx>
          <w:tblCellMar>
            <w:left w:w="70" w:type="dxa"/>
            <w:right w:w="70" w:type="dxa"/>
          </w:tblCellMar>
          <w:tblLook w:val="0000"/>
        </w:tblPrEx>
        <w:trPr>
          <w:trHeight w:val="218"/>
        </w:trPr>
        <w:tc>
          <w:tcPr>
            <w:tcW w:w="1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série</w:t>
            </w: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A0D97" w:rsidRPr="00BF0764" w:rsidTr="003718AE">
        <w:tblPrEx>
          <w:tblCellMar>
            <w:left w:w="70" w:type="dxa"/>
            <w:right w:w="70" w:type="dxa"/>
          </w:tblCellMar>
          <w:tblLook w:val="0000"/>
        </w:tblPrEx>
        <w:trPr>
          <w:trHeight w:val="308"/>
        </w:trPr>
        <w:tc>
          <w:tcPr>
            <w:tcW w:w="107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parallèle</w:t>
            </w:r>
          </w:p>
        </w:tc>
        <w:tc>
          <w:tcPr>
            <w:tcW w:w="1216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pct70" w:color="auto" w:fill="000000" w:themeFill="text1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3718A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718AE" w:rsidRDefault="003718AE" w:rsidP="002A0D9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B0F92" w:rsidRDefault="00CB0F92" w:rsidP="002A0D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</w:rPr>
        <w:t>Z</w:t>
      </w:r>
      <w:r w:rsidR="00991582">
        <w:rPr>
          <w:rFonts w:asciiTheme="majorBidi" w:hAnsiTheme="majorBidi" w:cstheme="majorBidi"/>
          <w:b/>
          <w:bCs/>
          <w:vertAlign w:val="subscript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         ; L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=                              ; L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 </w:t>
      </w:r>
    </w:p>
    <w:p w:rsidR="00D03C45" w:rsidRPr="00CB0F92" w:rsidRDefault="00CB0F92" w:rsidP="006A710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L’expression Théorique de Z’</w:t>
      </w:r>
      <w:r>
        <w:rPr>
          <w:rFonts w:asciiTheme="majorBidi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Z’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 en fonction de r et L.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CB0F92" w:rsidRPr="00573716" w:rsidRDefault="00CB0F92" w:rsidP="00CB0F9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Pr="00D72C90" w:rsidRDefault="00CB0F92" w:rsidP="006A710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CB0F92">
        <w:rPr>
          <w:rFonts w:asciiTheme="majorBidi" w:hAnsiTheme="majorBidi" w:cstheme="majorBidi"/>
          <w:sz w:val="24"/>
          <w:szCs w:val="24"/>
        </w:rPr>
        <w:t xml:space="preserve">Comparaison </w:t>
      </w:r>
      <w:r w:rsidR="00D72C90">
        <w:rPr>
          <w:rFonts w:asciiTheme="majorBidi" w:hAnsiTheme="majorBidi" w:cstheme="majorBidi"/>
          <w:sz w:val="24"/>
          <w:szCs w:val="24"/>
        </w:rPr>
        <w:t>de r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="00D72C90">
        <w:rPr>
          <w:rFonts w:asciiTheme="majorBidi" w:hAnsiTheme="majorBidi" w:cstheme="majorBidi"/>
          <w:sz w:val="24"/>
          <w:szCs w:val="24"/>
        </w:rPr>
        <w:t xml:space="preserve"> et r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D72C90">
        <w:rPr>
          <w:rFonts w:asciiTheme="majorBidi" w:hAnsiTheme="majorBidi" w:cstheme="majorBidi"/>
          <w:sz w:val="24"/>
          <w:szCs w:val="24"/>
        </w:rPr>
        <w:t xml:space="preserve"> avec r</w:t>
      </w:r>
      <w:r w:rsidR="00346AE2"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D72C90">
        <w:rPr>
          <w:rFonts w:asciiTheme="majorBidi" w:hAnsiTheme="majorBidi" w:cstheme="majorBidi"/>
          <w:sz w:val="24"/>
          <w:szCs w:val="24"/>
        </w:rPr>
        <w:t xml:space="preserve"> et de L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="00D72C90">
        <w:rPr>
          <w:rFonts w:asciiTheme="majorBidi" w:hAnsiTheme="majorBidi" w:cstheme="majorBidi"/>
          <w:sz w:val="24"/>
          <w:szCs w:val="24"/>
        </w:rPr>
        <w:t xml:space="preserve"> et L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D72C90">
        <w:rPr>
          <w:rFonts w:asciiTheme="majorBidi" w:hAnsiTheme="majorBidi" w:cstheme="majorBidi"/>
          <w:sz w:val="24"/>
          <w:szCs w:val="24"/>
        </w:rPr>
        <w:t xml:space="preserve"> avec L</w:t>
      </w:r>
      <w:r w:rsidR="00D72C90"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03C45" w:rsidRDefault="00D72C90" w:rsidP="006A710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7503A">
        <w:rPr>
          <w:rFonts w:asciiTheme="majorBidi" w:hAnsiTheme="majorBidi" w:cstheme="majorBidi"/>
          <w:sz w:val="24"/>
          <w:szCs w:val="24"/>
        </w:rPr>
        <w:t>a loi d’association des inductances est</w:t>
      </w:r>
      <w:r>
        <w:rPr>
          <w:rFonts w:asciiTheme="majorBidi" w:hAnsiTheme="majorBidi" w:cstheme="majorBidi"/>
          <w:sz w:val="24"/>
          <w:szCs w:val="24"/>
        </w:rPr>
        <w:t>-elle vérifier ?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E67E69" w:rsidRDefault="00D72C90" w:rsidP="00FF3328">
      <w:pPr>
        <w:pStyle w:val="Paragraphedeliste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67E69">
        <w:rPr>
          <w:rFonts w:asciiTheme="majorBidi" w:hAnsiTheme="majorBidi" w:cstheme="majorBidi"/>
          <w:b/>
          <w:bCs/>
          <w:sz w:val="24"/>
          <w:szCs w:val="24"/>
          <w:u w:val="single"/>
        </w:rPr>
        <w:t>Circuit RC</w:t>
      </w:r>
    </w:p>
    <w:p w:rsidR="00D72C90" w:rsidRDefault="00D72C90" w:rsidP="001042C0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Schémas de montage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Pr="00573716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D72C90" w:rsidRDefault="00D72C90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AA31C8" w:rsidRDefault="001A20CD" w:rsidP="00AA31C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31C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Détermination</w:t>
      </w:r>
      <w:r w:rsidR="00AA31C8" w:rsidRPr="00AA31C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de la capacité d’un condensateur</w:t>
      </w:r>
    </w:p>
    <w:p w:rsidR="00AA31C8" w:rsidRPr="00573716" w:rsidRDefault="00AA31C8" w:rsidP="00D72C9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"/>
        <w:gridCol w:w="1082"/>
        <w:gridCol w:w="1318"/>
        <w:gridCol w:w="1333"/>
        <w:gridCol w:w="1536"/>
        <w:gridCol w:w="998"/>
        <w:gridCol w:w="1134"/>
        <w:gridCol w:w="1276"/>
        <w:gridCol w:w="1220"/>
      </w:tblGrid>
      <w:tr w:rsidR="00252A97" w:rsidRPr="0044762B" w:rsidTr="001A20CD">
        <w:trPr>
          <w:gridBefore w:val="2"/>
          <w:gridAfter w:val="4"/>
          <w:wBefore w:w="1090" w:type="dxa"/>
          <w:wAfter w:w="4628" w:type="dxa"/>
          <w:trHeight w:val="284"/>
          <w:jc w:val="center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Générateur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A97" w:rsidRPr="00D03C45" w:rsidRDefault="00252A97" w:rsidP="00AA31C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AA31C8">
              <w:rPr>
                <w:rFonts w:asciiTheme="majorBidi" w:hAnsiTheme="majorBidi" w:cstheme="majorBidi"/>
                <w:sz w:val="24"/>
                <w:szCs w:val="24"/>
              </w:rPr>
              <w:t>ondensateur</w:t>
            </w:r>
          </w:p>
        </w:tc>
      </w:tr>
      <w:tr w:rsidR="001A20CD" w:rsidRPr="0037503A" w:rsidTr="001A20CD">
        <w:trPr>
          <w:gridBefore w:val="1"/>
          <w:wBefore w:w="8" w:type="dxa"/>
          <w:jc w:val="center"/>
        </w:trPr>
        <w:tc>
          <w:tcPr>
            <w:tcW w:w="1082" w:type="dxa"/>
            <w:shd w:val="clear" w:color="auto" w:fill="auto"/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f(Hz)</w:t>
            </w:r>
          </w:p>
        </w:tc>
        <w:tc>
          <w:tcPr>
            <w:tcW w:w="1318" w:type="dxa"/>
            <w:tcBorders>
              <w:top w:val="single" w:sz="6" w:space="0" w:color="auto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)</w:t>
            </w:r>
          </w:p>
        </w:tc>
        <w:tc>
          <w:tcPr>
            <w:tcW w:w="1333" w:type="dxa"/>
            <w:tcBorders>
              <w:top w:val="single" w:sz="6" w:space="0" w:color="auto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D03C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R</w:t>
            </w:r>
          </w:p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 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AA31C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</w:t>
            </w:r>
          </w:p>
          <w:p w:rsidR="00252A97" w:rsidRPr="00D03C45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  )</w:t>
            </w:r>
          </w:p>
        </w:tc>
        <w:tc>
          <w:tcPr>
            <w:tcW w:w="998" w:type="dxa"/>
            <w:shd w:val="clear" w:color="auto" w:fill="auto"/>
          </w:tcPr>
          <w:p w:rsidR="00252A97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Mathematica1" w:char="F077"/>
            </w:r>
          </w:p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         )</w:t>
            </w:r>
          </w:p>
        </w:tc>
        <w:tc>
          <w:tcPr>
            <w:tcW w:w="1134" w:type="dxa"/>
            <w:shd w:val="clear" w:color="auto" w:fill="auto"/>
          </w:tcPr>
          <w:p w:rsidR="00252A97" w:rsidRPr="00D03C45" w:rsidRDefault="00252A97" w:rsidP="00D951CA">
            <w:pPr>
              <w:ind w:left="15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  <w:p w:rsidR="00252A97" w:rsidRPr="00D03C45" w:rsidRDefault="00252A97" w:rsidP="00D951CA">
            <w:pPr>
              <w:ind w:left="15"/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)</w:t>
            </w:r>
          </w:p>
        </w:tc>
        <w:tc>
          <w:tcPr>
            <w:tcW w:w="1276" w:type="dxa"/>
            <w:shd w:val="clear" w:color="auto" w:fill="auto"/>
          </w:tcPr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</w:t>
            </w:r>
          </w:p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)</w:t>
            </w:r>
          </w:p>
        </w:tc>
        <w:tc>
          <w:tcPr>
            <w:tcW w:w="1220" w:type="dxa"/>
            <w:shd w:val="clear" w:color="auto" w:fill="auto"/>
          </w:tcPr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 xml:space="preserve">Z </w:t>
            </w:r>
          </w:p>
          <w:p w:rsidR="00252A97" w:rsidRPr="00D03C45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3C45">
              <w:rPr>
                <w:rFonts w:asciiTheme="majorBidi" w:hAnsiTheme="majorBidi" w:cstheme="majorBidi"/>
                <w:sz w:val="24"/>
                <w:szCs w:val="24"/>
              </w:rPr>
              <w:t>(        )</w:t>
            </w: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20CD" w:rsidRPr="0037503A" w:rsidTr="001A20CD">
        <w:tblPrEx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1090" w:type="dxa"/>
            <w:gridSpan w:val="2"/>
            <w:shd w:val="clear" w:color="auto" w:fill="auto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97" w:rsidRPr="0037503A" w:rsidRDefault="00252A97" w:rsidP="00D951C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0" w:type="dxa"/>
          </w:tcPr>
          <w:p w:rsidR="00252A97" w:rsidRPr="0037503A" w:rsidRDefault="00252A97" w:rsidP="00D951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52A97" w:rsidRDefault="00252A97" w:rsidP="00252A97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                            ;</w:t>
      </w:r>
      <w:r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=                  </w:t>
      </w:r>
    </w:p>
    <w:p w:rsidR="00252A97" w:rsidRDefault="00252A97" w:rsidP="00252A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Tracer de la courbe 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= F(</w:t>
      </w:r>
      <w:r>
        <w:rPr>
          <w:rFonts w:asciiTheme="majorBidi" w:hAnsiTheme="majorBidi" w:cstheme="majorBidi"/>
          <w:b/>
          <w:bCs/>
          <w:sz w:val="24"/>
          <w:szCs w:val="24"/>
        </w:rPr>
        <w:t>1/</w:t>
      </w:r>
      <w:r>
        <w:rPr>
          <w:rFonts w:asciiTheme="majorBidi" w:hAnsiTheme="majorBidi" w:cstheme="majorBidi"/>
          <w:b/>
          <w:bCs/>
          <w:sz w:val="24"/>
          <w:szCs w:val="24"/>
        </w:rPr>
        <w:sym w:font="Mathematica1" w:char="F077"/>
      </w:r>
      <w:r w:rsidRPr="00937BB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52A97" w:rsidRDefault="00252A97" w:rsidP="00252A9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Commentaire sur la courbe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Default="00252A97" w:rsidP="00252A97">
      <w:pPr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252A97" w:rsidRDefault="00252A97" w:rsidP="00AA31C8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Déduction graphique de </w:t>
      </w:r>
      <w:r w:rsidR="00AA31C8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</w:p>
    <w:p w:rsidR="00252A97" w:rsidRPr="00573716" w:rsidRDefault="00AA31C8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252A9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</w:t>
      </w:r>
    </w:p>
    <w:p w:rsidR="00252A97" w:rsidRPr="00573716" w:rsidRDefault="00252A97" w:rsidP="00252A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</w:t>
      </w:r>
      <w:r w:rsidR="00AA31C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</w:p>
    <w:p w:rsidR="00D72C90" w:rsidRDefault="00252A97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</w:p>
    <w:p w:rsidR="00AA31C8" w:rsidRDefault="00AA31C8" w:rsidP="00AA31C8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Comparaison entre les valeurs de Z</w:t>
      </w:r>
      <w:r>
        <w:rPr>
          <w:rFonts w:asciiTheme="majorBidi" w:hAnsiTheme="majorBidi" w:cstheme="majorBidi"/>
          <w:sz w:val="24"/>
          <w:szCs w:val="24"/>
          <w:vertAlign w:val="subscript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et Z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0A01EF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L’expression de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pour les petites fréquences </w:t>
      </w:r>
      <w:r w:rsidRPr="0037503A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1/C</w:t>
      </w:r>
      <w:r w:rsidRPr="0037503A">
        <w:rPr>
          <w:rFonts w:asciiTheme="majorBidi" w:hAnsiTheme="majorBidi" w:cstheme="majorBidi"/>
          <w:sz w:val="24"/>
          <w:szCs w:val="24"/>
        </w:rPr>
        <w:sym w:font="Mathematica1" w:char="F077"/>
      </w:r>
      <w:r>
        <w:rPr>
          <w:rFonts w:asciiTheme="majorBidi" w:hAnsiTheme="majorBidi" w:cstheme="majorBidi"/>
          <w:sz w:val="24"/>
          <w:szCs w:val="24"/>
        </w:rPr>
        <w:t>&gt;&gt;R</w:t>
      </w:r>
      <w:r w:rsidR="0099158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Pr="00573716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Default="00AA31C8" w:rsidP="00AA31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3558E" w:rsidRDefault="00AA31C8" w:rsidP="0053558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AA31C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Loi d’association des condensateurs</w:t>
      </w:r>
    </w:p>
    <w:tbl>
      <w:tblPr>
        <w:tblStyle w:val="Grilledutableau"/>
        <w:tblpPr w:leftFromText="141" w:rightFromText="141" w:vertAnchor="page" w:horzAnchor="margin" w:tblpY="45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70"/>
        <w:gridCol w:w="1165"/>
        <w:gridCol w:w="1275"/>
        <w:gridCol w:w="1276"/>
        <w:gridCol w:w="1134"/>
        <w:gridCol w:w="851"/>
        <w:gridCol w:w="992"/>
        <w:gridCol w:w="992"/>
        <w:gridCol w:w="992"/>
        <w:gridCol w:w="993"/>
      </w:tblGrid>
      <w:tr w:rsidR="002A0D97" w:rsidRPr="0037503A" w:rsidTr="002A0D97">
        <w:trPr>
          <w:gridAfter w:val="5"/>
          <w:wAfter w:w="4820" w:type="dxa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2A0D97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Montage</w:t>
            </w:r>
          </w:p>
        </w:tc>
        <w:tc>
          <w:tcPr>
            <w:tcW w:w="11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2A0D97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Fréquence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2A0D97" w:rsidRPr="002A0D97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Générateur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2A0D97" w:rsidRPr="002A0D97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Résistance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D97" w:rsidRPr="002A0D97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2A0D97">
              <w:rPr>
                <w:rFonts w:asciiTheme="majorBidi" w:hAnsiTheme="majorBidi" w:cstheme="majorBidi"/>
              </w:rPr>
              <w:t>Condensateur</w:t>
            </w:r>
          </w:p>
        </w:tc>
      </w:tr>
      <w:tr w:rsidR="002A0D97" w:rsidRPr="00BF0764" w:rsidTr="002A0D97">
        <w:tc>
          <w:tcPr>
            <w:tcW w:w="1070" w:type="dxa"/>
            <w:tcBorders>
              <w:top w:val="single" w:sz="6" w:space="0" w:color="auto"/>
            </w:tcBorders>
            <w:shd w:val="clear" w:color="auto" w:fill="auto"/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</w:tcBorders>
            <w:shd w:val="clear" w:color="auto" w:fill="auto"/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f(           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E (V)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R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4" w:space="0" w:color="auto"/>
            </w:tcBorders>
          </w:tcPr>
          <w:p w:rsidR="002A0D97" w:rsidRPr="002A0D97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A0D97">
              <w:rPr>
                <w:rFonts w:asciiTheme="majorBidi" w:hAnsiTheme="majorBidi" w:cstheme="majorBidi"/>
                <w:sz w:val="24"/>
                <w:szCs w:val="24"/>
              </w:rPr>
              <w:t>I( 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</w:tcBorders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S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B0F92"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S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2A0D97" w:rsidRPr="00CB0F92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CB0F9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p </w:t>
            </w:r>
            <w:r w:rsidRPr="00CB0F92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</w:p>
        </w:tc>
      </w:tr>
      <w:tr w:rsidR="002A0D97" w:rsidRPr="00BF0764" w:rsidTr="00D00D94">
        <w:tblPrEx>
          <w:tblCellMar>
            <w:left w:w="70" w:type="dxa"/>
            <w:right w:w="70" w:type="dxa"/>
          </w:tblCellMar>
          <w:tblLook w:val="0000"/>
        </w:tblPrEx>
        <w:trPr>
          <w:trHeight w:val="218"/>
        </w:trPr>
        <w:tc>
          <w:tcPr>
            <w:tcW w:w="1070" w:type="dxa"/>
            <w:shd w:val="clear" w:color="auto" w:fill="auto"/>
          </w:tcPr>
          <w:p w:rsidR="002A0D97" w:rsidRPr="00BF0764" w:rsidRDefault="002A0D97" w:rsidP="002A0D9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série</w:t>
            </w:r>
          </w:p>
        </w:tc>
        <w:tc>
          <w:tcPr>
            <w:tcW w:w="1165" w:type="dxa"/>
            <w:shd w:val="clear" w:color="auto" w:fill="auto"/>
          </w:tcPr>
          <w:p w:rsidR="002A0D97" w:rsidRPr="00BF0764" w:rsidRDefault="002A0D97" w:rsidP="002A0D9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70" w:color="auto" w:fill="000000" w:themeFill="text1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70" w:color="auto" w:fill="404040" w:themeFill="text1" w:themeFillTint="BF"/>
          </w:tcPr>
          <w:p w:rsidR="002A0D97" w:rsidRPr="00BF0764" w:rsidRDefault="002A0D97" w:rsidP="002A0D97">
            <w:pPr>
              <w:pStyle w:val="Paragraphedeliste"/>
              <w:ind w:left="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A0D97" w:rsidRPr="00BF0764" w:rsidTr="00D00D94">
        <w:tblPrEx>
          <w:tblCellMar>
            <w:left w:w="70" w:type="dxa"/>
            <w:right w:w="70" w:type="dxa"/>
          </w:tblCellMar>
          <w:tblLook w:val="0000"/>
        </w:tblPrEx>
        <w:trPr>
          <w:trHeight w:val="308"/>
        </w:trPr>
        <w:tc>
          <w:tcPr>
            <w:tcW w:w="1070" w:type="dxa"/>
            <w:shd w:val="clear" w:color="auto" w:fill="auto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7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parallèle</w:t>
            </w:r>
          </w:p>
        </w:tc>
        <w:tc>
          <w:tcPr>
            <w:tcW w:w="1165" w:type="dxa"/>
            <w:shd w:val="clear" w:color="auto" w:fill="auto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pct15" w:color="auto" w:fill="000000" w:themeFill="text1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shd w:val="pct70" w:color="auto" w:fill="000000" w:themeFill="text1"/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8" w:space="0" w:color="auto"/>
            </w:tcBorders>
          </w:tcPr>
          <w:p w:rsidR="002A0D97" w:rsidRPr="00BF0764" w:rsidRDefault="002A0D97" w:rsidP="002A0D97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A7101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01EF">
        <w:rPr>
          <w:rFonts w:asciiTheme="majorBidi" w:hAnsiTheme="majorBidi" w:cstheme="majorBidi"/>
          <w:b/>
          <w:bCs/>
          <w:sz w:val="24"/>
          <w:szCs w:val="24"/>
        </w:rPr>
        <w:t xml:space="preserve">I=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; Z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                       </w:t>
      </w:r>
      <w:r w:rsidRPr="000A01EF">
        <w:rPr>
          <w:rFonts w:asciiTheme="majorBidi" w:hAnsiTheme="majorBidi" w:cstheme="majorBidi"/>
          <w:b/>
          <w:bCs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</w:rPr>
        <w:t>Z</w:t>
      </w:r>
      <w:r>
        <w:rPr>
          <w:rFonts w:asciiTheme="majorBidi" w:hAnsiTheme="majorBidi" w:cstheme="majorBidi"/>
          <w:b/>
          <w:bCs/>
          <w:vertAlign w:val="subscript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                 ; C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=                              ; C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   </w:t>
      </w:r>
    </w:p>
    <w:p w:rsidR="006A7101" w:rsidRPr="00D72C90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B0F92">
        <w:rPr>
          <w:rFonts w:asciiTheme="majorBidi" w:hAnsiTheme="majorBidi" w:cstheme="majorBidi"/>
          <w:sz w:val="24"/>
          <w:szCs w:val="24"/>
        </w:rPr>
        <w:t xml:space="preserve">Comparaison  </w:t>
      </w:r>
      <w:r>
        <w:rPr>
          <w:rFonts w:asciiTheme="majorBidi" w:hAnsiTheme="majorBidi" w:cstheme="majorBidi"/>
          <w:sz w:val="24"/>
          <w:szCs w:val="24"/>
        </w:rPr>
        <w:t>deC</w:t>
      </w:r>
      <w:r>
        <w:rPr>
          <w:rFonts w:asciiTheme="majorBidi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C</w:t>
      </w:r>
      <w:r>
        <w:rPr>
          <w:rFonts w:asciiTheme="majorBidi" w:hAnsiTheme="majorBidi" w:cstheme="majorBidi"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 avec C</w:t>
      </w:r>
      <w:r>
        <w:rPr>
          <w:rFonts w:asciiTheme="majorBidi" w:hAnsiTheme="majorBidi" w:cstheme="majorBidi"/>
          <w:sz w:val="24"/>
          <w:szCs w:val="24"/>
          <w:vertAlign w:val="subscript"/>
        </w:rPr>
        <w:t>g</w:t>
      </w:r>
      <w:bookmarkStart w:id="0" w:name="_GoBack"/>
      <w:bookmarkEnd w:id="0"/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6A7101" w:rsidRPr="00573716" w:rsidRDefault="006A7101" w:rsidP="006A71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AA31C8" w:rsidRDefault="006A7101" w:rsidP="0053558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Default="0053558E" w:rsidP="0053558E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7503A">
        <w:rPr>
          <w:rFonts w:asciiTheme="majorBidi" w:hAnsiTheme="majorBidi" w:cstheme="majorBidi"/>
          <w:sz w:val="24"/>
          <w:szCs w:val="24"/>
        </w:rPr>
        <w:t>a loi d’association des inductances est</w:t>
      </w:r>
      <w:r>
        <w:rPr>
          <w:rFonts w:asciiTheme="majorBidi" w:hAnsiTheme="majorBidi" w:cstheme="majorBidi"/>
          <w:sz w:val="24"/>
          <w:szCs w:val="24"/>
        </w:rPr>
        <w:t>-elle vérifier ?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Default="0053558E" w:rsidP="001A20C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1A20CD" w:rsidRDefault="0053558E" w:rsidP="005355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A20CD">
        <w:rPr>
          <w:rFonts w:asciiTheme="majorBidi" w:hAnsiTheme="majorBidi" w:cstheme="majorBidi"/>
          <w:b/>
          <w:bCs/>
          <w:sz w:val="24"/>
          <w:szCs w:val="24"/>
        </w:rPr>
        <w:t>CONCLUSIO</w:t>
      </w:r>
      <w:r w:rsidR="001A20CD" w:rsidRPr="001A20CD">
        <w:rPr>
          <w:rFonts w:asciiTheme="majorBidi" w:hAnsiTheme="majorBidi" w:cstheme="majorBidi"/>
          <w:b/>
          <w:bCs/>
          <w:sz w:val="24"/>
          <w:szCs w:val="24"/>
        </w:rPr>
        <w:t>N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573716" w:rsidRDefault="0053558E" w:rsidP="005355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p w:rsidR="0053558E" w:rsidRPr="006A7101" w:rsidRDefault="0053558E" w:rsidP="001042C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…………………………………………………………………………………………………………………….</w:t>
      </w:r>
    </w:p>
    <w:sectPr w:rsidR="0053558E" w:rsidRPr="006A7101" w:rsidSect="00346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340" w:bottom="567" w:left="794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06A" w:rsidRDefault="001F006A" w:rsidP="000A037C">
      <w:pPr>
        <w:spacing w:after="0" w:line="240" w:lineRule="auto"/>
      </w:pPr>
      <w:r>
        <w:separator/>
      </w:r>
    </w:p>
  </w:endnote>
  <w:endnote w:type="continuationSeparator" w:id="1">
    <w:p w:rsidR="001F006A" w:rsidRDefault="001F006A" w:rsidP="000A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9E" w:rsidRDefault="006B739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F92" w:rsidRPr="000A037C" w:rsidRDefault="00CB0F92" w:rsidP="000A037C">
    <w:pPr>
      <w:pStyle w:val="Pieddepage"/>
      <w:rPr>
        <w:rFonts w:asciiTheme="majorBidi" w:hAnsiTheme="majorBidi" w:cstheme="majorBidi"/>
      </w:rPr>
    </w:pPr>
    <w:r w:rsidRPr="00A238E6">
      <w:rPr>
        <w:rFonts w:asciiTheme="majorBidi" w:hAnsiTheme="majorBidi" w:cstheme="majorBidi"/>
        <w:b/>
        <w:bCs/>
        <w:i/>
        <w:iCs/>
        <w:sz w:val="16"/>
        <w:szCs w:val="16"/>
      </w:rPr>
      <w:t>Technologie</w:t>
    </w:r>
    <w:r w:rsidRPr="000A037C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 w:rsidR="00FF3328">
      <w:rPr>
        <w:rFonts w:asciiTheme="majorBidi" w:hAnsiTheme="majorBidi" w:cstheme="majorBidi"/>
        <w:b/>
        <w:bCs/>
        <w:sz w:val="20"/>
        <w:szCs w:val="20"/>
      </w:rPr>
      <w:t>E</w:t>
    </w:r>
    <w:r w:rsidR="006B739E">
      <w:rPr>
        <w:rFonts w:asciiTheme="majorBidi" w:hAnsiTheme="majorBidi" w:cstheme="majorBidi"/>
        <w:b/>
        <w:bCs/>
        <w:sz w:val="20"/>
        <w:szCs w:val="20"/>
      </w:rPr>
      <w:t>5</w:t>
    </w:r>
    <w:r w:rsidRPr="00A238E6">
      <w:rPr>
        <w:rFonts w:asciiTheme="majorBidi" w:hAnsiTheme="majorBidi" w:cstheme="majorBidi"/>
        <w:b/>
        <w:bCs/>
        <w:sz w:val="20"/>
        <w:szCs w:val="20"/>
      </w:rPr>
      <w:t xml:space="preserve">- </w:t>
    </w:r>
    <w:r w:rsidR="00A71192" w:rsidRPr="00A238E6">
      <w:rPr>
        <w:rFonts w:asciiTheme="majorBidi" w:hAnsiTheme="majorBidi" w:cstheme="majorBidi"/>
        <w:b/>
        <w:bCs/>
        <w:sz w:val="20"/>
        <w:szCs w:val="20"/>
      </w:rPr>
      <w:fldChar w:fldCharType="begin"/>
    </w:r>
    <w:r w:rsidRPr="00A238E6">
      <w:rPr>
        <w:rFonts w:asciiTheme="majorBidi" w:hAnsiTheme="majorBidi" w:cstheme="majorBidi"/>
        <w:b/>
        <w:bCs/>
        <w:sz w:val="20"/>
        <w:szCs w:val="20"/>
      </w:rPr>
      <w:instrText xml:space="preserve"> PAGE   \* MERGEFORMAT </w:instrText>
    </w:r>
    <w:r w:rsidR="00A71192" w:rsidRPr="00A238E6">
      <w:rPr>
        <w:rFonts w:asciiTheme="majorBidi" w:hAnsiTheme="majorBidi" w:cstheme="majorBidi"/>
        <w:b/>
        <w:bCs/>
        <w:sz w:val="20"/>
        <w:szCs w:val="20"/>
      </w:rPr>
      <w:fldChar w:fldCharType="separate"/>
    </w:r>
    <w:r w:rsidR="00BF7505">
      <w:rPr>
        <w:rFonts w:asciiTheme="majorBidi" w:hAnsiTheme="majorBidi" w:cstheme="majorBidi"/>
        <w:b/>
        <w:bCs/>
        <w:noProof/>
        <w:sz w:val="20"/>
        <w:szCs w:val="20"/>
      </w:rPr>
      <w:t>1</w:t>
    </w:r>
    <w:r w:rsidR="00A71192" w:rsidRPr="00A238E6">
      <w:rPr>
        <w:rFonts w:asciiTheme="majorBidi" w:hAnsiTheme="majorBidi" w:cstheme="majorBidi"/>
        <w:b/>
        <w:bCs/>
        <w:sz w:val="20"/>
        <w:szCs w:val="20"/>
      </w:rPr>
      <w:fldChar w:fldCharType="end"/>
    </w:r>
    <w:r w:rsidR="00A71192">
      <w:rPr>
        <w:rFonts w:asciiTheme="majorBidi" w:hAnsiTheme="majorBidi" w:cstheme="majorBidi"/>
        <w:noProof/>
      </w:rPr>
      <w:pict>
        <v:group id="Group 3" o:spid="_x0000_s4099" style="position:absolute;margin-left:0;margin-top:0;width:593.7pt;height:25.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4101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<v:rect id="Rectangle 5" o:spid="_x0000_s4100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<w10:wrap anchorx="page" anchory="page"/>
        </v:group>
      </w:pict>
    </w:r>
    <w:r w:rsidR="00A71192">
      <w:rPr>
        <w:rFonts w:asciiTheme="majorBidi" w:hAnsiTheme="majorBidi" w:cstheme="majorBidi"/>
        <w:noProof/>
      </w:rPr>
      <w:pict>
        <v:rect id="Rectangle 2" o:spid="_x0000_s4098" style="position:absolute;margin-left:0;margin-top:0;width:7.15pt;height:24.2pt;z-index:251661312;visibility:visible;mso-height-percent:900;mso-position-horizontal:center;mso-position-horizontal-relative:lef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" fillcolor="#4bacc6 [3208]" strokecolor="#205867 [1608]">
          <w10:wrap anchorx="margin" anchory="page"/>
        </v:rect>
      </w:pict>
    </w:r>
    <w:r w:rsidR="00A71192">
      <w:rPr>
        <w:rFonts w:asciiTheme="majorBidi" w:hAnsiTheme="majorBidi" w:cstheme="majorBidi"/>
        <w:noProof/>
      </w:rPr>
      <w:pict>
        <v:rect id="Rectangle 1" o:spid="_x0000_s4097" style="position:absolute;margin-left:0;margin-top:0;width:7.15pt;height:24.2pt;z-index:251660288;visibility:visible;mso-height-percent:900;mso-position-horizontal:center;mso-position-horizontal-relative:righ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" fillcolor="#4bacc6 [3208]" strokecolor="#205867 [1608]">
          <w10:wrap anchorx="margin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9E" w:rsidRDefault="006B73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06A" w:rsidRDefault="001F006A" w:rsidP="000A037C">
      <w:pPr>
        <w:spacing w:after="0" w:line="240" w:lineRule="auto"/>
      </w:pPr>
      <w:r>
        <w:separator/>
      </w:r>
    </w:p>
  </w:footnote>
  <w:footnote w:type="continuationSeparator" w:id="1">
    <w:p w:rsidR="001F006A" w:rsidRDefault="001F006A" w:rsidP="000A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9E" w:rsidRDefault="006B739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9E" w:rsidRDefault="006B739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9E" w:rsidRDefault="006B739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6951"/>
    <w:multiLevelType w:val="hybridMultilevel"/>
    <w:tmpl w:val="447817F4"/>
    <w:lvl w:ilvl="0" w:tplc="9292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97259"/>
    <w:multiLevelType w:val="hybridMultilevel"/>
    <w:tmpl w:val="26FAB23A"/>
    <w:lvl w:ilvl="0" w:tplc="93886E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2573"/>
    <w:multiLevelType w:val="hybridMultilevel"/>
    <w:tmpl w:val="7AACA30E"/>
    <w:lvl w:ilvl="0" w:tplc="EA7E9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3716"/>
    <w:rsid w:val="000229CF"/>
    <w:rsid w:val="00072E41"/>
    <w:rsid w:val="00082996"/>
    <w:rsid w:val="000836B2"/>
    <w:rsid w:val="000A01EF"/>
    <w:rsid w:val="000A037C"/>
    <w:rsid w:val="000B56A8"/>
    <w:rsid w:val="000C2F9F"/>
    <w:rsid w:val="000C4D0C"/>
    <w:rsid w:val="000C615A"/>
    <w:rsid w:val="000D4320"/>
    <w:rsid w:val="000F148D"/>
    <w:rsid w:val="000F4F0E"/>
    <w:rsid w:val="001042C0"/>
    <w:rsid w:val="00115647"/>
    <w:rsid w:val="00126F63"/>
    <w:rsid w:val="0013033B"/>
    <w:rsid w:val="001375A4"/>
    <w:rsid w:val="00147352"/>
    <w:rsid w:val="001623F4"/>
    <w:rsid w:val="001A20CD"/>
    <w:rsid w:val="001C4DF6"/>
    <w:rsid w:val="001E796B"/>
    <w:rsid w:val="001F006A"/>
    <w:rsid w:val="00205D01"/>
    <w:rsid w:val="00206D80"/>
    <w:rsid w:val="00213490"/>
    <w:rsid w:val="002173CE"/>
    <w:rsid w:val="00217A33"/>
    <w:rsid w:val="002417D0"/>
    <w:rsid w:val="00252A97"/>
    <w:rsid w:val="0027294D"/>
    <w:rsid w:val="002960D3"/>
    <w:rsid w:val="002A0D97"/>
    <w:rsid w:val="00346AE2"/>
    <w:rsid w:val="0035342A"/>
    <w:rsid w:val="003653F5"/>
    <w:rsid w:val="003718AE"/>
    <w:rsid w:val="003769CA"/>
    <w:rsid w:val="00394548"/>
    <w:rsid w:val="00394FD2"/>
    <w:rsid w:val="00396EA4"/>
    <w:rsid w:val="0042208B"/>
    <w:rsid w:val="00434265"/>
    <w:rsid w:val="0044762B"/>
    <w:rsid w:val="0046435D"/>
    <w:rsid w:val="00477C9E"/>
    <w:rsid w:val="00487F7E"/>
    <w:rsid w:val="004A4AEE"/>
    <w:rsid w:val="004D35A8"/>
    <w:rsid w:val="004F0B38"/>
    <w:rsid w:val="0053558E"/>
    <w:rsid w:val="005540EA"/>
    <w:rsid w:val="0055716D"/>
    <w:rsid w:val="00573716"/>
    <w:rsid w:val="00580936"/>
    <w:rsid w:val="00596705"/>
    <w:rsid w:val="005A7A5E"/>
    <w:rsid w:val="005E233B"/>
    <w:rsid w:val="005F6311"/>
    <w:rsid w:val="00633B8A"/>
    <w:rsid w:val="00677520"/>
    <w:rsid w:val="006A7101"/>
    <w:rsid w:val="006B739E"/>
    <w:rsid w:val="006C04B6"/>
    <w:rsid w:val="006D3F9C"/>
    <w:rsid w:val="006F535E"/>
    <w:rsid w:val="00712707"/>
    <w:rsid w:val="00727567"/>
    <w:rsid w:val="00753C4F"/>
    <w:rsid w:val="007908B3"/>
    <w:rsid w:val="007A0C4A"/>
    <w:rsid w:val="007A6009"/>
    <w:rsid w:val="007B2D89"/>
    <w:rsid w:val="007C4E3D"/>
    <w:rsid w:val="007D242B"/>
    <w:rsid w:val="007D2C0B"/>
    <w:rsid w:val="007D3CCB"/>
    <w:rsid w:val="007D5465"/>
    <w:rsid w:val="008245FB"/>
    <w:rsid w:val="008276FE"/>
    <w:rsid w:val="0087019D"/>
    <w:rsid w:val="00877963"/>
    <w:rsid w:val="0088384D"/>
    <w:rsid w:val="008E39A5"/>
    <w:rsid w:val="009255CA"/>
    <w:rsid w:val="00937BB6"/>
    <w:rsid w:val="009477EF"/>
    <w:rsid w:val="00991582"/>
    <w:rsid w:val="009D1C5A"/>
    <w:rsid w:val="009D2555"/>
    <w:rsid w:val="009E5808"/>
    <w:rsid w:val="00A051F7"/>
    <w:rsid w:val="00A06114"/>
    <w:rsid w:val="00A14598"/>
    <w:rsid w:val="00A238E6"/>
    <w:rsid w:val="00A47095"/>
    <w:rsid w:val="00A71192"/>
    <w:rsid w:val="00A94635"/>
    <w:rsid w:val="00AA31C8"/>
    <w:rsid w:val="00AC0F0D"/>
    <w:rsid w:val="00AD117B"/>
    <w:rsid w:val="00B258D5"/>
    <w:rsid w:val="00B4464A"/>
    <w:rsid w:val="00B707F0"/>
    <w:rsid w:val="00BB3825"/>
    <w:rsid w:val="00BF0764"/>
    <w:rsid w:val="00BF0E18"/>
    <w:rsid w:val="00BF7505"/>
    <w:rsid w:val="00C212D0"/>
    <w:rsid w:val="00C51B82"/>
    <w:rsid w:val="00C51C0B"/>
    <w:rsid w:val="00C829E6"/>
    <w:rsid w:val="00CA47C8"/>
    <w:rsid w:val="00CA4FC2"/>
    <w:rsid w:val="00CB0F92"/>
    <w:rsid w:val="00CC6837"/>
    <w:rsid w:val="00D00D94"/>
    <w:rsid w:val="00D03C45"/>
    <w:rsid w:val="00D67FD4"/>
    <w:rsid w:val="00D72C90"/>
    <w:rsid w:val="00D76D6A"/>
    <w:rsid w:val="00DA59B1"/>
    <w:rsid w:val="00DF566C"/>
    <w:rsid w:val="00E07C8E"/>
    <w:rsid w:val="00E166BC"/>
    <w:rsid w:val="00E67E69"/>
    <w:rsid w:val="00EA1837"/>
    <w:rsid w:val="00EA255F"/>
    <w:rsid w:val="00EB0438"/>
    <w:rsid w:val="00F055AF"/>
    <w:rsid w:val="00F11480"/>
    <w:rsid w:val="00F47D94"/>
    <w:rsid w:val="00F51AF6"/>
    <w:rsid w:val="00F56EF8"/>
    <w:rsid w:val="00FA2D91"/>
    <w:rsid w:val="00FF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18"/>
  </w:style>
  <w:style w:type="paragraph" w:styleId="Titre1">
    <w:name w:val="heading 1"/>
    <w:basedOn w:val="Normal"/>
    <w:next w:val="Normal"/>
    <w:link w:val="Titre1Car"/>
    <w:uiPriority w:val="9"/>
    <w:qFormat/>
    <w:rsid w:val="00A06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3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A01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01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25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7C"/>
  </w:style>
  <w:style w:type="paragraph" w:styleId="Pieddepage">
    <w:name w:val="footer"/>
    <w:basedOn w:val="Normal"/>
    <w:link w:val="PieddepageCar"/>
    <w:uiPriority w:val="99"/>
    <w:unhideWhenUsed/>
    <w:rsid w:val="000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7C"/>
  </w:style>
  <w:style w:type="paragraph" w:styleId="Titre">
    <w:name w:val="Title"/>
    <w:basedOn w:val="Normal"/>
    <w:next w:val="Normal"/>
    <w:link w:val="TitreCar"/>
    <w:uiPriority w:val="10"/>
    <w:qFormat/>
    <w:rsid w:val="00790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0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06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6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611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3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A01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01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25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7C"/>
  </w:style>
  <w:style w:type="paragraph" w:styleId="Pieddepage">
    <w:name w:val="footer"/>
    <w:basedOn w:val="Normal"/>
    <w:link w:val="PieddepageCar"/>
    <w:uiPriority w:val="99"/>
    <w:unhideWhenUsed/>
    <w:rsid w:val="000A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2BAE-BCA0-4995-B08F-C30BE39D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jijel</dc:creator>
  <cp:lastModifiedBy>nis</cp:lastModifiedBy>
  <cp:revision>3</cp:revision>
  <dcterms:created xsi:type="dcterms:W3CDTF">2020-04-29T21:26:00Z</dcterms:created>
  <dcterms:modified xsi:type="dcterms:W3CDTF">2021-06-14T20:33:00Z</dcterms:modified>
</cp:coreProperties>
</file>