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E5" w:rsidRDefault="00947FE5" w:rsidP="003D0797">
      <w:pPr>
        <w:spacing w:line="240" w:lineRule="auto"/>
        <w:jc w:val="both"/>
        <w:rPr>
          <w:rFonts w:cs="Times New Roman"/>
          <w:sz w:val="28"/>
          <w:szCs w:val="28"/>
        </w:rPr>
      </w:pPr>
      <w:r>
        <w:rPr>
          <w:rFonts w:cs="Times New Roman"/>
          <w:sz w:val="28"/>
          <w:szCs w:val="28"/>
        </w:rPr>
        <w:t>Faculté des sciences économiques, des sciences</w:t>
      </w:r>
      <w:r w:rsidR="003D0797">
        <w:rPr>
          <w:rFonts w:cs="Times New Roman"/>
          <w:sz w:val="28"/>
          <w:szCs w:val="28"/>
        </w:rPr>
        <w:t xml:space="preserve">            </w:t>
      </w:r>
      <w:r w:rsidR="003D0797" w:rsidRPr="003D0797">
        <w:rPr>
          <w:rFonts w:cs="Times New Roman"/>
          <w:b/>
          <w:bCs/>
          <w:sz w:val="28"/>
          <w:szCs w:val="28"/>
          <w:u w:val="single"/>
        </w:rPr>
        <w:t>Date</w:t>
      </w:r>
      <w:r w:rsidR="003D0797">
        <w:rPr>
          <w:rFonts w:cs="Times New Roman"/>
          <w:sz w:val="28"/>
          <w:szCs w:val="28"/>
        </w:rPr>
        <w:t>: 03/07/2021</w:t>
      </w:r>
    </w:p>
    <w:p w:rsidR="00947FE5" w:rsidRDefault="00947FE5" w:rsidP="003D0797">
      <w:pPr>
        <w:spacing w:line="240" w:lineRule="auto"/>
        <w:jc w:val="both"/>
        <w:rPr>
          <w:rFonts w:cs="Times New Roman"/>
          <w:sz w:val="28"/>
          <w:szCs w:val="28"/>
        </w:rPr>
      </w:pPr>
      <w:r>
        <w:rPr>
          <w:rFonts w:cs="Times New Roman"/>
          <w:sz w:val="28"/>
          <w:szCs w:val="28"/>
        </w:rPr>
        <w:t xml:space="preserve"> </w:t>
      </w:r>
      <w:proofErr w:type="gramStart"/>
      <w:r>
        <w:rPr>
          <w:rFonts w:cs="Times New Roman"/>
          <w:sz w:val="28"/>
          <w:szCs w:val="28"/>
        </w:rPr>
        <w:t>de</w:t>
      </w:r>
      <w:proofErr w:type="gramEnd"/>
      <w:r>
        <w:rPr>
          <w:rFonts w:cs="Times New Roman"/>
          <w:sz w:val="28"/>
          <w:szCs w:val="28"/>
        </w:rPr>
        <w:t xml:space="preserve"> gestion et commerciales (SEGC)</w:t>
      </w:r>
      <w:r w:rsidR="003D0797">
        <w:rPr>
          <w:rFonts w:cs="Times New Roman"/>
          <w:sz w:val="28"/>
          <w:szCs w:val="28"/>
        </w:rPr>
        <w:t xml:space="preserve">                                  </w:t>
      </w:r>
      <w:r w:rsidR="003D0797" w:rsidRPr="003D0797">
        <w:rPr>
          <w:rFonts w:cs="Times New Roman"/>
          <w:b/>
          <w:bCs/>
          <w:sz w:val="28"/>
          <w:szCs w:val="28"/>
          <w:u w:val="single"/>
        </w:rPr>
        <w:t>Lieux</w:t>
      </w:r>
      <w:r w:rsidR="003D0797">
        <w:rPr>
          <w:rFonts w:cs="Times New Roman"/>
          <w:sz w:val="28"/>
          <w:szCs w:val="28"/>
        </w:rPr>
        <w:t xml:space="preserve">: Amphis 14 et 15 </w:t>
      </w:r>
    </w:p>
    <w:p w:rsidR="00947FE5" w:rsidRDefault="00947FE5" w:rsidP="003D0797">
      <w:pPr>
        <w:spacing w:line="240" w:lineRule="auto"/>
        <w:jc w:val="both"/>
        <w:rPr>
          <w:rFonts w:cs="Times New Roman"/>
          <w:sz w:val="28"/>
          <w:szCs w:val="28"/>
        </w:rPr>
      </w:pPr>
      <w:r>
        <w:rPr>
          <w:rFonts w:cs="Times New Roman"/>
          <w:sz w:val="28"/>
          <w:szCs w:val="28"/>
        </w:rPr>
        <w:t xml:space="preserve">Département des sciences économiques              </w:t>
      </w:r>
      <w:r w:rsidR="003D0797">
        <w:rPr>
          <w:rFonts w:cs="Times New Roman"/>
          <w:sz w:val="28"/>
          <w:szCs w:val="28"/>
        </w:rPr>
        <w:tab/>
        <w:t xml:space="preserve">        </w:t>
      </w:r>
      <w:r w:rsidR="003D0797" w:rsidRPr="003D0797">
        <w:rPr>
          <w:rFonts w:cs="Times New Roman"/>
          <w:b/>
          <w:bCs/>
          <w:sz w:val="28"/>
          <w:szCs w:val="28"/>
          <w:u w:val="single"/>
        </w:rPr>
        <w:t>Horaire</w:t>
      </w:r>
      <w:r w:rsidR="003D0797">
        <w:rPr>
          <w:rFonts w:cs="Times New Roman"/>
          <w:sz w:val="28"/>
          <w:szCs w:val="28"/>
        </w:rPr>
        <w:t>: 10 h 30- 12 h 00</w:t>
      </w:r>
    </w:p>
    <w:p w:rsidR="00947FE5" w:rsidRDefault="00947FE5" w:rsidP="00947FE5">
      <w:pPr>
        <w:spacing w:line="240" w:lineRule="auto"/>
        <w:jc w:val="both"/>
        <w:rPr>
          <w:rFonts w:cs="Times New Roman"/>
          <w:sz w:val="28"/>
          <w:szCs w:val="28"/>
        </w:rPr>
      </w:pPr>
      <w:r>
        <w:rPr>
          <w:rFonts w:cs="Times New Roman"/>
          <w:b/>
          <w:sz w:val="28"/>
          <w:szCs w:val="28"/>
          <w:u w:val="single"/>
        </w:rPr>
        <w:t>Master I</w:t>
      </w:r>
      <w:r>
        <w:rPr>
          <w:rFonts w:cs="Times New Roman"/>
          <w:sz w:val="28"/>
          <w:szCs w:val="28"/>
        </w:rPr>
        <w:t> : Economie Quantitative</w:t>
      </w:r>
      <w:r>
        <w:rPr>
          <w:rFonts w:cs="Times New Roman"/>
          <w:sz w:val="28"/>
          <w:szCs w:val="28"/>
        </w:rPr>
        <w:tab/>
      </w:r>
    </w:p>
    <w:p w:rsidR="00947FE5" w:rsidRDefault="00947FE5" w:rsidP="00947FE5">
      <w:pPr>
        <w:spacing w:line="240" w:lineRule="auto"/>
        <w:jc w:val="both"/>
        <w:rPr>
          <w:rFonts w:cs="Times New Roman"/>
          <w:b/>
          <w:sz w:val="28"/>
          <w:szCs w:val="28"/>
        </w:rPr>
      </w:pPr>
      <w:r>
        <w:rPr>
          <w:rFonts w:cs="Times New Roman"/>
          <w:b/>
          <w:sz w:val="28"/>
          <w:szCs w:val="28"/>
          <w:u w:val="single"/>
        </w:rPr>
        <w:t>Module </w:t>
      </w:r>
      <w:r>
        <w:rPr>
          <w:rFonts w:cs="Times New Roman"/>
          <w:b/>
          <w:sz w:val="28"/>
          <w:szCs w:val="28"/>
        </w:rPr>
        <w:t>: Entrepreneuriat</w:t>
      </w:r>
    </w:p>
    <w:p w:rsidR="00947FE5" w:rsidRDefault="00947FE5" w:rsidP="00947FE5">
      <w:pPr>
        <w:spacing w:line="240" w:lineRule="auto"/>
        <w:jc w:val="both"/>
        <w:rPr>
          <w:rFonts w:cs="Times New Roman"/>
          <w:b/>
          <w:sz w:val="28"/>
          <w:szCs w:val="28"/>
        </w:rPr>
      </w:pPr>
    </w:p>
    <w:p w:rsidR="00947FE5" w:rsidRPr="00B10416" w:rsidRDefault="00947FE5" w:rsidP="00947FE5">
      <w:pPr>
        <w:spacing w:line="240" w:lineRule="auto"/>
        <w:jc w:val="both"/>
        <w:rPr>
          <w:rFonts w:asciiTheme="majorBidi" w:hAnsiTheme="majorBidi" w:cstheme="majorBidi"/>
          <w:b/>
          <w:sz w:val="28"/>
          <w:szCs w:val="28"/>
          <w:u w:val="single"/>
        </w:rPr>
      </w:pPr>
      <w:r>
        <w:rPr>
          <w:rFonts w:cs="Times New Roman"/>
          <w:b/>
          <w:sz w:val="28"/>
          <w:szCs w:val="28"/>
        </w:rPr>
        <w:t xml:space="preserve">                                                                   </w:t>
      </w:r>
      <w:r w:rsidR="00BE735C" w:rsidRPr="00B10416">
        <w:rPr>
          <w:rFonts w:asciiTheme="majorBidi" w:hAnsiTheme="majorBidi" w:cstheme="majorBidi"/>
          <w:b/>
          <w:sz w:val="28"/>
          <w:szCs w:val="28"/>
          <w:u w:val="single"/>
        </w:rPr>
        <w:t>Corrigé-type de l’</w:t>
      </w:r>
      <w:r w:rsidRPr="00B10416">
        <w:rPr>
          <w:rFonts w:asciiTheme="majorBidi" w:hAnsiTheme="majorBidi" w:cstheme="majorBidi"/>
          <w:b/>
          <w:sz w:val="28"/>
          <w:szCs w:val="28"/>
          <w:u w:val="single"/>
        </w:rPr>
        <w:t>EMD</w:t>
      </w:r>
    </w:p>
    <w:p w:rsidR="000C5898" w:rsidRPr="00B10416" w:rsidRDefault="000C5898" w:rsidP="00947FE5">
      <w:pPr>
        <w:spacing w:line="240" w:lineRule="auto"/>
        <w:jc w:val="both"/>
        <w:rPr>
          <w:rFonts w:asciiTheme="majorBidi" w:hAnsiTheme="majorBidi" w:cstheme="majorBidi"/>
          <w:b/>
          <w:sz w:val="28"/>
          <w:szCs w:val="28"/>
          <w:u w:val="single"/>
        </w:rPr>
      </w:pPr>
    </w:p>
    <w:p w:rsidR="000C5898" w:rsidRPr="00B10416" w:rsidRDefault="000C5898" w:rsidP="008E6668">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u w:val="single"/>
        </w:rPr>
        <w:t>Question</w:t>
      </w:r>
      <w:r w:rsidRPr="00B10416">
        <w:rPr>
          <w:rFonts w:asciiTheme="majorBidi" w:hAnsiTheme="majorBidi" w:cstheme="majorBidi"/>
          <w:b/>
          <w:sz w:val="28"/>
          <w:szCs w:val="28"/>
        </w:rPr>
        <w:t xml:space="preserve">   1. </w:t>
      </w:r>
      <w:r w:rsidR="008E6668" w:rsidRPr="00B10416">
        <w:rPr>
          <w:rFonts w:asciiTheme="majorBidi" w:hAnsiTheme="majorBidi" w:cstheme="majorBidi"/>
          <w:b/>
          <w:sz w:val="28"/>
          <w:szCs w:val="28"/>
        </w:rPr>
        <w:t xml:space="preserve">Parmi les déterminants de la création d'entreprise dans un pays </w:t>
      </w:r>
      <w:r w:rsidR="008E6668" w:rsidRPr="00B10416">
        <w:rPr>
          <w:rFonts w:asciiTheme="majorBidi" w:hAnsiTheme="majorBidi" w:cstheme="majorBidi"/>
          <w:b/>
          <w:sz w:val="28"/>
          <w:szCs w:val="28"/>
        </w:rPr>
        <w:tab/>
      </w:r>
      <w:r w:rsidR="008E6668" w:rsidRPr="00B10416">
        <w:rPr>
          <w:rFonts w:asciiTheme="majorBidi" w:hAnsiTheme="majorBidi" w:cstheme="majorBidi"/>
          <w:b/>
          <w:sz w:val="28"/>
          <w:szCs w:val="28"/>
        </w:rPr>
        <w:tab/>
        <w:t>figure la variable démographique.</w:t>
      </w:r>
    </w:p>
    <w:p w:rsidR="008E6668" w:rsidRPr="00B10416" w:rsidRDefault="008E6668" w:rsidP="003D0797">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w:t>
      </w:r>
      <w:r w:rsidRPr="00B10416">
        <w:rPr>
          <w:rFonts w:asciiTheme="majorBidi" w:hAnsiTheme="majorBidi" w:cstheme="majorBidi"/>
          <w:b/>
          <w:sz w:val="28"/>
          <w:szCs w:val="28"/>
          <w:u w:val="single"/>
        </w:rPr>
        <w:t>Expliquez</w:t>
      </w:r>
      <w:r w:rsidRPr="00B10416">
        <w:rPr>
          <w:rFonts w:asciiTheme="majorBidi" w:hAnsiTheme="majorBidi" w:cstheme="majorBidi"/>
          <w:b/>
          <w:sz w:val="28"/>
          <w:szCs w:val="28"/>
        </w:rPr>
        <w:t xml:space="preserve"> par quels mécanismes ou processus ce facteur</w:t>
      </w:r>
      <w:r w:rsidR="003D0797" w:rsidRPr="00B10416">
        <w:rPr>
          <w:rFonts w:asciiTheme="majorBidi" w:hAnsiTheme="majorBidi" w:cstheme="majorBidi"/>
          <w:b/>
          <w:sz w:val="28"/>
          <w:szCs w:val="28"/>
        </w:rPr>
        <w:t xml:space="preserve"> </w:t>
      </w:r>
      <w:r w:rsidR="003D0797" w:rsidRPr="00B10416">
        <w:rPr>
          <w:rFonts w:asciiTheme="majorBidi" w:hAnsiTheme="majorBidi" w:cstheme="majorBidi"/>
          <w:b/>
          <w:sz w:val="28"/>
          <w:szCs w:val="28"/>
        </w:rPr>
        <w:tab/>
      </w:r>
      <w:r w:rsidR="003D0797" w:rsidRPr="00B10416">
        <w:rPr>
          <w:rFonts w:asciiTheme="majorBidi" w:hAnsiTheme="majorBidi" w:cstheme="majorBidi"/>
          <w:b/>
          <w:sz w:val="28"/>
          <w:szCs w:val="28"/>
        </w:rPr>
        <w:tab/>
      </w:r>
      <w:r w:rsidR="003D0797" w:rsidRPr="00B10416">
        <w:rPr>
          <w:rFonts w:asciiTheme="majorBidi" w:hAnsiTheme="majorBidi" w:cstheme="majorBidi"/>
          <w:b/>
          <w:sz w:val="28"/>
          <w:szCs w:val="28"/>
        </w:rPr>
        <w:tab/>
        <w:t>démographique</w:t>
      </w:r>
      <w:r w:rsidRPr="00B10416">
        <w:rPr>
          <w:rFonts w:asciiTheme="majorBidi" w:hAnsiTheme="majorBidi" w:cstheme="majorBidi"/>
          <w:b/>
          <w:sz w:val="28"/>
          <w:szCs w:val="28"/>
        </w:rPr>
        <w:t xml:space="preserve"> peut influer sur l'offre d'entreprises.</w:t>
      </w:r>
    </w:p>
    <w:p w:rsidR="00BE735C" w:rsidRPr="00B10416" w:rsidRDefault="00BE735C" w:rsidP="003D0797">
      <w:pPr>
        <w:spacing w:line="240" w:lineRule="auto"/>
        <w:jc w:val="both"/>
        <w:rPr>
          <w:rFonts w:asciiTheme="majorBidi" w:hAnsiTheme="majorBidi" w:cstheme="majorBidi"/>
          <w:sz w:val="28"/>
          <w:szCs w:val="28"/>
          <w:u w:val="single"/>
        </w:rPr>
      </w:pPr>
      <w:r w:rsidRPr="00B10416">
        <w:rPr>
          <w:rFonts w:asciiTheme="majorBidi" w:hAnsiTheme="majorBidi" w:cstheme="majorBidi"/>
          <w:sz w:val="28"/>
          <w:szCs w:val="28"/>
          <w:u w:val="single"/>
        </w:rPr>
        <w:t xml:space="preserve">Réponse </w:t>
      </w:r>
    </w:p>
    <w:p w:rsidR="00BE735C" w:rsidRPr="00B10416" w:rsidRDefault="00BE735C" w:rsidP="00BE735C">
      <w:pPr>
        <w:spacing w:after="0" w:line="360" w:lineRule="auto"/>
        <w:jc w:val="both"/>
        <w:rPr>
          <w:rFonts w:asciiTheme="majorBidi" w:hAnsiTheme="majorBidi" w:cstheme="majorBidi"/>
          <w:bCs/>
          <w:sz w:val="28"/>
          <w:szCs w:val="28"/>
        </w:rPr>
      </w:pPr>
      <w:r w:rsidRPr="00B10416">
        <w:rPr>
          <w:rFonts w:asciiTheme="majorBidi" w:hAnsiTheme="majorBidi" w:cstheme="majorBidi"/>
          <w:sz w:val="28"/>
          <w:szCs w:val="28"/>
        </w:rPr>
        <w:t xml:space="preserve">   </w:t>
      </w:r>
      <w:r w:rsidRPr="00B10416">
        <w:rPr>
          <w:rFonts w:asciiTheme="majorBidi" w:hAnsiTheme="majorBidi" w:cstheme="majorBidi"/>
          <w:bCs/>
          <w:sz w:val="28"/>
          <w:szCs w:val="28"/>
        </w:rPr>
        <w:t xml:space="preserve">            Parmi les déterminants de l’offre d’entreprises, le facteur démographique constitue un élément fondamental puisque la population d’entrepreneurs en dépend directement. La démographie intervient quantitativement par </w:t>
      </w:r>
      <w:r w:rsidRPr="00B10416">
        <w:rPr>
          <w:rFonts w:asciiTheme="majorBidi" w:hAnsiTheme="majorBidi" w:cstheme="majorBidi"/>
          <w:b/>
          <w:bCs/>
          <w:sz w:val="28"/>
          <w:szCs w:val="28"/>
        </w:rPr>
        <w:t>le volume de la population</w:t>
      </w:r>
      <w:r w:rsidRPr="00B10416">
        <w:rPr>
          <w:rFonts w:asciiTheme="majorBidi" w:hAnsiTheme="majorBidi" w:cstheme="majorBidi"/>
          <w:bCs/>
          <w:sz w:val="28"/>
          <w:szCs w:val="28"/>
        </w:rPr>
        <w:t xml:space="preserve"> et qualitativement par la dynamique de cette population, c’est-à-dire </w:t>
      </w:r>
      <w:r w:rsidRPr="00B10416">
        <w:rPr>
          <w:rFonts w:asciiTheme="majorBidi" w:hAnsiTheme="majorBidi" w:cstheme="majorBidi"/>
          <w:b/>
          <w:bCs/>
          <w:sz w:val="28"/>
          <w:szCs w:val="28"/>
        </w:rPr>
        <w:t>la croissance</w:t>
      </w:r>
      <w:r w:rsidRPr="00B10416">
        <w:rPr>
          <w:rFonts w:asciiTheme="majorBidi" w:hAnsiTheme="majorBidi" w:cstheme="majorBidi"/>
          <w:bCs/>
          <w:sz w:val="28"/>
          <w:szCs w:val="28"/>
        </w:rPr>
        <w:t xml:space="preserve"> , par </w:t>
      </w:r>
      <w:r w:rsidRPr="00B10416">
        <w:rPr>
          <w:rFonts w:asciiTheme="majorBidi" w:hAnsiTheme="majorBidi" w:cstheme="majorBidi"/>
          <w:b/>
          <w:bCs/>
          <w:sz w:val="28"/>
          <w:szCs w:val="28"/>
        </w:rPr>
        <w:t>la densité</w:t>
      </w:r>
      <w:r w:rsidRPr="00B10416">
        <w:rPr>
          <w:rFonts w:asciiTheme="majorBidi" w:hAnsiTheme="majorBidi" w:cstheme="majorBidi"/>
          <w:bCs/>
          <w:sz w:val="28"/>
          <w:szCs w:val="28"/>
        </w:rPr>
        <w:t xml:space="preserve"> (les zones urbaines sont traditionnellement plus enclines à créer des entreprises), la </w:t>
      </w:r>
      <w:r w:rsidRPr="00B10416">
        <w:rPr>
          <w:rFonts w:asciiTheme="majorBidi" w:hAnsiTheme="majorBidi" w:cstheme="majorBidi"/>
          <w:b/>
          <w:bCs/>
          <w:sz w:val="28"/>
          <w:szCs w:val="28"/>
        </w:rPr>
        <w:t>structure de  la population</w:t>
      </w:r>
      <w:r w:rsidRPr="00B10416">
        <w:rPr>
          <w:rFonts w:asciiTheme="majorBidi" w:hAnsiTheme="majorBidi" w:cstheme="majorBidi"/>
          <w:bCs/>
          <w:sz w:val="28"/>
          <w:szCs w:val="28"/>
        </w:rPr>
        <w:t xml:space="preserve"> (une pyramide</w:t>
      </w:r>
      <w:r w:rsidR="004E1C4D">
        <w:rPr>
          <w:rFonts w:asciiTheme="majorBidi" w:hAnsiTheme="majorBidi" w:cstheme="majorBidi"/>
          <w:bCs/>
          <w:sz w:val="28"/>
          <w:szCs w:val="28"/>
        </w:rPr>
        <w:t xml:space="preserve"> des âges</w:t>
      </w:r>
      <w:r w:rsidRPr="00B10416">
        <w:rPr>
          <w:rFonts w:asciiTheme="majorBidi" w:hAnsiTheme="majorBidi" w:cstheme="majorBidi"/>
          <w:bCs/>
          <w:sz w:val="28"/>
          <w:szCs w:val="28"/>
        </w:rPr>
        <w:t xml:space="preserve"> évasée au </w:t>
      </w:r>
      <w:r w:rsidR="004E1C4D" w:rsidRPr="00B10416">
        <w:rPr>
          <w:rFonts w:asciiTheme="majorBidi" w:hAnsiTheme="majorBidi" w:cstheme="majorBidi"/>
          <w:bCs/>
          <w:sz w:val="28"/>
          <w:szCs w:val="28"/>
        </w:rPr>
        <w:t>milieu type</w:t>
      </w:r>
      <w:r w:rsidRPr="00B10416">
        <w:rPr>
          <w:rFonts w:asciiTheme="majorBidi" w:hAnsiTheme="majorBidi" w:cstheme="majorBidi"/>
          <w:bCs/>
          <w:sz w:val="28"/>
          <w:szCs w:val="28"/>
        </w:rPr>
        <w:t xml:space="preserve"> « ballon de rugby »- correspond à la structure la plus favorable à la dynamique entrepreneuriale car  les créateurs d’entreprises se recrutent généralement dans les catégories d’âges moyennes. </w:t>
      </w:r>
    </w:p>
    <w:p w:rsidR="00BE735C" w:rsidRPr="00B10416" w:rsidRDefault="00BE735C" w:rsidP="00BE735C">
      <w:pPr>
        <w:spacing w:after="0" w:line="360" w:lineRule="auto"/>
        <w:jc w:val="both"/>
        <w:rPr>
          <w:rFonts w:asciiTheme="majorBidi" w:hAnsiTheme="majorBidi" w:cstheme="majorBidi"/>
          <w:bCs/>
          <w:sz w:val="28"/>
          <w:szCs w:val="28"/>
        </w:rPr>
      </w:pPr>
      <w:r w:rsidRPr="00B10416">
        <w:rPr>
          <w:rFonts w:asciiTheme="majorBidi" w:hAnsiTheme="majorBidi" w:cstheme="majorBidi"/>
          <w:b/>
          <w:bCs/>
          <w:sz w:val="28"/>
          <w:szCs w:val="28"/>
        </w:rPr>
        <w:t>Le niveau de participation</w:t>
      </w:r>
      <w:r w:rsidRPr="00B10416">
        <w:rPr>
          <w:rFonts w:asciiTheme="majorBidi" w:hAnsiTheme="majorBidi" w:cstheme="majorBidi"/>
          <w:bCs/>
          <w:sz w:val="28"/>
          <w:szCs w:val="28"/>
        </w:rPr>
        <w:t xml:space="preserve"> de la femme à la vie active est aussi une variable importante de la dynamique démographique entrepreneuriale car la population féminine représente environ 50 % la population totale. </w:t>
      </w:r>
    </w:p>
    <w:p w:rsidR="004E1C4D" w:rsidRDefault="00BE735C" w:rsidP="00BE735C">
      <w:pPr>
        <w:spacing w:after="0" w:line="360" w:lineRule="auto"/>
        <w:jc w:val="both"/>
        <w:rPr>
          <w:rFonts w:asciiTheme="majorBidi" w:hAnsiTheme="majorBidi" w:cstheme="majorBidi"/>
          <w:bCs/>
          <w:sz w:val="28"/>
          <w:szCs w:val="28"/>
        </w:rPr>
      </w:pPr>
      <w:r w:rsidRPr="00B10416">
        <w:rPr>
          <w:rFonts w:asciiTheme="majorBidi" w:hAnsiTheme="majorBidi" w:cstheme="majorBidi"/>
          <w:bCs/>
          <w:sz w:val="28"/>
          <w:szCs w:val="28"/>
        </w:rPr>
        <w:t xml:space="preserve">Enfin, </w:t>
      </w:r>
      <w:r w:rsidRPr="00B10416">
        <w:rPr>
          <w:rFonts w:asciiTheme="majorBidi" w:hAnsiTheme="majorBidi" w:cstheme="majorBidi"/>
          <w:b/>
          <w:bCs/>
          <w:sz w:val="28"/>
          <w:szCs w:val="28"/>
        </w:rPr>
        <w:t xml:space="preserve">l’immigration, </w:t>
      </w:r>
      <w:r w:rsidRPr="00B10416">
        <w:rPr>
          <w:rFonts w:asciiTheme="majorBidi" w:hAnsiTheme="majorBidi" w:cstheme="majorBidi"/>
          <w:bCs/>
          <w:sz w:val="28"/>
          <w:szCs w:val="28"/>
        </w:rPr>
        <w:t xml:space="preserve">en tant que élément de la dynamique démographique mais du fait aussi de la propension des migrants à créer des entreprises pour </w:t>
      </w:r>
      <w:r w:rsidRPr="00B10416">
        <w:rPr>
          <w:rFonts w:asciiTheme="majorBidi" w:hAnsiTheme="majorBidi" w:cstheme="majorBidi"/>
          <w:bCs/>
          <w:sz w:val="28"/>
          <w:szCs w:val="28"/>
        </w:rPr>
        <w:lastRenderedPageBreak/>
        <w:t>contourner les difficultés à l’embauche</w:t>
      </w:r>
      <w:r w:rsidR="004E1C4D">
        <w:rPr>
          <w:rFonts w:asciiTheme="majorBidi" w:hAnsiTheme="majorBidi" w:cstheme="majorBidi"/>
          <w:bCs/>
          <w:sz w:val="28"/>
          <w:szCs w:val="28"/>
        </w:rPr>
        <w:t xml:space="preserve"> en pays d’accueil</w:t>
      </w:r>
      <w:r w:rsidRPr="00B10416">
        <w:rPr>
          <w:rFonts w:asciiTheme="majorBidi" w:hAnsiTheme="majorBidi" w:cstheme="majorBidi"/>
          <w:bCs/>
          <w:sz w:val="28"/>
          <w:szCs w:val="28"/>
        </w:rPr>
        <w:t xml:space="preserve">, peut intervenir dans la dynamique entrepreneuriale. </w:t>
      </w:r>
      <w:r w:rsidR="004E1C4D">
        <w:rPr>
          <w:rFonts w:asciiTheme="majorBidi" w:hAnsiTheme="majorBidi" w:cstheme="majorBidi"/>
          <w:bCs/>
          <w:sz w:val="28"/>
          <w:szCs w:val="28"/>
        </w:rPr>
        <w:t>Les politiques migratoires des vieux pays industrialisés visent à dynamiser le marché du travail et rajeunir leurs populations.</w:t>
      </w:r>
    </w:p>
    <w:p w:rsidR="004E1C4D" w:rsidRDefault="004E1C4D" w:rsidP="00BE735C">
      <w:pPr>
        <w:spacing w:after="0" w:line="360" w:lineRule="auto"/>
        <w:jc w:val="both"/>
        <w:rPr>
          <w:rFonts w:asciiTheme="majorBidi" w:hAnsiTheme="majorBidi" w:cstheme="majorBidi"/>
          <w:bCs/>
          <w:sz w:val="28"/>
          <w:szCs w:val="28"/>
        </w:rPr>
      </w:pPr>
      <w:r w:rsidRPr="004E1C4D">
        <w:rPr>
          <w:rFonts w:asciiTheme="majorBidi" w:hAnsiTheme="majorBidi" w:cstheme="majorBidi"/>
          <w:bCs/>
          <w:color w:val="FF0000"/>
          <w:sz w:val="28"/>
          <w:szCs w:val="28"/>
          <w:u w:val="single"/>
        </w:rPr>
        <w:t>Remarque </w:t>
      </w:r>
      <w:r>
        <w:rPr>
          <w:rFonts w:asciiTheme="majorBidi" w:hAnsiTheme="majorBidi" w:cstheme="majorBidi"/>
          <w:bCs/>
          <w:sz w:val="28"/>
          <w:szCs w:val="28"/>
        </w:rPr>
        <w:t xml:space="preserve">: </w:t>
      </w:r>
      <w:r w:rsidRPr="004E1C4D">
        <w:rPr>
          <w:rFonts w:asciiTheme="majorBidi" w:hAnsiTheme="majorBidi" w:cstheme="majorBidi"/>
          <w:b/>
          <w:bCs/>
          <w:sz w:val="28"/>
          <w:szCs w:val="28"/>
        </w:rPr>
        <w:t xml:space="preserve">on ne raisonne pas sur la </w:t>
      </w:r>
      <w:r w:rsidRPr="00C83583">
        <w:rPr>
          <w:rFonts w:asciiTheme="majorBidi" w:hAnsiTheme="majorBidi" w:cstheme="majorBidi"/>
          <w:b/>
          <w:bCs/>
          <w:sz w:val="28"/>
          <w:szCs w:val="28"/>
          <w:u w:val="single"/>
        </w:rPr>
        <w:t>demande</w:t>
      </w:r>
      <w:r w:rsidRPr="004E1C4D">
        <w:rPr>
          <w:rFonts w:asciiTheme="majorBidi" w:hAnsiTheme="majorBidi" w:cstheme="majorBidi"/>
          <w:b/>
          <w:bCs/>
          <w:sz w:val="28"/>
          <w:szCs w:val="28"/>
        </w:rPr>
        <w:t xml:space="preserve"> de consommation</w:t>
      </w:r>
      <w:r>
        <w:rPr>
          <w:rFonts w:asciiTheme="majorBidi" w:hAnsiTheme="majorBidi" w:cstheme="majorBidi"/>
          <w:b/>
          <w:bCs/>
          <w:sz w:val="28"/>
          <w:szCs w:val="28"/>
        </w:rPr>
        <w:t>,</w:t>
      </w:r>
      <w:r w:rsidRPr="004E1C4D">
        <w:rPr>
          <w:rFonts w:asciiTheme="majorBidi" w:hAnsiTheme="majorBidi" w:cstheme="majorBidi"/>
          <w:b/>
          <w:bCs/>
          <w:sz w:val="28"/>
          <w:szCs w:val="28"/>
        </w:rPr>
        <w:t xml:space="preserve"> même si elle compte (cas des zones urbaines)</w:t>
      </w:r>
      <w:r>
        <w:rPr>
          <w:rFonts w:asciiTheme="majorBidi" w:hAnsiTheme="majorBidi" w:cstheme="majorBidi"/>
          <w:b/>
          <w:bCs/>
          <w:sz w:val="28"/>
          <w:szCs w:val="28"/>
        </w:rPr>
        <w:t>,</w:t>
      </w:r>
      <w:r w:rsidRPr="004E1C4D">
        <w:rPr>
          <w:rFonts w:asciiTheme="majorBidi" w:hAnsiTheme="majorBidi" w:cstheme="majorBidi"/>
          <w:b/>
          <w:bCs/>
          <w:sz w:val="28"/>
          <w:szCs w:val="28"/>
        </w:rPr>
        <w:t xml:space="preserve"> mais sur </w:t>
      </w:r>
      <w:r w:rsidRPr="00C83583">
        <w:rPr>
          <w:rFonts w:asciiTheme="majorBidi" w:hAnsiTheme="majorBidi" w:cstheme="majorBidi"/>
          <w:b/>
          <w:bCs/>
          <w:sz w:val="28"/>
          <w:szCs w:val="28"/>
          <w:u w:val="single"/>
        </w:rPr>
        <w:t>l’offre</w:t>
      </w:r>
      <w:r w:rsidRPr="004E1C4D">
        <w:rPr>
          <w:rFonts w:asciiTheme="majorBidi" w:hAnsiTheme="majorBidi" w:cstheme="majorBidi"/>
          <w:b/>
          <w:bCs/>
          <w:sz w:val="28"/>
          <w:szCs w:val="28"/>
        </w:rPr>
        <w:t xml:space="preserve"> d’entrepreneurs</w:t>
      </w:r>
      <w:r>
        <w:rPr>
          <w:rFonts w:asciiTheme="majorBidi" w:hAnsiTheme="majorBidi" w:cstheme="majorBidi"/>
          <w:bCs/>
          <w:sz w:val="28"/>
          <w:szCs w:val="28"/>
        </w:rPr>
        <w:t xml:space="preserve">. </w:t>
      </w:r>
    </w:p>
    <w:p w:rsidR="00BE735C" w:rsidRPr="00B10416" w:rsidRDefault="004E1C4D" w:rsidP="00BE735C">
      <w:pPr>
        <w:spacing w:after="0" w:line="360" w:lineRule="auto"/>
        <w:jc w:val="both"/>
        <w:rPr>
          <w:rFonts w:asciiTheme="majorBidi" w:hAnsiTheme="majorBidi" w:cstheme="majorBidi"/>
          <w:sz w:val="28"/>
          <w:szCs w:val="28"/>
        </w:rPr>
      </w:pPr>
      <w:r>
        <w:rPr>
          <w:rFonts w:asciiTheme="majorBidi" w:hAnsiTheme="majorBidi" w:cstheme="majorBidi"/>
          <w:bCs/>
          <w:sz w:val="28"/>
          <w:szCs w:val="28"/>
        </w:rPr>
        <w:t xml:space="preserve"> </w:t>
      </w:r>
      <w:r w:rsidR="00BE735C" w:rsidRPr="00B10416">
        <w:rPr>
          <w:rFonts w:asciiTheme="majorBidi" w:hAnsiTheme="majorBidi" w:cstheme="majorBidi"/>
          <w:bCs/>
          <w:sz w:val="28"/>
          <w:szCs w:val="28"/>
        </w:rPr>
        <w:t xml:space="preserve">   </w:t>
      </w:r>
    </w:p>
    <w:p w:rsidR="00B520E7" w:rsidRPr="00B10416" w:rsidRDefault="008E6668" w:rsidP="008E6668">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2. </w:t>
      </w:r>
      <w:r w:rsidR="00B520E7" w:rsidRPr="00B10416">
        <w:rPr>
          <w:rFonts w:asciiTheme="majorBidi" w:hAnsiTheme="majorBidi" w:cstheme="majorBidi"/>
          <w:b/>
          <w:sz w:val="28"/>
          <w:szCs w:val="28"/>
        </w:rPr>
        <w:t xml:space="preserve">Expliquez </w:t>
      </w:r>
      <w:r w:rsidR="003D0797" w:rsidRPr="00B10416">
        <w:rPr>
          <w:rFonts w:asciiTheme="majorBidi" w:hAnsiTheme="majorBidi" w:cstheme="majorBidi"/>
          <w:b/>
          <w:sz w:val="28"/>
          <w:szCs w:val="28"/>
        </w:rPr>
        <w:t xml:space="preserve">correctement </w:t>
      </w:r>
      <w:r w:rsidR="00B520E7" w:rsidRPr="00B10416">
        <w:rPr>
          <w:rFonts w:asciiTheme="majorBidi" w:hAnsiTheme="majorBidi" w:cstheme="majorBidi"/>
          <w:b/>
          <w:sz w:val="28"/>
          <w:szCs w:val="28"/>
        </w:rPr>
        <w:t>les termes suivants:</w:t>
      </w:r>
    </w:p>
    <w:p w:rsidR="00A56B14" w:rsidRPr="00B10416" w:rsidRDefault="00A56B14" w:rsidP="008E6668">
      <w:pPr>
        <w:spacing w:line="240" w:lineRule="auto"/>
        <w:jc w:val="both"/>
        <w:rPr>
          <w:rFonts w:asciiTheme="majorBidi" w:hAnsiTheme="majorBidi" w:cstheme="majorBidi"/>
          <w:sz w:val="28"/>
          <w:szCs w:val="28"/>
        </w:rPr>
      </w:pPr>
      <w:r w:rsidRPr="00B10416">
        <w:rPr>
          <w:rFonts w:asciiTheme="majorBidi" w:hAnsiTheme="majorBidi" w:cstheme="majorBidi"/>
          <w:sz w:val="28"/>
          <w:szCs w:val="28"/>
          <w:u w:val="single"/>
        </w:rPr>
        <w:t xml:space="preserve">Réponse </w:t>
      </w:r>
    </w:p>
    <w:p w:rsidR="00E5108E" w:rsidRPr="00B10416" w:rsidRDefault="00B520E7" w:rsidP="00E5108E">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w:t>
      </w:r>
      <w:r w:rsidR="00E5108E" w:rsidRPr="00B10416">
        <w:rPr>
          <w:rFonts w:asciiTheme="majorBidi" w:hAnsiTheme="majorBidi" w:cstheme="majorBidi"/>
          <w:b/>
          <w:sz w:val="28"/>
          <w:szCs w:val="28"/>
        </w:rPr>
        <w:t>- Essaimage</w:t>
      </w:r>
      <w:r w:rsidR="0084749F" w:rsidRPr="00B10416">
        <w:rPr>
          <w:rFonts w:asciiTheme="majorBidi" w:hAnsiTheme="majorBidi" w:cstheme="majorBidi"/>
          <w:b/>
          <w:sz w:val="28"/>
          <w:szCs w:val="28"/>
        </w:rPr>
        <w:t> :</w:t>
      </w:r>
      <w:r w:rsidR="0084749F" w:rsidRPr="00B10416">
        <w:rPr>
          <w:rFonts w:asciiTheme="majorBidi" w:hAnsiTheme="majorBidi" w:cstheme="majorBidi"/>
          <w:sz w:val="28"/>
          <w:szCs w:val="28"/>
        </w:rPr>
        <w:t xml:space="preserve"> L’essaimage est une pratique par laquelle une entreprise favorise le départ de certains de ses salariés, notamment lors des compressions d’effectifs</w:t>
      </w:r>
      <w:r w:rsidR="00C83583">
        <w:rPr>
          <w:rFonts w:asciiTheme="majorBidi" w:hAnsiTheme="majorBidi" w:cstheme="majorBidi"/>
          <w:sz w:val="28"/>
          <w:szCs w:val="28"/>
        </w:rPr>
        <w:t xml:space="preserve"> (licenciements)</w:t>
      </w:r>
      <w:r w:rsidR="0084749F" w:rsidRPr="00B10416">
        <w:rPr>
          <w:rFonts w:asciiTheme="majorBidi" w:hAnsiTheme="majorBidi" w:cstheme="majorBidi"/>
          <w:sz w:val="28"/>
          <w:szCs w:val="28"/>
        </w:rPr>
        <w:t>, et les aide à créer leur</w:t>
      </w:r>
      <w:r w:rsidR="00C83583">
        <w:rPr>
          <w:rFonts w:asciiTheme="majorBidi" w:hAnsiTheme="majorBidi" w:cstheme="majorBidi"/>
          <w:sz w:val="28"/>
          <w:szCs w:val="28"/>
        </w:rPr>
        <w:t>s</w:t>
      </w:r>
      <w:r w:rsidR="0084749F" w:rsidRPr="00B10416">
        <w:rPr>
          <w:rFonts w:asciiTheme="majorBidi" w:hAnsiTheme="majorBidi" w:cstheme="majorBidi"/>
          <w:sz w:val="28"/>
          <w:szCs w:val="28"/>
        </w:rPr>
        <w:t xml:space="preserve"> propre</w:t>
      </w:r>
      <w:r w:rsidR="00C83583">
        <w:rPr>
          <w:rFonts w:asciiTheme="majorBidi" w:hAnsiTheme="majorBidi" w:cstheme="majorBidi"/>
          <w:sz w:val="28"/>
          <w:szCs w:val="28"/>
        </w:rPr>
        <w:t>s</w:t>
      </w:r>
      <w:r w:rsidR="0084749F" w:rsidRPr="00B10416">
        <w:rPr>
          <w:rFonts w:asciiTheme="majorBidi" w:hAnsiTheme="majorBidi" w:cstheme="majorBidi"/>
          <w:sz w:val="28"/>
          <w:szCs w:val="28"/>
        </w:rPr>
        <w:t xml:space="preserve"> entreprise</w:t>
      </w:r>
      <w:r w:rsidR="00C83583">
        <w:rPr>
          <w:rFonts w:asciiTheme="majorBidi" w:hAnsiTheme="majorBidi" w:cstheme="majorBidi"/>
          <w:sz w:val="28"/>
          <w:szCs w:val="28"/>
        </w:rPr>
        <w:t>s</w:t>
      </w:r>
      <w:r w:rsidR="0084749F" w:rsidRPr="00B10416">
        <w:rPr>
          <w:rFonts w:asciiTheme="majorBidi" w:hAnsiTheme="majorBidi" w:cstheme="majorBidi"/>
          <w:sz w:val="28"/>
          <w:szCs w:val="28"/>
        </w:rPr>
        <w:t xml:space="preserve">.    </w:t>
      </w:r>
    </w:p>
    <w:p w:rsidR="00E5108E" w:rsidRPr="00B10416" w:rsidRDefault="004F52A7" w:rsidP="00E5108E">
      <w:pPr>
        <w:spacing w:line="240" w:lineRule="auto"/>
        <w:jc w:val="both"/>
        <w:rPr>
          <w:rFonts w:asciiTheme="majorBidi" w:hAnsiTheme="majorBidi" w:cstheme="majorBidi"/>
          <w:sz w:val="28"/>
          <w:szCs w:val="28"/>
        </w:rPr>
      </w:pPr>
      <w:r w:rsidRPr="00B10416">
        <w:rPr>
          <w:rFonts w:asciiTheme="majorBidi" w:hAnsiTheme="majorBidi" w:cstheme="majorBidi"/>
          <w:b/>
          <w:sz w:val="28"/>
          <w:szCs w:val="28"/>
        </w:rPr>
        <w:t xml:space="preserve"> -</w:t>
      </w:r>
      <w:r w:rsidR="00E5108E" w:rsidRPr="00B10416">
        <w:rPr>
          <w:rFonts w:asciiTheme="majorBidi" w:hAnsiTheme="majorBidi" w:cstheme="majorBidi"/>
          <w:b/>
          <w:sz w:val="28"/>
          <w:szCs w:val="28"/>
        </w:rPr>
        <w:t xml:space="preserve"> </w:t>
      </w:r>
      <w:proofErr w:type="spellStart"/>
      <w:r w:rsidR="00E5108E" w:rsidRPr="00B10416">
        <w:rPr>
          <w:rFonts w:asciiTheme="majorBidi" w:hAnsiTheme="majorBidi" w:cstheme="majorBidi"/>
          <w:b/>
          <w:sz w:val="28"/>
          <w:szCs w:val="28"/>
        </w:rPr>
        <w:t>Intrapreneuriat</w:t>
      </w:r>
      <w:proofErr w:type="spellEnd"/>
      <w:r w:rsidRPr="00B10416">
        <w:rPr>
          <w:rFonts w:asciiTheme="majorBidi" w:hAnsiTheme="majorBidi" w:cstheme="majorBidi"/>
          <w:b/>
          <w:sz w:val="28"/>
          <w:szCs w:val="28"/>
        </w:rPr>
        <w:t xml:space="preserve"> : </w:t>
      </w:r>
      <w:r w:rsidRPr="00B10416">
        <w:rPr>
          <w:rFonts w:asciiTheme="majorBidi" w:hAnsiTheme="majorBidi" w:cstheme="majorBidi"/>
          <w:sz w:val="28"/>
          <w:szCs w:val="28"/>
        </w:rPr>
        <w:t xml:space="preserve">c’est de l’entrepreneuriat au sein d’une entreprise déjà existante ; cela peut prendre la forme de conception de nouveaux projets ou de nouvelles activités ou encore le développement des activités actuelles. Cela peut correspondre à la croissance d’une entreprise déjà en activité. </w:t>
      </w:r>
    </w:p>
    <w:p w:rsidR="00E5108E" w:rsidRPr="00B10416" w:rsidRDefault="004F52A7" w:rsidP="00E5108E">
      <w:pPr>
        <w:spacing w:line="240" w:lineRule="auto"/>
        <w:jc w:val="both"/>
        <w:rPr>
          <w:rFonts w:asciiTheme="majorBidi" w:hAnsiTheme="majorBidi" w:cstheme="majorBidi"/>
          <w:sz w:val="28"/>
          <w:szCs w:val="28"/>
        </w:rPr>
      </w:pPr>
      <w:r w:rsidRPr="00B10416">
        <w:rPr>
          <w:rFonts w:asciiTheme="majorBidi" w:hAnsiTheme="majorBidi" w:cstheme="majorBidi"/>
          <w:b/>
          <w:sz w:val="28"/>
          <w:szCs w:val="28"/>
        </w:rPr>
        <w:t xml:space="preserve"> - </w:t>
      </w:r>
      <w:proofErr w:type="spellStart"/>
      <w:r w:rsidRPr="00B10416">
        <w:rPr>
          <w:rFonts w:asciiTheme="majorBidi" w:hAnsiTheme="majorBidi" w:cstheme="majorBidi"/>
          <w:b/>
          <w:sz w:val="28"/>
          <w:szCs w:val="28"/>
        </w:rPr>
        <w:t>Equipreneuriat</w:t>
      </w:r>
      <w:proofErr w:type="spellEnd"/>
      <w:r w:rsidRPr="00B10416">
        <w:rPr>
          <w:rFonts w:asciiTheme="majorBidi" w:hAnsiTheme="majorBidi" w:cstheme="majorBidi"/>
          <w:b/>
          <w:sz w:val="28"/>
          <w:szCs w:val="28"/>
        </w:rPr>
        <w:t xml:space="preserve"> : </w:t>
      </w:r>
      <w:r w:rsidRPr="00B10416">
        <w:rPr>
          <w:rFonts w:asciiTheme="majorBidi" w:hAnsiTheme="majorBidi" w:cstheme="majorBidi"/>
          <w:sz w:val="28"/>
          <w:szCs w:val="28"/>
        </w:rPr>
        <w:t>c’est un terme qui désigne la création d’une activité ou d’une entreprise par un groupe ou un collectif. Cette situation se rencontre dans le cas d’une entreprise familiale ou d’une co</w:t>
      </w:r>
      <w:r w:rsidR="00205A46" w:rsidRPr="00B10416">
        <w:rPr>
          <w:rFonts w:asciiTheme="majorBidi" w:hAnsiTheme="majorBidi" w:cstheme="majorBidi"/>
          <w:sz w:val="28"/>
          <w:szCs w:val="28"/>
        </w:rPr>
        <w:t>o</w:t>
      </w:r>
      <w:r w:rsidRPr="00B10416">
        <w:rPr>
          <w:rFonts w:asciiTheme="majorBidi" w:hAnsiTheme="majorBidi" w:cstheme="majorBidi"/>
          <w:sz w:val="28"/>
          <w:szCs w:val="28"/>
        </w:rPr>
        <w:t>pérative</w:t>
      </w:r>
      <w:r w:rsidR="00205A46" w:rsidRPr="00B10416">
        <w:rPr>
          <w:rFonts w:asciiTheme="majorBidi" w:hAnsiTheme="majorBidi" w:cstheme="majorBidi"/>
          <w:sz w:val="28"/>
          <w:szCs w:val="28"/>
        </w:rPr>
        <w:t xml:space="preserve"> mais pas seulement</w:t>
      </w:r>
      <w:r w:rsidRPr="00B10416">
        <w:rPr>
          <w:rFonts w:asciiTheme="majorBidi" w:hAnsiTheme="majorBidi" w:cstheme="majorBidi"/>
          <w:sz w:val="28"/>
          <w:szCs w:val="28"/>
        </w:rPr>
        <w:t>.</w:t>
      </w:r>
    </w:p>
    <w:p w:rsidR="00A56B14" w:rsidRPr="00B10416" w:rsidRDefault="00205A46" w:rsidP="00E5108E">
      <w:pPr>
        <w:spacing w:line="240" w:lineRule="auto"/>
        <w:jc w:val="both"/>
        <w:rPr>
          <w:rFonts w:asciiTheme="majorBidi" w:hAnsiTheme="majorBidi" w:cstheme="majorBidi"/>
          <w:sz w:val="28"/>
          <w:szCs w:val="28"/>
        </w:rPr>
      </w:pPr>
      <w:r w:rsidRPr="00B10416">
        <w:rPr>
          <w:rFonts w:asciiTheme="majorBidi" w:hAnsiTheme="majorBidi" w:cstheme="majorBidi"/>
          <w:b/>
          <w:sz w:val="28"/>
          <w:szCs w:val="28"/>
        </w:rPr>
        <w:t xml:space="preserve">  </w:t>
      </w:r>
      <w:r w:rsidR="00E5108E" w:rsidRPr="00B10416">
        <w:rPr>
          <w:rFonts w:asciiTheme="majorBidi" w:hAnsiTheme="majorBidi" w:cstheme="majorBidi"/>
          <w:b/>
          <w:sz w:val="28"/>
          <w:szCs w:val="28"/>
        </w:rPr>
        <w:t>- Opportunité d'affaire</w:t>
      </w:r>
      <w:r w:rsidR="00A56B14" w:rsidRPr="00B10416">
        <w:rPr>
          <w:rFonts w:asciiTheme="majorBidi" w:hAnsiTheme="majorBidi" w:cstheme="majorBidi"/>
          <w:b/>
          <w:sz w:val="28"/>
          <w:szCs w:val="28"/>
        </w:rPr>
        <w:t xml:space="preserve"> : </w:t>
      </w:r>
      <w:r w:rsidR="00A56B14" w:rsidRPr="00B10416">
        <w:rPr>
          <w:rFonts w:asciiTheme="majorBidi" w:hAnsiTheme="majorBidi" w:cstheme="majorBidi"/>
          <w:sz w:val="28"/>
          <w:szCs w:val="28"/>
        </w:rPr>
        <w:t>Dans le langage courant, l’opportunité est désigné par le mot « occasion ». En économie, l’opportunité peut être définie par l’expression « concours de circonstances favorables à la conclusion d’affaires » ou aussi conjoncture favorable au</w:t>
      </w:r>
      <w:r w:rsidR="00C83583">
        <w:rPr>
          <w:rFonts w:asciiTheme="majorBidi" w:hAnsiTheme="majorBidi" w:cstheme="majorBidi"/>
          <w:sz w:val="28"/>
          <w:szCs w:val="28"/>
        </w:rPr>
        <w:t>x</w:t>
      </w:r>
      <w:r w:rsidR="00A56B14" w:rsidRPr="00B10416">
        <w:rPr>
          <w:rFonts w:asciiTheme="majorBidi" w:hAnsiTheme="majorBidi" w:cstheme="majorBidi"/>
          <w:sz w:val="28"/>
          <w:szCs w:val="28"/>
        </w:rPr>
        <w:t xml:space="preserve"> gains, profit, etc.      </w:t>
      </w:r>
    </w:p>
    <w:p w:rsidR="00E5108E" w:rsidRPr="00B10416" w:rsidRDefault="00E5108E" w:rsidP="00E5108E">
      <w:pPr>
        <w:spacing w:line="240" w:lineRule="auto"/>
        <w:jc w:val="both"/>
        <w:rPr>
          <w:rFonts w:asciiTheme="majorBidi" w:hAnsiTheme="majorBidi" w:cstheme="majorBidi"/>
          <w:sz w:val="28"/>
          <w:szCs w:val="28"/>
        </w:rPr>
      </w:pPr>
      <w:r w:rsidRPr="00B10416">
        <w:rPr>
          <w:rFonts w:asciiTheme="majorBidi" w:hAnsiTheme="majorBidi" w:cstheme="majorBidi"/>
          <w:b/>
          <w:sz w:val="28"/>
          <w:szCs w:val="28"/>
        </w:rPr>
        <w:t xml:space="preserve">  3. En quoi l'approche en terme "d'opportunité d'affaires" de </w:t>
      </w:r>
      <w:r w:rsidRPr="00B10416">
        <w:rPr>
          <w:rFonts w:asciiTheme="majorBidi" w:hAnsiTheme="majorBidi" w:cstheme="majorBidi"/>
          <w:b/>
          <w:sz w:val="28"/>
          <w:szCs w:val="28"/>
        </w:rPr>
        <w:tab/>
      </w:r>
      <w:r w:rsidRPr="00B10416">
        <w:rPr>
          <w:rFonts w:asciiTheme="majorBidi" w:hAnsiTheme="majorBidi" w:cstheme="majorBidi"/>
          <w:b/>
          <w:sz w:val="28"/>
          <w:szCs w:val="28"/>
        </w:rPr>
        <w:tab/>
      </w:r>
      <w:r w:rsidRPr="00B10416">
        <w:rPr>
          <w:rFonts w:asciiTheme="majorBidi" w:hAnsiTheme="majorBidi" w:cstheme="majorBidi"/>
          <w:b/>
          <w:sz w:val="28"/>
          <w:szCs w:val="28"/>
        </w:rPr>
        <w:tab/>
        <w:t xml:space="preserve">l'entrepreneuriat est-elle contradictoire avec la notion de </w:t>
      </w:r>
      <w:r w:rsidRPr="00B10416">
        <w:rPr>
          <w:rFonts w:asciiTheme="majorBidi" w:hAnsiTheme="majorBidi" w:cstheme="majorBidi"/>
          <w:b/>
          <w:sz w:val="28"/>
          <w:szCs w:val="28"/>
        </w:rPr>
        <w:tab/>
      </w:r>
      <w:r w:rsidRPr="00B10416">
        <w:rPr>
          <w:rFonts w:asciiTheme="majorBidi" w:hAnsiTheme="majorBidi" w:cstheme="majorBidi"/>
          <w:b/>
          <w:sz w:val="28"/>
          <w:szCs w:val="28"/>
        </w:rPr>
        <w:tab/>
      </w:r>
      <w:r w:rsidRPr="00B10416">
        <w:rPr>
          <w:rFonts w:asciiTheme="majorBidi" w:hAnsiTheme="majorBidi" w:cstheme="majorBidi"/>
          <w:b/>
          <w:sz w:val="28"/>
          <w:szCs w:val="28"/>
        </w:rPr>
        <w:tab/>
        <w:t>l'équilibre chère aux néoclassiques?</w:t>
      </w:r>
    </w:p>
    <w:p w:rsidR="00A56B14" w:rsidRPr="00B10416" w:rsidRDefault="00E5108E" w:rsidP="00E5108E">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Expliquez.  </w:t>
      </w:r>
    </w:p>
    <w:p w:rsidR="00A56B14" w:rsidRPr="00B10416" w:rsidRDefault="00A56B14" w:rsidP="00E5108E">
      <w:pPr>
        <w:spacing w:line="240" w:lineRule="auto"/>
        <w:jc w:val="both"/>
        <w:rPr>
          <w:rFonts w:asciiTheme="majorBidi" w:hAnsiTheme="majorBidi" w:cstheme="majorBidi"/>
          <w:sz w:val="28"/>
          <w:szCs w:val="28"/>
          <w:u w:val="single"/>
        </w:rPr>
      </w:pPr>
      <w:r w:rsidRPr="00B10416">
        <w:rPr>
          <w:rFonts w:asciiTheme="majorBidi" w:hAnsiTheme="majorBidi" w:cstheme="majorBidi"/>
          <w:sz w:val="28"/>
          <w:szCs w:val="28"/>
          <w:u w:val="single"/>
        </w:rPr>
        <w:t>Réponse</w:t>
      </w:r>
    </w:p>
    <w:p w:rsidR="00A56B14" w:rsidRPr="00B10416" w:rsidRDefault="00A56B14" w:rsidP="00A56B14">
      <w:pPr>
        <w:jc w:val="both"/>
        <w:rPr>
          <w:rFonts w:asciiTheme="majorBidi" w:hAnsiTheme="majorBidi" w:cstheme="majorBidi"/>
          <w:sz w:val="28"/>
          <w:szCs w:val="28"/>
        </w:rPr>
      </w:pPr>
      <w:r w:rsidRPr="00B10416">
        <w:rPr>
          <w:rFonts w:asciiTheme="majorBidi" w:hAnsiTheme="majorBidi" w:cstheme="majorBidi"/>
          <w:sz w:val="28"/>
          <w:szCs w:val="28"/>
        </w:rPr>
        <w:t>Le paradigme de l’opportunité d’affaires a été</w:t>
      </w:r>
      <w:r w:rsidR="00542346">
        <w:rPr>
          <w:rFonts w:asciiTheme="majorBidi" w:hAnsiTheme="majorBidi" w:cstheme="majorBidi"/>
          <w:sz w:val="28"/>
          <w:szCs w:val="28"/>
        </w:rPr>
        <w:t xml:space="preserve"> d’abord avancé par J. A. Schumpeter</w:t>
      </w:r>
      <w:r w:rsidR="001F3B07">
        <w:rPr>
          <w:rFonts w:asciiTheme="majorBidi" w:hAnsiTheme="majorBidi" w:cstheme="majorBidi"/>
          <w:sz w:val="28"/>
          <w:szCs w:val="28"/>
        </w:rPr>
        <w:t xml:space="preserve"> (1935)</w:t>
      </w:r>
      <w:r w:rsidR="00542346">
        <w:rPr>
          <w:rFonts w:asciiTheme="majorBidi" w:hAnsiTheme="majorBidi" w:cstheme="majorBidi"/>
          <w:sz w:val="28"/>
          <w:szCs w:val="28"/>
        </w:rPr>
        <w:t xml:space="preserve"> puis </w:t>
      </w:r>
      <w:proofErr w:type="spellStart"/>
      <w:r w:rsidR="00542346">
        <w:rPr>
          <w:rFonts w:asciiTheme="majorBidi" w:hAnsiTheme="majorBidi" w:cstheme="majorBidi"/>
          <w:sz w:val="28"/>
          <w:szCs w:val="28"/>
        </w:rPr>
        <w:t>Israel</w:t>
      </w:r>
      <w:proofErr w:type="spellEnd"/>
      <w:r w:rsidR="00542346">
        <w:rPr>
          <w:rFonts w:asciiTheme="majorBidi" w:hAnsiTheme="majorBidi" w:cstheme="majorBidi"/>
          <w:sz w:val="28"/>
          <w:szCs w:val="28"/>
        </w:rPr>
        <w:t xml:space="preserve"> </w:t>
      </w:r>
      <w:proofErr w:type="spellStart"/>
      <w:r w:rsidR="00542346">
        <w:rPr>
          <w:rFonts w:asciiTheme="majorBidi" w:hAnsiTheme="majorBidi" w:cstheme="majorBidi"/>
          <w:sz w:val="28"/>
          <w:szCs w:val="28"/>
        </w:rPr>
        <w:t>Kirzner</w:t>
      </w:r>
      <w:proofErr w:type="spellEnd"/>
      <w:r w:rsidR="00542346">
        <w:rPr>
          <w:rFonts w:asciiTheme="majorBidi" w:hAnsiTheme="majorBidi" w:cstheme="majorBidi"/>
          <w:sz w:val="28"/>
          <w:szCs w:val="28"/>
        </w:rPr>
        <w:t xml:space="preserve"> (197</w:t>
      </w:r>
      <w:r w:rsidR="001F3B07">
        <w:rPr>
          <w:rFonts w:asciiTheme="majorBidi" w:hAnsiTheme="majorBidi" w:cstheme="majorBidi"/>
          <w:sz w:val="28"/>
          <w:szCs w:val="28"/>
        </w:rPr>
        <w:t>3</w:t>
      </w:r>
      <w:r w:rsidR="00542346">
        <w:rPr>
          <w:rFonts w:asciiTheme="majorBidi" w:hAnsiTheme="majorBidi" w:cstheme="majorBidi"/>
          <w:sz w:val="28"/>
          <w:szCs w:val="28"/>
        </w:rPr>
        <w:t>). Il a ensuite été repris et</w:t>
      </w:r>
      <w:r w:rsidRPr="00B10416">
        <w:rPr>
          <w:rFonts w:asciiTheme="majorBidi" w:hAnsiTheme="majorBidi" w:cstheme="majorBidi"/>
          <w:sz w:val="28"/>
          <w:szCs w:val="28"/>
        </w:rPr>
        <w:t xml:space="preserve"> développé par </w:t>
      </w:r>
      <w:proofErr w:type="spellStart"/>
      <w:r w:rsidRPr="00B10416">
        <w:rPr>
          <w:rFonts w:asciiTheme="majorBidi" w:hAnsiTheme="majorBidi" w:cstheme="majorBidi"/>
          <w:sz w:val="28"/>
          <w:szCs w:val="28"/>
        </w:rPr>
        <w:t>Venkataraman</w:t>
      </w:r>
      <w:proofErr w:type="spellEnd"/>
      <w:r w:rsidRPr="00B10416">
        <w:rPr>
          <w:rFonts w:asciiTheme="majorBidi" w:hAnsiTheme="majorBidi" w:cstheme="majorBidi"/>
          <w:sz w:val="28"/>
          <w:szCs w:val="28"/>
        </w:rPr>
        <w:t xml:space="preserve"> (1997). Ce paradigme remet en cause la notion d’équilibre chère aux économistes néoclassiques. Les néoclassiques (L. Walras, W. Pareto,) ont démontré, moyennant des hypothèses très restrictives (absence </w:t>
      </w:r>
      <w:r w:rsidRPr="00B10416">
        <w:rPr>
          <w:rFonts w:asciiTheme="majorBidi" w:hAnsiTheme="majorBidi" w:cstheme="majorBidi"/>
          <w:sz w:val="28"/>
          <w:szCs w:val="28"/>
        </w:rPr>
        <w:lastRenderedPageBreak/>
        <w:t xml:space="preserve">d’incertitude et de monnaie, centralisation de toutes les offres et demandes de l’économie par un commissaire-priseur, etc.), qu’en concurrence pure et parfaite, il existait un système de prix correspondant à l’équilibre général mais que la stabilité de cet équilibre serait un hasard. </w:t>
      </w:r>
      <w:proofErr w:type="spellStart"/>
      <w:r w:rsidRPr="00B10416">
        <w:rPr>
          <w:rFonts w:asciiTheme="majorBidi" w:hAnsiTheme="majorBidi" w:cstheme="majorBidi"/>
          <w:sz w:val="28"/>
          <w:szCs w:val="28"/>
        </w:rPr>
        <w:t>Venkataraman</w:t>
      </w:r>
      <w:proofErr w:type="spellEnd"/>
      <w:r w:rsidRPr="00B10416">
        <w:rPr>
          <w:rFonts w:asciiTheme="majorBidi" w:hAnsiTheme="majorBidi" w:cstheme="majorBidi"/>
          <w:sz w:val="28"/>
          <w:szCs w:val="28"/>
        </w:rPr>
        <w:t xml:space="preserve"> et Shane (2000) ont démontré  et développé l’idée selon laquelle la plupart des marchés sont inefficients et offrent donc aux individus, qui les repèrent et qui les exploitent, des occasions de profit et donc de création d’entreprise ou d’activité. C’est de là qu’est né le paradigme de l’opportunité d’affaire. </w:t>
      </w:r>
    </w:p>
    <w:p w:rsidR="00A56B14" w:rsidRPr="00B10416" w:rsidRDefault="00A56B14" w:rsidP="00E5108E">
      <w:pPr>
        <w:spacing w:line="240" w:lineRule="auto"/>
        <w:jc w:val="both"/>
        <w:rPr>
          <w:rFonts w:asciiTheme="majorBidi" w:hAnsiTheme="majorBidi" w:cstheme="majorBidi"/>
          <w:sz w:val="28"/>
          <w:szCs w:val="28"/>
          <w:u w:val="single"/>
        </w:rPr>
      </w:pPr>
    </w:p>
    <w:p w:rsidR="00E5108E" w:rsidRPr="00B10416" w:rsidRDefault="00E5108E" w:rsidP="00E5108E">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w:t>
      </w:r>
    </w:p>
    <w:p w:rsidR="00E5108E" w:rsidRPr="00B10416" w:rsidRDefault="00E5108E" w:rsidP="00E5108E">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w:t>
      </w:r>
    </w:p>
    <w:p w:rsidR="008E6668" w:rsidRPr="00B10416" w:rsidRDefault="00E5108E" w:rsidP="00E5108E">
      <w:pPr>
        <w:spacing w:line="240" w:lineRule="auto"/>
        <w:jc w:val="both"/>
        <w:rPr>
          <w:rFonts w:asciiTheme="majorBidi" w:hAnsiTheme="majorBidi" w:cstheme="majorBidi"/>
          <w:b/>
          <w:sz w:val="28"/>
          <w:szCs w:val="28"/>
        </w:rPr>
      </w:pPr>
      <w:r w:rsidRPr="00B10416">
        <w:rPr>
          <w:rFonts w:asciiTheme="majorBidi" w:hAnsiTheme="majorBidi" w:cstheme="majorBidi"/>
          <w:b/>
          <w:sz w:val="28"/>
          <w:szCs w:val="28"/>
        </w:rPr>
        <w:t xml:space="preserve">                      </w:t>
      </w:r>
      <w:r w:rsidR="008E6668" w:rsidRPr="00B10416">
        <w:rPr>
          <w:rFonts w:asciiTheme="majorBidi" w:hAnsiTheme="majorBidi" w:cstheme="majorBidi"/>
          <w:b/>
          <w:sz w:val="28"/>
          <w:szCs w:val="28"/>
        </w:rPr>
        <w:t xml:space="preserve">  </w:t>
      </w:r>
    </w:p>
    <w:p w:rsidR="00947FE5" w:rsidRPr="00B10416" w:rsidRDefault="00947FE5" w:rsidP="00947FE5">
      <w:pPr>
        <w:spacing w:line="240" w:lineRule="auto"/>
        <w:jc w:val="both"/>
        <w:rPr>
          <w:rFonts w:asciiTheme="majorBidi" w:hAnsiTheme="majorBidi" w:cstheme="majorBidi"/>
          <w:b/>
          <w:sz w:val="28"/>
          <w:szCs w:val="28"/>
        </w:rPr>
      </w:pPr>
    </w:p>
    <w:p w:rsidR="00947FE5" w:rsidRPr="00B10416" w:rsidRDefault="00947FE5" w:rsidP="00947FE5">
      <w:pPr>
        <w:spacing w:line="240" w:lineRule="auto"/>
        <w:jc w:val="both"/>
        <w:rPr>
          <w:rFonts w:asciiTheme="majorBidi" w:hAnsiTheme="majorBidi" w:cstheme="majorBidi"/>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947FE5" w:rsidRDefault="00947FE5" w:rsidP="00947FE5">
      <w:pPr>
        <w:spacing w:line="240" w:lineRule="auto"/>
        <w:jc w:val="both"/>
        <w:rPr>
          <w:rFonts w:cs="Times New Roman"/>
          <w:b/>
          <w:sz w:val="28"/>
          <w:szCs w:val="28"/>
        </w:rPr>
      </w:pPr>
    </w:p>
    <w:p w:rsidR="00636569" w:rsidRDefault="00636569"/>
    <w:sectPr w:rsidR="00636569" w:rsidSect="00636569">
      <w:footerReference w:type="default" r:id="rId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16" w:rsidRDefault="00B10416" w:rsidP="00B10416">
      <w:pPr>
        <w:spacing w:after="0" w:line="240" w:lineRule="auto"/>
      </w:pPr>
      <w:r>
        <w:separator/>
      </w:r>
    </w:p>
  </w:endnote>
  <w:endnote w:type="continuationSeparator" w:id="1">
    <w:p w:rsidR="00B10416" w:rsidRDefault="00B10416" w:rsidP="00B10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91329"/>
      <w:docPartObj>
        <w:docPartGallery w:val="Page Numbers (Bottom of Page)"/>
        <w:docPartUnique/>
      </w:docPartObj>
    </w:sdtPr>
    <w:sdtContent>
      <w:p w:rsidR="00B10416" w:rsidRDefault="003A6213">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B10416" w:rsidRDefault="003A6213">
                    <w:pPr>
                      <w:jc w:val="center"/>
                    </w:pPr>
                    <w:fldSimple w:instr=" PAGE    \* MERGEFORMAT ">
                      <w:r w:rsidR="001F3B07" w:rsidRPr="001F3B07">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16" w:rsidRDefault="00B10416" w:rsidP="00B10416">
      <w:pPr>
        <w:spacing w:after="0" w:line="240" w:lineRule="auto"/>
      </w:pPr>
      <w:r>
        <w:separator/>
      </w:r>
    </w:p>
  </w:footnote>
  <w:footnote w:type="continuationSeparator" w:id="1">
    <w:p w:rsidR="00B10416" w:rsidRDefault="00B10416" w:rsidP="00B104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947FE5"/>
    <w:rsid w:val="000C5898"/>
    <w:rsid w:val="001F3B07"/>
    <w:rsid w:val="00205A46"/>
    <w:rsid w:val="002C75F6"/>
    <w:rsid w:val="003016DE"/>
    <w:rsid w:val="003A6213"/>
    <w:rsid w:val="003D0797"/>
    <w:rsid w:val="004E1C4D"/>
    <w:rsid w:val="004F52A7"/>
    <w:rsid w:val="00542346"/>
    <w:rsid w:val="00636569"/>
    <w:rsid w:val="0078570D"/>
    <w:rsid w:val="0084749F"/>
    <w:rsid w:val="008E6668"/>
    <w:rsid w:val="00947FE5"/>
    <w:rsid w:val="00A56B14"/>
    <w:rsid w:val="00B10416"/>
    <w:rsid w:val="00B520E7"/>
    <w:rsid w:val="00BE735C"/>
    <w:rsid w:val="00C83583"/>
    <w:rsid w:val="00E510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104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10416"/>
  </w:style>
  <w:style w:type="paragraph" w:styleId="Pieddepage">
    <w:name w:val="footer"/>
    <w:basedOn w:val="Normal"/>
    <w:link w:val="PieddepageCar"/>
    <w:uiPriority w:val="99"/>
    <w:semiHidden/>
    <w:unhideWhenUsed/>
    <w:rsid w:val="00B104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10416"/>
  </w:style>
</w:styles>
</file>

<file path=word/webSettings.xml><?xml version="1.0" encoding="utf-8"?>
<w:webSettings xmlns:r="http://schemas.openxmlformats.org/officeDocument/2006/relationships" xmlns:w="http://schemas.openxmlformats.org/wordprocessingml/2006/main">
  <w:divs>
    <w:div w:id="15102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4</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2021-07-14T14:26:00Z</cp:lastPrinted>
  <dcterms:created xsi:type="dcterms:W3CDTF">2021-06-30T14:18:00Z</dcterms:created>
  <dcterms:modified xsi:type="dcterms:W3CDTF">2021-07-16T20:28:00Z</dcterms:modified>
</cp:coreProperties>
</file>