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Université Abderrahmane Mira – Bejaia</w:t>
      </w:r>
    </w:p>
    <w:p w:rsidR="005010E4" w:rsidRPr="00257A78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Faculté des Sciences Humaines et Sociales</w:t>
      </w:r>
    </w:p>
    <w:p w:rsidR="005010E4" w:rsidRDefault="005010E4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57A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Département des Sciences Sociales</w:t>
      </w:r>
    </w:p>
    <w:p w:rsidR="005010E4" w:rsidRDefault="006B785C" w:rsidP="00F96E6D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2020/2021</w:t>
      </w:r>
    </w:p>
    <w:p w:rsidR="005010E4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257EC6" w:rsidP="005010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Septembre 2021</w:t>
      </w:r>
    </w:p>
    <w:p w:rsidR="005010E4" w:rsidRPr="00621DED" w:rsidRDefault="005010E4" w:rsidP="005010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010E4" w:rsidRDefault="005010E4" w:rsidP="002D2DD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B97019">
        <w:rPr>
          <w:rFonts w:asciiTheme="majorBidi" w:hAnsiTheme="majorBidi" w:cstheme="majorBidi"/>
          <w:b/>
          <w:bCs/>
          <w:sz w:val="24"/>
          <w:szCs w:val="24"/>
        </w:rPr>
        <w:t>Pl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anning des </w:t>
      </w:r>
      <w:r w:rsidR="002D2DD9">
        <w:rPr>
          <w:rFonts w:asciiTheme="majorBidi" w:hAnsiTheme="majorBidi" w:cstheme="majorBidi"/>
          <w:b/>
          <w:bCs/>
          <w:sz w:val="24"/>
          <w:szCs w:val="24"/>
        </w:rPr>
        <w:t>rattrapage-</w:t>
      </w:r>
      <w:r w:rsidR="00B246C6"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B97019">
        <w:rPr>
          <w:rFonts w:asciiTheme="majorBidi" w:hAnsiTheme="majorBidi" w:cstheme="majorBidi"/>
          <w:b/>
          <w:bCs/>
          <w:sz w:val="24"/>
          <w:szCs w:val="24"/>
        </w:rPr>
        <w:t xml:space="preserve"> semestre I, </w:t>
      </w:r>
      <w:r w:rsidR="00553F97">
        <w:rPr>
          <w:b/>
          <w:bCs/>
          <w:sz w:val="24"/>
          <w:szCs w:val="24"/>
        </w:rPr>
        <w:t xml:space="preserve">L2 </w:t>
      </w:r>
      <w:r w:rsidR="00045C52">
        <w:rPr>
          <w:b/>
          <w:bCs/>
          <w:sz w:val="24"/>
          <w:szCs w:val="24"/>
        </w:rPr>
        <w:t>orthophonie</w:t>
      </w:r>
    </w:p>
    <w:p w:rsidR="00E85102" w:rsidRPr="00B97019" w:rsidRDefault="00E85102" w:rsidP="005010E4">
      <w:pPr>
        <w:rPr>
          <w:b/>
          <w:bCs/>
          <w:sz w:val="24"/>
          <w:szCs w:val="24"/>
          <w:u w:val="single"/>
        </w:rPr>
      </w:pPr>
    </w:p>
    <w:tbl>
      <w:tblPr>
        <w:tblStyle w:val="Grilledutableau"/>
        <w:tblW w:w="9356" w:type="dxa"/>
        <w:tblInd w:w="250" w:type="dxa"/>
        <w:shd w:val="clear" w:color="auto" w:fill="FFFFFF" w:themeFill="background1"/>
        <w:tblLook w:val="04A0"/>
      </w:tblPr>
      <w:tblGrid>
        <w:gridCol w:w="2835"/>
        <w:gridCol w:w="3379"/>
        <w:gridCol w:w="3142"/>
      </w:tblGrid>
      <w:tr w:rsidR="00E85102" w:rsidRPr="00527435" w:rsidTr="00D70DF0">
        <w:tc>
          <w:tcPr>
            <w:tcW w:w="2835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Date et Heure</w:t>
            </w:r>
          </w:p>
        </w:tc>
        <w:tc>
          <w:tcPr>
            <w:tcW w:w="3379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MODULE</w:t>
            </w:r>
          </w:p>
        </w:tc>
        <w:tc>
          <w:tcPr>
            <w:tcW w:w="3142" w:type="dxa"/>
            <w:shd w:val="clear" w:color="auto" w:fill="FFFFFF" w:themeFill="background1"/>
          </w:tcPr>
          <w:p w:rsidR="00E85102" w:rsidRPr="00090CA9" w:rsidRDefault="00E85102" w:rsidP="00E85102">
            <w:pPr>
              <w:jc w:val="center"/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</w:pPr>
            <w:r w:rsidRPr="00090CA9">
              <w:rPr>
                <w:rFonts w:asciiTheme="minorHAnsi" w:hAnsiTheme="minorHAnsi" w:cstheme="majorBidi"/>
                <w:b/>
                <w:bCs/>
                <w:i/>
                <w:iCs/>
                <w:sz w:val="24"/>
                <w:szCs w:val="24"/>
              </w:rPr>
              <w:t>Locaux</w:t>
            </w:r>
          </w:p>
        </w:tc>
      </w:tr>
      <w:tr w:rsidR="00FA5BBF" w:rsidRPr="001631A1" w:rsidTr="001631A1">
        <w:tc>
          <w:tcPr>
            <w:tcW w:w="2835" w:type="dxa"/>
            <w:shd w:val="clear" w:color="auto" w:fill="auto"/>
            <w:vAlign w:val="center"/>
          </w:tcPr>
          <w:p w:rsidR="00FA5BBF" w:rsidRPr="00265A54" w:rsidRDefault="00FA5BBF" w:rsidP="00411D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411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FA5BBF" w:rsidRPr="00265A54" w:rsidRDefault="00FA5BBF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11H00-12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FA5BBF" w:rsidRPr="003F39A5" w:rsidRDefault="00FA5BBF" w:rsidP="003A539B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49520A">
              <w:rPr>
                <w:rFonts w:asciiTheme="majorBidi" w:hAnsiTheme="majorBidi" w:cstheme="majorBidi"/>
                <w:sz w:val="20"/>
                <w:szCs w:val="20"/>
              </w:rPr>
              <w:t>Anatomie et physiologie de l’appareil respiratoire et phonatoire et auditif</w:t>
            </w:r>
            <w:r w:rsidRPr="00553F97">
              <w:rPr>
                <w:highlight w:val="yellow"/>
              </w:rPr>
              <w:t xml:space="preserve"> </w:t>
            </w: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BENYAHIA</w:t>
            </w:r>
          </w:p>
        </w:tc>
        <w:tc>
          <w:tcPr>
            <w:tcW w:w="3142" w:type="dxa"/>
            <w:shd w:val="clear" w:color="auto" w:fill="FFFFFF" w:themeFill="background1"/>
          </w:tcPr>
          <w:p w:rsidR="00FA5BBF" w:rsidRPr="001631A1" w:rsidRDefault="00E345D7" w:rsidP="00FA5BBF">
            <w:pPr>
              <w:jc w:val="center"/>
            </w:pPr>
            <w:r>
              <w:t xml:space="preserve">Amphi </w:t>
            </w:r>
            <w:r w:rsidR="00FA5BBF" w:rsidRPr="001631A1">
              <w:t>3</w:t>
            </w:r>
            <w:r w:rsidR="00FA5BBF">
              <w:t>3</w:t>
            </w:r>
          </w:p>
          <w:p w:rsidR="00FA5BBF" w:rsidRPr="001631A1" w:rsidRDefault="009A4B92" w:rsidP="002D2DD9">
            <w:pPr>
              <w:jc w:val="center"/>
            </w:pPr>
            <w:r>
              <w:t>G1 ; G2 ; G3 + Dettes</w:t>
            </w:r>
          </w:p>
        </w:tc>
      </w:tr>
      <w:tr w:rsidR="00FA5BBF" w:rsidRPr="001631A1" w:rsidTr="001631A1">
        <w:tc>
          <w:tcPr>
            <w:tcW w:w="2835" w:type="dxa"/>
            <w:shd w:val="clear" w:color="auto" w:fill="auto"/>
            <w:vAlign w:val="center"/>
          </w:tcPr>
          <w:p w:rsidR="00FA5BBF" w:rsidRPr="00265A54" w:rsidRDefault="00FA5BBF" w:rsidP="00411D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Lundi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411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-2021</w:t>
            </w:r>
          </w:p>
          <w:p w:rsidR="00FA5BBF" w:rsidRPr="00265A54" w:rsidRDefault="00FA5BBF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15H0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16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  <w:r w:rsidRPr="00265A5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379" w:type="dxa"/>
            <w:shd w:val="clear" w:color="auto" w:fill="FFFFFF" w:themeFill="background1"/>
          </w:tcPr>
          <w:p w:rsidR="00FA5BBF" w:rsidRDefault="00FA5BBF" w:rsidP="003A539B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7DA8">
              <w:rPr>
                <w:rFonts w:asciiTheme="majorBidi" w:hAnsiTheme="majorBidi" w:cstheme="majorBidi"/>
                <w:sz w:val="20"/>
                <w:szCs w:val="20"/>
              </w:rPr>
              <w:t>Psychométrie et tests psychométriques</w:t>
            </w:r>
          </w:p>
          <w:p w:rsidR="00FA5BBF" w:rsidRPr="00553F97" w:rsidRDefault="00FA5BBF" w:rsidP="003A539B">
            <w:pPr>
              <w:jc w:val="center"/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MEKHOUKH</w:t>
            </w:r>
          </w:p>
        </w:tc>
        <w:tc>
          <w:tcPr>
            <w:tcW w:w="3142" w:type="dxa"/>
            <w:shd w:val="clear" w:color="auto" w:fill="FFFFFF" w:themeFill="background1"/>
          </w:tcPr>
          <w:p w:rsidR="00FA5BBF" w:rsidRDefault="00E345D7" w:rsidP="00FA5BBF">
            <w:pPr>
              <w:jc w:val="center"/>
            </w:pPr>
            <w:r>
              <w:t xml:space="preserve">Amphi </w:t>
            </w:r>
            <w:r w:rsidR="00FA5BBF" w:rsidRPr="00F5709B">
              <w:t>33</w:t>
            </w:r>
          </w:p>
          <w:p w:rsidR="009A4B92" w:rsidRDefault="009A4B92" w:rsidP="00FA5BBF">
            <w:pPr>
              <w:jc w:val="center"/>
            </w:pPr>
            <w:r>
              <w:t>G1 ; G2 ; G3 + Dettes</w:t>
            </w:r>
          </w:p>
        </w:tc>
      </w:tr>
      <w:tr w:rsidR="00FA5BBF" w:rsidRPr="001631A1" w:rsidTr="001631A1">
        <w:tc>
          <w:tcPr>
            <w:tcW w:w="2835" w:type="dxa"/>
            <w:shd w:val="clear" w:color="auto" w:fill="auto"/>
            <w:vAlign w:val="center"/>
          </w:tcPr>
          <w:p w:rsidR="00FA5BBF" w:rsidRDefault="00FA5BBF" w:rsidP="00411D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</w:t>
            </w:r>
            <w:r w:rsidR="00411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FA5BBF" w:rsidRPr="00265A54" w:rsidRDefault="00FA5BBF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08H3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FA5BBF" w:rsidRDefault="00FA5BBF" w:rsidP="003A539B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520A">
              <w:rPr>
                <w:rFonts w:asciiTheme="majorBidi" w:hAnsiTheme="majorBidi" w:cstheme="majorBidi"/>
                <w:sz w:val="20"/>
                <w:szCs w:val="20"/>
              </w:rPr>
              <w:t>Phonétique</w:t>
            </w:r>
          </w:p>
          <w:p w:rsidR="00FA5BBF" w:rsidRPr="003F39A5" w:rsidRDefault="00FA5BBF" w:rsidP="003A539B">
            <w:pPr>
              <w:shd w:val="clear" w:color="auto" w:fill="FFFFFF" w:themeFill="background1"/>
              <w:jc w:val="center"/>
              <w:rPr>
                <w:rFonts w:ascii="Times New Roman" w:hAnsi="Times New Roman"/>
                <w:b/>
                <w:bCs/>
              </w:rPr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HOUARI</w:t>
            </w:r>
          </w:p>
        </w:tc>
        <w:tc>
          <w:tcPr>
            <w:tcW w:w="3142" w:type="dxa"/>
            <w:shd w:val="clear" w:color="auto" w:fill="FFFFFF" w:themeFill="background1"/>
          </w:tcPr>
          <w:p w:rsidR="00FA5BBF" w:rsidRDefault="00E345D7" w:rsidP="00FA5BBF">
            <w:pPr>
              <w:jc w:val="center"/>
            </w:pPr>
            <w:r>
              <w:t xml:space="preserve">Amphi </w:t>
            </w:r>
            <w:r w:rsidR="00FA5BBF" w:rsidRPr="00F5709B">
              <w:t>33</w:t>
            </w:r>
          </w:p>
          <w:p w:rsidR="009A4B92" w:rsidRDefault="009A4B92" w:rsidP="00FA5BBF">
            <w:pPr>
              <w:jc w:val="center"/>
            </w:pPr>
            <w:r>
              <w:t>G1 ; G2 ; G3 + Dettes</w:t>
            </w:r>
          </w:p>
        </w:tc>
      </w:tr>
      <w:tr w:rsidR="00FA5BBF" w:rsidRPr="001631A1" w:rsidTr="001631A1">
        <w:tc>
          <w:tcPr>
            <w:tcW w:w="2835" w:type="dxa"/>
            <w:shd w:val="clear" w:color="auto" w:fill="auto"/>
            <w:vAlign w:val="center"/>
          </w:tcPr>
          <w:p w:rsidR="00FA5BBF" w:rsidRDefault="00FA5BBF" w:rsidP="00411D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Mardi </w:t>
            </w:r>
            <w:r w:rsidR="00411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FA5BBF" w:rsidRPr="00265A54" w:rsidRDefault="00FA5BBF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12H3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0-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5763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FA5BBF" w:rsidRDefault="00FA5BBF" w:rsidP="003A53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520A">
              <w:rPr>
                <w:rFonts w:asciiTheme="majorBidi" w:hAnsiTheme="majorBidi" w:cstheme="majorBidi"/>
                <w:sz w:val="20"/>
                <w:szCs w:val="20"/>
              </w:rPr>
              <w:t>Anatomie et physiologie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49520A">
              <w:rPr>
                <w:rFonts w:asciiTheme="majorBidi" w:hAnsiTheme="majorBidi" w:cstheme="majorBidi"/>
                <w:sz w:val="20"/>
                <w:szCs w:val="20"/>
              </w:rPr>
              <w:t>du système nerveux</w:t>
            </w:r>
          </w:p>
          <w:p w:rsidR="00FA5BBF" w:rsidRPr="00553F97" w:rsidRDefault="00FA5BBF" w:rsidP="003A539B">
            <w:pPr>
              <w:pStyle w:val="Paragraphedeliste"/>
              <w:ind w:left="0"/>
              <w:jc w:val="center"/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Dr TAKBOU</w:t>
            </w:r>
          </w:p>
        </w:tc>
        <w:tc>
          <w:tcPr>
            <w:tcW w:w="3142" w:type="dxa"/>
            <w:shd w:val="clear" w:color="auto" w:fill="FFFFFF" w:themeFill="background1"/>
          </w:tcPr>
          <w:p w:rsidR="00FA5BBF" w:rsidRDefault="00E345D7" w:rsidP="00FA5BBF">
            <w:pPr>
              <w:jc w:val="center"/>
            </w:pPr>
            <w:r>
              <w:t xml:space="preserve">Amphi </w:t>
            </w:r>
            <w:r w:rsidR="00FA5BBF" w:rsidRPr="00F5709B">
              <w:t>33</w:t>
            </w:r>
          </w:p>
          <w:p w:rsidR="009A4B92" w:rsidRDefault="009A4B92" w:rsidP="00FA5BBF">
            <w:pPr>
              <w:jc w:val="center"/>
            </w:pPr>
            <w:r>
              <w:t>G1 ; G2 ; G3 + Dettes</w:t>
            </w:r>
          </w:p>
        </w:tc>
      </w:tr>
      <w:tr w:rsidR="00FA5BBF" w:rsidRPr="001631A1" w:rsidTr="001631A1">
        <w:tc>
          <w:tcPr>
            <w:tcW w:w="2835" w:type="dxa"/>
            <w:shd w:val="clear" w:color="auto" w:fill="auto"/>
            <w:vAlign w:val="center"/>
          </w:tcPr>
          <w:p w:rsidR="00FA5BBF" w:rsidRDefault="00FA5BBF" w:rsidP="00411D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</w:t>
            </w:r>
            <w:r w:rsidR="00411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FA5BBF" w:rsidRPr="00265A54" w:rsidRDefault="00FA5BBF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11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00-12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FA5BBF" w:rsidRDefault="00FA5BBF" w:rsidP="003A53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07DA8">
              <w:rPr>
                <w:rFonts w:asciiTheme="majorBidi" w:hAnsiTheme="majorBidi" w:cstheme="majorBidi"/>
                <w:sz w:val="20"/>
                <w:szCs w:val="20"/>
              </w:rPr>
              <w:t>Méthodologie</w:t>
            </w:r>
          </w:p>
          <w:p w:rsidR="00FA5BBF" w:rsidRPr="003F39A5" w:rsidRDefault="00FA5BBF" w:rsidP="003A539B">
            <w:pPr>
              <w:pStyle w:val="Paragraphedeliste"/>
              <w:ind w:left="0"/>
              <w:jc w:val="center"/>
              <w:rPr>
                <w:rFonts w:cs="Times New Roman"/>
                <w:i/>
                <w:iCs/>
              </w:rPr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BENGASMIA</w:t>
            </w:r>
          </w:p>
        </w:tc>
        <w:tc>
          <w:tcPr>
            <w:tcW w:w="3142" w:type="dxa"/>
            <w:shd w:val="clear" w:color="auto" w:fill="FFFFFF" w:themeFill="background1"/>
          </w:tcPr>
          <w:p w:rsidR="00FA5BBF" w:rsidRDefault="00E345D7" w:rsidP="00FA5BBF">
            <w:pPr>
              <w:jc w:val="center"/>
            </w:pPr>
            <w:r>
              <w:t xml:space="preserve">Amphi </w:t>
            </w:r>
            <w:r w:rsidR="00FA5BBF" w:rsidRPr="00F5709B">
              <w:t>33</w:t>
            </w:r>
          </w:p>
          <w:p w:rsidR="009A4B92" w:rsidRDefault="009A4B92" w:rsidP="00FA5BBF">
            <w:pPr>
              <w:jc w:val="center"/>
            </w:pPr>
            <w:r>
              <w:t>G1 ; G2 ; G3 + Dettes</w:t>
            </w:r>
          </w:p>
        </w:tc>
      </w:tr>
      <w:tr w:rsidR="00FA5BBF" w:rsidRPr="001631A1" w:rsidTr="000D2092">
        <w:tc>
          <w:tcPr>
            <w:tcW w:w="2835" w:type="dxa"/>
            <w:shd w:val="clear" w:color="auto" w:fill="auto"/>
            <w:vAlign w:val="center"/>
          </w:tcPr>
          <w:p w:rsidR="00FA5BBF" w:rsidRDefault="00FA5BBF" w:rsidP="00411D8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Mercredi </w:t>
            </w:r>
            <w:r w:rsidR="00411D8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15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-09-2021</w:t>
            </w:r>
          </w:p>
          <w:p w:rsidR="00FA5BBF" w:rsidRPr="00265A54" w:rsidRDefault="00FA5BBF" w:rsidP="003A539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45-14</w:t>
            </w:r>
            <w:r w:rsidRPr="008D4C4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379" w:type="dxa"/>
            <w:shd w:val="clear" w:color="auto" w:fill="FFFFFF" w:themeFill="background1"/>
            <w:vAlign w:val="center"/>
          </w:tcPr>
          <w:p w:rsidR="00FA5BBF" w:rsidRDefault="00FA5BBF" w:rsidP="003A539B">
            <w:pPr>
              <w:pStyle w:val="Paragraphedeliste"/>
              <w:ind w:left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9520A">
              <w:rPr>
                <w:rFonts w:asciiTheme="majorBidi" w:hAnsiTheme="majorBidi" w:cstheme="majorBidi"/>
                <w:sz w:val="20"/>
                <w:szCs w:val="20"/>
              </w:rPr>
              <w:t>Linguistique</w:t>
            </w:r>
          </w:p>
          <w:p w:rsidR="00FA5BBF" w:rsidRPr="007A7096" w:rsidRDefault="00FA5BBF" w:rsidP="003A539B">
            <w:pPr>
              <w:pStyle w:val="Paragraphedeliste"/>
              <w:ind w:left="0"/>
              <w:jc w:val="center"/>
              <w:rPr>
                <w:rFonts w:cs="Times New Roman"/>
              </w:rPr>
            </w:pPr>
            <w:r w:rsidRPr="00045C52">
              <w:rPr>
                <w:rFonts w:asciiTheme="majorBidi" w:hAnsiTheme="majorBidi" w:cstheme="majorBidi"/>
                <w:sz w:val="20"/>
                <w:szCs w:val="20"/>
                <w:highlight w:val="yellow"/>
              </w:rPr>
              <w:t>DJAFRI</w:t>
            </w:r>
          </w:p>
        </w:tc>
        <w:tc>
          <w:tcPr>
            <w:tcW w:w="3142" w:type="dxa"/>
            <w:shd w:val="clear" w:color="auto" w:fill="FFFFFF" w:themeFill="background1"/>
          </w:tcPr>
          <w:p w:rsidR="00FA5BBF" w:rsidRDefault="00E345D7" w:rsidP="00FA5BBF">
            <w:pPr>
              <w:jc w:val="center"/>
            </w:pPr>
            <w:r>
              <w:t xml:space="preserve">Amphi </w:t>
            </w:r>
            <w:r w:rsidR="00FA5BBF" w:rsidRPr="00F5709B">
              <w:t>33</w:t>
            </w:r>
          </w:p>
          <w:p w:rsidR="009A4B92" w:rsidRDefault="009A4B92" w:rsidP="00FA5BBF">
            <w:pPr>
              <w:jc w:val="center"/>
            </w:pPr>
            <w:r>
              <w:t>G1 ; G2 ; G3 + Dettes</w:t>
            </w:r>
          </w:p>
        </w:tc>
      </w:tr>
    </w:tbl>
    <w:p w:rsidR="003F39A5" w:rsidRPr="001631A1" w:rsidRDefault="003F39A5" w:rsidP="001631A1"/>
    <w:p w:rsidR="009564DF" w:rsidRPr="001631A1" w:rsidRDefault="009564DF" w:rsidP="001631A1"/>
    <w:p w:rsidR="009564DF" w:rsidRPr="001631A1" w:rsidRDefault="009564DF" w:rsidP="001631A1"/>
    <w:sectPr w:rsidR="009564DF" w:rsidRPr="001631A1" w:rsidSect="00A92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10E4"/>
    <w:rsid w:val="00001308"/>
    <w:rsid w:val="00011DDF"/>
    <w:rsid w:val="00045C52"/>
    <w:rsid w:val="00055415"/>
    <w:rsid w:val="000559A1"/>
    <w:rsid w:val="00060526"/>
    <w:rsid w:val="000B06E1"/>
    <w:rsid w:val="000B352E"/>
    <w:rsid w:val="000C2229"/>
    <w:rsid w:val="000D2092"/>
    <w:rsid w:val="000E7C1A"/>
    <w:rsid w:val="000F2545"/>
    <w:rsid w:val="00103EA0"/>
    <w:rsid w:val="001430B3"/>
    <w:rsid w:val="00151C48"/>
    <w:rsid w:val="001631A1"/>
    <w:rsid w:val="0018556E"/>
    <w:rsid w:val="00196AE8"/>
    <w:rsid w:val="001A7166"/>
    <w:rsid w:val="001B4DCB"/>
    <w:rsid w:val="001D625E"/>
    <w:rsid w:val="001D6B14"/>
    <w:rsid w:val="001E0BB9"/>
    <w:rsid w:val="001E0DC9"/>
    <w:rsid w:val="001E52B4"/>
    <w:rsid w:val="001E5677"/>
    <w:rsid w:val="00257EC6"/>
    <w:rsid w:val="0026558F"/>
    <w:rsid w:val="00265A54"/>
    <w:rsid w:val="002B76A5"/>
    <w:rsid w:val="002C5E35"/>
    <w:rsid w:val="002D2DD9"/>
    <w:rsid w:val="003373A2"/>
    <w:rsid w:val="0035358D"/>
    <w:rsid w:val="003560F8"/>
    <w:rsid w:val="00360952"/>
    <w:rsid w:val="003C2FBC"/>
    <w:rsid w:val="003C3716"/>
    <w:rsid w:val="003F39A5"/>
    <w:rsid w:val="00411D87"/>
    <w:rsid w:val="004A2893"/>
    <w:rsid w:val="005010E4"/>
    <w:rsid w:val="005037DC"/>
    <w:rsid w:val="005264DA"/>
    <w:rsid w:val="00553F97"/>
    <w:rsid w:val="005B0689"/>
    <w:rsid w:val="005D30FA"/>
    <w:rsid w:val="00621DED"/>
    <w:rsid w:val="0064101E"/>
    <w:rsid w:val="00641AFA"/>
    <w:rsid w:val="006600DB"/>
    <w:rsid w:val="00660803"/>
    <w:rsid w:val="00682FFE"/>
    <w:rsid w:val="00696DD3"/>
    <w:rsid w:val="006A45C6"/>
    <w:rsid w:val="006B785C"/>
    <w:rsid w:val="006C0DBA"/>
    <w:rsid w:val="006C2C1A"/>
    <w:rsid w:val="006D1454"/>
    <w:rsid w:val="006F4C7C"/>
    <w:rsid w:val="007267F8"/>
    <w:rsid w:val="00770427"/>
    <w:rsid w:val="00783038"/>
    <w:rsid w:val="00794CAF"/>
    <w:rsid w:val="007A7096"/>
    <w:rsid w:val="007E35AE"/>
    <w:rsid w:val="00800F1E"/>
    <w:rsid w:val="00815AEB"/>
    <w:rsid w:val="008A73A5"/>
    <w:rsid w:val="00925B4D"/>
    <w:rsid w:val="009564DF"/>
    <w:rsid w:val="00957DDF"/>
    <w:rsid w:val="0097350F"/>
    <w:rsid w:val="009839F7"/>
    <w:rsid w:val="009A4B92"/>
    <w:rsid w:val="009E0811"/>
    <w:rsid w:val="009F06A5"/>
    <w:rsid w:val="009F3CB7"/>
    <w:rsid w:val="009F5519"/>
    <w:rsid w:val="009F64C9"/>
    <w:rsid w:val="00A30557"/>
    <w:rsid w:val="00A31F10"/>
    <w:rsid w:val="00A358F5"/>
    <w:rsid w:val="00A90613"/>
    <w:rsid w:val="00B04D0C"/>
    <w:rsid w:val="00B07AF7"/>
    <w:rsid w:val="00B246C6"/>
    <w:rsid w:val="00B4426D"/>
    <w:rsid w:val="00B86968"/>
    <w:rsid w:val="00B903B0"/>
    <w:rsid w:val="00B97019"/>
    <w:rsid w:val="00C53AE5"/>
    <w:rsid w:val="00CD7DDD"/>
    <w:rsid w:val="00D0648F"/>
    <w:rsid w:val="00D242CB"/>
    <w:rsid w:val="00D257D1"/>
    <w:rsid w:val="00D5010E"/>
    <w:rsid w:val="00D67C51"/>
    <w:rsid w:val="00D70DF0"/>
    <w:rsid w:val="00DB757D"/>
    <w:rsid w:val="00DD1D0A"/>
    <w:rsid w:val="00DF43A5"/>
    <w:rsid w:val="00E05191"/>
    <w:rsid w:val="00E24431"/>
    <w:rsid w:val="00E345D7"/>
    <w:rsid w:val="00E85102"/>
    <w:rsid w:val="00EA036E"/>
    <w:rsid w:val="00EB0860"/>
    <w:rsid w:val="00ED72AB"/>
    <w:rsid w:val="00EE4F97"/>
    <w:rsid w:val="00F20236"/>
    <w:rsid w:val="00F2691C"/>
    <w:rsid w:val="00F538C4"/>
    <w:rsid w:val="00F633AB"/>
    <w:rsid w:val="00F73778"/>
    <w:rsid w:val="00F82368"/>
    <w:rsid w:val="00F96E6D"/>
    <w:rsid w:val="00FA5BBF"/>
    <w:rsid w:val="00FE3E69"/>
    <w:rsid w:val="00FE4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0E4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qFormat/>
    <w:rsid w:val="005010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501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DEMSOFT</dc:creator>
  <cp:lastModifiedBy>HP</cp:lastModifiedBy>
  <cp:revision>3</cp:revision>
  <cp:lastPrinted>2020-11-05T11:54:00Z</cp:lastPrinted>
  <dcterms:created xsi:type="dcterms:W3CDTF">2021-09-05T13:19:00Z</dcterms:created>
  <dcterms:modified xsi:type="dcterms:W3CDTF">2021-09-05T13:27:00Z</dcterms:modified>
</cp:coreProperties>
</file>