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Pr="00E963BB" w:rsidRDefault="00E963BB" w:rsidP="00E963BB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>LICENCE 2</w:t>
      </w: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B11311" w:rsidRDefault="00BE68C4" w:rsidP="0095245E">
      <w:pPr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4"/>
          <w:szCs w:val="44"/>
        </w:rPr>
        <w:t xml:space="preserve">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Consultation des Copies du module </w:t>
      </w:r>
      <w:r w:rsidR="0095245E">
        <w:rPr>
          <w:rFonts w:asciiTheme="majorBidi" w:hAnsiTheme="majorBidi" w:cstheme="majorBidi"/>
          <w:sz w:val="48"/>
          <w:szCs w:val="48"/>
        </w:rPr>
        <w:t>Anglais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 est programmée pour </w:t>
      </w:r>
      <w:r w:rsidR="00E963BB">
        <w:rPr>
          <w:rFonts w:asciiTheme="majorBidi" w:hAnsiTheme="majorBidi" w:cstheme="majorBidi"/>
          <w:sz w:val="48"/>
          <w:szCs w:val="48"/>
        </w:rPr>
        <w:t xml:space="preserve">                            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le </w:t>
      </w:r>
      <w:r w:rsidR="0095245E">
        <w:rPr>
          <w:rFonts w:asciiTheme="majorBidi" w:hAnsiTheme="majorBidi" w:cstheme="majorBidi"/>
          <w:sz w:val="48"/>
          <w:szCs w:val="48"/>
        </w:rPr>
        <w:t xml:space="preserve">Jeudi 29/05/2014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 au Bloc 8 </w:t>
      </w:r>
      <w:r w:rsidR="00E963BB">
        <w:rPr>
          <w:rFonts w:asciiTheme="majorBidi" w:hAnsiTheme="majorBidi" w:cstheme="majorBidi"/>
          <w:sz w:val="48"/>
          <w:szCs w:val="48"/>
        </w:rPr>
        <w:t>comme suit :</w:t>
      </w:r>
    </w:p>
    <w:tbl>
      <w:tblPr>
        <w:tblStyle w:val="Grilledutableau"/>
        <w:tblW w:w="0" w:type="auto"/>
        <w:tblInd w:w="534" w:type="dxa"/>
        <w:tblLook w:val="04A0"/>
      </w:tblPr>
      <w:tblGrid>
        <w:gridCol w:w="7087"/>
        <w:gridCol w:w="6237"/>
      </w:tblGrid>
      <w:tr w:rsidR="00E963BB" w:rsidTr="0095245E">
        <w:tc>
          <w:tcPr>
            <w:tcW w:w="7087" w:type="dxa"/>
          </w:tcPr>
          <w:p w:rsidR="00E963BB" w:rsidRDefault="00E963BB" w:rsidP="00E963BB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Section A</w:t>
            </w:r>
          </w:p>
        </w:tc>
        <w:tc>
          <w:tcPr>
            <w:tcW w:w="6237" w:type="dxa"/>
          </w:tcPr>
          <w:p w:rsidR="00E963BB" w:rsidRDefault="0095245E" w:rsidP="0095245E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13</w:t>
            </w:r>
            <w:r w:rsidR="00E963BB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30</w:t>
            </w:r>
            <w:r w:rsidR="00E963BB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-------1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4</w:t>
            </w:r>
            <w:r w:rsidR="00E963BB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00</w:t>
            </w:r>
          </w:p>
        </w:tc>
      </w:tr>
      <w:tr w:rsidR="00E963BB" w:rsidTr="0095245E">
        <w:tc>
          <w:tcPr>
            <w:tcW w:w="7087" w:type="dxa"/>
          </w:tcPr>
          <w:p w:rsidR="00E963BB" w:rsidRDefault="00E963BB" w:rsidP="00E963BB">
            <w:r w:rsidRPr="00B8041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 xml:space="preserve">Section 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B</w:t>
            </w:r>
          </w:p>
        </w:tc>
        <w:tc>
          <w:tcPr>
            <w:tcW w:w="6237" w:type="dxa"/>
          </w:tcPr>
          <w:p w:rsidR="00E963BB" w:rsidRDefault="00E963BB" w:rsidP="0095245E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1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h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00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--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---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--1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4h30</w:t>
            </w:r>
          </w:p>
        </w:tc>
      </w:tr>
      <w:tr w:rsidR="00E963BB" w:rsidTr="0095245E">
        <w:tc>
          <w:tcPr>
            <w:tcW w:w="7087" w:type="dxa"/>
          </w:tcPr>
          <w:p w:rsidR="00E963BB" w:rsidRDefault="00E963BB" w:rsidP="00E963BB">
            <w:r w:rsidRPr="00B8041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 xml:space="preserve">Section 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C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 xml:space="preserve"> + Modules en Dettes</w:t>
            </w:r>
          </w:p>
        </w:tc>
        <w:tc>
          <w:tcPr>
            <w:tcW w:w="6237" w:type="dxa"/>
          </w:tcPr>
          <w:p w:rsidR="00E963BB" w:rsidRDefault="00E963BB" w:rsidP="0095245E">
            <w:pP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1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h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0--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---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--1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h</w:t>
            </w:r>
            <w:r w:rsidR="0095245E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00</w:t>
            </w:r>
          </w:p>
        </w:tc>
      </w:tr>
    </w:tbl>
    <w:p w:rsidR="0068296C" w:rsidRDefault="00294186" w:rsidP="00E963BB">
      <w:pPr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  <w:r>
        <w:rPr>
          <w:rFonts w:asciiTheme="majorBidi" w:hAnsiTheme="majorBidi" w:cstheme="majorBidi"/>
          <w:sz w:val="52"/>
          <w:szCs w:val="52"/>
        </w:rPr>
        <w:tab/>
      </w:r>
    </w:p>
    <w:p w:rsidR="00D540E2" w:rsidRDefault="00294186" w:rsidP="00E963B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</w:r>
      <w:r w:rsidR="00BE68C4">
        <w:rPr>
          <w:rFonts w:asciiTheme="majorBidi" w:hAnsiTheme="majorBidi" w:cstheme="majorBidi"/>
          <w:b/>
          <w:bCs/>
          <w:sz w:val="32"/>
          <w:szCs w:val="32"/>
        </w:rPr>
        <w:tab/>
        <w:t xml:space="preserve">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Date d’affichage : 2</w:t>
      </w:r>
      <w:r w:rsidR="00E963BB">
        <w:rPr>
          <w:rFonts w:asciiTheme="majorBidi" w:hAnsiTheme="majorBidi" w:cstheme="majorBidi"/>
          <w:b/>
          <w:bCs/>
          <w:sz w:val="32"/>
          <w:szCs w:val="32"/>
        </w:rPr>
        <w:t>8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D540E2" w:rsidRPr="00D540E2" w:rsidRDefault="00E963BB" w:rsidP="0095245E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</w:t>
      </w:r>
      <w:r w:rsidR="0095245E">
        <w:rPr>
          <w:rFonts w:asciiTheme="majorBidi" w:hAnsiTheme="majorBidi" w:cstheme="majorBidi"/>
          <w:sz w:val="32"/>
          <w:szCs w:val="32"/>
        </w:rPr>
        <w:t xml:space="preserve"> Mlle RAHMANI</w:t>
      </w:r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294186" w:rsidRPr="00D540E2" w:rsidRDefault="00294186" w:rsidP="00D540E2">
      <w:pPr>
        <w:rPr>
          <w:rFonts w:asciiTheme="majorBidi" w:hAnsiTheme="majorBidi" w:cstheme="majorBidi"/>
          <w:sz w:val="32"/>
          <w:szCs w:val="32"/>
        </w:rPr>
      </w:pP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F4325"/>
    <w:rsid w:val="00151490"/>
    <w:rsid w:val="00171B6B"/>
    <w:rsid w:val="001D2D25"/>
    <w:rsid w:val="00202FFD"/>
    <w:rsid w:val="00237025"/>
    <w:rsid w:val="00243C47"/>
    <w:rsid w:val="0027718C"/>
    <w:rsid w:val="00294186"/>
    <w:rsid w:val="003A5C5D"/>
    <w:rsid w:val="004978E0"/>
    <w:rsid w:val="005A7050"/>
    <w:rsid w:val="00601443"/>
    <w:rsid w:val="0068296C"/>
    <w:rsid w:val="00685D05"/>
    <w:rsid w:val="006C1F06"/>
    <w:rsid w:val="00744418"/>
    <w:rsid w:val="00791C2A"/>
    <w:rsid w:val="008F2339"/>
    <w:rsid w:val="0095245E"/>
    <w:rsid w:val="009B3F6D"/>
    <w:rsid w:val="009D48B1"/>
    <w:rsid w:val="00A63117"/>
    <w:rsid w:val="00A76801"/>
    <w:rsid w:val="00B11311"/>
    <w:rsid w:val="00BE68C4"/>
    <w:rsid w:val="00D01E87"/>
    <w:rsid w:val="00D36CA7"/>
    <w:rsid w:val="00D540E2"/>
    <w:rsid w:val="00D806A9"/>
    <w:rsid w:val="00D902ED"/>
    <w:rsid w:val="00DB3EDA"/>
    <w:rsid w:val="00E3439A"/>
    <w:rsid w:val="00E963BB"/>
    <w:rsid w:val="00EC147D"/>
    <w:rsid w:val="00F70A82"/>
    <w:rsid w:val="00F90493"/>
    <w:rsid w:val="00FB5A24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14</cp:revision>
  <cp:lastPrinted>2014-05-28T12:02:00Z</cp:lastPrinted>
  <dcterms:created xsi:type="dcterms:W3CDTF">2014-05-27T09:12:00Z</dcterms:created>
  <dcterms:modified xsi:type="dcterms:W3CDTF">2014-05-28T12:04:00Z</dcterms:modified>
</cp:coreProperties>
</file>