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D1" w:rsidRPr="00244F0E" w:rsidRDefault="00EF3358" w:rsidP="00E313B0">
      <w:pPr>
        <w:spacing w:before="120"/>
        <w:ind w:firstLine="0"/>
        <w:jc w:val="center"/>
        <w:rPr>
          <w:rFonts w:ascii="Tahoma" w:hAnsi="Tahoma" w:cs="Tahoma"/>
          <w:b/>
          <w:color w:val="0000FF"/>
          <w:sz w:val="48"/>
          <w:szCs w:val="48"/>
        </w:rPr>
      </w:pPr>
      <w:r w:rsidRPr="00244F0E">
        <w:rPr>
          <w:rFonts w:ascii="Tahoma" w:hAnsi="Tahoma" w:cs="Tahoma"/>
          <w:b/>
          <w:bCs/>
          <w:color w:val="0000FF"/>
          <w:sz w:val="48"/>
          <w:szCs w:val="48"/>
        </w:rPr>
        <w:t xml:space="preserve">Avis </w:t>
      </w:r>
      <w:r w:rsidR="00B23148" w:rsidRPr="00244F0E">
        <w:rPr>
          <w:rFonts w:ascii="Tahoma" w:hAnsi="Tahoma" w:cs="Tahoma"/>
          <w:b/>
          <w:bCs/>
          <w:color w:val="0000FF"/>
          <w:sz w:val="48"/>
          <w:szCs w:val="48"/>
        </w:rPr>
        <w:t>aux</w:t>
      </w:r>
      <w:r w:rsidR="008B56D1" w:rsidRPr="00244F0E">
        <w:rPr>
          <w:rFonts w:ascii="Tahoma" w:hAnsi="Tahoma" w:cs="Tahoma"/>
          <w:b/>
          <w:bCs/>
          <w:color w:val="0000FF"/>
          <w:sz w:val="48"/>
          <w:szCs w:val="48"/>
        </w:rPr>
        <w:t xml:space="preserve"> </w:t>
      </w:r>
      <w:r w:rsidR="00B23148" w:rsidRPr="00244F0E">
        <w:rPr>
          <w:rFonts w:ascii="Tahoma" w:hAnsi="Tahoma" w:cs="Tahoma"/>
          <w:b/>
          <w:bCs/>
          <w:color w:val="0000FF"/>
          <w:sz w:val="48"/>
          <w:szCs w:val="48"/>
        </w:rPr>
        <w:t>E</w:t>
      </w:r>
      <w:r w:rsidRPr="00244F0E">
        <w:rPr>
          <w:rFonts w:ascii="Tahoma" w:hAnsi="Tahoma" w:cs="Tahoma"/>
          <w:b/>
          <w:color w:val="0000FF"/>
          <w:sz w:val="48"/>
          <w:szCs w:val="48"/>
        </w:rPr>
        <w:t>tudiants</w:t>
      </w:r>
    </w:p>
    <w:p w:rsidR="006567C0" w:rsidRPr="00244F0E" w:rsidRDefault="001718BB" w:rsidP="007C6668">
      <w:pPr>
        <w:spacing w:line="360" w:lineRule="auto"/>
        <w:ind w:firstLine="0"/>
        <w:jc w:val="center"/>
        <w:rPr>
          <w:rFonts w:ascii="Tahoma" w:hAnsi="Tahoma" w:cs="Tahoma"/>
          <w:b/>
          <w:color w:val="0000FF"/>
          <w:sz w:val="48"/>
          <w:szCs w:val="48"/>
          <w:u w:val="single"/>
        </w:rPr>
      </w:pPr>
      <w:r w:rsidRPr="00244F0E">
        <w:rPr>
          <w:rFonts w:ascii="Tahoma" w:hAnsi="Tahoma" w:cs="Tahoma"/>
          <w:b/>
          <w:color w:val="0000FF"/>
          <w:sz w:val="48"/>
          <w:szCs w:val="48"/>
          <w:u w:val="single"/>
        </w:rPr>
        <w:t>Congé Académique</w:t>
      </w:r>
      <w:proofErr w:type="gramStart"/>
      <w:r w:rsidRPr="00244F0E">
        <w:rPr>
          <w:rFonts w:ascii="Tahoma" w:hAnsi="Tahoma" w:cs="Tahoma"/>
          <w:b/>
          <w:color w:val="0000FF"/>
          <w:sz w:val="48"/>
          <w:szCs w:val="48"/>
          <w:u w:val="single"/>
        </w:rPr>
        <w:t> </w:t>
      </w:r>
      <w:r w:rsidR="008639BD" w:rsidRPr="00244F0E">
        <w:rPr>
          <w:rFonts w:ascii="Tahoma" w:hAnsi="Tahoma" w:cs="Tahoma"/>
          <w:b/>
          <w:color w:val="0000FF"/>
          <w:sz w:val="48"/>
          <w:szCs w:val="48"/>
          <w:u w:val="single"/>
        </w:rPr>
        <w:t> :</w:t>
      </w:r>
      <w:proofErr w:type="gramEnd"/>
      <w:r w:rsidR="008B56D1" w:rsidRPr="00244F0E">
        <w:rPr>
          <w:rFonts w:ascii="Tahoma" w:hAnsi="Tahoma" w:cs="Tahoma"/>
          <w:b/>
          <w:color w:val="0000FF"/>
          <w:sz w:val="48"/>
          <w:szCs w:val="48"/>
          <w:u w:val="single"/>
        </w:rPr>
        <w:t xml:space="preserve"> 20</w:t>
      </w:r>
      <w:r>
        <w:rPr>
          <w:rFonts w:ascii="Tahoma" w:hAnsi="Tahoma" w:cs="Tahoma"/>
          <w:b/>
          <w:color w:val="0000FF"/>
          <w:sz w:val="48"/>
          <w:szCs w:val="48"/>
          <w:u w:val="single"/>
        </w:rPr>
        <w:t>2</w:t>
      </w:r>
      <w:r w:rsidR="007C6668">
        <w:rPr>
          <w:rFonts w:ascii="Tahoma" w:hAnsi="Tahoma" w:cs="Tahoma"/>
          <w:b/>
          <w:color w:val="0000FF"/>
          <w:sz w:val="48"/>
          <w:szCs w:val="48"/>
          <w:u w:val="single"/>
        </w:rPr>
        <w:t>1</w:t>
      </w:r>
      <w:r w:rsidR="008B56D1" w:rsidRPr="00244F0E">
        <w:rPr>
          <w:rFonts w:ascii="Tahoma" w:hAnsi="Tahoma" w:cs="Tahoma"/>
          <w:b/>
          <w:color w:val="0000FF"/>
          <w:sz w:val="48"/>
          <w:szCs w:val="48"/>
          <w:u w:val="single"/>
        </w:rPr>
        <w:t>/20</w:t>
      </w:r>
      <w:r w:rsidR="00B378C7">
        <w:rPr>
          <w:rFonts w:ascii="Tahoma" w:hAnsi="Tahoma" w:cs="Tahoma"/>
          <w:b/>
          <w:color w:val="0000FF"/>
          <w:sz w:val="48"/>
          <w:szCs w:val="48"/>
          <w:u w:val="single"/>
        </w:rPr>
        <w:t>2</w:t>
      </w:r>
      <w:r w:rsidR="007C6668">
        <w:rPr>
          <w:rFonts w:ascii="Tahoma" w:hAnsi="Tahoma" w:cs="Tahoma"/>
          <w:b/>
          <w:color w:val="0000FF"/>
          <w:sz w:val="48"/>
          <w:szCs w:val="48"/>
          <w:u w:val="single"/>
        </w:rPr>
        <w:t>2</w:t>
      </w:r>
      <w:r w:rsidR="00AA665F">
        <w:rPr>
          <w:rFonts w:ascii="Tahoma" w:hAnsi="Tahoma" w:cs="Tahoma"/>
          <w:b/>
          <w:color w:val="0000FF"/>
          <w:sz w:val="48"/>
          <w:szCs w:val="48"/>
          <w:u w:val="single"/>
        </w:rPr>
        <w:t xml:space="preserve"> </w:t>
      </w:r>
    </w:p>
    <w:p w:rsidR="001718BB" w:rsidRDefault="001718BB" w:rsidP="007C6668">
      <w:pPr>
        <w:spacing w:after="120"/>
        <w:ind w:firstLine="0"/>
        <w:jc w:val="both"/>
        <w:rPr>
          <w:rFonts w:ascii="Tahoma" w:hAnsi="Tahoma" w:cs="Tahoma"/>
          <w:sz w:val="38"/>
          <w:szCs w:val="38"/>
        </w:rPr>
      </w:pPr>
      <w:r>
        <w:rPr>
          <w:rFonts w:ascii="Tahoma" w:hAnsi="Tahoma" w:cs="Tahoma"/>
          <w:sz w:val="38"/>
          <w:szCs w:val="38"/>
        </w:rPr>
        <w:t>Nous informons Les</w:t>
      </w:r>
      <w:r w:rsidRPr="00017B26">
        <w:rPr>
          <w:rFonts w:ascii="Tahoma" w:hAnsi="Tahoma" w:cs="Tahoma"/>
          <w:sz w:val="38"/>
          <w:szCs w:val="38"/>
        </w:rPr>
        <w:t xml:space="preserve"> étudiants souhaitant </w:t>
      </w:r>
      <w:r>
        <w:rPr>
          <w:rFonts w:ascii="Tahoma" w:hAnsi="Tahoma" w:cs="Tahoma"/>
          <w:sz w:val="38"/>
          <w:szCs w:val="38"/>
        </w:rPr>
        <w:t>suspendre</w:t>
      </w:r>
      <w:r w:rsidRPr="00017B26">
        <w:rPr>
          <w:rFonts w:ascii="Tahoma" w:hAnsi="Tahoma" w:cs="Tahoma"/>
          <w:sz w:val="38"/>
          <w:szCs w:val="38"/>
        </w:rPr>
        <w:t xml:space="preserve"> leurs études durant l’année</w:t>
      </w:r>
      <w:r>
        <w:rPr>
          <w:rFonts w:ascii="Tahoma" w:hAnsi="Tahoma" w:cs="Tahoma"/>
          <w:sz w:val="38"/>
          <w:szCs w:val="38"/>
        </w:rPr>
        <w:t xml:space="preserve"> universitaire </w:t>
      </w:r>
      <w:r w:rsidRPr="00017B26">
        <w:rPr>
          <w:rFonts w:ascii="Tahoma" w:hAnsi="Tahoma" w:cs="Tahoma"/>
          <w:sz w:val="38"/>
          <w:szCs w:val="38"/>
        </w:rPr>
        <w:t>20</w:t>
      </w:r>
      <w:r>
        <w:rPr>
          <w:rFonts w:ascii="Tahoma" w:hAnsi="Tahoma" w:cs="Tahoma"/>
          <w:sz w:val="38"/>
          <w:szCs w:val="38"/>
        </w:rPr>
        <w:t>2</w:t>
      </w:r>
      <w:r w:rsidR="007C6668">
        <w:rPr>
          <w:rFonts w:ascii="Tahoma" w:hAnsi="Tahoma" w:cs="Tahoma"/>
          <w:sz w:val="38"/>
          <w:szCs w:val="38"/>
        </w:rPr>
        <w:t>1</w:t>
      </w:r>
      <w:r w:rsidRPr="00017B26">
        <w:rPr>
          <w:rFonts w:ascii="Tahoma" w:hAnsi="Tahoma" w:cs="Tahoma"/>
          <w:sz w:val="38"/>
          <w:szCs w:val="38"/>
        </w:rPr>
        <w:t>/20</w:t>
      </w:r>
      <w:r>
        <w:rPr>
          <w:rFonts w:ascii="Tahoma" w:hAnsi="Tahoma" w:cs="Tahoma"/>
          <w:sz w:val="38"/>
          <w:szCs w:val="38"/>
        </w:rPr>
        <w:t>2</w:t>
      </w:r>
      <w:r w:rsidR="007C6668">
        <w:rPr>
          <w:rFonts w:ascii="Tahoma" w:hAnsi="Tahoma" w:cs="Tahoma"/>
          <w:sz w:val="38"/>
          <w:szCs w:val="38"/>
        </w:rPr>
        <w:t>2</w:t>
      </w:r>
      <w:r w:rsidRPr="00017B26">
        <w:rPr>
          <w:rFonts w:ascii="Tahoma" w:hAnsi="Tahoma" w:cs="Tahoma"/>
          <w:sz w:val="38"/>
          <w:szCs w:val="38"/>
        </w:rPr>
        <w:t xml:space="preserve">, pour une </w:t>
      </w:r>
      <w:r w:rsidRPr="00017B26">
        <w:rPr>
          <w:rFonts w:ascii="Tahoma" w:hAnsi="Tahoma" w:cs="Tahoma"/>
          <w:b/>
          <w:sz w:val="38"/>
          <w:szCs w:val="38"/>
        </w:rPr>
        <w:t>raison exceptionnelle</w:t>
      </w:r>
      <w:r w:rsidRPr="00017B26">
        <w:rPr>
          <w:rFonts w:ascii="Tahoma" w:hAnsi="Tahoma" w:cs="Tahoma"/>
          <w:sz w:val="38"/>
          <w:szCs w:val="38"/>
        </w:rPr>
        <w:t xml:space="preserve"> (</w:t>
      </w:r>
      <w:r w:rsidRPr="001718BB">
        <w:rPr>
          <w:rFonts w:ascii="Tahoma" w:hAnsi="Tahoma" w:cs="Tahoma"/>
          <w:i/>
          <w:iCs/>
          <w:sz w:val="38"/>
          <w:szCs w:val="38"/>
        </w:rPr>
        <w:t>maladie chronique</w:t>
      </w:r>
      <w:r>
        <w:rPr>
          <w:rFonts w:ascii="Tahoma" w:hAnsi="Tahoma" w:cs="Tahoma"/>
          <w:sz w:val="38"/>
          <w:szCs w:val="38"/>
        </w:rPr>
        <w:t>,</w:t>
      </w:r>
      <w:r>
        <w:rPr>
          <w:rFonts w:ascii="Tahoma" w:hAnsi="Tahoma" w:cs="Tahoma"/>
          <w:i/>
          <w:sz w:val="38"/>
          <w:szCs w:val="38"/>
        </w:rPr>
        <w:t xml:space="preserve"> maladie longue durée,</w:t>
      </w:r>
      <w:r w:rsidRPr="00017B26">
        <w:rPr>
          <w:rFonts w:ascii="Tahoma" w:hAnsi="Tahoma" w:cs="Tahoma"/>
          <w:i/>
          <w:sz w:val="38"/>
          <w:szCs w:val="38"/>
        </w:rPr>
        <w:t xml:space="preserve"> </w:t>
      </w:r>
      <w:r>
        <w:rPr>
          <w:rFonts w:ascii="Tahoma" w:hAnsi="Tahoma" w:cs="Tahoma"/>
          <w:i/>
          <w:sz w:val="38"/>
          <w:szCs w:val="38"/>
        </w:rPr>
        <w:t xml:space="preserve">maternité, service national </w:t>
      </w:r>
      <w:r w:rsidRPr="00017B26">
        <w:rPr>
          <w:rFonts w:ascii="Tahoma" w:hAnsi="Tahoma" w:cs="Tahoma"/>
          <w:i/>
          <w:sz w:val="38"/>
          <w:szCs w:val="38"/>
        </w:rPr>
        <w:t>…),</w:t>
      </w:r>
      <w:r>
        <w:rPr>
          <w:rFonts w:ascii="Tahoma" w:hAnsi="Tahoma" w:cs="Tahoma"/>
          <w:sz w:val="38"/>
          <w:szCs w:val="38"/>
        </w:rPr>
        <w:t xml:space="preserve"> </w:t>
      </w:r>
      <w:r w:rsidRPr="00017B26">
        <w:rPr>
          <w:rFonts w:ascii="Tahoma" w:hAnsi="Tahoma" w:cs="Tahoma"/>
          <w:sz w:val="38"/>
          <w:szCs w:val="38"/>
        </w:rPr>
        <w:t xml:space="preserve">qu’ils peuvent </w:t>
      </w:r>
      <w:r>
        <w:rPr>
          <w:rFonts w:ascii="Tahoma" w:hAnsi="Tahoma" w:cs="Tahoma"/>
          <w:sz w:val="38"/>
          <w:szCs w:val="38"/>
        </w:rPr>
        <w:t>d</w:t>
      </w:r>
      <w:r w:rsidRPr="00017B26">
        <w:rPr>
          <w:rFonts w:ascii="Tahoma" w:hAnsi="Tahoma" w:cs="Tahoma"/>
          <w:sz w:val="38"/>
          <w:szCs w:val="38"/>
        </w:rPr>
        <w:t xml:space="preserve">époser </w:t>
      </w:r>
      <w:r>
        <w:rPr>
          <w:rFonts w:ascii="Tahoma" w:hAnsi="Tahoma" w:cs="Tahoma"/>
          <w:sz w:val="38"/>
          <w:szCs w:val="38"/>
        </w:rPr>
        <w:t>une demande de c</w:t>
      </w:r>
      <w:r w:rsidRPr="008D3E5D">
        <w:rPr>
          <w:rFonts w:ascii="Tahoma" w:hAnsi="Tahoma" w:cs="Tahoma"/>
          <w:sz w:val="38"/>
          <w:szCs w:val="38"/>
        </w:rPr>
        <w:t>o</w:t>
      </w:r>
      <w:r>
        <w:rPr>
          <w:rFonts w:ascii="Tahoma" w:hAnsi="Tahoma" w:cs="Tahoma"/>
          <w:sz w:val="38"/>
          <w:szCs w:val="38"/>
        </w:rPr>
        <w:t>ngé a</w:t>
      </w:r>
      <w:r w:rsidRPr="008D3E5D">
        <w:rPr>
          <w:rFonts w:ascii="Tahoma" w:hAnsi="Tahoma" w:cs="Tahoma"/>
          <w:sz w:val="38"/>
          <w:szCs w:val="38"/>
        </w:rPr>
        <w:t>cadémique </w:t>
      </w:r>
      <w:r>
        <w:rPr>
          <w:rFonts w:ascii="Tahoma" w:hAnsi="Tahoma" w:cs="Tahoma"/>
          <w:sz w:val="38"/>
          <w:szCs w:val="38"/>
        </w:rPr>
        <w:t xml:space="preserve">selon la procédure </w:t>
      </w:r>
      <w:r w:rsidR="00F41BA8">
        <w:rPr>
          <w:rFonts w:ascii="Tahoma" w:hAnsi="Tahoma" w:cs="Tahoma"/>
          <w:sz w:val="38"/>
          <w:szCs w:val="38"/>
        </w:rPr>
        <w:t>suivante :</w:t>
      </w:r>
    </w:p>
    <w:tbl>
      <w:tblPr>
        <w:tblStyle w:val="Grilledutableau"/>
        <w:tblW w:w="0" w:type="auto"/>
        <w:jc w:val="center"/>
        <w:tblLook w:val="04A0"/>
      </w:tblPr>
      <w:tblGrid>
        <w:gridCol w:w="13375"/>
      </w:tblGrid>
      <w:tr w:rsidR="00231476" w:rsidTr="005C54DC">
        <w:trPr>
          <w:trHeight w:val="1760"/>
          <w:jc w:val="center"/>
        </w:trPr>
        <w:tc>
          <w:tcPr>
            <w:tcW w:w="13375" w:type="dxa"/>
          </w:tcPr>
          <w:p w:rsidR="009C4A0F" w:rsidRPr="00872A7C" w:rsidRDefault="00516C3E" w:rsidP="009C4A0F">
            <w:pPr>
              <w:ind w:right="-34" w:firstLine="0"/>
              <w:jc w:val="center"/>
              <w:rPr>
                <w:rFonts w:ascii="Tahoma" w:hAnsi="Tahoma" w:cs="Tahoma"/>
                <w:sz w:val="42"/>
                <w:szCs w:val="42"/>
              </w:rPr>
            </w:pPr>
            <w:r>
              <w:rPr>
                <w:rFonts w:ascii="Tahoma" w:hAnsi="Tahoma" w:cs="Tahoma"/>
                <w:b/>
                <w:sz w:val="42"/>
                <w:szCs w:val="42"/>
                <w:u w:val="single"/>
              </w:rPr>
              <w:t>Formulaire, p</w:t>
            </w:r>
            <w:r w:rsidR="009C4A0F" w:rsidRPr="00872A7C">
              <w:rPr>
                <w:rFonts w:ascii="Tahoma" w:hAnsi="Tahoma" w:cs="Tahoma"/>
                <w:b/>
                <w:sz w:val="42"/>
                <w:szCs w:val="42"/>
                <w:u w:val="single"/>
              </w:rPr>
              <w:t>rocédure à suivre</w:t>
            </w:r>
            <w:r w:rsidR="009C4A0F">
              <w:rPr>
                <w:rFonts w:ascii="Tahoma" w:hAnsi="Tahoma" w:cs="Tahoma"/>
                <w:b/>
                <w:sz w:val="42"/>
                <w:szCs w:val="42"/>
                <w:u w:val="single"/>
              </w:rPr>
              <w:t xml:space="preserve"> et lieu de dépôt des dossiers</w:t>
            </w:r>
          </w:p>
          <w:p w:rsidR="009C4A0F" w:rsidRPr="00516C3E" w:rsidRDefault="009C4A0F" w:rsidP="008639BD">
            <w:pPr>
              <w:pStyle w:val="Paragraphedeliste"/>
              <w:ind w:left="0" w:right="-34" w:firstLine="0"/>
              <w:jc w:val="center"/>
              <w:rPr>
                <w:rFonts w:ascii="Tahoma" w:hAnsi="Tahoma" w:cs="Tahoma"/>
                <w:b/>
                <w:sz w:val="42"/>
                <w:szCs w:val="42"/>
              </w:rPr>
            </w:pPr>
            <w:r>
              <w:rPr>
                <w:rFonts w:ascii="Tahoma" w:hAnsi="Tahoma" w:cs="Tahoma"/>
                <w:sz w:val="42"/>
                <w:szCs w:val="42"/>
              </w:rPr>
              <w:t xml:space="preserve">Consultez </w:t>
            </w:r>
            <w:r w:rsidRPr="00A40554">
              <w:rPr>
                <w:rFonts w:ascii="Tahoma" w:hAnsi="Tahoma" w:cs="Tahoma"/>
                <w:sz w:val="42"/>
                <w:szCs w:val="42"/>
              </w:rPr>
              <w:t>le site</w:t>
            </w:r>
            <w:r w:rsidR="008639BD">
              <w:rPr>
                <w:rFonts w:ascii="Tahoma" w:hAnsi="Tahoma" w:cs="Tahoma"/>
                <w:sz w:val="42"/>
                <w:szCs w:val="42"/>
              </w:rPr>
              <w:t> :</w:t>
            </w:r>
            <w:r w:rsidR="008639BD" w:rsidRPr="005A5346">
              <w:rPr>
                <w:rFonts w:ascii="Tahoma" w:hAnsi="Tahoma" w:cs="Tahoma"/>
                <w:i/>
                <w:iCs/>
                <w:sz w:val="42"/>
                <w:szCs w:val="42"/>
              </w:rPr>
              <w:t xml:space="preserve"> </w:t>
            </w:r>
            <w:hyperlink r:id="rId8" w:history="1">
              <w:r w:rsidRPr="005A5346">
                <w:rPr>
                  <w:rStyle w:val="Lienhypertexte"/>
                  <w:rFonts w:ascii="Tahoma" w:hAnsi="Tahoma" w:cs="Tahoma"/>
                  <w:i/>
                  <w:iCs/>
                  <w:sz w:val="42"/>
                  <w:szCs w:val="42"/>
                  <w:u w:val="none"/>
                </w:rPr>
                <w:t>www.univ-bejaia.dz/formation</w:t>
              </w:r>
            </w:hyperlink>
          </w:p>
          <w:p w:rsidR="00231476" w:rsidRPr="00C12AFF" w:rsidRDefault="00C3757E" w:rsidP="001718BB">
            <w:pPr>
              <w:pStyle w:val="Paragraphedeliste"/>
              <w:ind w:right="-34"/>
              <w:jc w:val="center"/>
              <w:rPr>
                <w:rFonts w:ascii="Tahoma" w:hAnsi="Tahoma" w:cs="Tahoma"/>
                <w:sz w:val="42"/>
                <w:szCs w:val="42"/>
              </w:rPr>
            </w:pPr>
            <w:r>
              <w:rPr>
                <w:rFonts w:ascii="Tahoma" w:hAnsi="Tahoma" w:cs="Tahoma"/>
                <w:sz w:val="42"/>
                <w:szCs w:val="42"/>
              </w:rPr>
              <w:t>E</w:t>
            </w:r>
            <w:r w:rsidR="001718BB">
              <w:rPr>
                <w:rFonts w:ascii="Tahoma" w:hAnsi="Tahoma" w:cs="Tahoma"/>
                <w:sz w:val="42"/>
                <w:szCs w:val="42"/>
              </w:rPr>
              <w:t xml:space="preserve">tudes et </w:t>
            </w:r>
            <w:bookmarkStart w:id="0" w:name="_GoBack"/>
            <w:bookmarkEnd w:id="0"/>
            <w:r w:rsidR="001718BB">
              <w:rPr>
                <w:rFonts w:ascii="Tahoma" w:hAnsi="Tahoma" w:cs="Tahoma"/>
                <w:sz w:val="42"/>
                <w:szCs w:val="42"/>
              </w:rPr>
              <w:t>scolarité</w:t>
            </w:r>
            <w:r w:rsidR="009C4A0F" w:rsidRPr="00A40554">
              <w:rPr>
                <w:rFonts w:ascii="Tahoma" w:hAnsi="Tahoma" w:cs="Tahoma"/>
                <w:sz w:val="42"/>
                <w:szCs w:val="42"/>
              </w:rPr>
              <w:t xml:space="preserve"> </w:t>
            </w:r>
            <w:r w:rsidR="009C4A0F" w:rsidRPr="00244F0E">
              <w:rPr>
                <w:rFonts w:ascii="Tahoma" w:hAnsi="Tahoma" w:cs="Tahoma"/>
                <w:sz w:val="42"/>
                <w:szCs w:val="42"/>
              </w:rPr>
              <w:t>"</w:t>
            </w:r>
            <w:r w:rsidR="001718BB">
              <w:rPr>
                <w:rFonts w:ascii="Tahoma" w:hAnsi="Tahoma" w:cs="Tahoma"/>
                <w:sz w:val="38"/>
                <w:szCs w:val="38"/>
              </w:rPr>
              <w:t xml:space="preserve"> </w:t>
            </w:r>
            <w:r w:rsidR="001718BB" w:rsidRPr="001718BB">
              <w:rPr>
                <w:rStyle w:val="Lienhypertexte"/>
                <w:rFonts w:ascii="Tahoma" w:hAnsi="Tahoma" w:cs="Tahoma"/>
                <w:i/>
                <w:iCs/>
                <w:sz w:val="42"/>
                <w:szCs w:val="42"/>
                <w:u w:val="none"/>
              </w:rPr>
              <w:t>Congé académique</w:t>
            </w:r>
            <w:r w:rsidR="001718BB" w:rsidRPr="008D3E5D">
              <w:rPr>
                <w:rFonts w:ascii="Tahoma" w:hAnsi="Tahoma" w:cs="Tahoma"/>
                <w:sz w:val="38"/>
                <w:szCs w:val="38"/>
              </w:rPr>
              <w:t> </w:t>
            </w:r>
            <w:r w:rsidR="001718BB" w:rsidRPr="00244F0E">
              <w:rPr>
                <w:rFonts w:ascii="Tahoma" w:hAnsi="Tahoma" w:cs="Tahoma"/>
                <w:sz w:val="42"/>
                <w:szCs w:val="42"/>
              </w:rPr>
              <w:t xml:space="preserve"> </w:t>
            </w:r>
            <w:r w:rsidR="009C4A0F" w:rsidRPr="00244F0E">
              <w:rPr>
                <w:rFonts w:ascii="Tahoma" w:hAnsi="Tahoma" w:cs="Tahoma"/>
                <w:sz w:val="42"/>
                <w:szCs w:val="42"/>
              </w:rPr>
              <w:t>"</w:t>
            </w:r>
          </w:p>
        </w:tc>
      </w:tr>
      <w:tr w:rsidR="00231476" w:rsidTr="005C54DC">
        <w:trPr>
          <w:trHeight w:val="2450"/>
          <w:jc w:val="center"/>
        </w:trPr>
        <w:tc>
          <w:tcPr>
            <w:tcW w:w="13375" w:type="dxa"/>
          </w:tcPr>
          <w:p w:rsidR="009C4A0F" w:rsidRDefault="009C4A0F" w:rsidP="00836D26">
            <w:pPr>
              <w:spacing w:before="120" w:line="276" w:lineRule="auto"/>
              <w:ind w:right="-34" w:firstLine="0"/>
              <w:jc w:val="center"/>
              <w:rPr>
                <w:rFonts w:ascii="Tahoma" w:hAnsi="Tahoma" w:cs="Tahoma"/>
                <w:b/>
                <w:bCs/>
                <w:sz w:val="42"/>
                <w:szCs w:val="42"/>
              </w:rPr>
            </w:pPr>
            <w:r w:rsidRPr="00A40554">
              <w:rPr>
                <w:rFonts w:ascii="Tahoma" w:hAnsi="Tahoma" w:cs="Tahoma"/>
                <w:b/>
                <w:bCs/>
                <w:sz w:val="42"/>
                <w:szCs w:val="42"/>
                <w:u w:val="single"/>
              </w:rPr>
              <w:t>Période de dépôt des dossiers</w:t>
            </w:r>
          </w:p>
          <w:p w:rsidR="005C54DC" w:rsidRPr="005C54DC" w:rsidRDefault="007C6668" w:rsidP="007C6668">
            <w:pPr>
              <w:pStyle w:val="Paragraphedeliste"/>
              <w:ind w:right="-34"/>
              <w:rPr>
                <w:rFonts w:ascii="Tahoma" w:hAnsi="Tahoma" w:cs="Tahoma"/>
                <w:color w:val="FF0000"/>
                <w:sz w:val="42"/>
                <w:szCs w:val="42"/>
              </w:rPr>
            </w:pPr>
            <w:r>
              <w:rPr>
                <w:rFonts w:ascii="Tahoma" w:hAnsi="Tahoma" w:cs="Tahoma"/>
                <w:color w:val="FF0000"/>
                <w:sz w:val="42"/>
                <w:szCs w:val="42"/>
              </w:rPr>
              <w:t xml:space="preserve">                      </w:t>
            </w:r>
            <w:r w:rsidR="005C54DC" w:rsidRPr="005C54DC">
              <w:rPr>
                <w:rFonts w:ascii="Tahoma" w:hAnsi="Tahoma" w:cs="Tahoma"/>
                <w:color w:val="FF0000"/>
                <w:sz w:val="42"/>
                <w:szCs w:val="42"/>
              </w:rPr>
              <w:t>du 14 au 24 décembre 2021</w:t>
            </w:r>
          </w:p>
          <w:p w:rsidR="0000098A" w:rsidRDefault="0000098A" w:rsidP="00C12AFF">
            <w:pPr>
              <w:ind w:right="-34" w:firstLine="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2"/>
                <w:szCs w:val="42"/>
                <w:u w:val="single"/>
              </w:rPr>
              <w:t>Lieu de dépôt</w:t>
            </w:r>
          </w:p>
          <w:p w:rsidR="005C54DC" w:rsidRPr="005C54DC" w:rsidRDefault="005C54DC" w:rsidP="005C54DC">
            <w:pPr>
              <w:pStyle w:val="Paragraphedeliste"/>
              <w:ind w:left="0" w:right="-34" w:firstLine="0"/>
              <w:jc w:val="center"/>
              <w:rPr>
                <w:rFonts w:ascii="Tahoma" w:hAnsi="Tahoma" w:cs="Tahoma"/>
                <w:sz w:val="42"/>
                <w:szCs w:val="42"/>
              </w:rPr>
            </w:pPr>
            <w:r w:rsidRPr="005C54DC">
              <w:rPr>
                <w:rFonts w:ascii="Tahoma" w:hAnsi="Tahoma" w:cs="Tahoma"/>
                <w:sz w:val="42"/>
                <w:szCs w:val="42"/>
              </w:rPr>
              <w:t xml:space="preserve">Le dépôt du dossier fera </w:t>
            </w:r>
            <w:r w:rsidRPr="007C6668">
              <w:rPr>
                <w:rFonts w:ascii="Tahoma" w:hAnsi="Tahoma" w:cs="Tahoma"/>
                <w:b/>
                <w:bCs/>
                <w:sz w:val="42"/>
                <w:szCs w:val="42"/>
                <w:u w:val="single"/>
              </w:rPr>
              <w:t>exclusivement en ligne</w:t>
            </w:r>
          </w:p>
          <w:p w:rsidR="005C54DC" w:rsidRDefault="005C54DC" w:rsidP="005C54DC">
            <w:pPr>
              <w:pStyle w:val="Paragraphedeliste"/>
              <w:ind w:left="0" w:right="-34" w:firstLine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5C54DC">
              <w:rPr>
                <w:rFonts w:ascii="Tahoma" w:hAnsi="Tahoma" w:cs="Tahoma"/>
                <w:sz w:val="42"/>
                <w:szCs w:val="42"/>
              </w:rPr>
              <w:t>sur le site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 :</w:t>
            </w:r>
            <w:r w:rsidRPr="005C54DC">
              <w:rPr>
                <w:rFonts w:ascii="Arial" w:hAnsi="Arial" w:cs="Arial"/>
                <w:color w:val="333333"/>
                <w:sz w:val="42"/>
                <w:szCs w:val="42"/>
              </w:rPr>
              <w:t> </w:t>
            </w:r>
            <w:hyperlink r:id="rId9" w:history="1">
              <w:r w:rsidRPr="005C54DC">
                <w:rPr>
                  <w:rStyle w:val="Lienhypertexte"/>
                  <w:rFonts w:ascii="Arial" w:hAnsi="Arial" w:cs="Arial"/>
                  <w:color w:val="006699"/>
                  <w:sz w:val="42"/>
                  <w:szCs w:val="42"/>
                  <w:bdr w:val="none" w:sz="0" w:space="0" w:color="auto" w:frame="1"/>
                </w:rPr>
                <w:t>http://univ-bejaia.dz/reintegration</w:t>
              </w:r>
            </w:hyperlink>
          </w:p>
          <w:p w:rsidR="0000098A" w:rsidRPr="00C12AFF" w:rsidRDefault="0000098A" w:rsidP="00C12AFF">
            <w:pPr>
              <w:ind w:right="-34" w:firstLine="0"/>
              <w:jc w:val="center"/>
              <w:rPr>
                <w:rFonts w:ascii="Tahoma" w:hAnsi="Tahoma" w:cs="Tahoma"/>
                <w:b/>
                <w:bCs/>
                <w:color w:val="FF0000"/>
                <w:sz w:val="42"/>
                <w:szCs w:val="42"/>
              </w:rPr>
            </w:pPr>
          </w:p>
        </w:tc>
      </w:tr>
    </w:tbl>
    <w:p w:rsidR="0000098A" w:rsidRDefault="0000098A" w:rsidP="009E068E">
      <w:pPr>
        <w:tabs>
          <w:tab w:val="left" w:pos="11907"/>
          <w:tab w:val="left" w:pos="12474"/>
        </w:tabs>
        <w:ind w:right="28" w:firstLine="0"/>
        <w:jc w:val="right"/>
        <w:rPr>
          <w:rFonts w:ascii="Tahoma" w:hAnsi="Tahoma" w:cs="Tahoma"/>
          <w:sz w:val="28"/>
          <w:szCs w:val="28"/>
        </w:rPr>
      </w:pPr>
    </w:p>
    <w:p w:rsidR="00836D26" w:rsidRDefault="00244F0E" w:rsidP="005C54DC">
      <w:pPr>
        <w:tabs>
          <w:tab w:val="left" w:pos="11907"/>
          <w:tab w:val="left" w:pos="12474"/>
        </w:tabs>
        <w:ind w:right="28" w:firstLine="0"/>
        <w:jc w:val="right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7633970</wp:posOffset>
            </wp:positionH>
            <wp:positionV relativeFrom="paragraph">
              <wp:posOffset>111125</wp:posOffset>
            </wp:positionV>
            <wp:extent cx="2092158" cy="1299411"/>
            <wp:effectExtent l="0" t="0" r="0" b="0"/>
            <wp:wrapNone/>
            <wp:docPr id="1" name="Image 1" descr="https://lh5.googleusercontent.com/lhorFFQPswdQNJ10KhHrAzJ-EHBFQgz1Q6wah6Q6nAQW45dY74hSGF6xsAaY0xZO8KVTa4SwqtCV8lDHCIBBMzNQ1WJuTSjsH6HkyiG88xGXLBitfz5VHEfVfJZ0JLKbMXxVCwk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lhorFFQPswdQNJ10KhHrAzJ-EHBFQgz1Q6wah6Q6nAQW45dY74hSGF6xsAaY0xZO8KVTa4SwqtCV8lDHCIBBMzNQ1WJuTSjsH6HkyiG88xGXLBitfz5VHEfVfJZ0JLKbMXxVCwkC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158" cy="1299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6D26" w:rsidRPr="00836D26">
        <w:rPr>
          <w:rFonts w:ascii="Tahoma" w:hAnsi="Tahoma" w:cs="Tahoma"/>
          <w:sz w:val="28"/>
          <w:szCs w:val="28"/>
        </w:rPr>
        <w:t xml:space="preserve">Fait le </w:t>
      </w:r>
      <w:r w:rsidR="005C54DC">
        <w:rPr>
          <w:rFonts w:ascii="Tahoma" w:hAnsi="Tahoma" w:cs="Tahoma"/>
          <w:sz w:val="28"/>
          <w:szCs w:val="28"/>
        </w:rPr>
        <w:t>13</w:t>
      </w:r>
      <w:r w:rsidR="00836D26" w:rsidRPr="00836D26">
        <w:rPr>
          <w:rFonts w:ascii="Tahoma" w:hAnsi="Tahoma" w:cs="Tahoma"/>
          <w:sz w:val="28"/>
          <w:szCs w:val="28"/>
        </w:rPr>
        <w:t>/</w:t>
      </w:r>
      <w:r w:rsidR="005C54DC">
        <w:rPr>
          <w:rFonts w:ascii="Tahoma" w:hAnsi="Tahoma" w:cs="Tahoma"/>
          <w:sz w:val="28"/>
          <w:szCs w:val="28"/>
        </w:rPr>
        <w:t>12</w:t>
      </w:r>
      <w:r w:rsidR="00836D26" w:rsidRPr="00836D26">
        <w:rPr>
          <w:rFonts w:ascii="Tahoma" w:hAnsi="Tahoma" w:cs="Tahoma"/>
          <w:sz w:val="28"/>
          <w:szCs w:val="28"/>
        </w:rPr>
        <w:t>/20</w:t>
      </w:r>
      <w:r w:rsidR="001718BB">
        <w:rPr>
          <w:rFonts w:ascii="Tahoma" w:hAnsi="Tahoma" w:cs="Tahoma"/>
          <w:sz w:val="28"/>
          <w:szCs w:val="28"/>
        </w:rPr>
        <w:t>21</w:t>
      </w:r>
    </w:p>
    <w:sectPr w:rsidR="00836D26" w:rsidSect="008639BD">
      <w:headerReference w:type="first" r:id="rId11"/>
      <w:pgSz w:w="16838" w:h="11906" w:orient="landscape" w:code="9"/>
      <w:pgMar w:top="851" w:right="851" w:bottom="851" w:left="851" w:header="397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413" w:rsidRDefault="006A5413">
      <w:r>
        <w:separator/>
      </w:r>
    </w:p>
  </w:endnote>
  <w:endnote w:type="continuationSeparator" w:id="0">
    <w:p w:rsidR="006A5413" w:rsidRDefault="006A5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413" w:rsidRDefault="006A5413">
      <w:r>
        <w:separator/>
      </w:r>
    </w:p>
  </w:footnote>
  <w:footnote w:type="continuationSeparator" w:id="0">
    <w:p w:rsidR="006A5413" w:rsidRDefault="006A54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148" w:rsidRDefault="00B23148" w:rsidP="00B23148">
    <w:pPr>
      <w:ind w:firstLine="0"/>
      <w:jc w:val="center"/>
      <w:rPr>
        <w:rFonts w:ascii="Tahoma" w:hAnsi="Tahoma" w:cs="Tahoma"/>
        <w:b/>
        <w:sz w:val="14"/>
        <w:szCs w:val="14"/>
      </w:rPr>
    </w:pPr>
    <w:r w:rsidRPr="00D12DBE">
      <w:rPr>
        <w:rFonts w:ascii="Tahoma" w:hAnsi="Tahoma" w:cs="Tahoma"/>
        <w:b/>
        <w:sz w:val="14"/>
        <w:szCs w:val="14"/>
        <w:rtl/>
        <w:lang w:eastAsia="fr-FR"/>
      </w:rPr>
      <w:t xml:space="preserve">الـجـمـهـوريـة الـجـزائـرية الـديــمقـراطـيـة الـشـعـبية </w:t>
    </w:r>
    <w:r w:rsidRPr="00D12DBE">
      <w:rPr>
        <w:rFonts w:ascii="Tahoma" w:hAnsi="Tahoma" w:cs="Tahoma"/>
        <w:b/>
        <w:sz w:val="14"/>
        <w:szCs w:val="14"/>
        <w:rtl/>
        <w:lang w:eastAsia="fr-FR"/>
      </w:rPr>
      <w:br/>
    </w:r>
    <w:r>
      <w:rPr>
        <w:rFonts w:ascii="Tahoma" w:hAnsi="Tahoma" w:cs="Tahoma"/>
        <w:b/>
        <w:sz w:val="14"/>
        <w:szCs w:val="14"/>
      </w:rPr>
      <w:t>République Algérienne Démocratique et Populaire</w:t>
    </w:r>
  </w:p>
  <w:p w:rsidR="00B23148" w:rsidRDefault="00B23148" w:rsidP="00B23148">
    <w:pPr>
      <w:ind w:firstLine="0"/>
      <w:jc w:val="center"/>
      <w:rPr>
        <w:rFonts w:ascii="Tahoma" w:hAnsi="Tahoma" w:cs="Tahoma"/>
        <w:b/>
        <w:sz w:val="14"/>
        <w:szCs w:val="14"/>
        <w:u w:val="single"/>
      </w:rPr>
    </w:pPr>
    <w:r w:rsidRPr="00D12DBE">
      <w:rPr>
        <w:rFonts w:ascii="Tahoma" w:hAnsi="Tahoma" w:cs="Tahoma"/>
        <w:b/>
        <w:sz w:val="14"/>
        <w:szCs w:val="14"/>
        <w:rtl/>
        <w:lang w:eastAsia="fr-FR"/>
      </w:rPr>
      <w:t>وزارة الـتـعـلـيـم الـعــالـي و الــبحـث الـعــلمـي</w:t>
    </w:r>
    <w:r w:rsidRPr="00D12DBE">
      <w:rPr>
        <w:rFonts w:ascii="Tahoma" w:hAnsi="Tahoma" w:cs="Tahoma"/>
        <w:b/>
        <w:sz w:val="14"/>
        <w:szCs w:val="14"/>
        <w:rtl/>
        <w:lang w:eastAsia="fr-FR"/>
      </w:rPr>
      <w:br/>
    </w:r>
    <w:r w:rsidRPr="00A3048A">
      <w:rPr>
        <w:rFonts w:ascii="Tahoma" w:hAnsi="Tahoma" w:cs="Tahoma"/>
        <w:b/>
        <w:sz w:val="14"/>
        <w:szCs w:val="14"/>
        <w:u w:val="single"/>
      </w:rPr>
      <w:t>Ministère de l’Enseignement Supérieur et de la Recherche Scientifique</w:t>
    </w:r>
  </w:p>
  <w:p w:rsidR="006567C0" w:rsidRPr="00A3048A" w:rsidRDefault="006567C0" w:rsidP="00B23148">
    <w:pPr>
      <w:ind w:firstLine="0"/>
      <w:jc w:val="center"/>
      <w:rPr>
        <w:rFonts w:ascii="Tahoma" w:hAnsi="Tahoma" w:cs="Tahoma"/>
        <w:b/>
        <w:bCs/>
        <w:sz w:val="14"/>
        <w:szCs w:val="14"/>
        <w:u w:val="single"/>
      </w:rPr>
    </w:pPr>
  </w:p>
  <w:p w:rsidR="00E53D0C" w:rsidRPr="00D37236" w:rsidRDefault="006567C0" w:rsidP="00836D26">
    <w:pPr>
      <w:tabs>
        <w:tab w:val="left" w:pos="10466"/>
      </w:tabs>
      <w:ind w:firstLine="0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b/>
        <w:noProof/>
        <w:sz w:val="14"/>
        <w:szCs w:val="14"/>
        <w:lang w:eastAsia="fr-FR"/>
      </w:rPr>
      <w:drawing>
        <wp:inline distT="0" distB="0" distL="0" distR="0">
          <wp:extent cx="1116330" cy="361335"/>
          <wp:effectExtent l="19050" t="0" r="7620" b="0"/>
          <wp:docPr id="5" name="Image 17" descr="http://www.univ-bejaia.dz/images/stories/logo/logo%20ub%20taille%20papetr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7" descr="http://www.univ-bejaia.dz/images/stories/logo/logo%20ub%20taille%20papetr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252" t="13319" r="6001" b="16837"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361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0E3F"/>
    <w:multiLevelType w:val="hybridMultilevel"/>
    <w:tmpl w:val="D4B24954"/>
    <w:lvl w:ilvl="0" w:tplc="1F7672B4">
      <w:start w:val="6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ahoma" w:eastAsia="Times New Roman" w:hAnsi="Tahoma" w:hint="default"/>
      </w:rPr>
    </w:lvl>
    <w:lvl w:ilvl="1" w:tplc="040C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">
    <w:nsid w:val="09EB39E0"/>
    <w:multiLevelType w:val="hybridMultilevel"/>
    <w:tmpl w:val="21F28F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9391C"/>
    <w:multiLevelType w:val="hybridMultilevel"/>
    <w:tmpl w:val="93709206"/>
    <w:lvl w:ilvl="0" w:tplc="D598E54E">
      <w:start w:val="3"/>
      <w:numFmt w:val="bullet"/>
      <w:lvlText w:val="-"/>
      <w:lvlJc w:val="left"/>
      <w:pPr>
        <w:ind w:left="-66" w:hanging="360"/>
      </w:pPr>
      <w:rPr>
        <w:rFonts w:ascii="Tahoma" w:eastAsia="Times New Roman" w:hAnsi="Tahoma" w:hint="default"/>
      </w:rPr>
    </w:lvl>
    <w:lvl w:ilvl="1" w:tplc="040C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374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094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534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254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694" w:hanging="360"/>
      </w:pPr>
      <w:rPr>
        <w:rFonts w:ascii="Wingdings" w:hAnsi="Wingdings" w:cs="Wingdings" w:hint="default"/>
      </w:rPr>
    </w:lvl>
  </w:abstractNum>
  <w:abstractNum w:abstractNumId="3">
    <w:nsid w:val="13623FD0"/>
    <w:multiLevelType w:val="hybridMultilevel"/>
    <w:tmpl w:val="B748DDAE"/>
    <w:lvl w:ilvl="0" w:tplc="E10C29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77330"/>
    <w:multiLevelType w:val="hybridMultilevel"/>
    <w:tmpl w:val="076E6CF8"/>
    <w:lvl w:ilvl="0" w:tplc="318E6494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9C95728"/>
    <w:multiLevelType w:val="hybridMultilevel"/>
    <w:tmpl w:val="E676E4CC"/>
    <w:lvl w:ilvl="0" w:tplc="7982D2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u w:val="none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037EF4"/>
    <w:multiLevelType w:val="multilevel"/>
    <w:tmpl w:val="468E1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A045C"/>
    <w:multiLevelType w:val="hybridMultilevel"/>
    <w:tmpl w:val="468E1CA0"/>
    <w:lvl w:ilvl="0" w:tplc="7982D2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84B05"/>
    <w:multiLevelType w:val="hybridMultilevel"/>
    <w:tmpl w:val="57B654D8"/>
    <w:lvl w:ilvl="0" w:tplc="35A0B8D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AF065C1"/>
    <w:multiLevelType w:val="hybridMultilevel"/>
    <w:tmpl w:val="48C8B946"/>
    <w:lvl w:ilvl="0" w:tplc="F7F87D16">
      <w:start w:val="3"/>
      <w:numFmt w:val="bullet"/>
      <w:lvlText w:val="-"/>
      <w:lvlJc w:val="left"/>
      <w:pPr>
        <w:ind w:left="-66" w:hanging="360"/>
      </w:pPr>
      <w:rPr>
        <w:rFonts w:ascii="Tahoma" w:eastAsia="Times New Roman" w:hAnsi="Tahoma" w:hint="default"/>
      </w:rPr>
    </w:lvl>
    <w:lvl w:ilvl="1" w:tplc="040C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374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094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534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254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694" w:hanging="360"/>
      </w:pPr>
      <w:rPr>
        <w:rFonts w:ascii="Wingdings" w:hAnsi="Wingdings" w:cs="Wingdings" w:hint="default"/>
      </w:rPr>
    </w:lvl>
  </w:abstractNum>
  <w:abstractNum w:abstractNumId="10">
    <w:nsid w:val="37DF30D1"/>
    <w:multiLevelType w:val="hybridMultilevel"/>
    <w:tmpl w:val="E94831F2"/>
    <w:lvl w:ilvl="0" w:tplc="97147376">
      <w:start w:val="3"/>
      <w:numFmt w:val="bullet"/>
      <w:lvlText w:val="-"/>
      <w:lvlJc w:val="left"/>
      <w:pPr>
        <w:ind w:left="294" w:hanging="360"/>
      </w:pPr>
      <w:rPr>
        <w:rFonts w:ascii="Tahoma" w:eastAsia="Times New Roman" w:hAnsi="Tahoma" w:hint="default"/>
      </w:rPr>
    </w:lvl>
    <w:lvl w:ilvl="1" w:tplc="040C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734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454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894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614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054" w:hanging="360"/>
      </w:pPr>
      <w:rPr>
        <w:rFonts w:ascii="Wingdings" w:hAnsi="Wingdings" w:cs="Wingdings" w:hint="default"/>
      </w:rPr>
    </w:lvl>
  </w:abstractNum>
  <w:abstractNum w:abstractNumId="11">
    <w:nsid w:val="39C87F66"/>
    <w:multiLevelType w:val="hybridMultilevel"/>
    <w:tmpl w:val="237CB016"/>
    <w:lvl w:ilvl="0" w:tplc="CB446774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2">
    <w:nsid w:val="54FD296B"/>
    <w:multiLevelType w:val="hybridMultilevel"/>
    <w:tmpl w:val="4EC8B564"/>
    <w:lvl w:ilvl="0" w:tplc="5D18DE02">
      <w:start w:val="1"/>
      <w:numFmt w:val="decimal"/>
      <w:lvlText w:val="%1."/>
      <w:lvlJc w:val="left"/>
      <w:pPr>
        <w:ind w:left="1344" w:hanging="360"/>
      </w:pPr>
      <w:rPr>
        <w:rFonts w:ascii="Comic Sans MS" w:eastAsia="Times New Roman" w:hAnsi="Comic Sans MS" w:hint="default"/>
        <w:b/>
        <w:bCs/>
        <w:sz w:val="16"/>
        <w:szCs w:val="16"/>
      </w:rPr>
    </w:lvl>
    <w:lvl w:ilvl="1" w:tplc="040C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84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504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944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664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04" w:hanging="360"/>
      </w:pPr>
      <w:rPr>
        <w:rFonts w:ascii="Wingdings" w:hAnsi="Wingdings" w:cs="Wingdings" w:hint="default"/>
      </w:rPr>
    </w:lvl>
  </w:abstractNum>
  <w:abstractNum w:abstractNumId="13">
    <w:nsid w:val="55EB5E89"/>
    <w:multiLevelType w:val="hybridMultilevel"/>
    <w:tmpl w:val="7C7C23A2"/>
    <w:lvl w:ilvl="0" w:tplc="EF90F69C"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1FF4ADD"/>
    <w:multiLevelType w:val="hybridMultilevel"/>
    <w:tmpl w:val="3CAE6466"/>
    <w:lvl w:ilvl="0" w:tplc="A1907B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E042F"/>
    <w:multiLevelType w:val="hybridMultilevel"/>
    <w:tmpl w:val="4B1251CA"/>
    <w:lvl w:ilvl="0" w:tplc="DAE4E37A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3B41BF3"/>
    <w:multiLevelType w:val="hybridMultilevel"/>
    <w:tmpl w:val="11A6831C"/>
    <w:lvl w:ilvl="0" w:tplc="C650771C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741112CA"/>
    <w:multiLevelType w:val="hybridMultilevel"/>
    <w:tmpl w:val="2462408A"/>
    <w:lvl w:ilvl="0" w:tplc="A6524BD8">
      <w:start w:val="1"/>
      <w:numFmt w:val="bullet"/>
      <w:lvlText w:val="-"/>
      <w:lvlJc w:val="left"/>
      <w:pPr>
        <w:ind w:left="-66" w:hanging="360"/>
      </w:pPr>
      <w:rPr>
        <w:rFonts w:ascii="Tahoma" w:eastAsia="Times New Roman" w:hAnsi="Tahoma" w:hint="default"/>
      </w:rPr>
    </w:lvl>
    <w:lvl w:ilvl="1" w:tplc="040C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374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094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534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254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694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7"/>
  </w:num>
  <w:num w:numId="3">
    <w:abstractNumId w:val="2"/>
  </w:num>
  <w:num w:numId="4">
    <w:abstractNumId w:val="9"/>
  </w:num>
  <w:num w:numId="5">
    <w:abstractNumId w:val="10"/>
  </w:num>
  <w:num w:numId="6">
    <w:abstractNumId w:val="0"/>
  </w:num>
  <w:num w:numId="7">
    <w:abstractNumId w:val="15"/>
  </w:num>
  <w:num w:numId="8">
    <w:abstractNumId w:val="12"/>
  </w:num>
  <w:num w:numId="9">
    <w:abstractNumId w:val="16"/>
  </w:num>
  <w:num w:numId="10">
    <w:abstractNumId w:val="4"/>
  </w:num>
  <w:num w:numId="11">
    <w:abstractNumId w:val="7"/>
  </w:num>
  <w:num w:numId="12">
    <w:abstractNumId w:val="8"/>
  </w:num>
  <w:num w:numId="13">
    <w:abstractNumId w:val="6"/>
  </w:num>
  <w:num w:numId="14">
    <w:abstractNumId w:val="5"/>
  </w:num>
  <w:num w:numId="15">
    <w:abstractNumId w:val="13"/>
  </w:num>
  <w:num w:numId="16">
    <w:abstractNumId w:val="14"/>
  </w:num>
  <w:num w:numId="17">
    <w:abstractNumId w:val="3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504E5"/>
    <w:rsid w:val="0000098A"/>
    <w:rsid w:val="00016385"/>
    <w:rsid w:val="00017EF5"/>
    <w:rsid w:val="000230DA"/>
    <w:rsid w:val="00025623"/>
    <w:rsid w:val="00044093"/>
    <w:rsid w:val="00050BFF"/>
    <w:rsid w:val="00052A95"/>
    <w:rsid w:val="000551C6"/>
    <w:rsid w:val="00062E9D"/>
    <w:rsid w:val="000714BC"/>
    <w:rsid w:val="0007786E"/>
    <w:rsid w:val="000821F1"/>
    <w:rsid w:val="000930EE"/>
    <w:rsid w:val="0009413E"/>
    <w:rsid w:val="00094F0E"/>
    <w:rsid w:val="000A472D"/>
    <w:rsid w:val="000B684B"/>
    <w:rsid w:val="000C027F"/>
    <w:rsid w:val="000C1D7D"/>
    <w:rsid w:val="000C603F"/>
    <w:rsid w:val="000C76AC"/>
    <w:rsid w:val="000C7CE9"/>
    <w:rsid w:val="000D7E93"/>
    <w:rsid w:val="000E1C1C"/>
    <w:rsid w:val="000E51AC"/>
    <w:rsid w:val="000F051D"/>
    <w:rsid w:val="000F32BE"/>
    <w:rsid w:val="000F7AE4"/>
    <w:rsid w:val="001106A0"/>
    <w:rsid w:val="001212A1"/>
    <w:rsid w:val="001243B6"/>
    <w:rsid w:val="0012460A"/>
    <w:rsid w:val="00133483"/>
    <w:rsid w:val="00133959"/>
    <w:rsid w:val="00135C22"/>
    <w:rsid w:val="00141F8A"/>
    <w:rsid w:val="001533CB"/>
    <w:rsid w:val="001566B3"/>
    <w:rsid w:val="001575B6"/>
    <w:rsid w:val="00162B4E"/>
    <w:rsid w:val="001718BB"/>
    <w:rsid w:val="00181A7F"/>
    <w:rsid w:val="00181B22"/>
    <w:rsid w:val="0018731D"/>
    <w:rsid w:val="00191F19"/>
    <w:rsid w:val="001A213F"/>
    <w:rsid w:val="001A4DFE"/>
    <w:rsid w:val="001C05CF"/>
    <w:rsid w:val="001C5121"/>
    <w:rsid w:val="001D113A"/>
    <w:rsid w:val="001D2832"/>
    <w:rsid w:val="001D4057"/>
    <w:rsid w:val="001E44A6"/>
    <w:rsid w:val="00231476"/>
    <w:rsid w:val="00244F0E"/>
    <w:rsid w:val="002622F8"/>
    <w:rsid w:val="00271E20"/>
    <w:rsid w:val="002727A1"/>
    <w:rsid w:val="00272EEA"/>
    <w:rsid w:val="0027350D"/>
    <w:rsid w:val="002750C6"/>
    <w:rsid w:val="002970F5"/>
    <w:rsid w:val="002A0755"/>
    <w:rsid w:val="002A2085"/>
    <w:rsid w:val="002A4556"/>
    <w:rsid w:val="002A5EA2"/>
    <w:rsid w:val="002B0956"/>
    <w:rsid w:val="002B125B"/>
    <w:rsid w:val="002C55DA"/>
    <w:rsid w:val="002C7CB7"/>
    <w:rsid w:val="002D0509"/>
    <w:rsid w:val="002D59D8"/>
    <w:rsid w:val="002E3E06"/>
    <w:rsid w:val="002E4266"/>
    <w:rsid w:val="002E65CF"/>
    <w:rsid w:val="002E6814"/>
    <w:rsid w:val="002F1BDC"/>
    <w:rsid w:val="00310DF1"/>
    <w:rsid w:val="0031292E"/>
    <w:rsid w:val="003147AC"/>
    <w:rsid w:val="00321E92"/>
    <w:rsid w:val="003244D1"/>
    <w:rsid w:val="003353E6"/>
    <w:rsid w:val="00342186"/>
    <w:rsid w:val="00343733"/>
    <w:rsid w:val="00347355"/>
    <w:rsid w:val="00364B9C"/>
    <w:rsid w:val="00364F63"/>
    <w:rsid w:val="00365A93"/>
    <w:rsid w:val="00374B47"/>
    <w:rsid w:val="00380831"/>
    <w:rsid w:val="00393CF6"/>
    <w:rsid w:val="003970B8"/>
    <w:rsid w:val="003A5F39"/>
    <w:rsid w:val="003B0CC2"/>
    <w:rsid w:val="003B7897"/>
    <w:rsid w:val="003C024C"/>
    <w:rsid w:val="003C7C80"/>
    <w:rsid w:val="003D38B4"/>
    <w:rsid w:val="003E1295"/>
    <w:rsid w:val="003E7B21"/>
    <w:rsid w:val="003F6EB5"/>
    <w:rsid w:val="00400D95"/>
    <w:rsid w:val="0040127E"/>
    <w:rsid w:val="004225BF"/>
    <w:rsid w:val="00427397"/>
    <w:rsid w:val="00430764"/>
    <w:rsid w:val="0043103E"/>
    <w:rsid w:val="004325B6"/>
    <w:rsid w:val="00436988"/>
    <w:rsid w:val="00443F51"/>
    <w:rsid w:val="00445DEB"/>
    <w:rsid w:val="004522C5"/>
    <w:rsid w:val="00455D6C"/>
    <w:rsid w:val="00456BC5"/>
    <w:rsid w:val="00462E68"/>
    <w:rsid w:val="00472956"/>
    <w:rsid w:val="004845C4"/>
    <w:rsid w:val="00487045"/>
    <w:rsid w:val="00487834"/>
    <w:rsid w:val="00487CAB"/>
    <w:rsid w:val="00492613"/>
    <w:rsid w:val="00492902"/>
    <w:rsid w:val="00497D58"/>
    <w:rsid w:val="004A0B86"/>
    <w:rsid w:val="004A0BB2"/>
    <w:rsid w:val="004A4383"/>
    <w:rsid w:val="004A49FF"/>
    <w:rsid w:val="004B0CAB"/>
    <w:rsid w:val="004B7484"/>
    <w:rsid w:val="004C47F9"/>
    <w:rsid w:val="004D0C1F"/>
    <w:rsid w:val="004D1078"/>
    <w:rsid w:val="004D5EDB"/>
    <w:rsid w:val="004E16E2"/>
    <w:rsid w:val="004E74F1"/>
    <w:rsid w:val="004E7C6E"/>
    <w:rsid w:val="004F0C89"/>
    <w:rsid w:val="004F2A27"/>
    <w:rsid w:val="00510CE9"/>
    <w:rsid w:val="005130E9"/>
    <w:rsid w:val="00516C3E"/>
    <w:rsid w:val="00521105"/>
    <w:rsid w:val="00525022"/>
    <w:rsid w:val="00533E9B"/>
    <w:rsid w:val="005356FB"/>
    <w:rsid w:val="005364CC"/>
    <w:rsid w:val="005756F9"/>
    <w:rsid w:val="00583FEE"/>
    <w:rsid w:val="0059052A"/>
    <w:rsid w:val="005915F8"/>
    <w:rsid w:val="00592E40"/>
    <w:rsid w:val="005947FC"/>
    <w:rsid w:val="00596C27"/>
    <w:rsid w:val="00597F85"/>
    <w:rsid w:val="005A21D0"/>
    <w:rsid w:val="005A2980"/>
    <w:rsid w:val="005A5346"/>
    <w:rsid w:val="005B69AE"/>
    <w:rsid w:val="005C008B"/>
    <w:rsid w:val="005C54DC"/>
    <w:rsid w:val="005C6EDA"/>
    <w:rsid w:val="005D22BC"/>
    <w:rsid w:val="005D6F6F"/>
    <w:rsid w:val="005F28EB"/>
    <w:rsid w:val="005F2D04"/>
    <w:rsid w:val="006037D8"/>
    <w:rsid w:val="00612922"/>
    <w:rsid w:val="00616AD9"/>
    <w:rsid w:val="0062605F"/>
    <w:rsid w:val="00631D0B"/>
    <w:rsid w:val="00645634"/>
    <w:rsid w:val="006479E9"/>
    <w:rsid w:val="00650720"/>
    <w:rsid w:val="00650D87"/>
    <w:rsid w:val="006543BD"/>
    <w:rsid w:val="006567C0"/>
    <w:rsid w:val="006719A5"/>
    <w:rsid w:val="0067312C"/>
    <w:rsid w:val="00680A49"/>
    <w:rsid w:val="006A1A2B"/>
    <w:rsid w:val="006A1C39"/>
    <w:rsid w:val="006A5413"/>
    <w:rsid w:val="006B1D45"/>
    <w:rsid w:val="006B6AD0"/>
    <w:rsid w:val="006C2DE7"/>
    <w:rsid w:val="006C465F"/>
    <w:rsid w:val="006C5DA8"/>
    <w:rsid w:val="006C66AE"/>
    <w:rsid w:val="006C7298"/>
    <w:rsid w:val="006D1179"/>
    <w:rsid w:val="006F332B"/>
    <w:rsid w:val="00700668"/>
    <w:rsid w:val="00700749"/>
    <w:rsid w:val="00716F27"/>
    <w:rsid w:val="0072198D"/>
    <w:rsid w:val="007302D5"/>
    <w:rsid w:val="0073502A"/>
    <w:rsid w:val="00745D4B"/>
    <w:rsid w:val="00752414"/>
    <w:rsid w:val="0075584A"/>
    <w:rsid w:val="0076146D"/>
    <w:rsid w:val="00771FC4"/>
    <w:rsid w:val="00773AA4"/>
    <w:rsid w:val="007872AE"/>
    <w:rsid w:val="007877B8"/>
    <w:rsid w:val="007923B2"/>
    <w:rsid w:val="00796496"/>
    <w:rsid w:val="007A0264"/>
    <w:rsid w:val="007A7FF2"/>
    <w:rsid w:val="007C6668"/>
    <w:rsid w:val="007C77E9"/>
    <w:rsid w:val="007D0212"/>
    <w:rsid w:val="007D20C1"/>
    <w:rsid w:val="007D7DA6"/>
    <w:rsid w:val="007E1539"/>
    <w:rsid w:val="007E21DF"/>
    <w:rsid w:val="007E4443"/>
    <w:rsid w:val="00802B2C"/>
    <w:rsid w:val="00820EBF"/>
    <w:rsid w:val="00833551"/>
    <w:rsid w:val="008335A3"/>
    <w:rsid w:val="00833805"/>
    <w:rsid w:val="008346A5"/>
    <w:rsid w:val="008347F5"/>
    <w:rsid w:val="00834BE4"/>
    <w:rsid w:val="00834C3B"/>
    <w:rsid w:val="00834CEB"/>
    <w:rsid w:val="00836D26"/>
    <w:rsid w:val="00851BA7"/>
    <w:rsid w:val="00856BEC"/>
    <w:rsid w:val="00862113"/>
    <w:rsid w:val="00862115"/>
    <w:rsid w:val="008639BD"/>
    <w:rsid w:val="00872A7C"/>
    <w:rsid w:val="00872BA0"/>
    <w:rsid w:val="00873A76"/>
    <w:rsid w:val="008757E1"/>
    <w:rsid w:val="008775FD"/>
    <w:rsid w:val="00877A6B"/>
    <w:rsid w:val="00891F57"/>
    <w:rsid w:val="008966B0"/>
    <w:rsid w:val="008B0F01"/>
    <w:rsid w:val="008B56D1"/>
    <w:rsid w:val="008B6B7A"/>
    <w:rsid w:val="008C0D62"/>
    <w:rsid w:val="008C3C62"/>
    <w:rsid w:val="008D431D"/>
    <w:rsid w:val="008D5230"/>
    <w:rsid w:val="008D7379"/>
    <w:rsid w:val="008E6355"/>
    <w:rsid w:val="008F0E80"/>
    <w:rsid w:val="008F3EF9"/>
    <w:rsid w:val="00901CD5"/>
    <w:rsid w:val="00911A28"/>
    <w:rsid w:val="00913DC9"/>
    <w:rsid w:val="00917B3D"/>
    <w:rsid w:val="00920F03"/>
    <w:rsid w:val="00920F06"/>
    <w:rsid w:val="009239BE"/>
    <w:rsid w:val="00926E66"/>
    <w:rsid w:val="00927F52"/>
    <w:rsid w:val="009308A9"/>
    <w:rsid w:val="00945ADD"/>
    <w:rsid w:val="00952E3C"/>
    <w:rsid w:val="0096596B"/>
    <w:rsid w:val="00966488"/>
    <w:rsid w:val="00974B76"/>
    <w:rsid w:val="0098558C"/>
    <w:rsid w:val="00991B42"/>
    <w:rsid w:val="009922F3"/>
    <w:rsid w:val="00992EBA"/>
    <w:rsid w:val="00993CD1"/>
    <w:rsid w:val="00995DCD"/>
    <w:rsid w:val="009A3BC4"/>
    <w:rsid w:val="009B643A"/>
    <w:rsid w:val="009B6913"/>
    <w:rsid w:val="009C1FF8"/>
    <w:rsid w:val="009C4A0F"/>
    <w:rsid w:val="009D543E"/>
    <w:rsid w:val="009E068E"/>
    <w:rsid w:val="009E24C3"/>
    <w:rsid w:val="009E3A58"/>
    <w:rsid w:val="009E7E45"/>
    <w:rsid w:val="00A00B7A"/>
    <w:rsid w:val="00A025EC"/>
    <w:rsid w:val="00A064A4"/>
    <w:rsid w:val="00A1276A"/>
    <w:rsid w:val="00A15316"/>
    <w:rsid w:val="00A212F3"/>
    <w:rsid w:val="00A3048A"/>
    <w:rsid w:val="00A31F03"/>
    <w:rsid w:val="00A3208F"/>
    <w:rsid w:val="00A40554"/>
    <w:rsid w:val="00A42213"/>
    <w:rsid w:val="00A4475B"/>
    <w:rsid w:val="00A449D6"/>
    <w:rsid w:val="00A56049"/>
    <w:rsid w:val="00A64350"/>
    <w:rsid w:val="00A704F0"/>
    <w:rsid w:val="00A77FED"/>
    <w:rsid w:val="00A81615"/>
    <w:rsid w:val="00A83207"/>
    <w:rsid w:val="00A92F52"/>
    <w:rsid w:val="00A974E0"/>
    <w:rsid w:val="00AA3D13"/>
    <w:rsid w:val="00AA665F"/>
    <w:rsid w:val="00AA7A27"/>
    <w:rsid w:val="00AD35F4"/>
    <w:rsid w:val="00AD619B"/>
    <w:rsid w:val="00AE1BBC"/>
    <w:rsid w:val="00AF3C68"/>
    <w:rsid w:val="00B0751A"/>
    <w:rsid w:val="00B12B0D"/>
    <w:rsid w:val="00B12EB1"/>
    <w:rsid w:val="00B23148"/>
    <w:rsid w:val="00B25EC7"/>
    <w:rsid w:val="00B30A34"/>
    <w:rsid w:val="00B378C7"/>
    <w:rsid w:val="00B43215"/>
    <w:rsid w:val="00B44DF4"/>
    <w:rsid w:val="00B472D5"/>
    <w:rsid w:val="00B57F48"/>
    <w:rsid w:val="00B616D3"/>
    <w:rsid w:val="00B63B2C"/>
    <w:rsid w:val="00B64AC3"/>
    <w:rsid w:val="00B66A50"/>
    <w:rsid w:val="00B70EA6"/>
    <w:rsid w:val="00B7442B"/>
    <w:rsid w:val="00B7530F"/>
    <w:rsid w:val="00B77685"/>
    <w:rsid w:val="00B80627"/>
    <w:rsid w:val="00B81689"/>
    <w:rsid w:val="00B834A2"/>
    <w:rsid w:val="00B952C6"/>
    <w:rsid w:val="00B965E6"/>
    <w:rsid w:val="00BA16DD"/>
    <w:rsid w:val="00BA21F5"/>
    <w:rsid w:val="00BA5DC3"/>
    <w:rsid w:val="00BB0715"/>
    <w:rsid w:val="00BB101D"/>
    <w:rsid w:val="00BB12FB"/>
    <w:rsid w:val="00BD089E"/>
    <w:rsid w:val="00BD175C"/>
    <w:rsid w:val="00BD210E"/>
    <w:rsid w:val="00BD3429"/>
    <w:rsid w:val="00BD64A5"/>
    <w:rsid w:val="00BE5629"/>
    <w:rsid w:val="00BE6877"/>
    <w:rsid w:val="00BF4AEB"/>
    <w:rsid w:val="00C03075"/>
    <w:rsid w:val="00C063CF"/>
    <w:rsid w:val="00C10567"/>
    <w:rsid w:val="00C12AFF"/>
    <w:rsid w:val="00C1438F"/>
    <w:rsid w:val="00C3757E"/>
    <w:rsid w:val="00C414AD"/>
    <w:rsid w:val="00C430EA"/>
    <w:rsid w:val="00C45280"/>
    <w:rsid w:val="00C46D4E"/>
    <w:rsid w:val="00C5030B"/>
    <w:rsid w:val="00C5040E"/>
    <w:rsid w:val="00C647BE"/>
    <w:rsid w:val="00C64A32"/>
    <w:rsid w:val="00C65232"/>
    <w:rsid w:val="00C735DB"/>
    <w:rsid w:val="00C75992"/>
    <w:rsid w:val="00C80A67"/>
    <w:rsid w:val="00C8415F"/>
    <w:rsid w:val="00C84FB0"/>
    <w:rsid w:val="00C87F55"/>
    <w:rsid w:val="00C90C8A"/>
    <w:rsid w:val="00CA6B4A"/>
    <w:rsid w:val="00CB235D"/>
    <w:rsid w:val="00CD06E4"/>
    <w:rsid w:val="00CD1322"/>
    <w:rsid w:val="00CD5933"/>
    <w:rsid w:val="00CD74F1"/>
    <w:rsid w:val="00CD7E26"/>
    <w:rsid w:val="00CE39C0"/>
    <w:rsid w:val="00D008C4"/>
    <w:rsid w:val="00D017CF"/>
    <w:rsid w:val="00D0411E"/>
    <w:rsid w:val="00D06E3A"/>
    <w:rsid w:val="00D07751"/>
    <w:rsid w:val="00D1327F"/>
    <w:rsid w:val="00D14DC8"/>
    <w:rsid w:val="00D164F7"/>
    <w:rsid w:val="00D31A72"/>
    <w:rsid w:val="00D37236"/>
    <w:rsid w:val="00D441DA"/>
    <w:rsid w:val="00D47348"/>
    <w:rsid w:val="00D504E5"/>
    <w:rsid w:val="00D52224"/>
    <w:rsid w:val="00D5281A"/>
    <w:rsid w:val="00D54B46"/>
    <w:rsid w:val="00D65B6F"/>
    <w:rsid w:val="00D666B3"/>
    <w:rsid w:val="00D77CA3"/>
    <w:rsid w:val="00D800DA"/>
    <w:rsid w:val="00D81602"/>
    <w:rsid w:val="00D84101"/>
    <w:rsid w:val="00D84F85"/>
    <w:rsid w:val="00DA458A"/>
    <w:rsid w:val="00DC2AE8"/>
    <w:rsid w:val="00DC3FA2"/>
    <w:rsid w:val="00DC5E9C"/>
    <w:rsid w:val="00DC7BB5"/>
    <w:rsid w:val="00DD159D"/>
    <w:rsid w:val="00DD41BD"/>
    <w:rsid w:val="00DE4956"/>
    <w:rsid w:val="00DE5C3A"/>
    <w:rsid w:val="00DE70FB"/>
    <w:rsid w:val="00DF185E"/>
    <w:rsid w:val="00E00737"/>
    <w:rsid w:val="00E07DCD"/>
    <w:rsid w:val="00E268F5"/>
    <w:rsid w:val="00E313B0"/>
    <w:rsid w:val="00E35A5F"/>
    <w:rsid w:val="00E50AED"/>
    <w:rsid w:val="00E53D0C"/>
    <w:rsid w:val="00E57439"/>
    <w:rsid w:val="00E651CF"/>
    <w:rsid w:val="00E700C4"/>
    <w:rsid w:val="00EA0CA5"/>
    <w:rsid w:val="00EA5F17"/>
    <w:rsid w:val="00EB0CED"/>
    <w:rsid w:val="00EB1D1B"/>
    <w:rsid w:val="00EB4193"/>
    <w:rsid w:val="00EC0BD5"/>
    <w:rsid w:val="00EC7B45"/>
    <w:rsid w:val="00EE4969"/>
    <w:rsid w:val="00EE6E01"/>
    <w:rsid w:val="00EF3358"/>
    <w:rsid w:val="00F01BD5"/>
    <w:rsid w:val="00F051B2"/>
    <w:rsid w:val="00F10960"/>
    <w:rsid w:val="00F14B86"/>
    <w:rsid w:val="00F1639A"/>
    <w:rsid w:val="00F243C9"/>
    <w:rsid w:val="00F245CA"/>
    <w:rsid w:val="00F26C7A"/>
    <w:rsid w:val="00F271F5"/>
    <w:rsid w:val="00F41BA8"/>
    <w:rsid w:val="00F574C2"/>
    <w:rsid w:val="00F63902"/>
    <w:rsid w:val="00F65B03"/>
    <w:rsid w:val="00F70465"/>
    <w:rsid w:val="00F711A4"/>
    <w:rsid w:val="00F7394E"/>
    <w:rsid w:val="00F73B92"/>
    <w:rsid w:val="00F812FC"/>
    <w:rsid w:val="00F832A5"/>
    <w:rsid w:val="00F97ED4"/>
    <w:rsid w:val="00FA005B"/>
    <w:rsid w:val="00FA19C1"/>
    <w:rsid w:val="00FB0620"/>
    <w:rsid w:val="00FB2342"/>
    <w:rsid w:val="00FB2C5B"/>
    <w:rsid w:val="00FB4F0C"/>
    <w:rsid w:val="00FC02CD"/>
    <w:rsid w:val="00FC2015"/>
    <w:rsid w:val="00FC7382"/>
    <w:rsid w:val="00FC7728"/>
    <w:rsid w:val="00FD688C"/>
    <w:rsid w:val="00FE4D14"/>
    <w:rsid w:val="00FF0563"/>
    <w:rsid w:val="00FF2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C8415F"/>
    <w:pPr>
      <w:ind w:firstLine="360"/>
    </w:pPr>
    <w:rPr>
      <w:rFonts w:cs="Calibri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C8415F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 w:cs="Cambria"/>
      <w:b/>
      <w:bCs/>
      <w:color w:val="365F91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C8415F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 w:cs="Cambria"/>
      <w:color w:val="365F91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C8415F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 w:cs="Cambria"/>
      <w:color w:val="4F81BD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C8415F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 w:cs="Cambria"/>
      <w:i/>
      <w:iCs/>
      <w:color w:val="4F81BD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9"/>
    <w:qFormat/>
    <w:rsid w:val="00C8415F"/>
    <w:pPr>
      <w:spacing w:before="200" w:after="80"/>
      <w:ind w:firstLine="0"/>
      <w:outlineLvl w:val="4"/>
    </w:pPr>
    <w:rPr>
      <w:rFonts w:ascii="Cambria" w:hAnsi="Cambria" w:cs="Cambria"/>
      <w:color w:val="4F81BD"/>
    </w:rPr>
  </w:style>
  <w:style w:type="paragraph" w:styleId="Titre6">
    <w:name w:val="heading 6"/>
    <w:basedOn w:val="Normal"/>
    <w:next w:val="Normal"/>
    <w:link w:val="Titre6Car"/>
    <w:uiPriority w:val="99"/>
    <w:qFormat/>
    <w:rsid w:val="00C8415F"/>
    <w:pPr>
      <w:spacing w:before="280" w:after="100"/>
      <w:ind w:firstLine="0"/>
      <w:outlineLvl w:val="5"/>
    </w:pPr>
    <w:rPr>
      <w:rFonts w:ascii="Cambria" w:hAnsi="Cambria" w:cs="Cambria"/>
      <w:i/>
      <w:iCs/>
      <w:color w:val="4F81BD"/>
    </w:rPr>
  </w:style>
  <w:style w:type="paragraph" w:styleId="Titre7">
    <w:name w:val="heading 7"/>
    <w:basedOn w:val="Normal"/>
    <w:next w:val="Normal"/>
    <w:link w:val="Titre7Car"/>
    <w:uiPriority w:val="99"/>
    <w:qFormat/>
    <w:rsid w:val="00C8415F"/>
    <w:pPr>
      <w:spacing w:before="320" w:after="100"/>
      <w:ind w:firstLine="0"/>
      <w:outlineLvl w:val="6"/>
    </w:pPr>
    <w:rPr>
      <w:rFonts w:ascii="Cambria" w:hAnsi="Cambria" w:cs="Cambria"/>
      <w:b/>
      <w:bCs/>
      <w:color w:val="9BBB59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9"/>
    <w:qFormat/>
    <w:rsid w:val="00C8415F"/>
    <w:pPr>
      <w:spacing w:before="320" w:after="100"/>
      <w:ind w:firstLine="0"/>
      <w:outlineLvl w:val="7"/>
    </w:pPr>
    <w:rPr>
      <w:rFonts w:ascii="Cambria" w:hAnsi="Cambria" w:cs="Cambria"/>
      <w:b/>
      <w:bCs/>
      <w:i/>
      <w:iCs/>
      <w:color w:val="9BBB59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C8415F"/>
    <w:pPr>
      <w:spacing w:before="320" w:after="100"/>
      <w:ind w:firstLine="0"/>
      <w:outlineLvl w:val="8"/>
    </w:pPr>
    <w:rPr>
      <w:rFonts w:ascii="Cambria" w:hAnsi="Cambria" w:cs="Cambria"/>
      <w:i/>
      <w:iCs/>
      <w:color w:val="9BBB59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C8415F"/>
    <w:rPr>
      <w:rFonts w:ascii="Cambria" w:hAnsi="Cambria" w:cs="Cambria"/>
      <w:b/>
      <w:bCs/>
      <w:color w:val="365F91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C8415F"/>
    <w:rPr>
      <w:rFonts w:ascii="Cambria" w:hAnsi="Cambria" w:cs="Cambria"/>
      <w:color w:val="365F91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C8415F"/>
    <w:rPr>
      <w:rFonts w:ascii="Cambria" w:hAnsi="Cambria" w:cs="Cambria"/>
      <w:color w:val="4F81BD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C8415F"/>
    <w:rPr>
      <w:rFonts w:ascii="Cambria" w:hAnsi="Cambria" w:cs="Cambria"/>
      <w:i/>
      <w:iCs/>
      <w:color w:val="4F81BD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C8415F"/>
    <w:rPr>
      <w:rFonts w:ascii="Cambria" w:hAnsi="Cambria" w:cs="Cambria"/>
      <w:color w:val="4F81BD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C8415F"/>
    <w:rPr>
      <w:rFonts w:ascii="Cambria" w:hAnsi="Cambria" w:cs="Cambria"/>
      <w:i/>
      <w:iCs/>
      <w:color w:val="4F81BD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C8415F"/>
    <w:rPr>
      <w:rFonts w:ascii="Cambria" w:hAnsi="Cambria" w:cs="Cambria"/>
      <w:b/>
      <w:bCs/>
      <w:color w:val="9BBB59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C8415F"/>
    <w:rPr>
      <w:rFonts w:ascii="Cambria" w:hAnsi="Cambria" w:cs="Cambria"/>
      <w:b/>
      <w:bCs/>
      <w:i/>
      <w:iCs/>
      <w:color w:val="9BBB59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C8415F"/>
    <w:rPr>
      <w:rFonts w:ascii="Cambria" w:hAnsi="Cambria" w:cs="Cambria"/>
      <w:i/>
      <w:iCs/>
      <w:color w:val="9BBB59"/>
      <w:sz w:val="20"/>
      <w:szCs w:val="20"/>
    </w:rPr>
  </w:style>
  <w:style w:type="paragraph" w:styleId="En-tte">
    <w:name w:val="header"/>
    <w:basedOn w:val="Normal"/>
    <w:link w:val="En-tteCar"/>
    <w:uiPriority w:val="99"/>
    <w:rsid w:val="00D504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AF3C68"/>
    <w:rPr>
      <w:lang w:eastAsia="en-US"/>
    </w:rPr>
  </w:style>
  <w:style w:type="paragraph" w:styleId="Pieddepage">
    <w:name w:val="footer"/>
    <w:basedOn w:val="Normal"/>
    <w:link w:val="PieddepageCar"/>
    <w:uiPriority w:val="99"/>
    <w:rsid w:val="00D504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AF3C68"/>
    <w:rPr>
      <w:lang w:eastAsia="en-US"/>
    </w:rPr>
  </w:style>
  <w:style w:type="table" w:styleId="Grilledutableau">
    <w:name w:val="Table Grid"/>
    <w:basedOn w:val="TableauNormal"/>
    <w:uiPriority w:val="99"/>
    <w:rsid w:val="008C0D62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rsid w:val="00525022"/>
    <w:rPr>
      <w:color w:val="0000FF"/>
      <w:u w:val="single"/>
    </w:rPr>
  </w:style>
  <w:style w:type="character" w:styleId="Accentuation">
    <w:name w:val="Emphasis"/>
    <w:basedOn w:val="Policepardfaut"/>
    <w:uiPriority w:val="99"/>
    <w:qFormat/>
    <w:rsid w:val="00C8415F"/>
    <w:rPr>
      <w:b/>
      <w:bCs/>
      <w:i/>
      <w:iCs/>
      <w:color w:val="5A5A5A"/>
    </w:rPr>
  </w:style>
  <w:style w:type="paragraph" w:styleId="Lgende">
    <w:name w:val="caption"/>
    <w:basedOn w:val="Normal"/>
    <w:next w:val="Normal"/>
    <w:uiPriority w:val="99"/>
    <w:qFormat/>
    <w:rsid w:val="00C8415F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99"/>
    <w:qFormat/>
    <w:rsid w:val="00C8415F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 w:cs="Cambria"/>
      <w:i/>
      <w:iCs/>
      <w:color w:val="243F60"/>
      <w:sz w:val="60"/>
      <w:szCs w:val="60"/>
    </w:rPr>
  </w:style>
  <w:style w:type="character" w:customStyle="1" w:styleId="TitreCar">
    <w:name w:val="Titre Car"/>
    <w:basedOn w:val="Policepardfaut"/>
    <w:link w:val="Titre"/>
    <w:uiPriority w:val="99"/>
    <w:locked/>
    <w:rsid w:val="00C8415F"/>
    <w:rPr>
      <w:rFonts w:ascii="Cambria" w:hAnsi="Cambria" w:cs="Cambria"/>
      <w:i/>
      <w:iCs/>
      <w:color w:val="243F6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C8415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C8415F"/>
    <w:rPr>
      <w:rFonts w:ascii="Calibri" w:cs="Calibri"/>
      <w:i/>
      <w:iCs/>
      <w:sz w:val="24"/>
      <w:szCs w:val="24"/>
    </w:rPr>
  </w:style>
  <w:style w:type="character" w:styleId="lev">
    <w:name w:val="Strong"/>
    <w:basedOn w:val="Policepardfaut"/>
    <w:uiPriority w:val="22"/>
    <w:qFormat/>
    <w:rsid w:val="00C8415F"/>
    <w:rPr>
      <w:b/>
      <w:bCs/>
      <w:spacing w:val="0"/>
    </w:rPr>
  </w:style>
  <w:style w:type="paragraph" w:styleId="Sansinterligne">
    <w:name w:val="No Spacing"/>
    <w:basedOn w:val="Normal"/>
    <w:link w:val="SansinterligneCar"/>
    <w:uiPriority w:val="99"/>
    <w:qFormat/>
    <w:rsid w:val="00C8415F"/>
    <w:pPr>
      <w:ind w:firstLine="0"/>
    </w:p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C8415F"/>
  </w:style>
  <w:style w:type="paragraph" w:styleId="Paragraphedeliste">
    <w:name w:val="List Paragraph"/>
    <w:basedOn w:val="Normal"/>
    <w:uiPriority w:val="99"/>
    <w:qFormat/>
    <w:rsid w:val="00C8415F"/>
    <w:pPr>
      <w:ind w:left="720"/>
    </w:pPr>
  </w:style>
  <w:style w:type="paragraph" w:styleId="Citation">
    <w:name w:val="Quote"/>
    <w:basedOn w:val="Normal"/>
    <w:next w:val="Normal"/>
    <w:link w:val="CitationCar"/>
    <w:uiPriority w:val="99"/>
    <w:qFormat/>
    <w:rsid w:val="00C8415F"/>
    <w:rPr>
      <w:rFonts w:ascii="Cambria" w:hAnsi="Cambria" w:cs="Cambria"/>
      <w:i/>
      <w:iCs/>
      <w:color w:val="5A5A5A"/>
    </w:rPr>
  </w:style>
  <w:style w:type="character" w:customStyle="1" w:styleId="CitationCar">
    <w:name w:val="Citation Car"/>
    <w:basedOn w:val="Policepardfaut"/>
    <w:link w:val="Citation"/>
    <w:uiPriority w:val="99"/>
    <w:locked/>
    <w:rsid w:val="00C8415F"/>
    <w:rPr>
      <w:rFonts w:ascii="Cambria" w:hAnsi="Cambria" w:cs="Cambria"/>
      <w:i/>
      <w:iCs/>
      <w:color w:val="5A5A5A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C8415F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 w:cs="Cambria"/>
      <w:i/>
      <w:iCs/>
      <w:color w:val="FFFFF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C8415F"/>
    <w:rPr>
      <w:rFonts w:ascii="Cambria" w:hAnsi="Cambria" w:cs="Cambria"/>
      <w:i/>
      <w:iCs/>
      <w:color w:val="FFFFFF"/>
      <w:sz w:val="24"/>
      <w:szCs w:val="24"/>
      <w:shd w:val="clear" w:color="auto" w:fill="4F81BD"/>
    </w:rPr>
  </w:style>
  <w:style w:type="character" w:styleId="Emphaseple">
    <w:name w:val="Subtle Emphasis"/>
    <w:basedOn w:val="Policepardfaut"/>
    <w:uiPriority w:val="99"/>
    <w:qFormat/>
    <w:rsid w:val="00C8415F"/>
    <w:rPr>
      <w:i/>
      <w:iCs/>
      <w:color w:val="5A5A5A"/>
    </w:rPr>
  </w:style>
  <w:style w:type="character" w:styleId="Emphaseintense">
    <w:name w:val="Intense Emphasis"/>
    <w:basedOn w:val="Policepardfaut"/>
    <w:uiPriority w:val="99"/>
    <w:qFormat/>
    <w:rsid w:val="00C8415F"/>
    <w:rPr>
      <w:b/>
      <w:bCs/>
      <w:i/>
      <w:iCs/>
      <w:color w:val="4F81BD"/>
      <w:sz w:val="22"/>
      <w:szCs w:val="22"/>
    </w:rPr>
  </w:style>
  <w:style w:type="character" w:styleId="Rfrenceple">
    <w:name w:val="Subtle Reference"/>
    <w:basedOn w:val="Policepardfaut"/>
    <w:uiPriority w:val="99"/>
    <w:qFormat/>
    <w:rsid w:val="00C8415F"/>
    <w:rPr>
      <w:color w:val="auto"/>
      <w:u w:val="single" w:color="9BBB59"/>
    </w:rPr>
  </w:style>
  <w:style w:type="character" w:styleId="Rfrenceintense">
    <w:name w:val="Intense Reference"/>
    <w:basedOn w:val="Policepardfaut"/>
    <w:uiPriority w:val="99"/>
    <w:qFormat/>
    <w:rsid w:val="00C8415F"/>
    <w:rPr>
      <w:b/>
      <w:bCs/>
      <w:color w:val="auto"/>
      <w:u w:val="single" w:color="9BBB59"/>
    </w:rPr>
  </w:style>
  <w:style w:type="character" w:styleId="Titredulivre">
    <w:name w:val="Book Title"/>
    <w:basedOn w:val="Policepardfaut"/>
    <w:uiPriority w:val="99"/>
    <w:qFormat/>
    <w:rsid w:val="00C8415F"/>
    <w:rPr>
      <w:rFonts w:ascii="Cambria" w:hAnsi="Cambria" w:cs="Cambria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99"/>
    <w:qFormat/>
    <w:rsid w:val="00C8415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rsid w:val="00141F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141F8A"/>
    <w:rPr>
      <w:rFonts w:ascii="Tahoma" w:hAnsi="Tahoma" w:cs="Tahoma"/>
      <w:sz w:val="16"/>
      <w:szCs w:val="16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rsid w:val="006543BD"/>
    <w:pPr>
      <w:spacing w:before="60" w:after="60"/>
      <w:ind w:firstLine="0"/>
    </w:pPr>
    <w:rPr>
      <w:noProof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6543BD"/>
    <w:rPr>
      <w:noProof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rsid w:val="006543B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locked/>
    <w:rsid w:val="005C54DC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-bejaia.dz/formati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univ-bejaia.dz/reintegr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F2134-23F6-4FC1-92E7-35DA51F2E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Ref :………/VRFSPDCFCDFSG/2013</vt:lpstr>
    </vt:vector>
  </TitlesOfParts>
  <Company>Perso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 :………/VRFSPDCFCDFSG/2013</dc:title>
  <dc:creator>AIT AMOKHTAR Hakim</dc:creator>
  <cp:lastModifiedBy>HP</cp:lastModifiedBy>
  <cp:revision>2</cp:revision>
  <cp:lastPrinted>2017-11-07T10:40:00Z</cp:lastPrinted>
  <dcterms:created xsi:type="dcterms:W3CDTF">2021-12-14T08:37:00Z</dcterms:created>
  <dcterms:modified xsi:type="dcterms:W3CDTF">2021-12-14T08:37:00Z</dcterms:modified>
</cp:coreProperties>
</file>