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171"/>
        <w:tblW w:w="10491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975"/>
      </w:tblGrid>
      <w:tr w:rsidR="00B04986" w:rsidRPr="00024F12" w:rsidTr="00F92538">
        <w:tc>
          <w:tcPr>
            <w:tcW w:w="846" w:type="dxa"/>
          </w:tcPr>
          <w:p w:rsidR="00B04986" w:rsidRPr="001F3618" w:rsidRDefault="00B04986" w:rsidP="001F361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3618">
              <w:rPr>
                <w:rFonts w:cstheme="minorHAnsi"/>
                <w:sz w:val="28"/>
                <w:szCs w:val="28"/>
              </w:rPr>
              <w:t>Sujet</w:t>
            </w:r>
          </w:p>
        </w:tc>
        <w:tc>
          <w:tcPr>
            <w:tcW w:w="5670" w:type="dxa"/>
          </w:tcPr>
          <w:p w:rsidR="00B04986" w:rsidRPr="00024F12" w:rsidRDefault="00B04986" w:rsidP="007301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F1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Titre du </w:t>
            </w:r>
            <w:r w:rsidR="0003237A" w:rsidRPr="00024F1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024F12">
              <w:rPr>
                <w:rFonts w:cstheme="minorHAnsi"/>
                <w:b/>
                <w:bCs/>
                <w:sz w:val="24"/>
                <w:szCs w:val="24"/>
              </w:rPr>
              <w:t>ujet</w:t>
            </w:r>
          </w:p>
        </w:tc>
        <w:tc>
          <w:tcPr>
            <w:tcW w:w="3975" w:type="dxa"/>
          </w:tcPr>
          <w:p w:rsidR="00B04986" w:rsidRPr="00024F12" w:rsidRDefault="00B04986" w:rsidP="0073019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F12">
              <w:rPr>
                <w:rFonts w:cstheme="minorHAnsi"/>
                <w:b/>
                <w:bCs/>
                <w:sz w:val="24"/>
                <w:szCs w:val="24"/>
              </w:rPr>
              <w:t xml:space="preserve">          Directeur 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01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jc w:val="both"/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Étude des propriétés physicochimiques des nanostructures de phosphore dopées aux métaux de transition.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Mahtout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Sofiane, </w:t>
            </w:r>
          </w:p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Professeur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02</w:t>
            </w:r>
          </w:p>
        </w:tc>
        <w:tc>
          <w:tcPr>
            <w:tcW w:w="5670" w:type="dxa"/>
          </w:tcPr>
          <w:p w:rsidR="00F92538" w:rsidRPr="001F3618" w:rsidRDefault="00F92538" w:rsidP="00215FC0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Ordre magnétique et corrélations dans 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les </w:t>
            </w:r>
            <w:r w:rsidRPr="001F3618">
              <w:rPr>
                <w:rFonts w:asciiTheme="minorBidi" w:hAnsiTheme="minorBidi"/>
                <w:color w:val="000000" w:themeColor="text1"/>
              </w:rPr>
              <w:t>carbonitrures de métaux de transitions: </w:t>
            </w:r>
            <w:bookmarkStart w:id="0" w:name="_GoBack"/>
            <w:bookmarkEnd w:id="0"/>
            <w:r w:rsidRPr="001F3618">
              <w:rPr>
                <w:rFonts w:asciiTheme="minorBidi" w:hAnsiTheme="minorBidi"/>
                <w:color w:val="000000" w:themeColor="text1"/>
              </w:rPr>
              <w:t xml:space="preserve">une étude </w:t>
            </w:r>
            <w:proofErr w:type="gramStart"/>
            <w:r w:rsidRPr="001F3618">
              <w:rPr>
                <w:rFonts w:asciiTheme="minorBidi" w:hAnsiTheme="minorBidi"/>
                <w:color w:val="000000" w:themeColor="text1"/>
              </w:rPr>
              <w:t>DFT(</w:t>
            </w:r>
            <w:proofErr w:type="gramEnd"/>
            <w:r w:rsidRPr="001F3618">
              <w:rPr>
                <w:rFonts w:asciiTheme="minorBidi" w:hAnsiTheme="minorBidi"/>
                <w:color w:val="000000" w:themeColor="text1"/>
              </w:rPr>
              <w:t>+U)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eastAsia="Times New Roman" w:hAnsiTheme="minorBidi"/>
                <w:color w:val="000000" w:themeColor="text1"/>
                <w:lang w:eastAsia="fr-FR"/>
              </w:rPr>
            </w:pPr>
            <w:proofErr w:type="spellStart"/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Abdesalem</w:t>
            </w:r>
            <w:proofErr w:type="spellEnd"/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 xml:space="preserve"> Houari,</w:t>
            </w:r>
          </w:p>
          <w:p w:rsidR="00F92538" w:rsidRPr="001F3618" w:rsidRDefault="00F92538" w:rsidP="00F92538">
            <w:pPr>
              <w:rPr>
                <w:rFonts w:cstheme="minorHAnsi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Professeu</w:t>
            </w:r>
            <w:proofErr w:type="gramStart"/>
            <w:r w:rsidRPr="001F3618">
              <w:rPr>
                <w:rFonts w:asciiTheme="minorBidi" w:hAnsiTheme="minorBidi"/>
                <w:color w:val="000000" w:themeColor="text1"/>
              </w:rPr>
              <w:t>,</w:t>
            </w:r>
            <w:r w:rsidRPr="001F3618">
              <w:rPr>
                <w:rFonts w:asciiTheme="minorBidi" w:hAnsiTheme="minorBidi"/>
                <w:color w:val="000000" w:themeColor="text1"/>
              </w:rPr>
              <w:t>r</w:t>
            </w:r>
            <w:proofErr w:type="spellEnd"/>
            <w:proofErr w:type="gramEnd"/>
            <w:r w:rsidRPr="001F3618">
              <w:rPr>
                <w:rFonts w:asciiTheme="minorBidi" w:hAnsiTheme="minorBidi"/>
                <w:color w:val="000000" w:themeColor="text1"/>
              </w:rPr>
              <w:t xml:space="preserve">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03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</w:rPr>
              <w:t xml:space="preserve">Elaboration et caractérisation des </w:t>
            </w:r>
            <w:proofErr w:type="spellStart"/>
            <w:r w:rsidRPr="001F3618">
              <w:rPr>
                <w:rFonts w:asciiTheme="minorBidi" w:hAnsiTheme="minorBidi"/>
              </w:rPr>
              <w:t>bi-couches</w:t>
            </w:r>
            <w:proofErr w:type="spellEnd"/>
            <w:r w:rsidRPr="001F3618">
              <w:rPr>
                <w:rFonts w:asciiTheme="minorBidi" w:hAnsiTheme="minorBidi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</w:rPr>
              <w:t>ZnO</w:t>
            </w:r>
            <w:proofErr w:type="spellEnd"/>
            <w:r w:rsidRPr="001F3618">
              <w:rPr>
                <w:rFonts w:asciiTheme="minorBidi" w:hAnsiTheme="minorBidi"/>
              </w:rPr>
              <w:t>/TiO</w:t>
            </w:r>
            <w:r w:rsidRPr="001F3618">
              <w:rPr>
                <w:rFonts w:asciiTheme="minorBidi" w:hAnsiTheme="minorBidi"/>
                <w:vertAlign w:val="subscript"/>
              </w:rPr>
              <w:t>2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Chelouche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Azzedine, </w:t>
            </w:r>
          </w:p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Professeur</w:t>
            </w:r>
            <w:r w:rsidRPr="001F3618">
              <w:rPr>
                <w:rFonts w:asciiTheme="minorBidi" w:hAnsiTheme="minorBidi"/>
                <w:color w:val="000000" w:themeColor="text1"/>
              </w:rPr>
              <w:t>,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04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Synthèse et fonctionnalisation de nanoparticules de carbonate de calcium 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Ouhenia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Salim</w:t>
            </w:r>
            <w:r w:rsidRPr="001F3618">
              <w:rPr>
                <w:rFonts w:asciiTheme="minorBidi" w:hAnsiTheme="minorBidi"/>
                <w:color w:val="000000" w:themeColor="text1"/>
              </w:rPr>
              <w:t>,</w:t>
            </w:r>
          </w:p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Professeur,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05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Synthèse par sol-gel et caractérisation structurale et optique de nanoparticules de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CuO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>.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Belache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Boukhalfa</w:t>
            </w:r>
            <w:proofErr w:type="spellEnd"/>
          </w:p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MCA, Département de Physique</w:t>
            </w:r>
          </w:p>
        </w:tc>
      </w:tr>
      <w:tr w:rsidR="00F92538" w:rsidRPr="001F3618" w:rsidTr="00F92538">
        <w:trPr>
          <w:trHeight w:val="463"/>
        </w:trPr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06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Synthèse et caractérisation des nanoparticules de métaux nobles.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Souici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Abdelhafid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, </w:t>
            </w:r>
          </w:p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Professeur,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07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Effet de </w:t>
            </w:r>
            <w:r w:rsidRPr="001F3618">
              <w:rPr>
                <w:rFonts w:asciiTheme="minorBidi" w:hAnsiTheme="minorBidi"/>
                <w:color w:val="000000" w:themeColor="text1"/>
              </w:rPr>
              <w:t>p</w:t>
            </w:r>
            <w:r w:rsidRPr="001F3618">
              <w:rPr>
                <w:rFonts w:asciiTheme="minorBidi" w:hAnsiTheme="minorBidi"/>
                <w:color w:val="000000" w:themeColor="text1"/>
              </w:rPr>
              <w:t>H sur les propriétés structurales et optiques des poudres ultrafine  Ln</w:t>
            </w:r>
            <w:r w:rsidRPr="001F3618">
              <w:rPr>
                <w:rFonts w:asciiTheme="minorBidi" w:hAnsiTheme="minorBidi"/>
                <w:color w:val="000000" w:themeColor="text1"/>
                <w:vertAlign w:val="subscript"/>
              </w:rPr>
              <w:t>2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(Ln=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Y;Al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>) O</w:t>
            </w:r>
            <w:r w:rsidRPr="001F3618">
              <w:rPr>
                <w:rFonts w:asciiTheme="minorBidi" w:hAnsiTheme="minorBidi"/>
                <w:color w:val="000000" w:themeColor="text1"/>
                <w:vertAlign w:val="subscript"/>
              </w:rPr>
              <w:t>3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dopées par les ions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r w:rsidRPr="001F3618">
              <w:rPr>
                <w:rFonts w:asciiTheme="minorBidi" w:hAnsiTheme="minorBidi"/>
                <w:color w:val="000000" w:themeColor="text1"/>
              </w:rPr>
              <w:t>Sm</w:t>
            </w:r>
            <w:r w:rsidRPr="001F3618">
              <w:rPr>
                <w:rFonts w:asciiTheme="minorBidi" w:hAnsiTheme="minorBidi"/>
                <w:color w:val="000000" w:themeColor="text1"/>
                <w:vertAlign w:val="superscript"/>
              </w:rPr>
              <w:t>3+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 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Lameri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Lyes, </w:t>
            </w:r>
          </w:p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MCB, Département TCSN -Biologie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08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jc w:val="both"/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Etude de l'anisotropie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magnétocristalline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des systèmes à base de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graphène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dopés avec le fer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Boufala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Khaled, </w:t>
            </w:r>
          </w:p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MCA,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09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L’effet de la température sur les caractéristiques électriques courant-tension (I-V-T) dans une diode Schottky à base de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ZnS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>.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eastAsia="Times New Roman" w:hAnsiTheme="minorBidi"/>
                <w:color w:val="000000" w:themeColor="text1"/>
                <w:lang w:eastAsia="fr-FR"/>
              </w:rPr>
            </w:pPr>
            <w:proofErr w:type="spellStart"/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Zellag</w:t>
            </w:r>
            <w:proofErr w:type="spellEnd"/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 xml:space="preserve"> Saliha </w:t>
            </w: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ab/>
            </w:r>
          </w:p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MCB,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10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Étude ab-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initio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des propriétés électroniques des bicouches de 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graphène</w:t>
            </w:r>
            <w:proofErr w:type="spellEnd"/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Rezouli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Karim</w:t>
            </w:r>
          </w:p>
          <w:p w:rsidR="00F92538" w:rsidRPr="001F3618" w:rsidRDefault="00F92538" w:rsidP="00F92538">
            <w:pPr>
              <w:rPr>
                <w:rFonts w:eastAsia="Times New Roman" w:cstheme="minorHAnsi"/>
                <w:lang w:eastAsia="fr-FR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MCA, </w:t>
            </w: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 xml:space="preserve"> </w:t>
            </w: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11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Étude ab-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initio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des propriétés électroniques des bicouches du nitrure de Bore.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Rezouli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Karim</w:t>
            </w:r>
          </w:p>
          <w:p w:rsidR="00F92538" w:rsidRPr="001F3618" w:rsidRDefault="00F92538" w:rsidP="00F92538">
            <w:pPr>
              <w:rPr>
                <w:rFonts w:eastAsia="Times New Roman" w:cstheme="minorHAnsi"/>
                <w:lang w:eastAsia="fr-FR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MCA, </w:t>
            </w: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 xml:space="preserve"> </w:t>
            </w: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12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Analyse statistique des distributions de chutes de contraintes associées à la déformation plastique hétérogène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Ait Mokhtar Hakim</w:t>
            </w:r>
          </w:p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Professeur,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13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Etude ab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initio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des propriétés physico-chimiques des nano clusters de silicium dopés aux métaux de transition </w:t>
            </w:r>
            <w:proofErr w:type="spellStart"/>
            <w:proofErr w:type="gramStart"/>
            <w:r w:rsidRPr="001F3618">
              <w:rPr>
                <w:rFonts w:asciiTheme="minorBidi" w:hAnsiTheme="minorBidi"/>
                <w:color w:val="000000" w:themeColor="text1"/>
              </w:rPr>
              <w:t>MSin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>(</w:t>
            </w:r>
            <w:proofErr w:type="gramEnd"/>
            <w:r w:rsidRPr="001F3618">
              <w:rPr>
                <w:rFonts w:asciiTheme="minorBidi" w:hAnsiTheme="minorBidi"/>
                <w:color w:val="000000" w:themeColor="text1"/>
              </w:rPr>
              <w:t>n=1 à 20) et (M=Ni, Pd, Pt).</w:t>
            </w:r>
          </w:p>
        </w:tc>
        <w:tc>
          <w:tcPr>
            <w:tcW w:w="3975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Safer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Sofiane</w:t>
            </w:r>
          </w:p>
          <w:p w:rsidR="00F92538" w:rsidRPr="001F3618" w:rsidRDefault="00F92538" w:rsidP="00F92538">
            <w:pPr>
              <w:rPr>
                <w:rFonts w:cstheme="minorHAnsi"/>
              </w:rPr>
            </w:pP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MCB, Département de</w:t>
            </w:r>
            <w:r w:rsidRPr="001F3618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 xml:space="preserve"> Technologie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14</w:t>
            </w:r>
          </w:p>
        </w:tc>
        <w:tc>
          <w:tcPr>
            <w:tcW w:w="5670" w:type="dxa"/>
          </w:tcPr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Étude comparative des propriétés de couches minces de</w:t>
            </w:r>
          </w:p>
          <w:p w:rsidR="00F92538" w:rsidRPr="001F3618" w:rsidRDefault="00F92538" w:rsidP="00F9253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nanoparticules de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Z</w:t>
            </w:r>
            <w:r w:rsidRPr="001F3618">
              <w:rPr>
                <w:rFonts w:asciiTheme="minorBidi" w:hAnsiTheme="minorBidi"/>
                <w:color w:val="000000" w:themeColor="text1"/>
              </w:rPr>
              <w:t>n</w:t>
            </w:r>
            <w:r w:rsidRPr="001F3618">
              <w:rPr>
                <w:rFonts w:asciiTheme="minorBidi" w:hAnsiTheme="minorBidi"/>
                <w:color w:val="000000" w:themeColor="text1"/>
              </w:rPr>
              <w:t>S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synthétisées par la méthode sol-gel et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déposées </w:t>
            </w:r>
            <w:r w:rsidRPr="001F3618">
              <w:rPr>
                <w:rFonts w:asciiTheme="minorBidi" w:hAnsiTheme="minorBidi"/>
                <w:color w:val="000000" w:themeColor="text1"/>
              </w:rPr>
              <w:t>par les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technique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dip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coating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r w:rsidR="001F3618" w:rsidRPr="001F3618">
              <w:rPr>
                <w:rFonts w:asciiTheme="minorBidi" w:hAnsiTheme="minorBidi"/>
                <w:color w:val="000000" w:themeColor="text1"/>
              </w:rPr>
              <w:t xml:space="preserve">et </w:t>
            </w:r>
            <w:r w:rsidRPr="001F3618">
              <w:rPr>
                <w:rFonts w:asciiTheme="minorBidi" w:hAnsiTheme="minorBidi"/>
                <w:color w:val="000000" w:themeColor="text1"/>
              </w:rPr>
              <w:t>spin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coating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>.</w:t>
            </w:r>
          </w:p>
        </w:tc>
        <w:tc>
          <w:tcPr>
            <w:tcW w:w="3975" w:type="dxa"/>
          </w:tcPr>
          <w:p w:rsidR="001F3618" w:rsidRPr="001F3618" w:rsidRDefault="001F3618" w:rsidP="00F9253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Merzouk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Hamid,</w:t>
            </w:r>
          </w:p>
          <w:p w:rsidR="00F92538" w:rsidRPr="001F3618" w:rsidRDefault="001F361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MCA Département de Physique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15</w:t>
            </w:r>
          </w:p>
        </w:tc>
        <w:tc>
          <w:tcPr>
            <w:tcW w:w="5670" w:type="dxa"/>
          </w:tcPr>
          <w:p w:rsidR="00F92538" w:rsidRPr="001F3618" w:rsidRDefault="001F3618" w:rsidP="001F3618">
            <w:pPr>
              <w:jc w:val="both"/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Synthèse et caractérisation des scintillateurs à base des films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nanocomposites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YPO</w:t>
            </w:r>
            <w:r w:rsidRPr="001F3618">
              <w:rPr>
                <w:rFonts w:asciiTheme="minorBidi" w:hAnsiTheme="minorBidi"/>
                <w:color w:val="000000" w:themeColor="text1"/>
                <w:vertAlign w:val="subscript"/>
              </w:rPr>
              <w:t>4</w:t>
            </w:r>
            <w:r w:rsidRPr="001F3618">
              <w:rPr>
                <w:rFonts w:asciiTheme="minorBidi" w:hAnsiTheme="minorBidi"/>
                <w:color w:val="000000" w:themeColor="text1"/>
              </w:rPr>
              <w:t> :Pr</w:t>
            </w:r>
            <w:r w:rsidRPr="001F3618">
              <w:rPr>
                <w:rFonts w:asciiTheme="minorBidi" w:hAnsiTheme="minorBidi"/>
                <w:color w:val="000000" w:themeColor="text1"/>
                <w:vertAlign w:val="superscript"/>
              </w:rPr>
              <w:t>3+</w:t>
            </w:r>
            <w:r w:rsidRPr="001F3618">
              <w:rPr>
                <w:rFonts w:asciiTheme="minorBidi" w:hAnsiTheme="minorBidi"/>
                <w:color w:val="000000" w:themeColor="text1"/>
              </w:rPr>
              <w:t>/ Polymère</w:t>
            </w:r>
          </w:p>
        </w:tc>
        <w:tc>
          <w:tcPr>
            <w:tcW w:w="3975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IKahouadji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Badis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, </w:t>
            </w:r>
          </w:p>
          <w:p w:rsidR="00F92538" w:rsidRPr="001F3618" w:rsidRDefault="001F3618" w:rsidP="001F361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MCB, Département TCSN -Biologie</w:t>
            </w:r>
          </w:p>
        </w:tc>
      </w:tr>
      <w:tr w:rsidR="00F92538" w:rsidRPr="001F3618" w:rsidTr="00F92538">
        <w:tc>
          <w:tcPr>
            <w:tcW w:w="846" w:type="dxa"/>
          </w:tcPr>
          <w:p w:rsidR="00F92538" w:rsidRPr="001F3618" w:rsidRDefault="00F9253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16</w:t>
            </w:r>
          </w:p>
        </w:tc>
        <w:tc>
          <w:tcPr>
            <w:tcW w:w="5670" w:type="dxa"/>
          </w:tcPr>
          <w:p w:rsidR="00F92538" w:rsidRPr="001F3618" w:rsidRDefault="001F3618" w:rsidP="00F92538">
            <w:pPr>
              <w:rPr>
                <w:rFonts w:cstheme="minorHAnsi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Etude de quelques propriétés physiques d’un alliage nanocristallin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FeNi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élaborés par voie chimique</w:t>
            </w:r>
          </w:p>
        </w:tc>
        <w:tc>
          <w:tcPr>
            <w:tcW w:w="3975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Younes Achour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, </w:t>
            </w:r>
          </w:p>
          <w:p w:rsidR="00F92538" w:rsidRPr="001F3618" w:rsidRDefault="001F3618" w:rsidP="001F3618">
            <w:pPr>
              <w:rPr>
                <w:rFonts w:cstheme="minorHAnsi"/>
                <w:color w:val="000000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MCB, Département TCSN -Biologie</w:t>
            </w:r>
          </w:p>
        </w:tc>
      </w:tr>
      <w:tr w:rsidR="001F3618" w:rsidRPr="001F3618" w:rsidTr="00F92538">
        <w:tc>
          <w:tcPr>
            <w:tcW w:w="846" w:type="dxa"/>
          </w:tcPr>
          <w:p w:rsidR="001F3618" w:rsidRPr="001F3618" w:rsidRDefault="001F361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17</w:t>
            </w:r>
          </w:p>
        </w:tc>
        <w:tc>
          <w:tcPr>
            <w:tcW w:w="5670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Etude de l'influence des dislocations sur le comportement mécanique des alliages Al-Mg</w:t>
            </w:r>
          </w:p>
        </w:tc>
        <w:tc>
          <w:tcPr>
            <w:tcW w:w="3975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Z</w:t>
            </w:r>
            <w:r w:rsidRPr="001F3618">
              <w:rPr>
                <w:rFonts w:asciiTheme="minorBidi" w:hAnsiTheme="minorBidi"/>
                <w:color w:val="000000" w:themeColor="text1"/>
              </w:rPr>
              <w:t>iani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Lynda, </w:t>
            </w:r>
          </w:p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MCB, </w:t>
            </w:r>
            <w:r w:rsidRPr="001F3618">
              <w:rPr>
                <w:rFonts w:asciiTheme="minorBidi" w:hAnsiTheme="minorBidi"/>
                <w:color w:val="000000" w:themeColor="text1"/>
              </w:rPr>
              <w:t>Département de physique</w:t>
            </w:r>
          </w:p>
        </w:tc>
      </w:tr>
      <w:tr w:rsidR="001F3618" w:rsidRPr="001F3618" w:rsidTr="00F92538">
        <w:tc>
          <w:tcPr>
            <w:tcW w:w="846" w:type="dxa"/>
          </w:tcPr>
          <w:p w:rsidR="001F3618" w:rsidRPr="001F3618" w:rsidRDefault="001F361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18</w:t>
            </w:r>
          </w:p>
        </w:tc>
        <w:tc>
          <w:tcPr>
            <w:tcW w:w="5670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Modélisation et simulation de la réfraction non linéaire d’ordre</w:t>
            </w:r>
          </w:p>
        </w:tc>
        <w:tc>
          <w:tcPr>
            <w:tcW w:w="3975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K</w:t>
            </w:r>
            <w:r w:rsidRPr="001F3618">
              <w:rPr>
                <w:rFonts w:asciiTheme="minorBidi" w:hAnsiTheme="minorBidi"/>
                <w:color w:val="000000" w:themeColor="text1"/>
              </w:rPr>
              <w:t>essi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Ferhat</w:t>
            </w:r>
          </w:p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 xml:space="preserve">MCA, 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Département  </w:t>
            </w:r>
            <w:r w:rsidRPr="001F3618">
              <w:rPr>
                <w:rFonts w:asciiTheme="minorBidi" w:hAnsiTheme="minorBidi"/>
                <w:color w:val="000000" w:themeColor="text1"/>
              </w:rPr>
              <w:t>de T</w:t>
            </w:r>
            <w:r w:rsidRPr="001F3618">
              <w:rPr>
                <w:rFonts w:asciiTheme="minorBidi" w:hAnsiTheme="minorBidi"/>
                <w:color w:val="000000" w:themeColor="text1"/>
              </w:rPr>
              <w:t>echnologie</w:t>
            </w:r>
          </w:p>
        </w:tc>
      </w:tr>
      <w:tr w:rsidR="001F3618" w:rsidRPr="001F3618" w:rsidTr="00F92538">
        <w:tc>
          <w:tcPr>
            <w:tcW w:w="846" w:type="dxa"/>
          </w:tcPr>
          <w:p w:rsidR="001F3618" w:rsidRPr="001F3618" w:rsidRDefault="001F361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19</w:t>
            </w:r>
          </w:p>
        </w:tc>
        <w:tc>
          <w:tcPr>
            <w:tcW w:w="5670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Etude comparative et caractérisation spectroscopique des couches minces SnO</w:t>
            </w:r>
            <w:r w:rsidRPr="001F3618">
              <w:rPr>
                <w:rFonts w:asciiTheme="minorBidi" w:hAnsiTheme="minorBidi"/>
                <w:color w:val="000000" w:themeColor="text1"/>
                <w:vertAlign w:val="subscript"/>
              </w:rPr>
              <w:t>2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déposées par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dip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et spin-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coating</w:t>
            </w:r>
            <w:proofErr w:type="spellEnd"/>
          </w:p>
        </w:tc>
        <w:tc>
          <w:tcPr>
            <w:tcW w:w="3975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S</w:t>
            </w:r>
            <w:r w:rsidRPr="001F3618">
              <w:rPr>
                <w:rFonts w:asciiTheme="minorBidi" w:hAnsiTheme="minorBidi"/>
                <w:color w:val="000000" w:themeColor="text1"/>
              </w:rPr>
              <w:t>limi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Ouidete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, 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</w:p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MCB, Département TCSN -Biologie</w:t>
            </w:r>
          </w:p>
        </w:tc>
      </w:tr>
      <w:tr w:rsidR="001F3618" w:rsidRPr="001F3618" w:rsidTr="00F92538">
        <w:trPr>
          <w:trHeight w:val="177"/>
        </w:trPr>
        <w:tc>
          <w:tcPr>
            <w:tcW w:w="846" w:type="dxa"/>
          </w:tcPr>
          <w:p w:rsidR="001F3618" w:rsidRPr="001F3618" w:rsidRDefault="001F3618" w:rsidP="001F3618">
            <w:pPr>
              <w:jc w:val="center"/>
              <w:rPr>
                <w:rFonts w:cstheme="minorHAnsi"/>
              </w:rPr>
            </w:pPr>
            <w:r w:rsidRPr="001F3618">
              <w:rPr>
                <w:rFonts w:cstheme="minorHAnsi"/>
              </w:rPr>
              <w:t>20</w:t>
            </w:r>
          </w:p>
        </w:tc>
        <w:tc>
          <w:tcPr>
            <w:tcW w:w="5670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Élaboration et caractérisation des couches minces de SnO</w:t>
            </w:r>
            <w:r w:rsidRPr="001F3618">
              <w:rPr>
                <w:rFonts w:asciiTheme="minorBidi" w:hAnsiTheme="minorBidi"/>
                <w:color w:val="000000" w:themeColor="text1"/>
                <w:vertAlign w:val="subscript"/>
              </w:rPr>
              <w:t>2</w:t>
            </w:r>
            <w:r w:rsidRPr="001F3618">
              <w:rPr>
                <w:rFonts w:asciiTheme="minorBidi" w:hAnsiTheme="minorBidi"/>
                <w:color w:val="000000" w:themeColor="text1"/>
              </w:rPr>
              <w:t xml:space="preserve"> par voie Sol-gel</w:t>
            </w:r>
          </w:p>
        </w:tc>
        <w:tc>
          <w:tcPr>
            <w:tcW w:w="3975" w:type="dxa"/>
          </w:tcPr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Chadou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1F3618">
              <w:rPr>
                <w:rFonts w:asciiTheme="minorBidi" w:hAnsiTheme="minorBidi"/>
                <w:color w:val="000000" w:themeColor="text1"/>
              </w:rPr>
              <w:t>Ilhem</w:t>
            </w:r>
            <w:proofErr w:type="spellEnd"/>
            <w:r w:rsidRPr="001F3618">
              <w:rPr>
                <w:rFonts w:asciiTheme="minorBidi" w:hAnsiTheme="minorBidi"/>
                <w:color w:val="000000" w:themeColor="text1"/>
              </w:rPr>
              <w:t xml:space="preserve">,  </w:t>
            </w:r>
          </w:p>
          <w:p w:rsidR="001F3618" w:rsidRPr="001F3618" w:rsidRDefault="001F3618" w:rsidP="001F3618">
            <w:pPr>
              <w:rPr>
                <w:rFonts w:asciiTheme="minorBidi" w:hAnsiTheme="minorBidi"/>
                <w:color w:val="000000" w:themeColor="text1"/>
              </w:rPr>
            </w:pPr>
            <w:r w:rsidRPr="001F3618">
              <w:rPr>
                <w:rFonts w:asciiTheme="minorBidi" w:hAnsiTheme="minorBidi"/>
                <w:color w:val="000000" w:themeColor="text1"/>
              </w:rPr>
              <w:t>MCB, Département TCSN -Biologie</w:t>
            </w:r>
          </w:p>
        </w:tc>
      </w:tr>
    </w:tbl>
    <w:p w:rsidR="001F350D" w:rsidRPr="001F3618" w:rsidRDefault="001F350D" w:rsidP="00024F12">
      <w:pPr>
        <w:spacing w:after="0" w:line="240" w:lineRule="auto"/>
        <w:jc w:val="center"/>
        <w:rPr>
          <w:rFonts w:cstheme="minorHAnsi"/>
          <w:b/>
          <w:bCs/>
        </w:rPr>
      </w:pPr>
    </w:p>
    <w:p w:rsidR="00FF4C93" w:rsidRPr="001F3618" w:rsidRDefault="00FF4C93" w:rsidP="00024F12">
      <w:pPr>
        <w:spacing w:after="0" w:line="240" w:lineRule="auto"/>
        <w:jc w:val="center"/>
        <w:rPr>
          <w:rFonts w:cstheme="minorHAnsi"/>
          <w:b/>
          <w:bCs/>
        </w:rPr>
      </w:pPr>
    </w:p>
    <w:sectPr w:rsidR="00FF4C93" w:rsidRPr="001F3618" w:rsidSect="00DA1D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60" w:rsidRDefault="00B74860" w:rsidP="009D513B">
      <w:pPr>
        <w:spacing w:after="0" w:line="240" w:lineRule="auto"/>
      </w:pPr>
      <w:r>
        <w:separator/>
      </w:r>
    </w:p>
  </w:endnote>
  <w:endnote w:type="continuationSeparator" w:id="0">
    <w:p w:rsidR="00B74860" w:rsidRDefault="00B74860" w:rsidP="009D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60" w:rsidRDefault="00B74860" w:rsidP="009D513B">
      <w:pPr>
        <w:spacing w:after="0" w:line="240" w:lineRule="auto"/>
      </w:pPr>
      <w:r>
        <w:separator/>
      </w:r>
    </w:p>
  </w:footnote>
  <w:footnote w:type="continuationSeparator" w:id="0">
    <w:p w:rsidR="00B74860" w:rsidRDefault="00B74860" w:rsidP="009D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D33" w:rsidRDefault="00730192" w:rsidP="00435D33">
    <w:pPr>
      <w:pStyle w:val="En-tte"/>
    </w:pPr>
    <w:r w:rsidRPr="00730192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14605</wp:posOffset>
          </wp:positionV>
          <wp:extent cx="1520190" cy="645160"/>
          <wp:effectExtent l="0" t="0" r="381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6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1760220</wp:posOffset>
              </wp:positionH>
              <wp:positionV relativeFrom="paragraph">
                <wp:posOffset>7620</wp:posOffset>
              </wp:positionV>
              <wp:extent cx="2446020" cy="653415"/>
              <wp:effectExtent l="0" t="0" r="11430" b="1333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6020" cy="6534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5D33" w:rsidRPr="00DB5AC0" w:rsidRDefault="00435D33" w:rsidP="0073019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B5AC0">
                            <w:rPr>
                              <w:b/>
                              <w:bCs/>
                            </w:rPr>
                            <w:t>Liste des thèmes Master II</w:t>
                          </w:r>
                        </w:p>
                        <w:p w:rsidR="00435D33" w:rsidRPr="00DB5AC0" w:rsidRDefault="00435D33" w:rsidP="0073019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DB5AC0">
                            <w:rPr>
                              <w:b/>
                              <w:bCs/>
                            </w:rPr>
                            <w:t>Physique des Matériaux</w:t>
                          </w:r>
                        </w:p>
                        <w:p w:rsidR="00DB5AC0" w:rsidRDefault="00730192" w:rsidP="00F92538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 xml:space="preserve">Année : </w:t>
                          </w:r>
                          <w:r w:rsidR="00DB5AC0" w:rsidRPr="00DB5AC0">
                            <w:rPr>
                              <w:b/>
                              <w:bCs/>
                            </w:rPr>
                            <w:t>202</w:t>
                          </w:r>
                          <w:r w:rsidR="00F92538">
                            <w:rPr>
                              <w:b/>
                              <w:bCs/>
                            </w:rPr>
                            <w:t>1</w:t>
                          </w:r>
                          <w:r w:rsidR="00DB5AC0" w:rsidRPr="00DB5AC0">
                            <w:rPr>
                              <w:b/>
                              <w:bCs/>
                            </w:rPr>
                            <w:t>/202</w:t>
                          </w:r>
                          <w:r w:rsidR="00F92538"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38.6pt;margin-top:.6pt;width:192.6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3aowIAAK8FAAAOAAAAZHJzL2Uyb0RvYy54bWysVEtvEzEQviPxHyzf6W7CNkDUTRVaFSGF&#10;tiJFlbg5XrtZ1fYY28lu+PWMvY+GgnpA5LCxPd+8v5mz81YrshfO12BKOjnJKRGGQ1Wbh5J+u7t6&#10;854SH5ipmAIjSnoQnp4vXr86a+xcTGELqhKOoBHj540t6TYEO88yz7dCM38CVhgUSnCaBby6h6xy&#10;rEHrWmXTPJ9lDbjKOuDCe3y97IR0kexLKXi4kdKLQFRJMbaQvi59N/GbLc7Y/MExu615Hwb7hyg0&#10;qw06HU1dssDIztV/mNI1d+BBhhMOOgMpay5SDpjNJH+WzXrLrEi5YHG8Hcvk/59Zfr2/daSusHeU&#10;GKaxRd+xUaQSJIg2CDKJJWqsnyNybREb2o/QRnhM19sV8EePkOwI0yl4REdMK52O/5gsQUXswmGs&#10;PLogHB+nRTHLpyjiKJudvi0mp9Fv9qRtnQ+fBGgSDyV12NkUAduvfOigAyQFBqqurmql0iWySVwo&#10;R/YMeRDaaVJVO/0Fqu6tyPHXsQGfkTPd82x4xkgSJ6OVFJc/dqDMUIEu6VgLHw5KRO/KfBUSSxzT&#10;TH5HQ52P6jHVGD0kZFSRGPio1Ff69xxUGJR6bFQTifCjYv6ytxGdPIIJo6KuDbiXlWWH7/ve5xrT&#10;Du2mxWLE4waqAxLGQTd13vKrGpu3Yj7cModjhv3G1RFu8CMVNCWF/kTJFtzPv71HPLIfpZQ0OLYl&#10;9T92zAlK1GeDc/FhUhRxztOlOH0XOeWOJZtjidnpC0BGIPcxunSM+KCGo3Sg73HDLKNXFDHD0TdS&#10;aDhehG6Z4IbiYrlMIJxsy8LKrC0f5iRS8669Z872/I3DdQ3DgLP5Mxp32NgYA8tdAFknjj9VtS88&#10;boXExn6DxbVzfE+opz27+AUAAP//AwBQSwMEFAAGAAgAAAAhAO8BY67gAAAACQEAAA8AAABkcnMv&#10;ZG93bnJldi54bWxMj09Lw0AQxe+C32EZwYvYTZeS2phNKeI/iiBtRfC2zY5JMDsbspsmfnvHk56G&#10;x+/x5r18PblWnLAPjScN81kCAqn0tqFKw9vh4foGRIiGrGk9oYZvDLAuzs9yk1k/0g5P+1gJDqGQ&#10;GQ11jF0mZShrdCbMfIfE7NP3zkSWfSVtb0YOd61USZJKZxriD7Xp8K7G8ms/OA04bj62z9Og1NVT&#10;s7t/fXlcye271pcX0+YWRMQp/pnhtz5Xh4I7Hf1ANohWg1ouFVsZ8GGepmoB4sg6WcxBFrn8v6D4&#10;AQAA//8DAFBLAQItABQABgAIAAAAIQC2gziS/gAAAOEBAAATAAAAAAAAAAAAAAAAAAAAAABbQ29u&#10;dGVudF9UeXBlc10ueG1sUEsBAi0AFAAGAAgAAAAhADj9If/WAAAAlAEAAAsAAAAAAAAAAAAAAAAA&#10;LwEAAF9yZWxzLy5yZWxzUEsBAi0AFAAGAAgAAAAhANSlDdqjAgAArwUAAA4AAAAAAAAAAAAAAAAA&#10;LgIAAGRycy9lMm9Eb2MueG1sUEsBAi0AFAAGAAgAAAAhAO8BY67gAAAACQEAAA8AAAAAAAAAAAAA&#10;AAAA/QQAAGRycy9kb3ducmV2LnhtbFBLBQYAAAAABAAEAPMAAAAKBgAAAAA=&#10;" fillcolor="#8db3e2 [1311]" strokecolor="black [3200]" strokeweight="2pt">
              <v:path arrowok="t"/>
              <v:textbox>
                <w:txbxContent>
                  <w:p w:rsidR="00435D33" w:rsidRPr="00DB5AC0" w:rsidRDefault="00435D33" w:rsidP="00730192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DB5AC0">
                      <w:rPr>
                        <w:b/>
                        <w:bCs/>
                      </w:rPr>
                      <w:t>Liste des thèmes Master II</w:t>
                    </w:r>
                  </w:p>
                  <w:p w:rsidR="00435D33" w:rsidRPr="00DB5AC0" w:rsidRDefault="00435D33" w:rsidP="00730192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DB5AC0">
                      <w:rPr>
                        <w:b/>
                        <w:bCs/>
                      </w:rPr>
                      <w:t>Physique des Matériaux</w:t>
                    </w:r>
                  </w:p>
                  <w:p w:rsidR="00DB5AC0" w:rsidRDefault="00730192" w:rsidP="00F92538">
                    <w:pPr>
                      <w:spacing w:after="0"/>
                      <w:jc w:val="center"/>
                    </w:pPr>
                    <w:r>
                      <w:rPr>
                        <w:b/>
                        <w:bCs/>
                      </w:rPr>
                      <w:t xml:space="preserve">Année : </w:t>
                    </w:r>
                    <w:r w:rsidR="00DB5AC0" w:rsidRPr="00DB5AC0">
                      <w:rPr>
                        <w:b/>
                        <w:bCs/>
                      </w:rPr>
                      <w:t>202</w:t>
                    </w:r>
                    <w:r w:rsidR="00F92538">
                      <w:rPr>
                        <w:b/>
                        <w:bCs/>
                      </w:rPr>
                      <w:t>1</w:t>
                    </w:r>
                    <w:r w:rsidR="00DB5AC0" w:rsidRPr="00DB5AC0">
                      <w:rPr>
                        <w:b/>
                        <w:bCs/>
                      </w:rPr>
                      <w:t>/202</w:t>
                    </w:r>
                    <w:r w:rsidR="00F92538"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35D33">
      <w:t xml:space="preserve">Université A. Mira – </w:t>
    </w:r>
    <w:proofErr w:type="spellStart"/>
    <w:r w:rsidR="00435D33">
      <w:t>Béjaia</w:t>
    </w:r>
    <w:proofErr w:type="spellEnd"/>
  </w:p>
  <w:p w:rsidR="00435D33" w:rsidRDefault="00435D33" w:rsidP="00435D33">
    <w:pPr>
      <w:pStyle w:val="En-tte"/>
    </w:pPr>
    <w:r>
      <w:t>Faculté des Sciences Exactes</w:t>
    </w:r>
  </w:p>
  <w:p w:rsidR="00435D33" w:rsidRDefault="00435D33" w:rsidP="00435D33">
    <w:pPr>
      <w:pStyle w:val="En-tte"/>
    </w:pPr>
    <w:r>
      <w:t>Département de Physique</w:t>
    </w:r>
  </w:p>
  <w:p w:rsidR="00435D33" w:rsidRDefault="00435D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zMDExNjUxAnKMjZR0lIJTi4sz8/NACkxqAVu/no0sAAAA"/>
  </w:docVars>
  <w:rsids>
    <w:rsidRoot w:val="00B04986"/>
    <w:rsid w:val="00024F12"/>
    <w:rsid w:val="0003237A"/>
    <w:rsid w:val="00100D27"/>
    <w:rsid w:val="00187845"/>
    <w:rsid w:val="001F350D"/>
    <w:rsid w:val="001F3618"/>
    <w:rsid w:val="00215FC0"/>
    <w:rsid w:val="0022232E"/>
    <w:rsid w:val="00227DE7"/>
    <w:rsid w:val="002B124D"/>
    <w:rsid w:val="002C6BA6"/>
    <w:rsid w:val="00401415"/>
    <w:rsid w:val="00435D33"/>
    <w:rsid w:val="00470EC1"/>
    <w:rsid w:val="004C7317"/>
    <w:rsid w:val="0054301E"/>
    <w:rsid w:val="005728EE"/>
    <w:rsid w:val="0063739C"/>
    <w:rsid w:val="00676360"/>
    <w:rsid w:val="00730192"/>
    <w:rsid w:val="007449FE"/>
    <w:rsid w:val="007455FD"/>
    <w:rsid w:val="00797659"/>
    <w:rsid w:val="007C5004"/>
    <w:rsid w:val="00815678"/>
    <w:rsid w:val="00892DE7"/>
    <w:rsid w:val="008A4EEC"/>
    <w:rsid w:val="008B0875"/>
    <w:rsid w:val="00965488"/>
    <w:rsid w:val="009C4C1F"/>
    <w:rsid w:val="009D39E2"/>
    <w:rsid w:val="009D513B"/>
    <w:rsid w:val="009E7ACF"/>
    <w:rsid w:val="00A15316"/>
    <w:rsid w:val="00B04986"/>
    <w:rsid w:val="00B74860"/>
    <w:rsid w:val="00BC6F38"/>
    <w:rsid w:val="00C26E9F"/>
    <w:rsid w:val="00D434A8"/>
    <w:rsid w:val="00DA1DB9"/>
    <w:rsid w:val="00DA5334"/>
    <w:rsid w:val="00DB5AC0"/>
    <w:rsid w:val="00EA2DA9"/>
    <w:rsid w:val="00F00199"/>
    <w:rsid w:val="00F27403"/>
    <w:rsid w:val="00F721CE"/>
    <w:rsid w:val="00F730CC"/>
    <w:rsid w:val="00F92538"/>
    <w:rsid w:val="00FC5D53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E1396C3-35DF-486B-A312-92C4587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C6BA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2C6BA6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D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13B"/>
  </w:style>
  <w:style w:type="paragraph" w:styleId="Pieddepage">
    <w:name w:val="footer"/>
    <w:basedOn w:val="Normal"/>
    <w:link w:val="PieddepageCar"/>
    <w:uiPriority w:val="99"/>
    <w:unhideWhenUsed/>
    <w:rsid w:val="009D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2022-01-09T14:04:00Z</dcterms:created>
  <dcterms:modified xsi:type="dcterms:W3CDTF">2022-01-09T14:25:00Z</dcterms:modified>
</cp:coreProperties>
</file>