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160" w:horzAnchor="margin" w:tblpXSpec="center" w:tblpY="825"/>
        <w:tblW w:w="155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2" w:space="0" w:color="auto"/>
          <w:insideV w:val="double" w:sz="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2268"/>
        <w:gridCol w:w="2268"/>
        <w:gridCol w:w="2410"/>
        <w:gridCol w:w="2268"/>
        <w:gridCol w:w="709"/>
        <w:gridCol w:w="2409"/>
        <w:gridCol w:w="2444"/>
      </w:tblGrid>
      <w:tr w:rsidR="00DB39A1" w:rsidRPr="00C12DE1" w:rsidTr="00F87ADE">
        <w:trPr>
          <w:trHeight w:val="681"/>
        </w:trPr>
        <w:tc>
          <w:tcPr>
            <w:tcW w:w="779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B39A1" w:rsidRPr="00C12DE1" w:rsidRDefault="00DB39A1" w:rsidP="00B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D/H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B39A1" w:rsidRPr="00C12DE1" w:rsidRDefault="00DB39A1" w:rsidP="00B86BD5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8h00-09h00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B39A1" w:rsidRPr="00C12DE1" w:rsidRDefault="00DB39A1" w:rsidP="00B86BD5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09h10-10h10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B39A1" w:rsidRPr="00C12DE1" w:rsidRDefault="00DB39A1" w:rsidP="00B86BD5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10h20-11h20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B39A1" w:rsidRPr="00C12DE1" w:rsidRDefault="00DB39A1" w:rsidP="00B86BD5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11h30 - 12h30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DB39A1" w:rsidRPr="00C12DE1" w:rsidRDefault="00DB39A1" w:rsidP="00B86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12h30</w:t>
            </w:r>
          </w:p>
          <w:p w:rsidR="00DB39A1" w:rsidRPr="00C12DE1" w:rsidRDefault="00DB39A1" w:rsidP="00B86B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13h00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:rsidR="00DB39A1" w:rsidRPr="00C12DE1" w:rsidRDefault="00DB39A1" w:rsidP="00B86BD5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13h00-14h00</w:t>
            </w:r>
          </w:p>
        </w:tc>
        <w:tc>
          <w:tcPr>
            <w:tcW w:w="2444" w:type="dxa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vAlign w:val="center"/>
            <w:hideMark/>
          </w:tcPr>
          <w:p w:rsidR="00DB39A1" w:rsidRPr="00C12DE1" w:rsidRDefault="00DB39A1" w:rsidP="00B86BD5">
            <w:pPr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14h10-15h10</w:t>
            </w:r>
          </w:p>
        </w:tc>
      </w:tr>
      <w:tr w:rsidR="005A0FAE" w:rsidRPr="00C12DE1" w:rsidTr="00F87ADE">
        <w:trPr>
          <w:trHeight w:val="961"/>
        </w:trPr>
        <w:tc>
          <w:tcPr>
            <w:tcW w:w="779" w:type="dxa"/>
            <w:vMerge w:val="restart"/>
            <w:tcBorders>
              <w:top w:val="double" w:sz="2" w:space="0" w:color="auto"/>
              <w:left w:val="double" w:sz="4" w:space="0" w:color="auto"/>
              <w:right w:val="double" w:sz="2" w:space="0" w:color="auto"/>
            </w:tcBorders>
            <w:textDirection w:val="tbRl"/>
            <w:vAlign w:val="center"/>
            <w:hideMark/>
          </w:tcPr>
          <w:p w:rsidR="005A0FAE" w:rsidRPr="00C12DE1" w:rsidRDefault="005A0FAE" w:rsidP="00B86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Mardi </w:t>
            </w:r>
          </w:p>
        </w:tc>
        <w:tc>
          <w:tcPr>
            <w:tcW w:w="2268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5A0FAE" w:rsidRPr="008969B8" w:rsidRDefault="005A0FAE" w:rsidP="003C74D4">
            <w:pPr>
              <w:spacing w:after="0" w:line="256" w:lineRule="auto"/>
              <w:jc w:val="center"/>
              <w:rPr>
                <w:rFonts w:eastAsiaTheme="minorEastAsia" w:cstheme="minorHAnsi"/>
                <w:b/>
                <w:bCs/>
                <w:color w:val="00B0F0"/>
                <w:sz w:val="18"/>
                <w:szCs w:val="18"/>
                <w:lang w:eastAsia="fr-FR"/>
              </w:rPr>
            </w:pPr>
          </w:p>
        </w:tc>
        <w:tc>
          <w:tcPr>
            <w:tcW w:w="2268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292C24" w:rsidRPr="008969B8" w:rsidRDefault="00292C24" w:rsidP="00292C2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B0F0"/>
                <w:sz w:val="18"/>
                <w:szCs w:val="18"/>
              </w:rPr>
            </w:pPr>
            <w:r w:rsidRPr="008969B8">
              <w:rPr>
                <w:rFonts w:cstheme="minorHAnsi"/>
                <w:b/>
                <w:bCs/>
                <w:color w:val="00B0F0"/>
                <w:sz w:val="18"/>
                <w:szCs w:val="18"/>
              </w:rPr>
              <w:t>Ergonomie</w:t>
            </w:r>
          </w:p>
          <w:p w:rsidR="00292C24" w:rsidRPr="008969B8" w:rsidRDefault="00292C24" w:rsidP="00292C2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  <w:color w:val="00B0F0"/>
                <w:sz w:val="18"/>
                <w:szCs w:val="18"/>
              </w:rPr>
            </w:pPr>
          </w:p>
          <w:p w:rsidR="00292C24" w:rsidRPr="008969B8" w:rsidRDefault="00292C24" w:rsidP="00292C24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B0F0"/>
                <w:sz w:val="18"/>
                <w:szCs w:val="18"/>
              </w:rPr>
            </w:pPr>
            <w:r w:rsidRPr="008969B8">
              <w:rPr>
                <w:rFonts w:eastAsia="Times New Roman" w:cstheme="minorHAnsi"/>
                <w:b/>
                <w:bCs/>
                <w:color w:val="00B0F0"/>
                <w:sz w:val="18"/>
                <w:szCs w:val="18"/>
              </w:rPr>
              <w:t xml:space="preserve">Dr. </w:t>
            </w:r>
            <w:r w:rsidRPr="008969B8">
              <w:rPr>
                <w:rFonts w:cstheme="minorHAnsi"/>
                <w:b/>
                <w:bCs/>
                <w:color w:val="00B0F0"/>
                <w:sz w:val="18"/>
                <w:szCs w:val="18"/>
              </w:rPr>
              <w:t>AHOUARI</w:t>
            </w:r>
          </w:p>
          <w:p w:rsidR="005A0FAE" w:rsidRPr="008969B8" w:rsidRDefault="00292C24" w:rsidP="00292C24">
            <w:pPr>
              <w:spacing w:after="0" w:line="240" w:lineRule="auto"/>
              <w:jc w:val="center"/>
              <w:rPr>
                <w:rFonts w:eastAsia="Times New Roman" w:cstheme="minorHAnsi"/>
                <w:color w:val="00B0F0"/>
                <w:sz w:val="18"/>
                <w:szCs w:val="18"/>
                <w:lang w:eastAsia="fr-FR"/>
              </w:rPr>
            </w:pPr>
            <w:r w:rsidRPr="008969B8">
              <w:rPr>
                <w:rFonts w:cstheme="minorHAnsi"/>
                <w:b/>
                <w:bCs/>
                <w:color w:val="00B0F0"/>
                <w:sz w:val="18"/>
                <w:szCs w:val="18"/>
              </w:rPr>
              <w:t>À distance</w:t>
            </w:r>
          </w:p>
        </w:tc>
        <w:tc>
          <w:tcPr>
            <w:tcW w:w="2410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5A0FAE" w:rsidRPr="008969B8" w:rsidRDefault="005A0FAE" w:rsidP="00B86BD5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</w:pPr>
            <w:r w:rsidRPr="008969B8"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  <w:t>Sociologie des mouvements syndicaux</w:t>
            </w:r>
          </w:p>
          <w:p w:rsidR="005A0FAE" w:rsidRPr="008969B8" w:rsidRDefault="005A0FAE" w:rsidP="00B86BD5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</w:pPr>
          </w:p>
          <w:p w:rsidR="005A0FAE" w:rsidRPr="008969B8" w:rsidRDefault="005A0FAE" w:rsidP="00C839E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969B8">
              <w:rPr>
                <w:rFonts w:cstheme="minorHAnsi"/>
                <w:b/>
                <w:bCs/>
                <w:sz w:val="18"/>
                <w:szCs w:val="18"/>
              </w:rPr>
              <w:t xml:space="preserve">Cours / Salle </w:t>
            </w:r>
            <w:r w:rsidR="00C839E5" w:rsidRPr="008969B8">
              <w:rPr>
                <w:rFonts w:cstheme="minorHAnsi"/>
                <w:b/>
                <w:bCs/>
                <w:sz w:val="18"/>
                <w:szCs w:val="18"/>
              </w:rPr>
              <w:t>07</w:t>
            </w:r>
          </w:p>
          <w:p w:rsidR="005A0FAE" w:rsidRPr="008969B8" w:rsidRDefault="005A0FAE" w:rsidP="00B86BD5">
            <w:pPr>
              <w:spacing w:after="0" w:line="256" w:lineRule="auto"/>
              <w:jc w:val="center"/>
              <w:rPr>
                <w:rFonts w:eastAsiaTheme="minorEastAsia" w:cstheme="minorHAnsi"/>
                <w:sz w:val="18"/>
                <w:szCs w:val="18"/>
                <w:lang w:val="en-US" w:eastAsia="fr-FR"/>
              </w:rPr>
            </w:pPr>
            <w:r w:rsidRPr="008969B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8969B8">
              <w:rPr>
                <w:rFonts w:cstheme="minorHAnsi"/>
                <w:b/>
                <w:bCs/>
                <w:sz w:val="18"/>
                <w:szCs w:val="18"/>
                <w:lang w:bidi="ar-DZ"/>
              </w:rPr>
              <w:t>HIDJEB</w:t>
            </w:r>
          </w:p>
        </w:tc>
        <w:tc>
          <w:tcPr>
            <w:tcW w:w="2268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A0FAE" w:rsidRPr="008969B8" w:rsidRDefault="005A0FAE" w:rsidP="00B86BD5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8969B8">
              <w:rPr>
                <w:rFonts w:eastAsia="Calibri" w:cstheme="minorHAnsi"/>
                <w:b/>
                <w:bCs/>
                <w:sz w:val="18"/>
                <w:szCs w:val="18"/>
              </w:rPr>
              <w:t>Statistique descriptive et inférentielle</w:t>
            </w:r>
          </w:p>
          <w:p w:rsidR="005A0FAE" w:rsidRPr="008969B8" w:rsidRDefault="005A0FAE" w:rsidP="00B86BD5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  <w:p w:rsidR="005A0FAE" w:rsidRPr="008969B8" w:rsidRDefault="005A0FAE" w:rsidP="00C839E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969B8">
              <w:rPr>
                <w:rFonts w:cstheme="minorHAnsi"/>
                <w:b/>
                <w:bCs/>
                <w:sz w:val="18"/>
                <w:szCs w:val="18"/>
              </w:rPr>
              <w:t xml:space="preserve">Cours /  Salle </w:t>
            </w:r>
            <w:r w:rsidR="00C839E5" w:rsidRPr="008969B8">
              <w:rPr>
                <w:rFonts w:cstheme="minorHAnsi"/>
                <w:b/>
                <w:bCs/>
                <w:sz w:val="18"/>
                <w:szCs w:val="18"/>
              </w:rPr>
              <w:t>07</w:t>
            </w:r>
          </w:p>
          <w:p w:rsidR="005A0FAE" w:rsidRPr="008969B8" w:rsidRDefault="005A0FAE" w:rsidP="00B86B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969B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8969B8">
              <w:rPr>
                <w:rFonts w:cstheme="minorHAnsi"/>
                <w:b/>
                <w:bCs/>
                <w:sz w:val="18"/>
                <w:szCs w:val="18"/>
              </w:rPr>
              <w:t>LAOUDI</w:t>
            </w:r>
          </w:p>
        </w:tc>
        <w:tc>
          <w:tcPr>
            <w:tcW w:w="709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textDirection w:val="btLr"/>
            <w:hideMark/>
          </w:tcPr>
          <w:p w:rsidR="005A0FAE" w:rsidRPr="00C12DE1" w:rsidRDefault="005A0FAE" w:rsidP="00B86BD5">
            <w:pPr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</w:pPr>
            <w:r w:rsidRPr="00C12DE1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fr-FR"/>
              </w:rPr>
              <w:t>Pause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5A0FAE" w:rsidRPr="008969B8" w:rsidRDefault="005A0FAE" w:rsidP="00B86BD5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6"/>
                <w:szCs w:val="16"/>
                <w:lang w:bidi="ar-DZ"/>
              </w:rPr>
            </w:pPr>
            <w:r w:rsidRPr="008969B8">
              <w:rPr>
                <w:rFonts w:eastAsia="Calibri" w:cstheme="minorHAnsi"/>
                <w:b/>
                <w:bCs/>
                <w:sz w:val="16"/>
                <w:szCs w:val="16"/>
                <w:lang w:bidi="ar-DZ"/>
              </w:rPr>
              <w:t>Sociologie des mouvements syndicaux</w:t>
            </w:r>
          </w:p>
          <w:p w:rsidR="005A0FAE" w:rsidRPr="008969B8" w:rsidRDefault="005A0FAE" w:rsidP="00B86B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969B8">
              <w:rPr>
                <w:rFonts w:cstheme="minorHAnsi"/>
                <w:b/>
                <w:bCs/>
                <w:sz w:val="16"/>
                <w:szCs w:val="16"/>
              </w:rPr>
              <w:t xml:space="preserve">TD / G1 : S </w:t>
            </w:r>
            <w:r w:rsidR="00617894" w:rsidRPr="008969B8">
              <w:rPr>
                <w:rFonts w:cstheme="minorHAnsi"/>
                <w:b/>
                <w:bCs/>
                <w:sz w:val="16"/>
                <w:szCs w:val="16"/>
              </w:rPr>
              <w:t>07</w:t>
            </w:r>
          </w:p>
          <w:p w:rsidR="005A0FAE" w:rsidRPr="008969B8" w:rsidRDefault="005A0FAE" w:rsidP="00B86BD5">
            <w:pPr>
              <w:spacing w:after="0" w:line="256" w:lineRule="auto"/>
              <w:jc w:val="center"/>
              <w:rPr>
                <w:rFonts w:eastAsiaTheme="minorEastAsia"/>
                <w:color w:val="FF0000"/>
                <w:sz w:val="16"/>
                <w:szCs w:val="16"/>
                <w:lang w:eastAsia="fr-FR"/>
              </w:rPr>
            </w:pPr>
            <w:r w:rsidRPr="008969B8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Dr. </w:t>
            </w:r>
            <w:r w:rsidRPr="008969B8">
              <w:rPr>
                <w:rFonts w:cstheme="minorHAnsi"/>
                <w:b/>
                <w:bCs/>
                <w:sz w:val="16"/>
                <w:szCs w:val="16"/>
                <w:lang w:bidi="ar-DZ"/>
              </w:rPr>
              <w:t>HIDJEB</w:t>
            </w:r>
          </w:p>
        </w:tc>
        <w:tc>
          <w:tcPr>
            <w:tcW w:w="2444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5A0FAE" w:rsidRPr="008969B8" w:rsidRDefault="005A0FAE" w:rsidP="00B86BD5">
            <w:pPr>
              <w:spacing w:after="0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8969B8">
              <w:rPr>
                <w:rFonts w:eastAsia="Calibri" w:cstheme="minorHAnsi"/>
                <w:b/>
                <w:bCs/>
                <w:sz w:val="16"/>
                <w:szCs w:val="16"/>
              </w:rPr>
              <w:t>Statistique descriptive et inférentielle</w:t>
            </w:r>
          </w:p>
          <w:p w:rsidR="005A0FAE" w:rsidRPr="008969B8" w:rsidRDefault="005A0FAE" w:rsidP="0061789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969B8">
              <w:rPr>
                <w:rFonts w:cstheme="minorHAnsi"/>
                <w:b/>
                <w:bCs/>
                <w:sz w:val="16"/>
                <w:szCs w:val="16"/>
              </w:rPr>
              <w:t>TD / G1 : S</w:t>
            </w:r>
            <w:r w:rsidR="00617894" w:rsidRPr="008969B8">
              <w:rPr>
                <w:rFonts w:cstheme="minorHAnsi"/>
                <w:b/>
                <w:bCs/>
                <w:sz w:val="16"/>
                <w:szCs w:val="16"/>
              </w:rPr>
              <w:t xml:space="preserve"> 07</w:t>
            </w:r>
          </w:p>
          <w:p w:rsidR="005A0FAE" w:rsidRPr="008969B8" w:rsidRDefault="005A0FAE" w:rsidP="00B86BD5">
            <w:pPr>
              <w:spacing w:after="0" w:line="256" w:lineRule="auto"/>
              <w:jc w:val="center"/>
              <w:rPr>
                <w:rFonts w:eastAsiaTheme="minorEastAsia"/>
                <w:sz w:val="16"/>
                <w:szCs w:val="16"/>
                <w:lang w:eastAsia="fr-FR"/>
              </w:rPr>
            </w:pPr>
            <w:r w:rsidRPr="008969B8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Dr. </w:t>
            </w:r>
            <w:r w:rsidRPr="008969B8">
              <w:rPr>
                <w:rFonts w:cstheme="minorHAnsi"/>
                <w:b/>
                <w:bCs/>
                <w:sz w:val="16"/>
                <w:szCs w:val="16"/>
              </w:rPr>
              <w:t>LAOUDI</w:t>
            </w:r>
          </w:p>
        </w:tc>
      </w:tr>
      <w:tr w:rsidR="005A0FAE" w:rsidRPr="00C12DE1" w:rsidTr="00F87ADE">
        <w:trPr>
          <w:trHeight w:val="990"/>
        </w:trPr>
        <w:tc>
          <w:tcPr>
            <w:tcW w:w="779" w:type="dxa"/>
            <w:vMerge/>
            <w:tcBorders>
              <w:left w:val="double" w:sz="4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5A0FAE" w:rsidRPr="00C12DE1" w:rsidRDefault="005A0FAE" w:rsidP="00B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5A0FAE" w:rsidRPr="008969B8" w:rsidRDefault="005A0FAE" w:rsidP="00B86B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A0FAE" w:rsidRPr="008969B8" w:rsidRDefault="005A0FAE" w:rsidP="00B86BD5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2410" w:type="dxa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5A0FAE" w:rsidRPr="008969B8" w:rsidRDefault="005A0FAE" w:rsidP="00B86B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A0FAE" w:rsidRPr="008969B8" w:rsidRDefault="005A0FAE" w:rsidP="00B8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70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FAE" w:rsidRPr="00C12DE1" w:rsidRDefault="005A0FAE" w:rsidP="00B86BD5">
            <w:pPr>
              <w:spacing w:after="0" w:line="256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val="en-US" w:eastAsia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5A0FAE" w:rsidRPr="008969B8" w:rsidRDefault="005A0FAE" w:rsidP="00B86BD5">
            <w:pPr>
              <w:spacing w:after="0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8969B8">
              <w:rPr>
                <w:rFonts w:eastAsia="Calibri" w:cstheme="minorHAnsi"/>
                <w:b/>
                <w:bCs/>
                <w:sz w:val="16"/>
                <w:szCs w:val="16"/>
              </w:rPr>
              <w:t>Statistique descriptive et inférentielle</w:t>
            </w:r>
          </w:p>
          <w:p w:rsidR="005A0FAE" w:rsidRPr="008969B8" w:rsidRDefault="005A0FAE" w:rsidP="00B86B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969B8">
              <w:rPr>
                <w:rFonts w:cstheme="minorHAnsi"/>
                <w:b/>
                <w:bCs/>
                <w:sz w:val="16"/>
                <w:szCs w:val="16"/>
              </w:rPr>
              <w:t xml:space="preserve">TD / G2 : S </w:t>
            </w:r>
            <w:r w:rsidR="00617894" w:rsidRPr="008969B8">
              <w:rPr>
                <w:rFonts w:cstheme="minorHAnsi"/>
                <w:b/>
                <w:bCs/>
                <w:sz w:val="16"/>
                <w:szCs w:val="16"/>
              </w:rPr>
              <w:t>08</w:t>
            </w:r>
          </w:p>
          <w:p w:rsidR="005A0FAE" w:rsidRPr="008969B8" w:rsidRDefault="005A0FAE" w:rsidP="00B86BD5">
            <w:pPr>
              <w:spacing w:after="0" w:line="240" w:lineRule="auto"/>
              <w:jc w:val="center"/>
              <w:rPr>
                <w:rFonts w:eastAsiaTheme="minorEastAsia"/>
                <w:sz w:val="16"/>
                <w:szCs w:val="16"/>
                <w:lang w:val="en-US" w:eastAsia="fr-FR"/>
              </w:rPr>
            </w:pPr>
            <w:r w:rsidRPr="008969B8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Dr. </w:t>
            </w:r>
            <w:r w:rsidRPr="008969B8">
              <w:rPr>
                <w:rFonts w:cstheme="minorHAnsi"/>
                <w:b/>
                <w:bCs/>
                <w:sz w:val="16"/>
                <w:szCs w:val="16"/>
              </w:rPr>
              <w:t>LAOUDI</w:t>
            </w:r>
          </w:p>
        </w:tc>
        <w:tc>
          <w:tcPr>
            <w:tcW w:w="2444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3725F8" w:rsidRPr="008969B8" w:rsidRDefault="003725F8" w:rsidP="003725F8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6"/>
                <w:szCs w:val="16"/>
                <w:lang w:bidi="ar-DZ"/>
              </w:rPr>
            </w:pPr>
            <w:r w:rsidRPr="008969B8">
              <w:rPr>
                <w:rFonts w:eastAsia="Calibri" w:cstheme="minorHAnsi"/>
                <w:b/>
                <w:bCs/>
                <w:sz w:val="16"/>
                <w:szCs w:val="16"/>
                <w:lang w:bidi="ar-DZ"/>
              </w:rPr>
              <w:t>Sociologie des mouvements syndicaux</w:t>
            </w:r>
          </w:p>
          <w:p w:rsidR="003725F8" w:rsidRPr="008969B8" w:rsidRDefault="003725F8" w:rsidP="003725F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969B8">
              <w:rPr>
                <w:rFonts w:cstheme="minorHAnsi"/>
                <w:b/>
                <w:bCs/>
                <w:sz w:val="16"/>
                <w:szCs w:val="16"/>
              </w:rPr>
              <w:t>TD / G2 : S 08</w:t>
            </w:r>
          </w:p>
          <w:p w:rsidR="005A0FAE" w:rsidRPr="008969B8" w:rsidRDefault="003725F8" w:rsidP="003725F8">
            <w:pPr>
              <w:jc w:val="center"/>
              <w:rPr>
                <w:sz w:val="16"/>
                <w:szCs w:val="16"/>
              </w:rPr>
            </w:pPr>
            <w:r w:rsidRPr="008969B8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Dr. </w:t>
            </w:r>
            <w:r w:rsidRPr="008969B8">
              <w:rPr>
                <w:rFonts w:cstheme="minorHAnsi"/>
                <w:b/>
                <w:bCs/>
                <w:sz w:val="16"/>
                <w:szCs w:val="16"/>
                <w:lang w:bidi="ar-DZ"/>
              </w:rPr>
              <w:t>HIDJEB</w:t>
            </w:r>
          </w:p>
        </w:tc>
      </w:tr>
      <w:tr w:rsidR="00CC51C1" w:rsidRPr="00F87ADE" w:rsidTr="00F87ADE">
        <w:trPr>
          <w:trHeight w:val="975"/>
        </w:trPr>
        <w:tc>
          <w:tcPr>
            <w:tcW w:w="779" w:type="dxa"/>
            <w:vMerge w:val="restart"/>
            <w:tcBorders>
              <w:top w:val="double" w:sz="2" w:space="0" w:color="auto"/>
              <w:left w:val="double" w:sz="4" w:space="0" w:color="auto"/>
              <w:right w:val="double" w:sz="2" w:space="0" w:color="auto"/>
            </w:tcBorders>
            <w:textDirection w:val="tbRl"/>
            <w:vAlign w:val="center"/>
            <w:hideMark/>
          </w:tcPr>
          <w:p w:rsidR="00CC51C1" w:rsidRPr="00C12DE1" w:rsidRDefault="00CC51C1" w:rsidP="00B86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Mercredi </w:t>
            </w:r>
          </w:p>
        </w:tc>
        <w:tc>
          <w:tcPr>
            <w:tcW w:w="2268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292C24" w:rsidRPr="008969B8" w:rsidRDefault="00292C24" w:rsidP="00292C2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B0F0"/>
                <w:sz w:val="18"/>
                <w:szCs w:val="18"/>
              </w:rPr>
            </w:pPr>
            <w:r w:rsidRPr="008969B8">
              <w:rPr>
                <w:rFonts w:eastAsia="Calibri" w:cstheme="minorHAnsi"/>
                <w:b/>
                <w:bCs/>
                <w:color w:val="00B0F0"/>
                <w:sz w:val="18"/>
                <w:szCs w:val="18"/>
              </w:rPr>
              <w:t>Langue étrangère</w:t>
            </w:r>
          </w:p>
          <w:p w:rsidR="00292C24" w:rsidRPr="008969B8" w:rsidRDefault="00292C24" w:rsidP="00292C24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B0F0"/>
                <w:sz w:val="18"/>
                <w:szCs w:val="18"/>
              </w:rPr>
            </w:pPr>
          </w:p>
          <w:p w:rsidR="00292C24" w:rsidRPr="008969B8" w:rsidRDefault="00292C24" w:rsidP="00292C24">
            <w:pPr>
              <w:spacing w:after="0"/>
              <w:jc w:val="center"/>
              <w:rPr>
                <w:rFonts w:cstheme="minorHAnsi"/>
                <w:b/>
                <w:bCs/>
                <w:color w:val="00B0F0"/>
                <w:sz w:val="18"/>
                <w:szCs w:val="18"/>
                <w:lang w:bidi="ar-DZ"/>
              </w:rPr>
            </w:pPr>
            <w:r w:rsidRPr="008969B8">
              <w:rPr>
                <w:rFonts w:cstheme="minorHAnsi"/>
                <w:b/>
                <w:bCs/>
                <w:color w:val="00B0F0"/>
                <w:sz w:val="18"/>
                <w:szCs w:val="18"/>
                <w:lang w:bidi="ar-DZ"/>
              </w:rPr>
              <w:t>Mme. MAMMERI</w:t>
            </w:r>
          </w:p>
          <w:p w:rsidR="00CC51C1" w:rsidRPr="008969B8" w:rsidRDefault="00292C24" w:rsidP="00292C24">
            <w:pPr>
              <w:spacing w:after="0" w:line="256" w:lineRule="auto"/>
              <w:jc w:val="center"/>
              <w:rPr>
                <w:rFonts w:eastAsiaTheme="minorEastAsia" w:cstheme="minorHAnsi"/>
                <w:sz w:val="18"/>
                <w:szCs w:val="18"/>
                <w:lang w:eastAsia="fr-FR"/>
              </w:rPr>
            </w:pPr>
            <w:r w:rsidRPr="008969B8">
              <w:rPr>
                <w:rFonts w:cstheme="minorHAnsi"/>
                <w:b/>
                <w:bCs/>
                <w:color w:val="00B0F0"/>
                <w:sz w:val="18"/>
                <w:szCs w:val="18"/>
              </w:rPr>
              <w:t>À distance</w:t>
            </w:r>
            <w:r w:rsidRPr="008969B8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5A7EFC" w:rsidRPr="008969B8" w:rsidRDefault="005A7EFC" w:rsidP="005A7EFC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969B8">
              <w:rPr>
                <w:rFonts w:cstheme="minorHAnsi"/>
                <w:b/>
                <w:bCs/>
                <w:sz w:val="18"/>
                <w:szCs w:val="18"/>
              </w:rPr>
              <w:t>Sociologie des risques industriels et technologiques</w:t>
            </w:r>
          </w:p>
          <w:p w:rsidR="005A7EFC" w:rsidRPr="008969B8" w:rsidRDefault="005A7EFC" w:rsidP="005A7EFC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:rsidR="005A7EFC" w:rsidRPr="008969B8" w:rsidRDefault="005A7EFC" w:rsidP="005A7EFC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969B8">
              <w:rPr>
                <w:rFonts w:cstheme="minorHAnsi"/>
                <w:b/>
                <w:bCs/>
                <w:sz w:val="18"/>
                <w:szCs w:val="18"/>
              </w:rPr>
              <w:t xml:space="preserve">Cours/  </w:t>
            </w:r>
            <w:r w:rsidR="00892508" w:rsidRPr="008969B8">
              <w:rPr>
                <w:rFonts w:cstheme="minorHAnsi"/>
                <w:b/>
                <w:bCs/>
                <w:sz w:val="18"/>
                <w:szCs w:val="18"/>
              </w:rPr>
              <w:t xml:space="preserve"> Salle </w:t>
            </w:r>
            <w:r w:rsidRPr="008969B8">
              <w:rPr>
                <w:rFonts w:cstheme="minorHAnsi"/>
                <w:b/>
                <w:bCs/>
                <w:sz w:val="18"/>
                <w:szCs w:val="18"/>
              </w:rPr>
              <w:t xml:space="preserve"> 07</w:t>
            </w:r>
          </w:p>
          <w:p w:rsidR="00CC51C1" w:rsidRPr="008969B8" w:rsidRDefault="005A7EFC" w:rsidP="005A7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969B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8969B8">
              <w:rPr>
                <w:rFonts w:cstheme="minorHAnsi"/>
                <w:b/>
                <w:bCs/>
                <w:sz w:val="18"/>
                <w:szCs w:val="18"/>
              </w:rPr>
              <w:t>HADIBI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5A7EFC" w:rsidRPr="008969B8" w:rsidRDefault="005A7EFC" w:rsidP="005A7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969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Sociologie des institutions européennes et des migrations internationales</w:t>
            </w:r>
          </w:p>
          <w:p w:rsidR="005A7EFC" w:rsidRPr="008969B8" w:rsidRDefault="005A7EFC" w:rsidP="005A7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969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5A7EFC" w:rsidRPr="008969B8" w:rsidRDefault="005A7EFC" w:rsidP="005A7EFC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969B8">
              <w:rPr>
                <w:rFonts w:cstheme="minorHAnsi"/>
                <w:b/>
                <w:bCs/>
                <w:sz w:val="18"/>
                <w:szCs w:val="18"/>
              </w:rPr>
              <w:t xml:space="preserve">Cours / Salle 07 </w:t>
            </w:r>
          </w:p>
          <w:p w:rsidR="005A7EFC" w:rsidRPr="008969B8" w:rsidRDefault="005A7EFC" w:rsidP="005A7E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969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SIEMI-JMA</w:t>
            </w:r>
          </w:p>
          <w:p w:rsidR="00CC51C1" w:rsidRPr="008969B8" w:rsidRDefault="005A7EFC" w:rsidP="005A7EFC">
            <w:pPr>
              <w:spacing w:after="0" w:line="256" w:lineRule="auto"/>
              <w:jc w:val="center"/>
              <w:rPr>
                <w:rFonts w:eastAsiaTheme="minorEastAsia" w:cstheme="minorHAnsi"/>
                <w:b/>
                <w:bCs/>
                <w:sz w:val="18"/>
                <w:szCs w:val="18"/>
                <w:lang w:eastAsia="fr-FR"/>
              </w:rPr>
            </w:pPr>
            <w:r w:rsidRPr="008969B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8969B8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HADIBI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C51C1" w:rsidRPr="008969B8" w:rsidRDefault="00CC51C1" w:rsidP="00B86BD5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8969B8">
              <w:rPr>
                <w:rFonts w:eastAsia="Calibri" w:cstheme="minorHAnsi"/>
                <w:b/>
                <w:bCs/>
                <w:sz w:val="18"/>
                <w:szCs w:val="18"/>
              </w:rPr>
              <w:t>Le commandement et la communication institutionnelle</w:t>
            </w:r>
          </w:p>
          <w:p w:rsidR="00CC51C1" w:rsidRPr="008969B8" w:rsidRDefault="00CC51C1" w:rsidP="00B86BD5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  <w:p w:rsidR="00CC51C1" w:rsidRPr="008969B8" w:rsidRDefault="00CC51C1" w:rsidP="00C839E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969B8">
              <w:rPr>
                <w:rFonts w:cstheme="minorHAnsi"/>
                <w:b/>
                <w:bCs/>
                <w:sz w:val="18"/>
                <w:szCs w:val="18"/>
              </w:rPr>
              <w:t xml:space="preserve">Cours /  Amphi </w:t>
            </w:r>
            <w:r w:rsidR="00C839E5" w:rsidRPr="008969B8">
              <w:rPr>
                <w:rFonts w:cstheme="minorHAnsi"/>
                <w:b/>
                <w:bCs/>
                <w:sz w:val="18"/>
                <w:szCs w:val="18"/>
              </w:rPr>
              <w:t>07</w:t>
            </w:r>
          </w:p>
          <w:p w:rsidR="00CC51C1" w:rsidRPr="008969B8" w:rsidRDefault="00CC51C1" w:rsidP="00B8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8969B8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Dr. </w:t>
            </w:r>
            <w:r w:rsidRPr="008969B8">
              <w:rPr>
                <w:rFonts w:cstheme="minorHAnsi"/>
                <w:b/>
                <w:bCs/>
                <w:sz w:val="18"/>
                <w:szCs w:val="18"/>
              </w:rPr>
              <w:t>BELKACEM</w:t>
            </w:r>
          </w:p>
        </w:tc>
        <w:tc>
          <w:tcPr>
            <w:tcW w:w="70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CC51C1" w:rsidRPr="00C12DE1" w:rsidRDefault="00CC51C1" w:rsidP="00B86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</w:pPr>
          </w:p>
        </w:tc>
        <w:tc>
          <w:tcPr>
            <w:tcW w:w="240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CC51C1" w:rsidRPr="008969B8" w:rsidRDefault="00CC51C1" w:rsidP="00B86BD5">
            <w:pPr>
              <w:spacing w:after="0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8969B8">
              <w:rPr>
                <w:rFonts w:eastAsia="Calibri" w:cstheme="minorHAnsi"/>
                <w:b/>
                <w:bCs/>
                <w:sz w:val="16"/>
                <w:szCs w:val="16"/>
              </w:rPr>
              <w:t>Le commandement et la communication institutionnelle</w:t>
            </w:r>
          </w:p>
          <w:p w:rsidR="00CC51C1" w:rsidRPr="008969B8" w:rsidRDefault="00CC51C1" w:rsidP="00B86B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969B8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TD / G1: S </w:t>
            </w:r>
            <w:r w:rsidR="00617894" w:rsidRPr="008969B8">
              <w:rPr>
                <w:rFonts w:cstheme="minorHAnsi"/>
                <w:b/>
                <w:bCs/>
                <w:sz w:val="16"/>
                <w:szCs w:val="16"/>
                <w:lang w:val="en-US"/>
              </w:rPr>
              <w:t>07</w:t>
            </w:r>
          </w:p>
          <w:p w:rsidR="00CC51C1" w:rsidRPr="008969B8" w:rsidRDefault="00CC51C1" w:rsidP="00B86BD5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969B8">
              <w:rPr>
                <w:rFonts w:eastAsia="Times New Roman" w:cstheme="minorHAnsi"/>
                <w:b/>
                <w:bCs/>
                <w:sz w:val="16"/>
                <w:szCs w:val="16"/>
                <w:lang w:val="en-US"/>
              </w:rPr>
              <w:t xml:space="preserve">Dr. </w:t>
            </w:r>
            <w:r w:rsidRPr="008969B8">
              <w:rPr>
                <w:rFonts w:cstheme="minorHAnsi"/>
                <w:b/>
                <w:bCs/>
                <w:sz w:val="16"/>
                <w:szCs w:val="16"/>
                <w:lang w:val="en-US"/>
              </w:rPr>
              <w:t>BELKACEM</w:t>
            </w:r>
          </w:p>
        </w:tc>
        <w:tc>
          <w:tcPr>
            <w:tcW w:w="2444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C51C1" w:rsidRPr="008969B8" w:rsidRDefault="00CC51C1" w:rsidP="00CC51C1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969B8">
              <w:rPr>
                <w:rFonts w:cstheme="minorHAnsi"/>
                <w:b/>
                <w:bCs/>
                <w:sz w:val="16"/>
                <w:szCs w:val="16"/>
              </w:rPr>
              <w:t>Sociologie des risques industriels et technologiques</w:t>
            </w:r>
          </w:p>
          <w:p w:rsidR="00CC51C1" w:rsidRPr="008969B8" w:rsidRDefault="00CC51C1" w:rsidP="00CC51C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969B8">
              <w:rPr>
                <w:rFonts w:cstheme="minorHAnsi"/>
                <w:b/>
                <w:bCs/>
                <w:sz w:val="16"/>
                <w:szCs w:val="16"/>
                <w:lang w:val="en-US"/>
              </w:rPr>
              <w:t>TD / G1:</w:t>
            </w:r>
            <w:r w:rsidR="00617894" w:rsidRPr="008969B8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S 07</w:t>
            </w:r>
          </w:p>
          <w:p w:rsidR="00CC51C1" w:rsidRPr="008969B8" w:rsidRDefault="00CC51C1" w:rsidP="00CC51C1">
            <w:pPr>
              <w:spacing w:after="0"/>
              <w:jc w:val="center"/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</w:pPr>
            <w:r w:rsidRPr="008969B8">
              <w:rPr>
                <w:rFonts w:eastAsia="Times New Roman" w:cstheme="minorHAnsi"/>
                <w:b/>
                <w:bCs/>
                <w:sz w:val="16"/>
                <w:szCs w:val="16"/>
                <w:lang w:val="en-US"/>
              </w:rPr>
              <w:t xml:space="preserve">Dr. </w:t>
            </w:r>
            <w:r w:rsidRPr="008969B8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HADIBI  </w:t>
            </w:r>
          </w:p>
        </w:tc>
      </w:tr>
      <w:tr w:rsidR="00CC51C1" w:rsidRPr="00F87ADE" w:rsidTr="00F87ADE">
        <w:trPr>
          <w:trHeight w:val="641"/>
        </w:trPr>
        <w:tc>
          <w:tcPr>
            <w:tcW w:w="779" w:type="dxa"/>
            <w:vMerge/>
            <w:tcBorders>
              <w:left w:val="double" w:sz="4" w:space="0" w:color="auto"/>
              <w:bottom w:val="double" w:sz="2" w:space="0" w:color="auto"/>
              <w:right w:val="double" w:sz="2" w:space="0" w:color="auto"/>
            </w:tcBorders>
            <w:textDirection w:val="tbRl"/>
            <w:vAlign w:val="center"/>
            <w:hideMark/>
          </w:tcPr>
          <w:p w:rsidR="00CC51C1" w:rsidRPr="00C12DE1" w:rsidRDefault="00CC51C1" w:rsidP="00B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CC51C1" w:rsidRPr="008969B8" w:rsidRDefault="00CC51C1" w:rsidP="00B86BD5">
            <w:pPr>
              <w:spacing w:after="0" w:line="256" w:lineRule="auto"/>
              <w:jc w:val="center"/>
              <w:rPr>
                <w:rFonts w:eastAsiaTheme="minorEastAsia" w:cstheme="minorHAnsi"/>
                <w:sz w:val="18"/>
                <w:szCs w:val="18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C51C1" w:rsidRPr="008969B8" w:rsidRDefault="00CC51C1" w:rsidP="00B8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2410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CC51C1" w:rsidRPr="008969B8" w:rsidRDefault="00CC51C1" w:rsidP="00B86BD5">
            <w:pPr>
              <w:spacing w:after="0" w:line="256" w:lineRule="auto"/>
              <w:jc w:val="center"/>
              <w:rPr>
                <w:rFonts w:eastAsiaTheme="minorEastAsia" w:cstheme="minorHAnsi"/>
                <w:sz w:val="18"/>
                <w:szCs w:val="18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CC51C1" w:rsidRPr="008969B8" w:rsidRDefault="00CC51C1" w:rsidP="00B8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70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CC51C1" w:rsidRPr="00C12DE1" w:rsidRDefault="00CC51C1" w:rsidP="00B86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US" w:eastAsia="fr-FR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CC51C1" w:rsidRPr="008969B8" w:rsidRDefault="00CC51C1" w:rsidP="00CC51C1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969B8">
              <w:rPr>
                <w:rFonts w:cstheme="minorHAnsi"/>
                <w:b/>
                <w:bCs/>
                <w:sz w:val="16"/>
                <w:szCs w:val="16"/>
              </w:rPr>
              <w:t>Sociologie des risques industriels et technologiques</w:t>
            </w:r>
          </w:p>
          <w:p w:rsidR="00CC51C1" w:rsidRPr="008969B8" w:rsidRDefault="00CC51C1" w:rsidP="00CC51C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969B8">
              <w:rPr>
                <w:rFonts w:cstheme="minorHAnsi"/>
                <w:b/>
                <w:bCs/>
                <w:sz w:val="16"/>
                <w:szCs w:val="16"/>
                <w:lang w:val="en-US"/>
              </w:rPr>
              <w:t>TD / G2</w:t>
            </w:r>
            <w:r w:rsidR="00617894" w:rsidRPr="008969B8">
              <w:rPr>
                <w:rFonts w:cstheme="minorHAnsi"/>
                <w:b/>
                <w:bCs/>
                <w:sz w:val="16"/>
                <w:szCs w:val="16"/>
                <w:lang w:val="en-US"/>
              </w:rPr>
              <w:t>: S 08</w:t>
            </w:r>
          </w:p>
          <w:p w:rsidR="00CC51C1" w:rsidRPr="008969B8" w:rsidRDefault="00CC51C1" w:rsidP="00CC51C1">
            <w:pPr>
              <w:spacing w:after="0" w:line="256" w:lineRule="auto"/>
              <w:jc w:val="center"/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</w:pPr>
            <w:r w:rsidRPr="008969B8">
              <w:rPr>
                <w:rFonts w:eastAsia="Times New Roman" w:cstheme="minorHAnsi"/>
                <w:b/>
                <w:bCs/>
                <w:sz w:val="16"/>
                <w:szCs w:val="16"/>
                <w:lang w:val="en-US"/>
              </w:rPr>
              <w:t xml:space="preserve">Dr. </w:t>
            </w:r>
            <w:r w:rsidRPr="008969B8">
              <w:rPr>
                <w:rFonts w:cstheme="minorHAnsi"/>
                <w:b/>
                <w:bCs/>
                <w:sz w:val="16"/>
                <w:szCs w:val="16"/>
                <w:lang w:val="en-US"/>
              </w:rPr>
              <w:t>HADIBI</w:t>
            </w:r>
          </w:p>
        </w:tc>
        <w:tc>
          <w:tcPr>
            <w:tcW w:w="2444" w:type="dxa"/>
            <w:tcBorders>
              <w:top w:val="sing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CC51C1" w:rsidRPr="008969B8" w:rsidRDefault="00CC51C1" w:rsidP="00B86BD5">
            <w:pPr>
              <w:spacing w:after="0"/>
              <w:jc w:val="center"/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8969B8">
              <w:rPr>
                <w:rFonts w:eastAsia="Calibri" w:cstheme="minorHAnsi"/>
                <w:b/>
                <w:bCs/>
                <w:sz w:val="16"/>
                <w:szCs w:val="16"/>
              </w:rPr>
              <w:t>Le commandement et la communication institutionnelle</w:t>
            </w:r>
          </w:p>
          <w:p w:rsidR="00CC51C1" w:rsidRPr="008969B8" w:rsidRDefault="00CC51C1" w:rsidP="00B86B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969B8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TD / G2: S </w:t>
            </w:r>
            <w:r w:rsidR="00617894" w:rsidRPr="008969B8">
              <w:rPr>
                <w:rFonts w:cstheme="minorHAnsi"/>
                <w:b/>
                <w:bCs/>
                <w:sz w:val="16"/>
                <w:szCs w:val="16"/>
                <w:lang w:val="en-US"/>
              </w:rPr>
              <w:t>08</w:t>
            </w:r>
          </w:p>
          <w:p w:rsidR="00CC51C1" w:rsidRPr="008969B8" w:rsidRDefault="00CC51C1" w:rsidP="00B86BD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fr-FR"/>
              </w:rPr>
            </w:pPr>
            <w:r w:rsidRPr="008969B8">
              <w:rPr>
                <w:rFonts w:eastAsia="Times New Roman" w:cstheme="minorHAnsi"/>
                <w:b/>
                <w:bCs/>
                <w:sz w:val="16"/>
                <w:szCs w:val="16"/>
                <w:lang w:val="en-US"/>
              </w:rPr>
              <w:t xml:space="preserve">Dr. </w:t>
            </w:r>
            <w:r w:rsidRPr="008969B8">
              <w:rPr>
                <w:rFonts w:cstheme="minorHAnsi"/>
                <w:b/>
                <w:bCs/>
                <w:sz w:val="16"/>
                <w:szCs w:val="16"/>
                <w:lang w:val="en-US"/>
              </w:rPr>
              <w:t>BELKACEM</w:t>
            </w:r>
          </w:p>
        </w:tc>
      </w:tr>
      <w:tr w:rsidR="00696B03" w:rsidRPr="00F87ADE" w:rsidTr="00F87ADE">
        <w:trPr>
          <w:trHeight w:val="945"/>
        </w:trPr>
        <w:tc>
          <w:tcPr>
            <w:tcW w:w="779" w:type="dxa"/>
            <w:vMerge w:val="restart"/>
            <w:tcBorders>
              <w:top w:val="double" w:sz="2" w:space="0" w:color="auto"/>
              <w:left w:val="double" w:sz="4" w:space="0" w:color="auto"/>
              <w:right w:val="double" w:sz="2" w:space="0" w:color="auto"/>
            </w:tcBorders>
            <w:textDirection w:val="tbRl"/>
            <w:vAlign w:val="center"/>
            <w:hideMark/>
          </w:tcPr>
          <w:p w:rsidR="00696B03" w:rsidRPr="00C12DE1" w:rsidRDefault="00696B03" w:rsidP="00B86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12D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2268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696B03" w:rsidRPr="008969B8" w:rsidRDefault="00696B03" w:rsidP="00B86B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969B8">
              <w:rPr>
                <w:rFonts w:cstheme="minorHAnsi"/>
                <w:b/>
                <w:bCs/>
                <w:sz w:val="18"/>
                <w:szCs w:val="18"/>
              </w:rPr>
              <w:t>Méthodologie et Techniques de la recherche</w:t>
            </w:r>
          </w:p>
          <w:p w:rsidR="00696B03" w:rsidRPr="008969B8" w:rsidRDefault="00696B03" w:rsidP="00B86B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:rsidR="00696B03" w:rsidRPr="008969B8" w:rsidRDefault="00696B03" w:rsidP="00B86B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969B8">
              <w:rPr>
                <w:rFonts w:cstheme="minorHAnsi"/>
                <w:b/>
                <w:bCs/>
                <w:sz w:val="18"/>
                <w:szCs w:val="18"/>
              </w:rPr>
              <w:t xml:space="preserve">Cours / </w:t>
            </w:r>
            <w:r w:rsidR="005624AA" w:rsidRPr="008969B8">
              <w:rPr>
                <w:rFonts w:cstheme="minorHAnsi"/>
                <w:b/>
                <w:bCs/>
                <w:sz w:val="18"/>
                <w:szCs w:val="18"/>
              </w:rPr>
              <w:t xml:space="preserve"> Salle </w:t>
            </w:r>
            <w:r w:rsidR="00C839E5" w:rsidRPr="008969B8">
              <w:rPr>
                <w:rFonts w:cstheme="minorHAnsi"/>
                <w:b/>
                <w:bCs/>
                <w:sz w:val="18"/>
                <w:szCs w:val="18"/>
              </w:rPr>
              <w:t xml:space="preserve"> 07</w:t>
            </w:r>
          </w:p>
          <w:p w:rsidR="00696B03" w:rsidRPr="008969B8" w:rsidRDefault="00696B03" w:rsidP="00B86BD5">
            <w:pPr>
              <w:spacing w:after="0" w:line="240" w:lineRule="auto"/>
              <w:jc w:val="center"/>
              <w:rPr>
                <w:rFonts w:eastAsiaTheme="minorEastAsia" w:cstheme="minorHAnsi"/>
                <w:sz w:val="18"/>
                <w:szCs w:val="18"/>
                <w:lang w:eastAsia="fr-FR"/>
              </w:rPr>
            </w:pPr>
            <w:r w:rsidRPr="008969B8">
              <w:rPr>
                <w:rFonts w:eastAsia="Times New Roman" w:cstheme="minorHAnsi"/>
                <w:b/>
                <w:bCs/>
                <w:sz w:val="18"/>
                <w:szCs w:val="18"/>
              </w:rPr>
              <w:t>Dr. DALI</w:t>
            </w:r>
          </w:p>
        </w:tc>
        <w:tc>
          <w:tcPr>
            <w:tcW w:w="2268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96B03" w:rsidRPr="008969B8" w:rsidRDefault="00696B03" w:rsidP="00B86BD5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8969B8">
              <w:rPr>
                <w:rFonts w:eastAsia="Calibri" w:cstheme="minorHAnsi"/>
                <w:b/>
                <w:bCs/>
                <w:sz w:val="18"/>
                <w:szCs w:val="18"/>
              </w:rPr>
              <w:t>Organisation moderne de l'entreprise</w:t>
            </w:r>
          </w:p>
          <w:p w:rsidR="00696B03" w:rsidRPr="008969B8" w:rsidRDefault="00696B03" w:rsidP="00B86BD5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</w:p>
          <w:p w:rsidR="00696B03" w:rsidRPr="008969B8" w:rsidRDefault="00696B03" w:rsidP="00C839E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969B8">
              <w:rPr>
                <w:rFonts w:cstheme="minorHAnsi"/>
                <w:b/>
                <w:bCs/>
                <w:sz w:val="18"/>
                <w:szCs w:val="18"/>
              </w:rPr>
              <w:t xml:space="preserve">Cours /  Salle </w:t>
            </w:r>
            <w:r w:rsidR="00C839E5" w:rsidRPr="008969B8">
              <w:rPr>
                <w:rFonts w:cstheme="minorHAnsi"/>
                <w:b/>
                <w:bCs/>
                <w:sz w:val="18"/>
                <w:szCs w:val="18"/>
              </w:rPr>
              <w:t>07</w:t>
            </w:r>
          </w:p>
          <w:p w:rsidR="00696B03" w:rsidRPr="008969B8" w:rsidRDefault="00696B03" w:rsidP="00B86B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969B8">
              <w:rPr>
                <w:rFonts w:eastAsia="Times New Roman" w:cstheme="minorHAnsi"/>
                <w:b/>
                <w:bCs/>
                <w:sz w:val="18"/>
                <w:szCs w:val="18"/>
              </w:rPr>
              <w:t>Dr. HADERBACHE</w:t>
            </w:r>
          </w:p>
        </w:tc>
        <w:tc>
          <w:tcPr>
            <w:tcW w:w="2410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696B03" w:rsidRPr="008969B8" w:rsidRDefault="00696B03" w:rsidP="00B86BD5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8969B8">
              <w:rPr>
                <w:rFonts w:eastAsia="Calibri" w:cstheme="minorHAnsi"/>
                <w:b/>
                <w:bCs/>
                <w:sz w:val="18"/>
                <w:szCs w:val="18"/>
              </w:rPr>
              <w:t>Organisation moderne de l'entreprise</w:t>
            </w:r>
          </w:p>
          <w:p w:rsidR="00696B03" w:rsidRPr="008969B8" w:rsidRDefault="00696B03" w:rsidP="0061789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969B8">
              <w:rPr>
                <w:rFonts w:cstheme="minorHAnsi"/>
                <w:b/>
                <w:bCs/>
                <w:sz w:val="18"/>
                <w:szCs w:val="18"/>
              </w:rPr>
              <w:t>TD / G1 : S</w:t>
            </w:r>
            <w:r w:rsidR="00617894" w:rsidRPr="008969B8">
              <w:rPr>
                <w:rFonts w:cstheme="minorHAnsi"/>
                <w:b/>
                <w:bCs/>
                <w:sz w:val="18"/>
                <w:szCs w:val="18"/>
              </w:rPr>
              <w:t xml:space="preserve"> 07</w:t>
            </w:r>
          </w:p>
          <w:p w:rsidR="00696B03" w:rsidRPr="008969B8" w:rsidRDefault="00696B03" w:rsidP="00B86BD5">
            <w:pPr>
              <w:spacing w:after="0" w:line="240" w:lineRule="auto"/>
              <w:jc w:val="center"/>
              <w:rPr>
                <w:rFonts w:eastAsiaTheme="minorEastAsia" w:cstheme="minorHAnsi"/>
                <w:sz w:val="18"/>
                <w:szCs w:val="18"/>
                <w:lang w:eastAsia="fr-FR"/>
              </w:rPr>
            </w:pPr>
            <w:r w:rsidRPr="008969B8">
              <w:rPr>
                <w:rFonts w:eastAsia="Times New Roman" w:cstheme="minorHAnsi"/>
                <w:b/>
                <w:bCs/>
                <w:sz w:val="18"/>
                <w:szCs w:val="18"/>
              </w:rPr>
              <w:t>Dr. HADERBACHE</w:t>
            </w:r>
          </w:p>
        </w:tc>
        <w:tc>
          <w:tcPr>
            <w:tcW w:w="2268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96B03" w:rsidRPr="008969B8" w:rsidRDefault="00696B03" w:rsidP="003C74D4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969B8">
              <w:rPr>
                <w:rFonts w:cstheme="minorHAnsi"/>
                <w:b/>
                <w:bCs/>
                <w:sz w:val="18"/>
                <w:szCs w:val="18"/>
              </w:rPr>
              <w:t>Méthodologie et Techniques de la recherche</w:t>
            </w:r>
          </w:p>
          <w:p w:rsidR="00696B03" w:rsidRPr="008969B8" w:rsidRDefault="00696B03" w:rsidP="003C74D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969B8">
              <w:rPr>
                <w:rFonts w:cstheme="minorHAnsi"/>
                <w:b/>
                <w:bCs/>
                <w:sz w:val="18"/>
                <w:szCs w:val="18"/>
                <w:lang w:val="en-US"/>
              </w:rPr>
              <w:t>TD / G1:</w:t>
            </w:r>
            <w:r w:rsidR="00617894" w:rsidRPr="008969B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S 07</w:t>
            </w:r>
          </w:p>
          <w:p w:rsidR="00696B03" w:rsidRPr="008969B8" w:rsidRDefault="00696B03" w:rsidP="003C74D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8969B8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Dr. DALI</w:t>
            </w:r>
          </w:p>
        </w:tc>
        <w:tc>
          <w:tcPr>
            <w:tcW w:w="709" w:type="dxa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696B03" w:rsidRPr="008A1E19" w:rsidRDefault="00696B03" w:rsidP="00B86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val="en-US" w:eastAsia="fr-FR"/>
              </w:rPr>
            </w:pPr>
          </w:p>
        </w:tc>
        <w:tc>
          <w:tcPr>
            <w:tcW w:w="2409" w:type="dxa"/>
            <w:vMerge w:val="restart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696B03" w:rsidRPr="008A1E19" w:rsidRDefault="00696B03" w:rsidP="00696B03">
            <w:pPr>
              <w:spacing w:after="0" w:line="256" w:lineRule="auto"/>
              <w:jc w:val="center"/>
              <w:rPr>
                <w:rFonts w:eastAsiaTheme="minorEastAsia"/>
                <w:lang w:val="en-US" w:eastAsia="fr-FR"/>
              </w:rPr>
            </w:pPr>
            <w:r w:rsidRPr="008A1E19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44" w:type="dxa"/>
            <w:vMerge w:val="restart"/>
            <w:tcBorders>
              <w:top w:val="double" w:sz="2" w:space="0" w:color="auto"/>
              <w:left w:val="double" w:sz="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6B03" w:rsidRPr="008A1E19" w:rsidRDefault="00696B03" w:rsidP="00696B03">
            <w:pPr>
              <w:spacing w:after="0" w:line="256" w:lineRule="auto"/>
              <w:jc w:val="center"/>
              <w:rPr>
                <w:rFonts w:eastAsiaTheme="minorEastAsia"/>
                <w:lang w:val="en-US" w:eastAsia="fr-FR"/>
              </w:rPr>
            </w:pPr>
          </w:p>
        </w:tc>
      </w:tr>
      <w:tr w:rsidR="00696B03" w:rsidTr="00F87ADE">
        <w:trPr>
          <w:trHeight w:val="849"/>
        </w:trPr>
        <w:tc>
          <w:tcPr>
            <w:tcW w:w="779" w:type="dxa"/>
            <w:vMerge/>
            <w:tcBorders>
              <w:left w:val="double" w:sz="4" w:space="0" w:color="auto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:rsidR="00696B03" w:rsidRPr="008A1E19" w:rsidRDefault="00696B03" w:rsidP="00B86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268" w:type="dxa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ED7D31" w:themeFill="accent2"/>
            <w:vAlign w:val="center"/>
            <w:hideMark/>
          </w:tcPr>
          <w:p w:rsidR="00696B03" w:rsidRPr="008969B8" w:rsidRDefault="00696B03" w:rsidP="00B86B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ED7D31" w:themeFill="accent2"/>
            <w:vAlign w:val="center"/>
          </w:tcPr>
          <w:p w:rsidR="00696B03" w:rsidRPr="008969B8" w:rsidRDefault="00696B03" w:rsidP="00B8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 w:eastAsia="fr-F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  <w:hideMark/>
          </w:tcPr>
          <w:p w:rsidR="00696B03" w:rsidRPr="008969B8" w:rsidRDefault="00696B03" w:rsidP="00B86BD5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969B8">
              <w:rPr>
                <w:rFonts w:cstheme="minorHAnsi"/>
                <w:b/>
                <w:bCs/>
                <w:sz w:val="18"/>
                <w:szCs w:val="18"/>
              </w:rPr>
              <w:t>Méthodologie et Techniques de la recherche</w:t>
            </w:r>
          </w:p>
          <w:p w:rsidR="00696B03" w:rsidRPr="008969B8" w:rsidRDefault="00696B03" w:rsidP="00B86B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969B8">
              <w:rPr>
                <w:rFonts w:cstheme="minorHAnsi"/>
                <w:b/>
                <w:bCs/>
                <w:sz w:val="18"/>
                <w:szCs w:val="18"/>
                <w:lang w:val="en-US"/>
              </w:rPr>
              <w:t>TD / G2:</w:t>
            </w:r>
            <w:r w:rsidR="00617894" w:rsidRPr="008969B8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S 08</w:t>
            </w:r>
          </w:p>
          <w:p w:rsidR="00696B03" w:rsidRPr="008969B8" w:rsidRDefault="00696B03" w:rsidP="00B86BD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8969B8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Dr. DALI</w:t>
            </w:r>
          </w:p>
        </w:tc>
        <w:tc>
          <w:tcPr>
            <w:tcW w:w="2268" w:type="dxa"/>
            <w:tcBorders>
              <w:top w:val="single" w:sz="4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:rsidR="00696B03" w:rsidRPr="008969B8" w:rsidRDefault="00696B03" w:rsidP="003C74D4">
            <w:pPr>
              <w:spacing w:after="0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8969B8">
              <w:rPr>
                <w:rFonts w:eastAsia="Calibri" w:cstheme="minorHAnsi"/>
                <w:b/>
                <w:bCs/>
                <w:sz w:val="18"/>
                <w:szCs w:val="18"/>
              </w:rPr>
              <w:t>Organisation moderne de l'entreprise</w:t>
            </w:r>
          </w:p>
          <w:p w:rsidR="00696B03" w:rsidRPr="008969B8" w:rsidRDefault="00696B03" w:rsidP="003C74D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969B8">
              <w:rPr>
                <w:rFonts w:cstheme="minorHAnsi"/>
                <w:b/>
                <w:bCs/>
                <w:sz w:val="18"/>
                <w:szCs w:val="18"/>
              </w:rPr>
              <w:t xml:space="preserve">TD / G2 : S </w:t>
            </w:r>
            <w:r w:rsidR="00617894" w:rsidRPr="008969B8">
              <w:rPr>
                <w:rFonts w:cstheme="minorHAnsi"/>
                <w:b/>
                <w:bCs/>
                <w:sz w:val="18"/>
                <w:szCs w:val="18"/>
              </w:rPr>
              <w:t>08</w:t>
            </w:r>
          </w:p>
          <w:p w:rsidR="00696B03" w:rsidRPr="008969B8" w:rsidRDefault="00696B03" w:rsidP="003C74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8969B8">
              <w:rPr>
                <w:rFonts w:eastAsia="Times New Roman" w:cstheme="minorHAnsi"/>
                <w:b/>
                <w:bCs/>
                <w:sz w:val="18"/>
                <w:szCs w:val="18"/>
              </w:rPr>
              <w:t>Dr. HADERBACHE</w:t>
            </w:r>
          </w:p>
        </w:tc>
        <w:tc>
          <w:tcPr>
            <w:tcW w:w="709" w:type="dxa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vAlign w:val="center"/>
            <w:hideMark/>
          </w:tcPr>
          <w:p w:rsidR="00696B03" w:rsidRDefault="00696B03" w:rsidP="00B86B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</w:pPr>
          </w:p>
        </w:tc>
        <w:tc>
          <w:tcPr>
            <w:tcW w:w="2409" w:type="dxa"/>
            <w:vMerge/>
            <w:tcBorders>
              <w:left w:val="double" w:sz="2" w:space="0" w:color="auto"/>
              <w:bottom w:val="double" w:sz="4" w:space="0" w:color="auto"/>
              <w:right w:val="double" w:sz="2" w:space="0" w:color="auto"/>
            </w:tcBorders>
            <w:shd w:val="clear" w:color="auto" w:fill="E2EFD9" w:themeFill="accent6" w:themeFillTint="33"/>
            <w:vAlign w:val="center"/>
            <w:hideMark/>
          </w:tcPr>
          <w:p w:rsidR="00696B03" w:rsidRDefault="00696B03" w:rsidP="00B86BD5">
            <w:pPr>
              <w:spacing w:after="0" w:line="256" w:lineRule="auto"/>
              <w:rPr>
                <w:rFonts w:eastAsiaTheme="minorEastAsia"/>
                <w:lang w:eastAsia="fr-FR"/>
              </w:rPr>
            </w:pPr>
          </w:p>
        </w:tc>
        <w:tc>
          <w:tcPr>
            <w:tcW w:w="2444" w:type="dxa"/>
            <w:vMerge/>
            <w:tcBorders>
              <w:left w:val="double" w:sz="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696B03" w:rsidRDefault="00696B03" w:rsidP="00B86BD5">
            <w:pPr>
              <w:spacing w:after="0" w:line="256" w:lineRule="auto"/>
              <w:rPr>
                <w:rFonts w:eastAsiaTheme="minorEastAsia"/>
                <w:lang w:eastAsia="fr-FR"/>
              </w:rPr>
            </w:pPr>
          </w:p>
        </w:tc>
      </w:tr>
    </w:tbl>
    <w:p w:rsidR="00EE140B" w:rsidRPr="0062750B" w:rsidRDefault="00EE140B" w:rsidP="0062750B">
      <w:pPr>
        <w:tabs>
          <w:tab w:val="left" w:pos="7920"/>
        </w:tabs>
      </w:pPr>
      <w:bookmarkStart w:id="0" w:name="_GoBack"/>
      <w:bookmarkEnd w:id="0"/>
    </w:p>
    <w:sectPr w:rsidR="00EE140B" w:rsidRPr="0062750B" w:rsidSect="009F243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ABE" w:rsidRDefault="00F71ABE" w:rsidP="00780F6A">
      <w:pPr>
        <w:spacing w:after="0" w:line="240" w:lineRule="auto"/>
      </w:pPr>
      <w:r>
        <w:separator/>
      </w:r>
    </w:p>
  </w:endnote>
  <w:endnote w:type="continuationSeparator" w:id="0">
    <w:p w:rsidR="00F71ABE" w:rsidRDefault="00F71ABE" w:rsidP="0078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ABE" w:rsidRDefault="00F71ABE" w:rsidP="00780F6A">
      <w:pPr>
        <w:spacing w:after="0" w:line="240" w:lineRule="auto"/>
      </w:pPr>
      <w:r>
        <w:separator/>
      </w:r>
    </w:p>
  </w:footnote>
  <w:footnote w:type="continuationSeparator" w:id="0">
    <w:p w:rsidR="00F71ABE" w:rsidRDefault="00F71ABE" w:rsidP="0078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6A" w:rsidRPr="00122662" w:rsidRDefault="00780F6A" w:rsidP="00E51001">
    <w:pPr>
      <w:pStyle w:val="En-tte"/>
      <w:rPr>
        <w:b/>
        <w:bCs/>
      </w:rPr>
    </w:pPr>
    <w:r w:rsidRPr="00122662">
      <w:rPr>
        <w:b/>
        <w:bCs/>
      </w:rPr>
      <w:t xml:space="preserve">Emploi du temps : </w:t>
    </w:r>
    <w:r w:rsidRPr="00D446DE">
      <w:rPr>
        <w:b/>
        <w:bCs/>
        <w:color w:val="FF0000"/>
      </w:rPr>
      <w:t>Master I</w:t>
    </w:r>
    <w:r w:rsidRPr="00122662">
      <w:rPr>
        <w:b/>
        <w:bCs/>
      </w:rPr>
      <w:t>,</w:t>
    </w:r>
    <w:r w:rsidR="00D446DE">
      <w:rPr>
        <w:b/>
        <w:bCs/>
      </w:rPr>
      <w:t xml:space="preserve"> S</w:t>
    </w:r>
    <w:r w:rsidR="00AD09B3">
      <w:rPr>
        <w:b/>
        <w:bCs/>
      </w:rPr>
      <w:t xml:space="preserve">emestre </w:t>
    </w:r>
    <w:r w:rsidR="00D446DE">
      <w:rPr>
        <w:b/>
        <w:bCs/>
      </w:rPr>
      <w:t xml:space="preserve">2, </w:t>
    </w:r>
    <w:r w:rsidRPr="00122662">
      <w:rPr>
        <w:b/>
        <w:bCs/>
      </w:rPr>
      <w:t xml:space="preserve"> Sociologie de l’organisation et du travail (OT), section1, 202</w:t>
    </w:r>
    <w:r w:rsidR="00E51001">
      <w:rPr>
        <w:b/>
        <w:bCs/>
      </w:rPr>
      <w:t>1-2022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439"/>
    <w:rsid w:val="00005640"/>
    <w:rsid w:val="000063E6"/>
    <w:rsid w:val="00015845"/>
    <w:rsid w:val="00016B0B"/>
    <w:rsid w:val="00016EBC"/>
    <w:rsid w:val="00024D71"/>
    <w:rsid w:val="00036F89"/>
    <w:rsid w:val="00057D45"/>
    <w:rsid w:val="00065383"/>
    <w:rsid w:val="0009777C"/>
    <w:rsid w:val="000B21F3"/>
    <w:rsid w:val="000C2782"/>
    <w:rsid w:val="000D11C3"/>
    <w:rsid w:val="000E2298"/>
    <w:rsid w:val="000F22A1"/>
    <w:rsid w:val="000F61A7"/>
    <w:rsid w:val="00105CCD"/>
    <w:rsid w:val="001103A8"/>
    <w:rsid w:val="001143B3"/>
    <w:rsid w:val="00122662"/>
    <w:rsid w:val="00145453"/>
    <w:rsid w:val="00145E25"/>
    <w:rsid w:val="001476AF"/>
    <w:rsid w:val="0015754E"/>
    <w:rsid w:val="0016199B"/>
    <w:rsid w:val="00162634"/>
    <w:rsid w:val="001640DD"/>
    <w:rsid w:val="00171EC9"/>
    <w:rsid w:val="00177287"/>
    <w:rsid w:val="00184D91"/>
    <w:rsid w:val="0019126B"/>
    <w:rsid w:val="001A22EE"/>
    <w:rsid w:val="001B0550"/>
    <w:rsid w:val="001B1225"/>
    <w:rsid w:val="001B358B"/>
    <w:rsid w:val="001C37A5"/>
    <w:rsid w:val="001C48CA"/>
    <w:rsid w:val="001D22E1"/>
    <w:rsid w:val="001E70AD"/>
    <w:rsid w:val="001F42D4"/>
    <w:rsid w:val="00213F32"/>
    <w:rsid w:val="00222CB1"/>
    <w:rsid w:val="00234726"/>
    <w:rsid w:val="00245AD9"/>
    <w:rsid w:val="00261BB7"/>
    <w:rsid w:val="00277936"/>
    <w:rsid w:val="00292C24"/>
    <w:rsid w:val="002959DA"/>
    <w:rsid w:val="00296F64"/>
    <w:rsid w:val="002A045A"/>
    <w:rsid w:val="002C4DDB"/>
    <w:rsid w:val="002C5873"/>
    <w:rsid w:val="002D264E"/>
    <w:rsid w:val="002D653A"/>
    <w:rsid w:val="002D65E0"/>
    <w:rsid w:val="002F5C70"/>
    <w:rsid w:val="00300F0E"/>
    <w:rsid w:val="00302E3F"/>
    <w:rsid w:val="003035DF"/>
    <w:rsid w:val="00304EF5"/>
    <w:rsid w:val="003207E0"/>
    <w:rsid w:val="003267D5"/>
    <w:rsid w:val="00327DC6"/>
    <w:rsid w:val="00336F1F"/>
    <w:rsid w:val="00343561"/>
    <w:rsid w:val="003446CB"/>
    <w:rsid w:val="00360797"/>
    <w:rsid w:val="00361656"/>
    <w:rsid w:val="003639A0"/>
    <w:rsid w:val="0036671D"/>
    <w:rsid w:val="003725F8"/>
    <w:rsid w:val="00376C48"/>
    <w:rsid w:val="00382C61"/>
    <w:rsid w:val="00384838"/>
    <w:rsid w:val="00391B1B"/>
    <w:rsid w:val="00393C06"/>
    <w:rsid w:val="00393DF5"/>
    <w:rsid w:val="003A1216"/>
    <w:rsid w:val="003A5D08"/>
    <w:rsid w:val="003A7A77"/>
    <w:rsid w:val="003B2023"/>
    <w:rsid w:val="003B4562"/>
    <w:rsid w:val="003B7127"/>
    <w:rsid w:val="003B79E0"/>
    <w:rsid w:val="003C04E2"/>
    <w:rsid w:val="003C0CF2"/>
    <w:rsid w:val="003C2245"/>
    <w:rsid w:val="003C74D4"/>
    <w:rsid w:val="003D471F"/>
    <w:rsid w:val="003D57A6"/>
    <w:rsid w:val="00401F3E"/>
    <w:rsid w:val="00404136"/>
    <w:rsid w:val="00406E5C"/>
    <w:rsid w:val="00407111"/>
    <w:rsid w:val="0042010D"/>
    <w:rsid w:val="00431ABA"/>
    <w:rsid w:val="00446D8B"/>
    <w:rsid w:val="00446F5C"/>
    <w:rsid w:val="004614F0"/>
    <w:rsid w:val="00464A5B"/>
    <w:rsid w:val="00470296"/>
    <w:rsid w:val="004A0AA7"/>
    <w:rsid w:val="004A652B"/>
    <w:rsid w:val="004C3A3D"/>
    <w:rsid w:val="004E1535"/>
    <w:rsid w:val="004E7CBC"/>
    <w:rsid w:val="00503A97"/>
    <w:rsid w:val="00524DB1"/>
    <w:rsid w:val="0054193D"/>
    <w:rsid w:val="00554C60"/>
    <w:rsid w:val="00555434"/>
    <w:rsid w:val="005624AA"/>
    <w:rsid w:val="00573762"/>
    <w:rsid w:val="00576088"/>
    <w:rsid w:val="00583273"/>
    <w:rsid w:val="005959FF"/>
    <w:rsid w:val="00595C87"/>
    <w:rsid w:val="00596391"/>
    <w:rsid w:val="005A0916"/>
    <w:rsid w:val="005A0FAE"/>
    <w:rsid w:val="005A7EFC"/>
    <w:rsid w:val="005C5C93"/>
    <w:rsid w:val="00617894"/>
    <w:rsid w:val="00621C15"/>
    <w:rsid w:val="0062750B"/>
    <w:rsid w:val="00632582"/>
    <w:rsid w:val="00636B6A"/>
    <w:rsid w:val="0063762A"/>
    <w:rsid w:val="00643AD3"/>
    <w:rsid w:val="00647F5D"/>
    <w:rsid w:val="0065349C"/>
    <w:rsid w:val="00696B03"/>
    <w:rsid w:val="006971BB"/>
    <w:rsid w:val="006A3635"/>
    <w:rsid w:val="006B22A0"/>
    <w:rsid w:val="006B323A"/>
    <w:rsid w:val="006B74D0"/>
    <w:rsid w:val="006C51E1"/>
    <w:rsid w:val="006E254D"/>
    <w:rsid w:val="006E2AFE"/>
    <w:rsid w:val="00730F56"/>
    <w:rsid w:val="00733E7B"/>
    <w:rsid w:val="00744D9C"/>
    <w:rsid w:val="00780F6A"/>
    <w:rsid w:val="007831A1"/>
    <w:rsid w:val="00792D81"/>
    <w:rsid w:val="00796EDF"/>
    <w:rsid w:val="007C265B"/>
    <w:rsid w:val="007C2E3E"/>
    <w:rsid w:val="007D2A28"/>
    <w:rsid w:val="007E0614"/>
    <w:rsid w:val="007E1921"/>
    <w:rsid w:val="007E55E0"/>
    <w:rsid w:val="007F0B86"/>
    <w:rsid w:val="007F30C3"/>
    <w:rsid w:val="00804989"/>
    <w:rsid w:val="008106AB"/>
    <w:rsid w:val="008405B4"/>
    <w:rsid w:val="00845A22"/>
    <w:rsid w:val="0084726A"/>
    <w:rsid w:val="00852606"/>
    <w:rsid w:val="00861346"/>
    <w:rsid w:val="00861906"/>
    <w:rsid w:val="008721C2"/>
    <w:rsid w:val="00875AF0"/>
    <w:rsid w:val="00876991"/>
    <w:rsid w:val="00877EAA"/>
    <w:rsid w:val="0088362E"/>
    <w:rsid w:val="00892508"/>
    <w:rsid w:val="008969B8"/>
    <w:rsid w:val="008A1E19"/>
    <w:rsid w:val="008A3C21"/>
    <w:rsid w:val="008C4827"/>
    <w:rsid w:val="008C4C8D"/>
    <w:rsid w:val="008D3290"/>
    <w:rsid w:val="008F6C86"/>
    <w:rsid w:val="0092245F"/>
    <w:rsid w:val="009301FD"/>
    <w:rsid w:val="0094187A"/>
    <w:rsid w:val="00942003"/>
    <w:rsid w:val="0094625A"/>
    <w:rsid w:val="00947ACC"/>
    <w:rsid w:val="00962C58"/>
    <w:rsid w:val="0099329A"/>
    <w:rsid w:val="009A2B4D"/>
    <w:rsid w:val="009B22B9"/>
    <w:rsid w:val="009D4085"/>
    <w:rsid w:val="009D5027"/>
    <w:rsid w:val="009F2439"/>
    <w:rsid w:val="009F295C"/>
    <w:rsid w:val="009F7ED7"/>
    <w:rsid w:val="00A27E8F"/>
    <w:rsid w:val="00A33D2A"/>
    <w:rsid w:val="00A36818"/>
    <w:rsid w:val="00A369D8"/>
    <w:rsid w:val="00A47DBE"/>
    <w:rsid w:val="00A54937"/>
    <w:rsid w:val="00A56DCF"/>
    <w:rsid w:val="00A6122D"/>
    <w:rsid w:val="00A62408"/>
    <w:rsid w:val="00A650EA"/>
    <w:rsid w:val="00A867A3"/>
    <w:rsid w:val="00AA3FFC"/>
    <w:rsid w:val="00AA75FE"/>
    <w:rsid w:val="00AB16F9"/>
    <w:rsid w:val="00AB39A4"/>
    <w:rsid w:val="00AB3B1E"/>
    <w:rsid w:val="00AC0534"/>
    <w:rsid w:val="00AC3C74"/>
    <w:rsid w:val="00AD09B3"/>
    <w:rsid w:val="00AD09FB"/>
    <w:rsid w:val="00AD1874"/>
    <w:rsid w:val="00AD721A"/>
    <w:rsid w:val="00AE4F42"/>
    <w:rsid w:val="00AE588A"/>
    <w:rsid w:val="00AF1C87"/>
    <w:rsid w:val="00B020B6"/>
    <w:rsid w:val="00B564DE"/>
    <w:rsid w:val="00B61A63"/>
    <w:rsid w:val="00B632A3"/>
    <w:rsid w:val="00B660E8"/>
    <w:rsid w:val="00B86BD5"/>
    <w:rsid w:val="00BA1381"/>
    <w:rsid w:val="00BA2AFF"/>
    <w:rsid w:val="00BA4434"/>
    <w:rsid w:val="00BB2232"/>
    <w:rsid w:val="00BC12B4"/>
    <w:rsid w:val="00BD1D41"/>
    <w:rsid w:val="00BD5A01"/>
    <w:rsid w:val="00C06C7B"/>
    <w:rsid w:val="00C11799"/>
    <w:rsid w:val="00C12DE1"/>
    <w:rsid w:val="00C224EB"/>
    <w:rsid w:val="00C261C8"/>
    <w:rsid w:val="00C26E0B"/>
    <w:rsid w:val="00C42EFE"/>
    <w:rsid w:val="00C7039C"/>
    <w:rsid w:val="00C81B88"/>
    <w:rsid w:val="00C839E5"/>
    <w:rsid w:val="00C83DD2"/>
    <w:rsid w:val="00CA5E53"/>
    <w:rsid w:val="00CB5E09"/>
    <w:rsid w:val="00CC51C1"/>
    <w:rsid w:val="00CE28B9"/>
    <w:rsid w:val="00CF4078"/>
    <w:rsid w:val="00D0074C"/>
    <w:rsid w:val="00D00E3F"/>
    <w:rsid w:val="00D16E8B"/>
    <w:rsid w:val="00D2078C"/>
    <w:rsid w:val="00D422C3"/>
    <w:rsid w:val="00D446DE"/>
    <w:rsid w:val="00D529A0"/>
    <w:rsid w:val="00D62E84"/>
    <w:rsid w:val="00D65550"/>
    <w:rsid w:val="00D7319D"/>
    <w:rsid w:val="00D937D7"/>
    <w:rsid w:val="00DB39A1"/>
    <w:rsid w:val="00DD222F"/>
    <w:rsid w:val="00DE6532"/>
    <w:rsid w:val="00DF2C92"/>
    <w:rsid w:val="00E01BEB"/>
    <w:rsid w:val="00E02A18"/>
    <w:rsid w:val="00E034DD"/>
    <w:rsid w:val="00E0441E"/>
    <w:rsid w:val="00E12769"/>
    <w:rsid w:val="00E142F6"/>
    <w:rsid w:val="00E23260"/>
    <w:rsid w:val="00E30914"/>
    <w:rsid w:val="00E50E47"/>
    <w:rsid w:val="00E51001"/>
    <w:rsid w:val="00E561CF"/>
    <w:rsid w:val="00E73332"/>
    <w:rsid w:val="00E92C09"/>
    <w:rsid w:val="00EA26AC"/>
    <w:rsid w:val="00EA522B"/>
    <w:rsid w:val="00EC02E9"/>
    <w:rsid w:val="00EC2D52"/>
    <w:rsid w:val="00EC3154"/>
    <w:rsid w:val="00EE140B"/>
    <w:rsid w:val="00EF1A10"/>
    <w:rsid w:val="00F00DBB"/>
    <w:rsid w:val="00F16F1F"/>
    <w:rsid w:val="00F3715E"/>
    <w:rsid w:val="00F406D8"/>
    <w:rsid w:val="00F42729"/>
    <w:rsid w:val="00F603B8"/>
    <w:rsid w:val="00F60B4F"/>
    <w:rsid w:val="00F71404"/>
    <w:rsid w:val="00F71ABE"/>
    <w:rsid w:val="00F76AC3"/>
    <w:rsid w:val="00F87ADE"/>
    <w:rsid w:val="00F90A21"/>
    <w:rsid w:val="00F94934"/>
    <w:rsid w:val="00F95279"/>
    <w:rsid w:val="00F963BA"/>
    <w:rsid w:val="00F979AE"/>
    <w:rsid w:val="00FA245F"/>
    <w:rsid w:val="00FE31B5"/>
    <w:rsid w:val="00FE3F04"/>
    <w:rsid w:val="00FE5F96"/>
    <w:rsid w:val="00FF023C"/>
    <w:rsid w:val="00FF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4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0F6A"/>
  </w:style>
  <w:style w:type="paragraph" w:styleId="Pieddepage">
    <w:name w:val="footer"/>
    <w:basedOn w:val="Normal"/>
    <w:link w:val="PieddepageCar"/>
    <w:uiPriority w:val="99"/>
    <w:unhideWhenUsed/>
    <w:rsid w:val="00780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0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78</cp:revision>
  <cp:lastPrinted>2021-04-20T14:40:00Z</cp:lastPrinted>
  <dcterms:created xsi:type="dcterms:W3CDTF">2020-12-18T21:14:00Z</dcterms:created>
  <dcterms:modified xsi:type="dcterms:W3CDTF">2022-02-17T08:34:00Z</dcterms:modified>
</cp:coreProperties>
</file>