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188" w:rsidRDefault="00116188" w:rsidP="00116188">
      <w:pPr>
        <w:widowControl w:val="0"/>
        <w:autoSpaceDE w:val="0"/>
        <w:autoSpaceDN w:val="0"/>
        <w:adjustRightInd w:val="0"/>
        <w:jc w:val="center"/>
        <w:rPr>
          <w:rFonts w:ascii="Calibri" w:hAnsi="Calibri" w:cs="Calibri"/>
          <w:b/>
          <w:bCs/>
          <w:sz w:val="28"/>
          <w:szCs w:val="28"/>
          <w:lang w:val="fr"/>
        </w:rPr>
      </w:pPr>
      <w:r>
        <w:rPr>
          <w:rFonts w:ascii="Calibri" w:hAnsi="Calibri" w:cs="Calibri"/>
          <w:b/>
          <w:bCs/>
          <w:sz w:val="28"/>
          <w:szCs w:val="28"/>
          <w:lang w:val="fr"/>
        </w:rPr>
        <w:t>Cours SII. 3eme année.</w:t>
      </w:r>
    </w:p>
    <w:p w:rsidR="00116188" w:rsidRDefault="00DB6A0C" w:rsidP="00116188">
      <w:pPr>
        <w:widowControl w:val="0"/>
        <w:autoSpaceDE w:val="0"/>
        <w:autoSpaceDN w:val="0"/>
        <w:adjustRightInd w:val="0"/>
        <w:jc w:val="center"/>
        <w:rPr>
          <w:rFonts w:ascii="Calibri" w:hAnsi="Calibri" w:cs="Calibri"/>
          <w:b/>
          <w:bCs/>
          <w:sz w:val="28"/>
          <w:szCs w:val="28"/>
          <w:lang w:val="fr"/>
        </w:rPr>
      </w:pPr>
      <w:r>
        <w:rPr>
          <w:rFonts w:ascii="Calibri" w:hAnsi="Calibri" w:cs="Calibri"/>
          <w:b/>
          <w:bCs/>
          <w:sz w:val="28"/>
          <w:szCs w:val="28"/>
          <w:lang w:val="fr"/>
        </w:rPr>
        <w:t xml:space="preserve"> Option littérature</w:t>
      </w:r>
    </w:p>
    <w:p w:rsidR="00116188" w:rsidRDefault="00DB6A0C" w:rsidP="00116188">
      <w:pPr>
        <w:widowControl w:val="0"/>
        <w:autoSpaceDE w:val="0"/>
        <w:autoSpaceDN w:val="0"/>
        <w:adjustRightInd w:val="0"/>
        <w:rPr>
          <w:rFonts w:ascii="Calibri" w:hAnsi="Calibri" w:cs="Calibri"/>
          <w:b/>
          <w:bCs/>
          <w:sz w:val="28"/>
          <w:szCs w:val="28"/>
          <w:lang w:val="fr"/>
        </w:rPr>
      </w:pPr>
      <w:proofErr w:type="spellStart"/>
      <w:r>
        <w:rPr>
          <w:rFonts w:ascii="Calibri" w:hAnsi="Calibri" w:cs="Calibri"/>
          <w:b/>
          <w:bCs/>
          <w:sz w:val="28"/>
          <w:szCs w:val="28"/>
          <w:lang w:val="fr"/>
        </w:rPr>
        <w:t>Module:L</w:t>
      </w:r>
      <w:r w:rsidR="00116188">
        <w:rPr>
          <w:rFonts w:ascii="Calibri" w:hAnsi="Calibri" w:cs="Calibri"/>
          <w:b/>
          <w:bCs/>
          <w:sz w:val="28"/>
          <w:szCs w:val="28"/>
          <w:lang w:val="fr"/>
        </w:rPr>
        <w:t>ittérature</w:t>
      </w:r>
      <w:proofErr w:type="spellEnd"/>
      <w:r w:rsidR="00116188">
        <w:rPr>
          <w:rFonts w:ascii="Calibri" w:hAnsi="Calibri" w:cs="Calibri"/>
          <w:b/>
          <w:bCs/>
          <w:sz w:val="28"/>
          <w:szCs w:val="28"/>
          <w:lang w:val="fr"/>
        </w:rPr>
        <w:t xml:space="preserve"> Amazighe</w:t>
      </w:r>
      <w:r>
        <w:rPr>
          <w:rFonts w:ascii="Calibri" w:hAnsi="Calibri" w:cs="Calibri"/>
          <w:b/>
          <w:bCs/>
          <w:sz w:val="28"/>
          <w:szCs w:val="28"/>
          <w:lang w:val="fr"/>
        </w:rPr>
        <w:t xml:space="preserve"> Contemporaine</w:t>
      </w:r>
      <w:r w:rsidR="00116188">
        <w:rPr>
          <w:rFonts w:ascii="Calibri" w:hAnsi="Calibri" w:cs="Calibri"/>
          <w:b/>
          <w:bCs/>
          <w:sz w:val="28"/>
          <w:szCs w:val="28"/>
          <w:lang w:val="fr"/>
        </w:rPr>
        <w:t xml:space="preserve"> </w:t>
      </w:r>
    </w:p>
    <w:p w:rsidR="00116188" w:rsidRDefault="00116188" w:rsidP="00116188">
      <w:pPr>
        <w:widowControl w:val="0"/>
        <w:autoSpaceDE w:val="0"/>
        <w:autoSpaceDN w:val="0"/>
        <w:adjustRightInd w:val="0"/>
        <w:rPr>
          <w:rFonts w:ascii="Calibri" w:hAnsi="Calibri" w:cs="Calibri"/>
          <w:b/>
          <w:bCs/>
          <w:sz w:val="28"/>
          <w:szCs w:val="28"/>
          <w:lang w:val="fr"/>
        </w:rPr>
      </w:pPr>
      <w:r>
        <w:rPr>
          <w:rFonts w:ascii="Calibri" w:hAnsi="Calibri" w:cs="Calibri"/>
          <w:b/>
          <w:bCs/>
          <w:sz w:val="28"/>
          <w:szCs w:val="28"/>
          <w:lang w:val="fr"/>
        </w:rPr>
        <w:t>Semestre II</w:t>
      </w:r>
    </w:p>
    <w:p w:rsidR="00116188" w:rsidRDefault="00116188" w:rsidP="00116188">
      <w:pPr>
        <w:widowControl w:val="0"/>
        <w:autoSpaceDE w:val="0"/>
        <w:autoSpaceDN w:val="0"/>
        <w:adjustRightInd w:val="0"/>
        <w:jc w:val="center"/>
        <w:rPr>
          <w:rFonts w:ascii="Calibri" w:hAnsi="Calibri" w:cs="Calibri"/>
          <w:b/>
          <w:bCs/>
          <w:sz w:val="28"/>
          <w:szCs w:val="28"/>
          <w:lang w:val="fr"/>
        </w:rPr>
      </w:pPr>
      <w:r>
        <w:rPr>
          <w:rFonts w:ascii="Calibri" w:hAnsi="Calibri" w:cs="Calibri"/>
          <w:b/>
          <w:bCs/>
          <w:sz w:val="28"/>
          <w:szCs w:val="28"/>
          <w:lang w:val="fr"/>
        </w:rPr>
        <w:t>AXE III LA NOUVELLE</w:t>
      </w:r>
    </w:p>
    <w:p w:rsidR="00116188" w:rsidRDefault="00116188" w:rsidP="00116188">
      <w:pPr>
        <w:widowControl w:val="0"/>
        <w:autoSpaceDE w:val="0"/>
        <w:autoSpaceDN w:val="0"/>
        <w:adjustRightInd w:val="0"/>
        <w:rPr>
          <w:rFonts w:ascii="Calibri" w:hAnsi="Calibri" w:cs="Calibri"/>
          <w:b/>
          <w:bCs/>
          <w:sz w:val="28"/>
          <w:szCs w:val="28"/>
          <w:lang w:val="fr"/>
        </w:rPr>
      </w:pPr>
      <w:r>
        <w:rPr>
          <w:rFonts w:ascii="Calibri" w:hAnsi="Calibri" w:cs="Calibri"/>
          <w:b/>
          <w:bCs/>
          <w:color w:val="FF0000"/>
          <w:sz w:val="28"/>
          <w:szCs w:val="28"/>
          <w:lang w:val="fr"/>
        </w:rPr>
        <w:t>DEFINITION</w:t>
      </w:r>
    </w:p>
    <w:p w:rsidR="007039D0" w:rsidRDefault="00430ADF">
      <w:r>
        <w:t xml:space="preserve">      </w:t>
      </w:r>
      <w:r w:rsidR="00B0393B">
        <w:t xml:space="preserve">     </w:t>
      </w:r>
      <w:r w:rsidR="00116188">
        <w:t xml:space="preserve">C’est pendant le moyen âge et plus particulièrement au </w:t>
      </w:r>
      <w:proofErr w:type="spellStart"/>
      <w:r w:rsidR="00116188">
        <w:t>XIII</w:t>
      </w:r>
      <w:r w:rsidR="00116188" w:rsidRPr="00DB6A0C">
        <w:rPr>
          <w:vertAlign w:val="superscript"/>
        </w:rPr>
        <w:t>eme</w:t>
      </w:r>
      <w:proofErr w:type="spellEnd"/>
      <w:r w:rsidR="00116188">
        <w:t xml:space="preserve"> siècle que le terme « </w:t>
      </w:r>
      <w:proofErr w:type="spellStart"/>
      <w:r w:rsidR="00116188" w:rsidRPr="00116188">
        <w:rPr>
          <w:color w:val="FF0000"/>
        </w:rPr>
        <w:t>novele</w:t>
      </w:r>
      <w:proofErr w:type="spellEnd"/>
      <w:r w:rsidR="00116188">
        <w:t> », issu du latin populaire « </w:t>
      </w:r>
      <w:proofErr w:type="spellStart"/>
      <w:r w:rsidR="00116188" w:rsidRPr="00116188">
        <w:rPr>
          <w:color w:val="FF0000"/>
        </w:rPr>
        <w:t>novella</w:t>
      </w:r>
      <w:proofErr w:type="spellEnd"/>
      <w:r w:rsidR="00116188">
        <w:t xml:space="preserve"> », apparait sous l’acception courante et neutre </w:t>
      </w:r>
      <w:r w:rsidR="00116188" w:rsidRPr="00116188">
        <w:rPr>
          <w:i/>
        </w:rPr>
        <w:t>de faits récents</w:t>
      </w:r>
      <w:r w:rsidR="00116188">
        <w:t>. Dans un autre registre, au masculin pluriel, le terme « </w:t>
      </w:r>
      <w:proofErr w:type="spellStart"/>
      <w:r w:rsidR="00116188" w:rsidRPr="007039D0">
        <w:rPr>
          <w:color w:val="FF0000"/>
        </w:rPr>
        <w:t>novelli</w:t>
      </w:r>
      <w:proofErr w:type="spellEnd"/>
      <w:r w:rsidR="00116188">
        <w:t> »</w:t>
      </w:r>
      <w:r w:rsidR="007039D0">
        <w:t xml:space="preserve"> </w:t>
      </w:r>
      <w:r w:rsidR="00116188">
        <w:t xml:space="preserve">désigne </w:t>
      </w:r>
      <w:r w:rsidR="007039D0">
        <w:t>les jeunes gens.</w:t>
      </w:r>
      <w:r w:rsidR="00116188">
        <w:t xml:space="preserve"> </w:t>
      </w:r>
    </w:p>
    <w:p w:rsidR="00430ADF" w:rsidRDefault="007039D0" w:rsidP="007039D0">
      <w:pPr>
        <w:widowControl w:val="0"/>
        <w:autoSpaceDE w:val="0"/>
        <w:autoSpaceDN w:val="0"/>
        <w:adjustRightInd w:val="0"/>
        <w:jc w:val="both"/>
        <w:rPr>
          <w:rFonts w:ascii="Calibri" w:hAnsi="Calibri" w:cs="Calibri"/>
          <w:sz w:val="24"/>
          <w:szCs w:val="24"/>
          <w:lang w:val="fr"/>
        </w:rPr>
      </w:pPr>
      <w:r>
        <w:rPr>
          <w:rFonts w:ascii="Calibri" w:hAnsi="Calibri" w:cs="Calibri"/>
          <w:b/>
          <w:bCs/>
          <w:sz w:val="28"/>
          <w:szCs w:val="28"/>
          <w:lang w:val="fr"/>
        </w:rPr>
        <w:t xml:space="preserve">   </w:t>
      </w:r>
      <w:r w:rsidR="00430ADF">
        <w:rPr>
          <w:rFonts w:ascii="Calibri" w:hAnsi="Calibri" w:cs="Calibri"/>
          <w:b/>
          <w:bCs/>
          <w:sz w:val="28"/>
          <w:szCs w:val="28"/>
          <w:lang w:val="fr"/>
        </w:rPr>
        <w:t xml:space="preserve">  </w:t>
      </w:r>
      <w:r w:rsidR="00B0393B">
        <w:rPr>
          <w:rFonts w:ascii="Calibri" w:hAnsi="Calibri" w:cs="Calibri"/>
          <w:b/>
          <w:bCs/>
          <w:sz w:val="28"/>
          <w:szCs w:val="28"/>
          <w:lang w:val="fr"/>
        </w:rPr>
        <w:t xml:space="preserve">    </w:t>
      </w:r>
      <w:r>
        <w:rPr>
          <w:rFonts w:ascii="Calibri" w:hAnsi="Calibri" w:cs="Calibri"/>
          <w:sz w:val="24"/>
          <w:szCs w:val="24"/>
          <w:lang w:val="fr"/>
        </w:rPr>
        <w:t xml:space="preserve">La nouvelle dans le monde de l'information se qualifie à tout événement récent susceptible d'intéresser le public </w:t>
      </w:r>
      <w:proofErr w:type="spellStart"/>
      <w:r>
        <w:rPr>
          <w:rFonts w:ascii="Calibri" w:hAnsi="Calibri" w:cs="Calibri"/>
          <w:sz w:val="24"/>
          <w:szCs w:val="24"/>
          <w:lang w:val="fr"/>
        </w:rPr>
        <w:t>exp</w:t>
      </w:r>
      <w:proofErr w:type="spellEnd"/>
      <w:r>
        <w:rPr>
          <w:rFonts w:ascii="Calibri" w:hAnsi="Calibri" w:cs="Calibri"/>
          <w:sz w:val="24"/>
          <w:szCs w:val="24"/>
          <w:lang w:val="fr"/>
        </w:rPr>
        <w:t>. un tremblement de terre, une démission d'un président, la mort d'une grande personnalité politique, artistique ou historique, la guerre entre l’Ukraine et la Russie...etc. La nouvelle qui est propre à la littérature, constitue un genre à part entière tout comme le conte et le roman, c'est un écrit qui raconte une histoire qui n'est pas forcément récente, mais qui obéit à un certain nombre de contraintes qui semblent se stabiliser autour des impératifs de longueur, clarté de l’intrigue</w:t>
      </w:r>
      <w:r w:rsidR="00A411AB">
        <w:rPr>
          <w:rFonts w:ascii="Calibri" w:hAnsi="Calibri" w:cs="Calibri"/>
          <w:sz w:val="24"/>
          <w:szCs w:val="24"/>
          <w:lang w:val="fr"/>
        </w:rPr>
        <w:t xml:space="preserve"> </w:t>
      </w:r>
      <w:r>
        <w:rPr>
          <w:rFonts w:ascii="Calibri" w:hAnsi="Calibri" w:cs="Calibri"/>
          <w:sz w:val="24"/>
          <w:szCs w:val="24"/>
          <w:lang w:val="fr"/>
        </w:rPr>
        <w:t>et simplicité des personnages.</w:t>
      </w:r>
      <w:r w:rsidR="00A411AB">
        <w:rPr>
          <w:rFonts w:ascii="Calibri" w:hAnsi="Calibri" w:cs="Calibri"/>
          <w:sz w:val="24"/>
          <w:szCs w:val="24"/>
          <w:lang w:val="fr"/>
        </w:rPr>
        <w:t xml:space="preserve"> La nouvelle en Anglais : « Short story = histoire courte», la nouvelle se distingue donc par sa brièveté, mais qu’est-ce que c’est qu’une histoire courte ? Eh bien, on peut sans doute dire que si le roman compte normalement plus de 150 pages, la nouvelle, quant à elle, en compte d’habitude moins qu’une cinquantaine, sauf qu’il faut comprendre que la longueur d’une œuvre n’est jamais un critère</w:t>
      </w:r>
      <w:r w:rsidR="00430ADF">
        <w:rPr>
          <w:rFonts w:ascii="Calibri" w:hAnsi="Calibri" w:cs="Calibri"/>
          <w:sz w:val="24"/>
          <w:szCs w:val="24"/>
          <w:lang w:val="fr"/>
        </w:rPr>
        <w:t xml:space="preserve"> absolu de classification, mais seulement un indice.</w:t>
      </w:r>
    </w:p>
    <w:p w:rsidR="005D3B78" w:rsidRDefault="00A411AB" w:rsidP="007039D0">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w:t>
      </w:r>
      <w:r w:rsidR="00B0393B">
        <w:rPr>
          <w:rFonts w:ascii="Calibri" w:hAnsi="Calibri" w:cs="Calibri"/>
          <w:sz w:val="24"/>
          <w:szCs w:val="24"/>
          <w:lang w:val="fr"/>
        </w:rPr>
        <w:t xml:space="preserve">     </w:t>
      </w:r>
      <w:r w:rsidR="00430ADF">
        <w:rPr>
          <w:rFonts w:ascii="Calibri" w:hAnsi="Calibri" w:cs="Calibri"/>
          <w:sz w:val="24"/>
          <w:szCs w:val="24"/>
          <w:lang w:val="fr"/>
        </w:rPr>
        <w:t>La nouvelle se concentre sur un seul événement et dévoile une courte période de la vie des personnages, elle se rapproche de la nouvelle de journalistes, mais le rapprochement ne va pas plus loin, car en littérature, la nouvelle est une œuvre de fiction, qu’elle soit ou non inspirée d’un fait vécu, tandis qu’en journalisme elle se doit d’être le reflet de la réalité.</w:t>
      </w:r>
      <w:r w:rsidR="000F2A4F">
        <w:rPr>
          <w:rFonts w:ascii="Calibri" w:hAnsi="Calibri" w:cs="Calibri"/>
          <w:sz w:val="24"/>
          <w:szCs w:val="24"/>
          <w:lang w:val="fr"/>
        </w:rPr>
        <w:t xml:space="preserve"> </w:t>
      </w:r>
    </w:p>
    <w:p w:rsidR="00DB6A0C" w:rsidRDefault="005D3B78" w:rsidP="007039D0">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Parmi les définitions officielles on peut retenir celle Littré Emile qui la définit comme une « </w:t>
      </w:r>
      <w:r w:rsidRPr="005D3B78">
        <w:rPr>
          <w:rFonts w:ascii="Calibri" w:hAnsi="Calibri" w:cs="Calibri"/>
          <w:i/>
          <w:sz w:val="24"/>
          <w:szCs w:val="24"/>
          <w:lang w:val="fr"/>
        </w:rPr>
        <w:t>sorte de roman très court, récit d’aventures intéressantes ou amusantes</w:t>
      </w:r>
      <w:r>
        <w:rPr>
          <w:rFonts w:ascii="Calibri" w:hAnsi="Calibri" w:cs="Calibri"/>
          <w:sz w:val="24"/>
          <w:szCs w:val="24"/>
          <w:lang w:val="fr"/>
        </w:rPr>
        <w:t> ». Nous pouvant noter la place importante du lecteur, puisque ce dernier doit ressentir un plaisir didactique ou ludique (</w:t>
      </w:r>
      <w:r w:rsidR="00F85B59">
        <w:rPr>
          <w:rFonts w:ascii="Calibri" w:hAnsi="Calibri" w:cs="Calibri"/>
          <w:sz w:val="24"/>
          <w:szCs w:val="24"/>
          <w:lang w:val="fr"/>
        </w:rPr>
        <w:t>instructif ou passe-temps (jeu)</w:t>
      </w:r>
      <w:r>
        <w:rPr>
          <w:rFonts w:ascii="Calibri" w:hAnsi="Calibri" w:cs="Calibri"/>
          <w:sz w:val="24"/>
          <w:szCs w:val="24"/>
          <w:lang w:val="fr"/>
        </w:rPr>
        <w:t>). D’autre part, la définition proposée par le Robert, renvoie à un consensus</w:t>
      </w:r>
      <w:r w:rsidR="002E6FE6">
        <w:rPr>
          <w:rFonts w:ascii="Calibri" w:hAnsi="Calibri" w:cs="Calibri"/>
          <w:sz w:val="24"/>
          <w:szCs w:val="24"/>
          <w:lang w:val="fr"/>
        </w:rPr>
        <w:t xml:space="preserve"> centré sur la brièveté, la « construction dramatique » sur le plan de l’architecture de l’intrigue et le nombre restreint des personnages. La définition du Grand Dictionnaire Universel du </w:t>
      </w:r>
      <w:proofErr w:type="spellStart"/>
      <w:r w:rsidR="002E6FE6">
        <w:rPr>
          <w:rFonts w:ascii="Calibri" w:hAnsi="Calibri" w:cs="Calibri"/>
          <w:sz w:val="24"/>
          <w:szCs w:val="24"/>
          <w:lang w:val="fr"/>
        </w:rPr>
        <w:t>XIX</w:t>
      </w:r>
      <w:r w:rsidR="002E6FE6" w:rsidRPr="00F85B59">
        <w:rPr>
          <w:rFonts w:ascii="Calibri" w:hAnsi="Calibri" w:cs="Calibri"/>
          <w:sz w:val="24"/>
          <w:szCs w:val="24"/>
          <w:vertAlign w:val="superscript"/>
          <w:lang w:val="fr"/>
        </w:rPr>
        <w:t>eme</w:t>
      </w:r>
      <w:proofErr w:type="spellEnd"/>
      <w:r w:rsidR="002E6FE6">
        <w:rPr>
          <w:rFonts w:ascii="Calibri" w:hAnsi="Calibri" w:cs="Calibri"/>
          <w:sz w:val="24"/>
          <w:szCs w:val="24"/>
          <w:lang w:val="fr"/>
        </w:rPr>
        <w:t xml:space="preserve"> siècle peut nous éclairer à cet égard : </w:t>
      </w:r>
      <w:r w:rsidR="002E6FE6" w:rsidRPr="00F85B59">
        <w:rPr>
          <w:rFonts w:ascii="Calibri" w:hAnsi="Calibri" w:cs="Calibri"/>
          <w:i/>
          <w:sz w:val="24"/>
          <w:szCs w:val="24"/>
          <w:lang w:val="fr"/>
        </w:rPr>
        <w:t xml:space="preserve">« Comme genre littéraire, la nouvelle tient aujourd’hui le milieu entre le roman et le conte, c’est d’ordinaire une courte étude de mœurs, de sentiments ou de caractères, une simple </w:t>
      </w:r>
      <w:r w:rsidR="00F85B59" w:rsidRPr="00F85B59">
        <w:rPr>
          <w:rFonts w:ascii="Calibri" w:hAnsi="Calibri" w:cs="Calibri"/>
          <w:i/>
          <w:sz w:val="24"/>
          <w:szCs w:val="24"/>
          <w:lang w:val="fr"/>
        </w:rPr>
        <w:t xml:space="preserve">aventure resserrée </w:t>
      </w:r>
      <w:r w:rsidR="00F85B59" w:rsidRPr="00F85B59">
        <w:rPr>
          <w:rFonts w:ascii="Calibri" w:hAnsi="Calibri" w:cs="Calibri"/>
          <w:i/>
          <w:sz w:val="24"/>
          <w:szCs w:val="24"/>
          <w:lang w:val="fr"/>
        </w:rPr>
        <w:lastRenderedPageBreak/>
        <w:t>dans un cadre étroit, et ce genre, pour avoir quelques valeurs, demande une certaine finesse de touche. »</w:t>
      </w:r>
      <w:r w:rsidR="00F85B59">
        <w:rPr>
          <w:rFonts w:ascii="Calibri" w:hAnsi="Calibri" w:cs="Calibri"/>
          <w:i/>
          <w:sz w:val="24"/>
          <w:szCs w:val="24"/>
          <w:lang w:val="fr"/>
        </w:rPr>
        <w:t xml:space="preserve">. </w:t>
      </w:r>
      <w:r w:rsidR="00F85B59" w:rsidRPr="00F85B59">
        <w:rPr>
          <w:rFonts w:ascii="Calibri" w:hAnsi="Calibri" w:cs="Calibri"/>
          <w:sz w:val="24"/>
          <w:szCs w:val="24"/>
          <w:lang w:val="fr"/>
        </w:rPr>
        <w:t>La définition du</w:t>
      </w:r>
      <w:r w:rsidR="00F85B59">
        <w:rPr>
          <w:rFonts w:ascii="Calibri" w:hAnsi="Calibri" w:cs="Calibri"/>
          <w:i/>
          <w:sz w:val="24"/>
          <w:szCs w:val="24"/>
          <w:lang w:val="fr"/>
        </w:rPr>
        <w:t xml:space="preserve"> </w:t>
      </w:r>
      <w:r w:rsidR="00F85B59" w:rsidRPr="00F85B59">
        <w:rPr>
          <w:rFonts w:ascii="Calibri" w:hAnsi="Calibri" w:cs="Calibri"/>
          <w:sz w:val="24"/>
          <w:szCs w:val="24"/>
          <w:lang w:val="fr"/>
        </w:rPr>
        <w:t>vocabulaire des études littéraires de Hachette</w:t>
      </w:r>
      <w:r w:rsidR="00F85B59">
        <w:rPr>
          <w:rFonts w:ascii="Calibri" w:hAnsi="Calibri" w:cs="Calibri"/>
          <w:sz w:val="24"/>
          <w:szCs w:val="24"/>
          <w:lang w:val="fr"/>
        </w:rPr>
        <w:t> : « </w:t>
      </w:r>
      <w:r w:rsidR="00F85B59" w:rsidRPr="001E6C00">
        <w:rPr>
          <w:rFonts w:ascii="Calibri" w:hAnsi="Calibri" w:cs="Calibri"/>
          <w:i/>
          <w:sz w:val="24"/>
          <w:szCs w:val="24"/>
          <w:lang w:val="fr"/>
        </w:rPr>
        <w:t>récit</w:t>
      </w:r>
      <w:r w:rsidR="00CD7353" w:rsidRPr="001E6C00">
        <w:rPr>
          <w:rFonts w:ascii="Calibri" w:hAnsi="Calibri" w:cs="Calibri"/>
          <w:i/>
          <w:sz w:val="24"/>
          <w:szCs w:val="24"/>
          <w:lang w:val="fr"/>
        </w:rPr>
        <w:t xml:space="preserve"> </w:t>
      </w:r>
      <w:r w:rsidR="00F85B59" w:rsidRPr="001E6C00">
        <w:rPr>
          <w:rFonts w:ascii="Calibri" w:hAnsi="Calibri" w:cs="Calibri"/>
          <w:i/>
          <w:sz w:val="24"/>
          <w:szCs w:val="24"/>
          <w:lang w:val="fr"/>
        </w:rPr>
        <w:t>centré en général autour d’un seul événement</w:t>
      </w:r>
      <w:r w:rsidR="00CD7353" w:rsidRPr="001E6C00">
        <w:rPr>
          <w:rFonts w:ascii="Calibri" w:hAnsi="Calibri" w:cs="Calibri"/>
          <w:i/>
          <w:sz w:val="24"/>
          <w:szCs w:val="24"/>
          <w:lang w:val="fr"/>
        </w:rPr>
        <w:t xml:space="preserve"> dont il étudie les répercutions psychologiques, personnages peu nombreux, qui à la différence du conte, ne sont pas des symboles ou des êtres irréels, mais possèdent une réalité psychologique : cependant, à la différence du roman, leur psychologie, n’est pas étudiée toute entière, mais simplement sous un aspect fragmentaire. La nouvelle cherche à produire une impression</w:t>
      </w:r>
      <w:r w:rsidR="001E6C00" w:rsidRPr="001E6C00">
        <w:rPr>
          <w:rFonts w:ascii="Calibri" w:hAnsi="Calibri" w:cs="Calibri"/>
          <w:i/>
          <w:sz w:val="24"/>
          <w:szCs w:val="24"/>
          <w:lang w:val="fr"/>
        </w:rPr>
        <w:t xml:space="preserve"> de vie réelle </w:t>
      </w:r>
      <w:r w:rsidR="001E6C00">
        <w:rPr>
          <w:rFonts w:ascii="Calibri" w:hAnsi="Calibri" w:cs="Calibri"/>
          <w:sz w:val="24"/>
          <w:szCs w:val="24"/>
          <w:lang w:val="fr"/>
        </w:rPr>
        <w:t>».</w:t>
      </w:r>
    </w:p>
    <w:p w:rsidR="00DB6A0C" w:rsidRPr="00DB6A0C" w:rsidRDefault="003A3E1E" w:rsidP="007039D0">
      <w:pPr>
        <w:widowControl w:val="0"/>
        <w:autoSpaceDE w:val="0"/>
        <w:autoSpaceDN w:val="0"/>
        <w:adjustRightInd w:val="0"/>
        <w:jc w:val="both"/>
        <w:rPr>
          <w:rFonts w:ascii="Calibri" w:hAnsi="Calibri" w:cs="Calibri"/>
          <w:b/>
          <w:color w:val="FF0000"/>
          <w:sz w:val="24"/>
          <w:szCs w:val="24"/>
          <w:lang w:val="fr"/>
        </w:rPr>
      </w:pPr>
      <w:r w:rsidRPr="003A3E1E">
        <w:rPr>
          <w:rFonts w:ascii="Calibri" w:hAnsi="Calibri" w:cs="Calibri"/>
          <w:b/>
          <w:color w:val="FF0000"/>
          <w:sz w:val="28"/>
          <w:szCs w:val="28"/>
          <w:lang w:val="fr"/>
        </w:rPr>
        <w:t>II. LES CARACTERISTIQUES DE LA NOUVELLE</w:t>
      </w:r>
      <w:r w:rsidR="00DB6A0C" w:rsidRPr="00DB6A0C">
        <w:rPr>
          <w:rFonts w:ascii="Calibri" w:hAnsi="Calibri" w:cs="Calibri"/>
          <w:b/>
          <w:color w:val="FF0000"/>
          <w:sz w:val="24"/>
          <w:szCs w:val="24"/>
          <w:lang w:val="fr"/>
        </w:rPr>
        <w:t> :</w:t>
      </w:r>
    </w:p>
    <w:p w:rsidR="003A3E1E" w:rsidRDefault="00DB6A0C" w:rsidP="00DB6A0C">
      <w:pPr>
        <w:pStyle w:val="Paragraphedeliste"/>
        <w:widowControl w:val="0"/>
        <w:numPr>
          <w:ilvl w:val="0"/>
          <w:numId w:val="1"/>
        </w:numPr>
        <w:autoSpaceDE w:val="0"/>
        <w:autoSpaceDN w:val="0"/>
        <w:adjustRightInd w:val="0"/>
        <w:jc w:val="both"/>
        <w:rPr>
          <w:rFonts w:ascii="Calibri" w:hAnsi="Calibri" w:cs="Calibri"/>
          <w:sz w:val="24"/>
          <w:szCs w:val="24"/>
          <w:lang w:val="fr"/>
        </w:rPr>
      </w:pPr>
      <w:r>
        <w:rPr>
          <w:rFonts w:ascii="Calibri" w:hAnsi="Calibri" w:cs="Calibri"/>
          <w:sz w:val="24"/>
          <w:szCs w:val="24"/>
          <w:lang w:val="fr"/>
        </w:rPr>
        <w:t>L’étude des répercussions psychologiques (des renvois psychologiques) apparait comme une caractéristique importante de la nouvelle. Que l’on ait affaire à une nouvelle fantastique réaliste, policière ou de science-fiction, les états d’âme du personnage principal, ses hésitations, ses réflexions, occupent toujours une large part du récit.</w:t>
      </w:r>
    </w:p>
    <w:p w:rsidR="00E777C3" w:rsidRDefault="003A3E1E" w:rsidP="00DB6A0C">
      <w:pPr>
        <w:pStyle w:val="Paragraphedeliste"/>
        <w:widowControl w:val="0"/>
        <w:numPr>
          <w:ilvl w:val="0"/>
          <w:numId w:val="1"/>
        </w:numPr>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L’événement inattendu est un point fort dans la narration, un « coup de fouet » soudain, qui serait la raison d’être même de la nouvelle. </w:t>
      </w:r>
      <w:proofErr w:type="gramStart"/>
      <w:r>
        <w:rPr>
          <w:rFonts w:ascii="Calibri" w:hAnsi="Calibri" w:cs="Calibri"/>
          <w:sz w:val="24"/>
          <w:szCs w:val="24"/>
          <w:lang w:val="fr"/>
        </w:rPr>
        <w:t>Une nouvelle bien conçue</w:t>
      </w:r>
      <w:proofErr w:type="gramEnd"/>
      <w:r>
        <w:rPr>
          <w:rFonts w:ascii="Calibri" w:hAnsi="Calibri" w:cs="Calibri"/>
          <w:sz w:val="24"/>
          <w:szCs w:val="24"/>
          <w:lang w:val="fr"/>
        </w:rPr>
        <w:t xml:space="preserve"> doit se terminer par un événement inattendu selon plusieurs auteurs et théoriciens. Si on </w:t>
      </w:r>
      <w:r w:rsidR="00E777C3">
        <w:rPr>
          <w:rFonts w:ascii="Calibri" w:hAnsi="Calibri" w:cs="Calibri"/>
          <w:sz w:val="24"/>
          <w:szCs w:val="24"/>
          <w:lang w:val="fr"/>
        </w:rPr>
        <w:t>choisit</w:t>
      </w:r>
      <w:r>
        <w:rPr>
          <w:rFonts w:ascii="Calibri" w:hAnsi="Calibri" w:cs="Calibri"/>
          <w:sz w:val="24"/>
          <w:szCs w:val="24"/>
          <w:lang w:val="fr"/>
        </w:rPr>
        <w:t xml:space="preserve"> de construire une nouvelle au dénouement inattendu,</w:t>
      </w:r>
      <w:r w:rsidR="00E777C3">
        <w:rPr>
          <w:rFonts w:ascii="Calibri" w:hAnsi="Calibri" w:cs="Calibri"/>
          <w:sz w:val="24"/>
          <w:szCs w:val="24"/>
          <w:lang w:val="fr"/>
        </w:rPr>
        <w:t xml:space="preserve"> il faut s’assurer que la révélation finale ouvre la voie à une réinterprétation de la nouvelle, qu’elle force le lecteur à revenir sur le texte pour lui donner un autre sens.</w:t>
      </w:r>
    </w:p>
    <w:p w:rsidR="00595CB1" w:rsidRDefault="00595CB1" w:rsidP="00595CB1">
      <w:pPr>
        <w:pStyle w:val="Paragraphedeliste"/>
        <w:widowControl w:val="0"/>
        <w:numPr>
          <w:ilvl w:val="0"/>
          <w:numId w:val="1"/>
        </w:numPr>
        <w:autoSpaceDE w:val="0"/>
        <w:autoSpaceDN w:val="0"/>
        <w:adjustRightInd w:val="0"/>
        <w:jc w:val="both"/>
        <w:rPr>
          <w:rFonts w:ascii="Calibri" w:hAnsi="Calibri" w:cs="Calibri"/>
          <w:sz w:val="24"/>
          <w:szCs w:val="24"/>
          <w:lang w:val="fr"/>
        </w:rPr>
      </w:pPr>
      <w:r>
        <w:rPr>
          <w:rFonts w:ascii="Calibri" w:hAnsi="Calibri" w:cs="Calibri"/>
          <w:sz w:val="24"/>
          <w:szCs w:val="24"/>
          <w:lang w:val="fr"/>
        </w:rPr>
        <w:t>La nouvelle demeure le genre par excellence des auteurs novices (débutants) et des étudiants.</w:t>
      </w:r>
    </w:p>
    <w:p w:rsidR="00595CB1" w:rsidRPr="00595CB1" w:rsidRDefault="00595CB1" w:rsidP="00595CB1">
      <w:pPr>
        <w:pStyle w:val="Paragraphedeliste"/>
        <w:widowControl w:val="0"/>
        <w:numPr>
          <w:ilvl w:val="0"/>
          <w:numId w:val="1"/>
        </w:numPr>
        <w:autoSpaceDE w:val="0"/>
        <w:autoSpaceDN w:val="0"/>
        <w:adjustRightInd w:val="0"/>
        <w:jc w:val="both"/>
        <w:rPr>
          <w:rFonts w:ascii="Calibri" w:hAnsi="Calibri" w:cs="Calibri"/>
          <w:sz w:val="24"/>
          <w:szCs w:val="24"/>
          <w:lang w:val="fr"/>
        </w:rPr>
      </w:pPr>
      <w:r w:rsidRPr="00595CB1">
        <w:rPr>
          <w:rFonts w:ascii="Calibri" w:hAnsi="Calibri" w:cs="Calibri"/>
          <w:sz w:val="24"/>
          <w:szCs w:val="24"/>
          <w:lang w:val="fr"/>
        </w:rPr>
        <w:t>La fin ouverte ouvre la voie à une réinterprétation de la nouvelle.</w:t>
      </w:r>
    </w:p>
    <w:p w:rsidR="00595CB1" w:rsidRPr="00595CB1" w:rsidRDefault="00595CB1" w:rsidP="00595CB1">
      <w:pPr>
        <w:pStyle w:val="Paragraphedeliste"/>
        <w:widowControl w:val="0"/>
        <w:numPr>
          <w:ilvl w:val="0"/>
          <w:numId w:val="1"/>
        </w:numPr>
        <w:autoSpaceDE w:val="0"/>
        <w:autoSpaceDN w:val="0"/>
        <w:adjustRightInd w:val="0"/>
        <w:jc w:val="both"/>
        <w:rPr>
          <w:rFonts w:ascii="Calibri" w:hAnsi="Calibri" w:cs="Calibri"/>
          <w:sz w:val="24"/>
          <w:szCs w:val="24"/>
          <w:lang w:val="fr"/>
        </w:rPr>
      </w:pPr>
      <w:r w:rsidRPr="00595CB1">
        <w:rPr>
          <w:rFonts w:ascii="Calibri" w:hAnsi="Calibri" w:cs="Calibri"/>
          <w:sz w:val="24"/>
          <w:szCs w:val="24"/>
          <w:lang w:val="fr"/>
        </w:rPr>
        <w:t>- La phrase doit être pesée, attachée l'une à l'autre. Le texte de la nouvelle doit être tricoté, serré, sans laisser de place aux éléments inutiles. Le sens doit être aigu et pertinent.</w:t>
      </w:r>
    </w:p>
    <w:p w:rsidR="00595CB1" w:rsidRDefault="00595CB1" w:rsidP="00595CB1">
      <w:pPr>
        <w:pStyle w:val="Paragraphedeliste"/>
        <w:widowControl w:val="0"/>
        <w:numPr>
          <w:ilvl w:val="0"/>
          <w:numId w:val="1"/>
        </w:numPr>
        <w:autoSpaceDE w:val="0"/>
        <w:autoSpaceDN w:val="0"/>
        <w:adjustRightInd w:val="0"/>
        <w:jc w:val="both"/>
        <w:rPr>
          <w:rFonts w:ascii="Calibri" w:hAnsi="Calibri" w:cs="Calibri"/>
          <w:sz w:val="24"/>
          <w:szCs w:val="24"/>
          <w:lang w:val="fr"/>
        </w:rPr>
      </w:pPr>
      <w:r w:rsidRPr="00595CB1">
        <w:rPr>
          <w:rFonts w:ascii="Calibri" w:hAnsi="Calibri" w:cs="Calibri"/>
          <w:sz w:val="24"/>
          <w:szCs w:val="24"/>
          <w:lang w:val="fr"/>
        </w:rPr>
        <w:t>- Il faut savoir raconter de manière à laisser ou à garder l'attention des lecteurs à chaque instant.</w:t>
      </w:r>
    </w:p>
    <w:p w:rsidR="00595CB1" w:rsidRPr="00595CB1" w:rsidRDefault="00595CB1" w:rsidP="00595CB1">
      <w:pPr>
        <w:pStyle w:val="Paragraphedeliste"/>
        <w:widowControl w:val="0"/>
        <w:autoSpaceDE w:val="0"/>
        <w:autoSpaceDN w:val="0"/>
        <w:adjustRightInd w:val="0"/>
        <w:jc w:val="both"/>
        <w:rPr>
          <w:rFonts w:ascii="Calibri" w:hAnsi="Calibri" w:cs="Calibri"/>
          <w:sz w:val="24"/>
          <w:szCs w:val="24"/>
          <w:lang w:val="fr"/>
        </w:rPr>
      </w:pPr>
    </w:p>
    <w:p w:rsidR="00595CB1" w:rsidRDefault="00595CB1" w:rsidP="00595CB1">
      <w:pPr>
        <w:widowControl w:val="0"/>
        <w:numPr>
          <w:ilvl w:val="0"/>
          <w:numId w:val="2"/>
        </w:numPr>
        <w:autoSpaceDE w:val="0"/>
        <w:autoSpaceDN w:val="0"/>
        <w:adjustRightInd w:val="0"/>
        <w:ind w:left="720" w:hanging="360"/>
        <w:jc w:val="both"/>
        <w:rPr>
          <w:rFonts w:ascii="Calibri" w:hAnsi="Calibri" w:cs="Calibri"/>
          <w:sz w:val="24"/>
          <w:szCs w:val="24"/>
          <w:lang w:val="fr"/>
        </w:rPr>
      </w:pPr>
      <w:r>
        <w:rPr>
          <w:rFonts w:ascii="Calibri" w:hAnsi="Calibri" w:cs="Calibri"/>
          <w:sz w:val="24"/>
          <w:szCs w:val="24"/>
          <w:lang w:val="fr"/>
        </w:rPr>
        <w:t xml:space="preserve">Les éléments essentiels à la création sont: </w:t>
      </w:r>
    </w:p>
    <w:p w:rsidR="00595CB1" w:rsidRDefault="00595CB1" w:rsidP="00595CB1">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L’inspiration - le contrôle - la discipline - la clarté des idées et des objectifs - la rigueur (caractère) et le plaisir.</w:t>
      </w:r>
    </w:p>
    <w:p w:rsidR="00595CB1" w:rsidRDefault="00595CB1" w:rsidP="00595CB1">
      <w:pPr>
        <w:widowControl w:val="0"/>
        <w:autoSpaceDE w:val="0"/>
        <w:autoSpaceDN w:val="0"/>
        <w:adjustRightInd w:val="0"/>
        <w:jc w:val="both"/>
        <w:rPr>
          <w:rFonts w:ascii="Calibri" w:hAnsi="Calibri" w:cs="Calibri"/>
          <w:b/>
          <w:bCs/>
          <w:color w:val="FF0000"/>
          <w:sz w:val="28"/>
          <w:szCs w:val="28"/>
          <w:lang w:val="fr"/>
        </w:rPr>
      </w:pPr>
      <w:r>
        <w:rPr>
          <w:rFonts w:ascii="Calibri" w:hAnsi="Calibri" w:cs="Calibri"/>
          <w:b/>
          <w:bCs/>
          <w:color w:val="FF0000"/>
          <w:sz w:val="28"/>
          <w:szCs w:val="28"/>
          <w:lang w:val="fr"/>
        </w:rPr>
        <w:t xml:space="preserve">III. LA COMPARAISON ENTRE </w:t>
      </w:r>
    </w:p>
    <w:p w:rsidR="00595CB1" w:rsidRDefault="00595CB1" w:rsidP="00595CB1">
      <w:pPr>
        <w:widowControl w:val="0"/>
        <w:autoSpaceDE w:val="0"/>
        <w:autoSpaceDN w:val="0"/>
        <w:adjustRightInd w:val="0"/>
        <w:jc w:val="both"/>
        <w:rPr>
          <w:rFonts w:ascii="Calibri" w:hAnsi="Calibri" w:cs="Calibri"/>
          <w:b/>
          <w:bCs/>
          <w:color w:val="FF0000"/>
          <w:sz w:val="28"/>
          <w:szCs w:val="28"/>
          <w:lang w:val="fr"/>
        </w:rPr>
      </w:pPr>
      <w:r>
        <w:rPr>
          <w:rFonts w:ascii="Calibri" w:hAnsi="Calibri" w:cs="Calibri"/>
          <w:b/>
          <w:bCs/>
          <w:color w:val="FF0000"/>
          <w:sz w:val="28"/>
          <w:szCs w:val="28"/>
          <w:lang w:val="fr"/>
        </w:rPr>
        <w:t>1- LE ROMAN ET LA NOUVELLE:</w:t>
      </w:r>
    </w:p>
    <w:p w:rsidR="00595CB1" w:rsidRDefault="00595CB1" w:rsidP="00595CB1">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Les nouvelles sont publiées en recueils alors que le roman est publié isolément.</w:t>
      </w:r>
    </w:p>
    <w:p w:rsidR="00595CB1" w:rsidRDefault="00595CB1" w:rsidP="00595CB1">
      <w:pPr>
        <w:widowControl w:val="0"/>
        <w:autoSpaceDE w:val="0"/>
        <w:autoSpaceDN w:val="0"/>
        <w:adjustRightInd w:val="0"/>
        <w:jc w:val="both"/>
        <w:rPr>
          <w:rFonts w:ascii="Calibri" w:hAnsi="Calibri" w:cs="Calibri"/>
          <w:color w:val="FF0000"/>
          <w:sz w:val="24"/>
          <w:szCs w:val="24"/>
          <w:lang w:val="fr"/>
        </w:rPr>
      </w:pPr>
      <w:r>
        <w:rPr>
          <w:rFonts w:ascii="Calibri" w:hAnsi="Calibri" w:cs="Calibri"/>
          <w:sz w:val="24"/>
          <w:szCs w:val="24"/>
          <w:lang w:val="fr"/>
        </w:rPr>
        <w:t>- La nouvelle est répartie en un seul épisode, alors que le roman est en plusieurs épisodes (Paul Bourget).</w:t>
      </w:r>
    </w:p>
    <w:p w:rsidR="00595CB1" w:rsidRDefault="00595CB1" w:rsidP="00595CB1">
      <w:pPr>
        <w:widowControl w:val="0"/>
        <w:autoSpaceDE w:val="0"/>
        <w:autoSpaceDN w:val="0"/>
        <w:adjustRightInd w:val="0"/>
        <w:jc w:val="both"/>
        <w:rPr>
          <w:rFonts w:ascii="Calibri" w:hAnsi="Calibri" w:cs="Calibri"/>
          <w:b/>
          <w:bCs/>
          <w:color w:val="FF0000"/>
          <w:sz w:val="28"/>
          <w:szCs w:val="28"/>
          <w:lang w:val="fr"/>
        </w:rPr>
      </w:pPr>
      <w:r>
        <w:rPr>
          <w:rFonts w:ascii="Calibri" w:hAnsi="Calibri" w:cs="Calibri"/>
          <w:b/>
          <w:bCs/>
          <w:color w:val="FF0000"/>
          <w:sz w:val="28"/>
          <w:szCs w:val="28"/>
          <w:lang w:val="fr"/>
        </w:rPr>
        <w:t>2- LE CONTE ET LA NOUVELLE:</w:t>
      </w:r>
    </w:p>
    <w:p w:rsidR="00595CB1" w:rsidRDefault="00595CB1" w:rsidP="00595CB1">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w:t>
      </w:r>
      <w:r w:rsidR="00B0393B">
        <w:rPr>
          <w:rFonts w:ascii="Calibri" w:hAnsi="Calibri" w:cs="Calibri"/>
          <w:sz w:val="24"/>
          <w:szCs w:val="24"/>
          <w:lang w:val="fr"/>
        </w:rPr>
        <w:t xml:space="preserve">     </w:t>
      </w:r>
      <w:r>
        <w:rPr>
          <w:rFonts w:ascii="Calibri" w:hAnsi="Calibri" w:cs="Calibri"/>
          <w:sz w:val="24"/>
          <w:szCs w:val="24"/>
          <w:lang w:val="fr"/>
        </w:rPr>
        <w:t>Le conte est une tradition orale, il appartient aux civilisations anciennes ou primitives. Il est destiné aux enfants, il a un caractère moral.</w:t>
      </w:r>
    </w:p>
    <w:p w:rsidR="00595CB1" w:rsidRDefault="00595CB1" w:rsidP="00595CB1">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w:t>
      </w:r>
      <w:r w:rsidR="00B0393B">
        <w:rPr>
          <w:rFonts w:ascii="Calibri" w:hAnsi="Calibri" w:cs="Calibri"/>
          <w:sz w:val="24"/>
          <w:szCs w:val="24"/>
          <w:lang w:val="fr"/>
        </w:rPr>
        <w:t xml:space="preserve">     </w:t>
      </w:r>
      <w:r>
        <w:rPr>
          <w:rFonts w:ascii="Calibri" w:hAnsi="Calibri" w:cs="Calibri"/>
          <w:sz w:val="24"/>
          <w:szCs w:val="24"/>
          <w:lang w:val="fr"/>
        </w:rPr>
        <w:t>La nouvelle se transmet essentiellement par écrit destiné généralement pour les jeunes et les adultes, la morale n'est pas absente mais c'est au lecteur de la dégager.</w:t>
      </w:r>
    </w:p>
    <w:p w:rsidR="00595CB1" w:rsidRDefault="00595CB1" w:rsidP="00595CB1">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w:t>
      </w:r>
      <w:r w:rsidR="00B0393B">
        <w:rPr>
          <w:rFonts w:ascii="Calibri" w:hAnsi="Calibri" w:cs="Calibri"/>
          <w:sz w:val="24"/>
          <w:szCs w:val="24"/>
          <w:lang w:val="fr"/>
        </w:rPr>
        <w:t xml:space="preserve">     </w:t>
      </w:r>
      <w:r>
        <w:rPr>
          <w:rFonts w:ascii="Calibri" w:hAnsi="Calibri" w:cs="Calibri"/>
          <w:sz w:val="24"/>
          <w:szCs w:val="24"/>
          <w:lang w:val="fr"/>
        </w:rPr>
        <w:t>Le conte évoque souvent une époque très ancienne, non datée. Les contes commencent par la formule: "Il était une fois" ou bien: "</w:t>
      </w:r>
      <w:proofErr w:type="spellStart"/>
      <w:r>
        <w:rPr>
          <w:rFonts w:ascii="Calibri" w:hAnsi="Calibri" w:cs="Calibri"/>
          <w:sz w:val="24"/>
          <w:szCs w:val="24"/>
          <w:lang w:val="fr"/>
        </w:rPr>
        <w:t>yibbas</w:t>
      </w:r>
      <w:proofErr w:type="spellEnd"/>
      <w:r>
        <w:rPr>
          <w:rFonts w:ascii="Calibri" w:hAnsi="Calibri" w:cs="Calibri"/>
          <w:sz w:val="24"/>
          <w:szCs w:val="24"/>
          <w:lang w:val="fr"/>
        </w:rPr>
        <w:t xml:space="preserve"> </w:t>
      </w:r>
      <w:proofErr w:type="spellStart"/>
      <w:r>
        <w:rPr>
          <w:rFonts w:ascii="Calibri" w:hAnsi="Calibri" w:cs="Calibri"/>
          <w:sz w:val="24"/>
          <w:szCs w:val="24"/>
          <w:lang w:val="fr"/>
        </w:rPr>
        <w:t>deg</w:t>
      </w:r>
      <w:proofErr w:type="spellEnd"/>
      <w:r>
        <w:rPr>
          <w:rFonts w:ascii="Calibri" w:hAnsi="Calibri" w:cs="Calibri"/>
          <w:sz w:val="24"/>
          <w:szCs w:val="24"/>
          <w:lang w:val="fr"/>
        </w:rPr>
        <w:t xml:space="preserve"> </w:t>
      </w:r>
      <w:proofErr w:type="spellStart"/>
      <w:r>
        <w:rPr>
          <w:rFonts w:ascii="Calibri" w:hAnsi="Calibri" w:cs="Calibri"/>
          <w:sz w:val="24"/>
          <w:szCs w:val="24"/>
          <w:lang w:val="fr"/>
        </w:rPr>
        <w:t>ussan</w:t>
      </w:r>
      <w:proofErr w:type="spellEnd"/>
      <w:r>
        <w:rPr>
          <w:rFonts w:ascii="Calibri" w:hAnsi="Calibri" w:cs="Calibri"/>
          <w:sz w:val="24"/>
          <w:szCs w:val="24"/>
          <w:lang w:val="fr"/>
        </w:rPr>
        <w:t xml:space="preserve"> n </w:t>
      </w:r>
      <w:proofErr w:type="spellStart"/>
      <w:r>
        <w:rPr>
          <w:rFonts w:ascii="Calibri" w:hAnsi="Calibri" w:cs="Calibri"/>
          <w:sz w:val="24"/>
          <w:szCs w:val="24"/>
          <w:lang w:val="fr"/>
        </w:rPr>
        <w:t>Rebbi</w:t>
      </w:r>
      <w:proofErr w:type="spellEnd"/>
      <w:r>
        <w:rPr>
          <w:rFonts w:ascii="Calibri" w:hAnsi="Calibri" w:cs="Calibri"/>
          <w:sz w:val="24"/>
          <w:szCs w:val="24"/>
          <w:lang w:val="fr"/>
        </w:rPr>
        <w:t>" ou encore "</w:t>
      </w:r>
      <w:proofErr w:type="spellStart"/>
      <w:r>
        <w:rPr>
          <w:rFonts w:ascii="Calibri" w:hAnsi="Calibri" w:cs="Calibri"/>
          <w:sz w:val="24"/>
          <w:szCs w:val="24"/>
          <w:lang w:val="fr"/>
        </w:rPr>
        <w:t>asmi</w:t>
      </w:r>
      <w:proofErr w:type="spellEnd"/>
      <w:r>
        <w:rPr>
          <w:rFonts w:ascii="Calibri" w:hAnsi="Calibri" w:cs="Calibri"/>
          <w:sz w:val="24"/>
          <w:szCs w:val="24"/>
          <w:lang w:val="fr"/>
        </w:rPr>
        <w:t xml:space="preserve"> </w:t>
      </w:r>
      <w:proofErr w:type="spellStart"/>
      <w:r>
        <w:rPr>
          <w:rFonts w:ascii="Calibri" w:hAnsi="Calibri" w:cs="Calibri"/>
          <w:sz w:val="24"/>
          <w:szCs w:val="24"/>
          <w:lang w:val="fr"/>
        </w:rPr>
        <w:t>tettmeslay</w:t>
      </w:r>
      <w:proofErr w:type="spellEnd"/>
      <w:r>
        <w:rPr>
          <w:rFonts w:ascii="Calibri" w:hAnsi="Calibri" w:cs="Calibri"/>
          <w:sz w:val="24"/>
          <w:szCs w:val="24"/>
          <w:lang w:val="fr"/>
        </w:rPr>
        <w:t xml:space="preserve"> </w:t>
      </w:r>
      <w:proofErr w:type="spellStart"/>
      <w:r>
        <w:rPr>
          <w:rFonts w:ascii="Calibri" w:hAnsi="Calibri" w:cs="Calibri"/>
          <w:sz w:val="24"/>
          <w:szCs w:val="24"/>
          <w:lang w:val="fr"/>
        </w:rPr>
        <w:t>ddunit</w:t>
      </w:r>
      <w:proofErr w:type="spellEnd"/>
      <w:r>
        <w:rPr>
          <w:rFonts w:ascii="Calibri" w:hAnsi="Calibri" w:cs="Calibri"/>
          <w:sz w:val="24"/>
          <w:szCs w:val="24"/>
          <w:lang w:val="fr"/>
        </w:rPr>
        <w:t>"...etc. L'auditeur comprend en réalité, qu'il n'y a jamais eu de jour précis ou particulier, mais il l'accepte. Le conte est fictif.</w:t>
      </w:r>
    </w:p>
    <w:p w:rsidR="00595CB1" w:rsidRDefault="00595CB1" w:rsidP="00595CB1">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w:t>
      </w:r>
      <w:r w:rsidR="00B0393B">
        <w:rPr>
          <w:rFonts w:ascii="Calibri" w:hAnsi="Calibri" w:cs="Calibri"/>
          <w:sz w:val="24"/>
          <w:szCs w:val="24"/>
          <w:lang w:val="fr"/>
        </w:rPr>
        <w:t xml:space="preserve">     </w:t>
      </w:r>
      <w:r>
        <w:rPr>
          <w:rFonts w:ascii="Calibri" w:hAnsi="Calibri" w:cs="Calibri"/>
          <w:sz w:val="24"/>
          <w:szCs w:val="24"/>
          <w:lang w:val="fr"/>
        </w:rPr>
        <w:t xml:space="preserve">La nouvelle raconte plutôt des événements récents, qu'il faut prendre au sérieux, des événements qu'on peut situer dans le temps. </w:t>
      </w:r>
      <w:proofErr w:type="gramStart"/>
      <w:r>
        <w:rPr>
          <w:rFonts w:ascii="Calibri" w:hAnsi="Calibri" w:cs="Calibri"/>
          <w:sz w:val="24"/>
          <w:szCs w:val="24"/>
          <w:lang w:val="fr"/>
        </w:rPr>
        <w:t>La nouvelle</w:t>
      </w:r>
      <w:proofErr w:type="gramEnd"/>
      <w:r>
        <w:rPr>
          <w:rFonts w:ascii="Calibri" w:hAnsi="Calibri" w:cs="Calibri"/>
          <w:sz w:val="24"/>
          <w:szCs w:val="24"/>
          <w:lang w:val="fr"/>
        </w:rPr>
        <w:t xml:space="preserve"> est plutôt réel plus qu'imaginaire.</w:t>
      </w:r>
    </w:p>
    <w:p w:rsidR="00595CB1" w:rsidRDefault="00595CB1" w:rsidP="00595CB1">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w:t>
      </w:r>
      <w:r w:rsidR="00B0393B">
        <w:rPr>
          <w:rFonts w:ascii="Calibri" w:hAnsi="Calibri" w:cs="Calibri"/>
          <w:sz w:val="24"/>
          <w:szCs w:val="24"/>
          <w:lang w:val="fr"/>
        </w:rPr>
        <w:t xml:space="preserve">     </w:t>
      </w:r>
      <w:r>
        <w:rPr>
          <w:rFonts w:ascii="Calibri" w:hAnsi="Calibri" w:cs="Calibri"/>
          <w:sz w:val="24"/>
          <w:szCs w:val="24"/>
          <w:lang w:val="fr"/>
        </w:rPr>
        <w:t>Les personnages dans le conte sont surnaturels avec des pouvoirs magiques, des objets qui parles et qui bougent.</w:t>
      </w:r>
    </w:p>
    <w:p w:rsidR="009F0D14" w:rsidRDefault="00595CB1" w:rsidP="00595CB1">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w:t>
      </w:r>
      <w:r w:rsidR="00B0393B">
        <w:rPr>
          <w:rFonts w:ascii="Calibri" w:hAnsi="Calibri" w:cs="Calibri"/>
          <w:sz w:val="24"/>
          <w:szCs w:val="24"/>
          <w:lang w:val="fr"/>
        </w:rPr>
        <w:t xml:space="preserve">     </w:t>
      </w:r>
      <w:r>
        <w:rPr>
          <w:rFonts w:ascii="Calibri" w:hAnsi="Calibri" w:cs="Calibri"/>
          <w:sz w:val="24"/>
          <w:szCs w:val="24"/>
          <w:lang w:val="fr"/>
        </w:rPr>
        <w:t>La nouvelle a des personnages réels, sans aucun pouvoir magique, des objets immobiles.</w:t>
      </w:r>
      <w:bookmarkStart w:id="0" w:name="_GoBack"/>
      <w:bookmarkEnd w:id="0"/>
    </w:p>
    <w:p w:rsidR="00595CB1" w:rsidRPr="009F0D14" w:rsidRDefault="009F0D14" w:rsidP="00595CB1">
      <w:pPr>
        <w:widowControl w:val="0"/>
        <w:autoSpaceDE w:val="0"/>
        <w:autoSpaceDN w:val="0"/>
        <w:adjustRightInd w:val="0"/>
        <w:jc w:val="both"/>
        <w:rPr>
          <w:rFonts w:ascii="Calibri" w:hAnsi="Calibri" w:cs="Calibri"/>
          <w:sz w:val="24"/>
          <w:szCs w:val="24"/>
          <w:lang w:val="fr"/>
        </w:rPr>
      </w:pPr>
      <w:r w:rsidRPr="009F0D14">
        <w:rPr>
          <w:rFonts w:ascii="Calibri" w:hAnsi="Calibri" w:cs="Calibri"/>
          <w:color w:val="FF0000"/>
          <w:sz w:val="28"/>
          <w:szCs w:val="28"/>
          <w:lang w:val="fr"/>
        </w:rPr>
        <w:t xml:space="preserve">     IV.</w:t>
      </w:r>
      <w:r w:rsidRPr="009F0D14">
        <w:rPr>
          <w:rFonts w:ascii="Calibri" w:hAnsi="Calibri" w:cs="Calibri"/>
          <w:color w:val="FF0000"/>
          <w:sz w:val="24"/>
          <w:szCs w:val="24"/>
          <w:lang w:val="fr"/>
        </w:rPr>
        <w:t xml:space="preserve"> </w:t>
      </w:r>
      <w:r>
        <w:rPr>
          <w:rFonts w:ascii="Calibri" w:hAnsi="Calibri" w:cs="Calibri"/>
          <w:color w:val="FF0000"/>
          <w:sz w:val="24"/>
          <w:szCs w:val="24"/>
          <w:lang w:val="fr"/>
        </w:rPr>
        <w:t xml:space="preserve">      </w:t>
      </w:r>
      <w:r w:rsidR="00595CB1">
        <w:rPr>
          <w:rFonts w:ascii="Calibri" w:hAnsi="Calibri" w:cs="Calibri"/>
          <w:b/>
          <w:bCs/>
          <w:color w:val="FF0000"/>
          <w:sz w:val="28"/>
          <w:szCs w:val="28"/>
          <w:lang w:val="fr"/>
        </w:rPr>
        <w:t xml:space="preserve">LE TEMPS DES VERBES ET LE STYLE DANS LA NOUVELLE: </w:t>
      </w:r>
    </w:p>
    <w:p w:rsidR="00595CB1" w:rsidRPr="00595CB1" w:rsidRDefault="00595CB1" w:rsidP="00595CB1">
      <w:pPr>
        <w:pStyle w:val="Paragraphedeliste"/>
        <w:widowControl w:val="0"/>
        <w:numPr>
          <w:ilvl w:val="0"/>
          <w:numId w:val="5"/>
        </w:numPr>
        <w:autoSpaceDE w:val="0"/>
        <w:autoSpaceDN w:val="0"/>
        <w:adjustRightInd w:val="0"/>
        <w:jc w:val="both"/>
        <w:rPr>
          <w:rFonts w:ascii="Calibri" w:hAnsi="Calibri" w:cs="Calibri"/>
          <w:sz w:val="28"/>
          <w:szCs w:val="28"/>
          <w:lang w:val="fr"/>
        </w:rPr>
      </w:pPr>
      <w:r w:rsidRPr="00595CB1">
        <w:rPr>
          <w:rFonts w:ascii="Calibri" w:hAnsi="Calibri" w:cs="Calibri"/>
          <w:sz w:val="24"/>
          <w:szCs w:val="24"/>
          <w:lang w:val="fr"/>
        </w:rPr>
        <w:t>Habituellement, une nouvelle est écrite au passé, les temps qu'on y rencontre le plus souvent sont donc le passé simple et l'imparfait.</w:t>
      </w:r>
    </w:p>
    <w:p w:rsidR="00595CB1" w:rsidRDefault="00595CB1" w:rsidP="00595CB1">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w:t>
      </w:r>
      <w:r w:rsidR="00B0393B">
        <w:rPr>
          <w:rFonts w:ascii="Calibri" w:hAnsi="Calibri" w:cs="Calibri"/>
          <w:sz w:val="24"/>
          <w:szCs w:val="24"/>
          <w:lang w:val="fr"/>
        </w:rPr>
        <w:t xml:space="preserve">     </w:t>
      </w:r>
      <w:r>
        <w:rPr>
          <w:rFonts w:ascii="Calibri" w:hAnsi="Calibri" w:cs="Calibri"/>
          <w:sz w:val="24"/>
          <w:szCs w:val="24"/>
          <w:lang w:val="fr"/>
        </w:rPr>
        <w:t>Le passé simple se rapporte à une action rapide, instantanée, ponctuelle. Il s'emploie pour raconter. L'imparfait est utilisé dans les passages descriptifs, pour permettre au lecteur d'imaginer le contexte. Il s'emploie pour décrire.</w:t>
      </w:r>
      <w:r>
        <w:rPr>
          <w:rFonts w:ascii="Calibri" w:hAnsi="Calibri" w:cs="Calibri"/>
          <w:sz w:val="24"/>
          <w:szCs w:val="24"/>
          <w:lang w:val="fr"/>
        </w:rPr>
        <w:t xml:space="preserve"> </w:t>
      </w:r>
    </w:p>
    <w:p w:rsidR="009F0D14" w:rsidRPr="009F0D14" w:rsidRDefault="00595CB1" w:rsidP="009F0D14">
      <w:pPr>
        <w:pStyle w:val="Paragraphedeliste"/>
        <w:widowControl w:val="0"/>
        <w:numPr>
          <w:ilvl w:val="0"/>
          <w:numId w:val="5"/>
        </w:numPr>
        <w:autoSpaceDE w:val="0"/>
        <w:autoSpaceDN w:val="0"/>
        <w:adjustRightInd w:val="0"/>
        <w:jc w:val="both"/>
        <w:rPr>
          <w:rFonts w:ascii="Calibri" w:hAnsi="Calibri" w:cs="Calibri"/>
          <w:b/>
          <w:bCs/>
          <w:sz w:val="24"/>
          <w:szCs w:val="24"/>
          <w:lang w:val="fr"/>
        </w:rPr>
      </w:pPr>
      <w:r w:rsidRPr="00595CB1">
        <w:rPr>
          <w:rFonts w:ascii="Calibri" w:hAnsi="Calibri" w:cs="Calibri"/>
          <w:sz w:val="24"/>
          <w:szCs w:val="24"/>
          <w:lang w:val="fr"/>
        </w:rPr>
        <w:t>Le style direct s'impose généralement là où les personnages se rencontrent et échangent des propos (dialogues). Le récit est alors plus vivant, plus rapide, il peut maintenir davantage l'intérêt des lecteurs. Le style indirect est mis pour les monologues intérieurs et pour les réflexions du narrateur.</w:t>
      </w:r>
    </w:p>
    <w:p w:rsidR="009F0D14" w:rsidRPr="009F0D14" w:rsidRDefault="009F0D14" w:rsidP="009F0D14">
      <w:pPr>
        <w:pStyle w:val="Paragraphedeliste"/>
        <w:widowControl w:val="0"/>
        <w:numPr>
          <w:ilvl w:val="0"/>
          <w:numId w:val="8"/>
        </w:numPr>
        <w:autoSpaceDE w:val="0"/>
        <w:autoSpaceDN w:val="0"/>
        <w:adjustRightInd w:val="0"/>
        <w:jc w:val="both"/>
        <w:rPr>
          <w:rFonts w:ascii="Calibri" w:hAnsi="Calibri" w:cs="Calibri"/>
          <w:b/>
          <w:bCs/>
          <w:sz w:val="24"/>
          <w:szCs w:val="24"/>
          <w:lang w:val="fr"/>
        </w:rPr>
      </w:pPr>
      <w:r w:rsidRPr="009F0D14">
        <w:rPr>
          <w:rFonts w:ascii="Calibri" w:hAnsi="Calibri" w:cs="Calibri"/>
          <w:b/>
          <w:bCs/>
          <w:color w:val="FF0000"/>
          <w:sz w:val="28"/>
          <w:szCs w:val="28"/>
          <w:lang w:val="fr"/>
        </w:rPr>
        <w:t>DU MOYEN AGE AU SIECLE DES LUMIERES.</w:t>
      </w:r>
    </w:p>
    <w:p w:rsidR="009F0D14" w:rsidRDefault="009F0D14" w:rsidP="009F0D14">
      <w:pPr>
        <w:widowControl w:val="0"/>
        <w:autoSpaceDE w:val="0"/>
        <w:autoSpaceDN w:val="0"/>
        <w:adjustRightInd w:val="0"/>
        <w:jc w:val="both"/>
        <w:rPr>
          <w:rFonts w:ascii="Calibri" w:hAnsi="Calibri" w:cs="Calibri"/>
          <w:b/>
          <w:bCs/>
          <w:color w:val="FF0000"/>
          <w:sz w:val="28"/>
          <w:szCs w:val="28"/>
          <w:lang w:val="fr"/>
        </w:rPr>
      </w:pPr>
      <w:r>
        <w:rPr>
          <w:rFonts w:ascii="Calibri" w:hAnsi="Calibri" w:cs="Calibri"/>
          <w:b/>
          <w:bCs/>
          <w:color w:val="FF0000"/>
          <w:sz w:val="28"/>
          <w:szCs w:val="28"/>
          <w:lang w:val="fr"/>
        </w:rPr>
        <w:t>1- Les nouvelles en Europe avant le grand siècle:</w:t>
      </w:r>
    </w:p>
    <w:p w:rsidR="009F0D14" w:rsidRDefault="009F0D14" w:rsidP="009F0D1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Entre 1348- 1353 l'Italie a vu naître </w:t>
      </w:r>
      <w:r>
        <w:rPr>
          <w:rFonts w:ascii="Calibri" w:hAnsi="Calibri" w:cs="Calibri"/>
          <w:sz w:val="24"/>
          <w:szCs w:val="24"/>
          <w:lang w:val="fr"/>
        </w:rPr>
        <w:t xml:space="preserve">G. </w:t>
      </w:r>
      <w:r w:rsidR="00312DEE">
        <w:rPr>
          <w:rFonts w:ascii="Calibri" w:hAnsi="Calibri" w:cs="Calibri"/>
          <w:sz w:val="24"/>
          <w:szCs w:val="24"/>
          <w:lang w:val="fr"/>
        </w:rPr>
        <w:t>Boccace</w:t>
      </w:r>
      <w:r>
        <w:rPr>
          <w:rFonts w:ascii="Calibri" w:hAnsi="Calibri" w:cs="Calibri"/>
          <w:sz w:val="24"/>
          <w:szCs w:val="24"/>
          <w:lang w:val="fr"/>
        </w:rPr>
        <w:t xml:space="preserve"> comme nouvelliste</w:t>
      </w:r>
      <w:r w:rsidR="000C5075">
        <w:rPr>
          <w:rFonts w:ascii="Calibri" w:hAnsi="Calibri" w:cs="Calibri"/>
          <w:sz w:val="24"/>
          <w:szCs w:val="24"/>
          <w:lang w:val="fr"/>
        </w:rPr>
        <w:t xml:space="preserve"> du « </w:t>
      </w:r>
      <w:proofErr w:type="spellStart"/>
      <w:r w:rsidRPr="000C5075">
        <w:rPr>
          <w:rFonts w:ascii="Calibri" w:hAnsi="Calibri" w:cs="Calibri"/>
          <w:i/>
          <w:sz w:val="24"/>
          <w:szCs w:val="24"/>
          <w:lang w:val="fr"/>
        </w:rPr>
        <w:t>Décaméron</w:t>
      </w:r>
      <w:proofErr w:type="spellEnd"/>
      <w:r w:rsidR="000C5075" w:rsidRPr="000C5075">
        <w:rPr>
          <w:rFonts w:ascii="Calibri" w:hAnsi="Calibri" w:cs="Calibri"/>
          <w:i/>
          <w:sz w:val="24"/>
          <w:szCs w:val="24"/>
          <w:lang w:val="fr"/>
        </w:rPr>
        <w:t> </w:t>
      </w:r>
      <w:r w:rsidR="000C5075">
        <w:rPr>
          <w:rFonts w:ascii="Calibri" w:hAnsi="Calibri" w:cs="Calibri"/>
          <w:sz w:val="24"/>
          <w:szCs w:val="24"/>
          <w:lang w:val="fr"/>
        </w:rPr>
        <w:t>»</w:t>
      </w:r>
      <w:r>
        <w:rPr>
          <w:rFonts w:ascii="Calibri" w:hAnsi="Calibri" w:cs="Calibri"/>
          <w:sz w:val="24"/>
          <w:szCs w:val="24"/>
          <w:lang w:val="fr"/>
        </w:rPr>
        <w:t xml:space="preserve"> (composé de 100 nouvelles qui se déroulent en 10 </w:t>
      </w:r>
      <w:r w:rsidR="0084612C">
        <w:rPr>
          <w:rFonts w:ascii="Calibri" w:hAnsi="Calibri" w:cs="Calibri"/>
          <w:sz w:val="24"/>
          <w:szCs w:val="24"/>
          <w:lang w:val="fr"/>
        </w:rPr>
        <w:t>jours et elles sont racontées par 10 narrateurs différents)</w:t>
      </w:r>
      <w:r>
        <w:rPr>
          <w:rFonts w:ascii="Calibri" w:hAnsi="Calibri" w:cs="Calibri"/>
          <w:sz w:val="24"/>
          <w:szCs w:val="24"/>
          <w:lang w:val="fr"/>
        </w:rPr>
        <w:t>.</w:t>
      </w:r>
      <w:r>
        <w:rPr>
          <w:rFonts w:ascii="Calibri" w:hAnsi="Calibri" w:cs="Calibri"/>
          <w:sz w:val="24"/>
          <w:szCs w:val="24"/>
          <w:lang w:val="fr"/>
        </w:rPr>
        <w:t xml:space="preserve"> </w:t>
      </w:r>
    </w:p>
    <w:p w:rsidR="009F0D14" w:rsidRDefault="009F0D14" w:rsidP="009F0D1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- 1456- 1467 c'est la nouvelle intitulée </w:t>
      </w:r>
      <w:r w:rsidR="000C5075">
        <w:rPr>
          <w:rFonts w:ascii="Calibri" w:hAnsi="Calibri" w:cs="Calibri"/>
          <w:sz w:val="24"/>
          <w:szCs w:val="24"/>
          <w:lang w:val="fr"/>
        </w:rPr>
        <w:t>« </w:t>
      </w:r>
      <w:r w:rsidRPr="000C5075">
        <w:rPr>
          <w:rFonts w:ascii="Calibri" w:hAnsi="Calibri" w:cs="Calibri"/>
          <w:i/>
          <w:sz w:val="24"/>
          <w:szCs w:val="24"/>
          <w:lang w:val="fr"/>
        </w:rPr>
        <w:t xml:space="preserve">Cent Nouvelles </w:t>
      </w:r>
      <w:proofErr w:type="spellStart"/>
      <w:r w:rsidRPr="000C5075">
        <w:rPr>
          <w:rFonts w:ascii="Calibri" w:hAnsi="Calibri" w:cs="Calibri"/>
          <w:i/>
          <w:sz w:val="24"/>
          <w:szCs w:val="24"/>
          <w:lang w:val="fr"/>
        </w:rPr>
        <w:t>nouvelles</w:t>
      </w:r>
      <w:proofErr w:type="spellEnd"/>
      <w:r w:rsidR="000C5075">
        <w:rPr>
          <w:rFonts w:ascii="Calibri" w:hAnsi="Calibri" w:cs="Calibri"/>
          <w:sz w:val="24"/>
          <w:szCs w:val="24"/>
          <w:lang w:val="fr"/>
        </w:rPr>
        <w:t xml:space="preserve"> » </w:t>
      </w:r>
      <w:r w:rsidR="0084612C">
        <w:rPr>
          <w:rFonts w:ascii="Calibri" w:hAnsi="Calibri" w:cs="Calibri"/>
          <w:sz w:val="24"/>
          <w:szCs w:val="24"/>
          <w:lang w:val="fr"/>
        </w:rPr>
        <w:t>(qui semblerait être une traduction aux nouvelles de Boccace, ces nouvelles obtiennent un énorme succ</w:t>
      </w:r>
      <w:r w:rsidR="000C5075">
        <w:rPr>
          <w:rFonts w:ascii="Calibri" w:hAnsi="Calibri" w:cs="Calibri"/>
          <w:sz w:val="24"/>
          <w:szCs w:val="24"/>
          <w:lang w:val="fr"/>
        </w:rPr>
        <w:t>è</w:t>
      </w:r>
      <w:r w:rsidR="0084612C">
        <w:rPr>
          <w:rFonts w:ascii="Calibri" w:hAnsi="Calibri" w:cs="Calibri"/>
          <w:sz w:val="24"/>
          <w:szCs w:val="24"/>
          <w:lang w:val="fr"/>
        </w:rPr>
        <w:t>s, l’importance centrale est le rire et beaucoup d’intrigues), elles</w:t>
      </w:r>
      <w:r>
        <w:rPr>
          <w:rFonts w:ascii="Calibri" w:hAnsi="Calibri" w:cs="Calibri"/>
          <w:sz w:val="24"/>
          <w:szCs w:val="24"/>
          <w:lang w:val="fr"/>
        </w:rPr>
        <w:t xml:space="preserve"> voi</w:t>
      </w:r>
      <w:r w:rsidR="000C5075">
        <w:rPr>
          <w:rFonts w:ascii="Calibri" w:hAnsi="Calibri" w:cs="Calibri"/>
          <w:sz w:val="24"/>
          <w:szCs w:val="24"/>
          <w:lang w:val="fr"/>
        </w:rPr>
        <w:t>en</w:t>
      </w:r>
      <w:r>
        <w:rPr>
          <w:rFonts w:ascii="Calibri" w:hAnsi="Calibri" w:cs="Calibri"/>
          <w:sz w:val="24"/>
          <w:szCs w:val="24"/>
          <w:lang w:val="fr"/>
        </w:rPr>
        <w:t>t le jour en France avec le nouvelliste A. de la SALLE? (anonyme).</w:t>
      </w:r>
    </w:p>
    <w:p w:rsidR="009F0D14" w:rsidRDefault="009F0D14" w:rsidP="009F0D1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La période de 1526 </w:t>
      </w:r>
      <w:r w:rsidR="00220846">
        <w:rPr>
          <w:rFonts w:ascii="Calibri" w:hAnsi="Calibri" w:cs="Calibri"/>
          <w:sz w:val="24"/>
          <w:szCs w:val="24"/>
          <w:lang w:val="fr"/>
        </w:rPr>
        <w:t>a connu l</w:t>
      </w:r>
      <w:r>
        <w:rPr>
          <w:rFonts w:ascii="Calibri" w:hAnsi="Calibri" w:cs="Calibri"/>
          <w:sz w:val="24"/>
          <w:szCs w:val="24"/>
          <w:lang w:val="fr"/>
        </w:rPr>
        <w:t>e nouvell</w:t>
      </w:r>
      <w:r w:rsidR="00220846">
        <w:rPr>
          <w:rFonts w:ascii="Calibri" w:hAnsi="Calibri" w:cs="Calibri"/>
          <w:sz w:val="24"/>
          <w:szCs w:val="24"/>
          <w:lang w:val="fr"/>
        </w:rPr>
        <w:t>i</w:t>
      </w:r>
      <w:r>
        <w:rPr>
          <w:rFonts w:ascii="Calibri" w:hAnsi="Calibri" w:cs="Calibri"/>
          <w:sz w:val="24"/>
          <w:szCs w:val="24"/>
          <w:lang w:val="fr"/>
        </w:rPr>
        <w:t>s</w:t>
      </w:r>
      <w:r w:rsidR="00220846">
        <w:rPr>
          <w:rFonts w:ascii="Calibri" w:hAnsi="Calibri" w:cs="Calibri"/>
          <w:sz w:val="24"/>
          <w:szCs w:val="24"/>
          <w:lang w:val="fr"/>
        </w:rPr>
        <w:t>te</w:t>
      </w:r>
      <w:r>
        <w:rPr>
          <w:rFonts w:ascii="Calibri" w:hAnsi="Calibri" w:cs="Calibri"/>
          <w:sz w:val="24"/>
          <w:szCs w:val="24"/>
          <w:lang w:val="fr"/>
        </w:rPr>
        <w:t xml:space="preserve"> G. </w:t>
      </w:r>
      <w:proofErr w:type="spellStart"/>
      <w:r>
        <w:rPr>
          <w:rFonts w:ascii="Calibri" w:hAnsi="Calibri" w:cs="Calibri"/>
          <w:sz w:val="24"/>
          <w:szCs w:val="24"/>
          <w:lang w:val="fr"/>
        </w:rPr>
        <w:t>Chancer</w:t>
      </w:r>
      <w:proofErr w:type="spellEnd"/>
      <w:r>
        <w:rPr>
          <w:rFonts w:ascii="Calibri" w:hAnsi="Calibri" w:cs="Calibri"/>
          <w:sz w:val="24"/>
          <w:szCs w:val="24"/>
          <w:lang w:val="fr"/>
        </w:rPr>
        <w:t xml:space="preserve"> en Ang</w:t>
      </w:r>
      <w:r w:rsidR="00220846">
        <w:rPr>
          <w:rFonts w:ascii="Calibri" w:hAnsi="Calibri" w:cs="Calibri"/>
          <w:sz w:val="24"/>
          <w:szCs w:val="24"/>
          <w:lang w:val="fr"/>
        </w:rPr>
        <w:t xml:space="preserve">leterre, sa nouvelle s’intitule : </w:t>
      </w:r>
      <w:r w:rsidR="000C5075">
        <w:rPr>
          <w:rFonts w:ascii="Calibri" w:hAnsi="Calibri" w:cs="Calibri"/>
          <w:sz w:val="24"/>
          <w:szCs w:val="24"/>
          <w:lang w:val="fr"/>
        </w:rPr>
        <w:t>« </w:t>
      </w:r>
      <w:r w:rsidR="00220846" w:rsidRPr="00F442CB">
        <w:rPr>
          <w:rFonts w:ascii="Calibri" w:hAnsi="Calibri" w:cs="Calibri"/>
          <w:i/>
          <w:sz w:val="24"/>
          <w:szCs w:val="24"/>
          <w:lang w:val="fr"/>
        </w:rPr>
        <w:t>Contes de Canterbury</w:t>
      </w:r>
      <w:r w:rsidR="000C5075">
        <w:rPr>
          <w:rFonts w:ascii="Calibri" w:hAnsi="Calibri" w:cs="Calibri"/>
          <w:i/>
          <w:sz w:val="24"/>
          <w:szCs w:val="24"/>
          <w:lang w:val="fr"/>
        </w:rPr>
        <w:t> »</w:t>
      </w:r>
      <w:r w:rsidR="00220846">
        <w:rPr>
          <w:rFonts w:ascii="Calibri" w:hAnsi="Calibri" w:cs="Calibri"/>
          <w:sz w:val="24"/>
          <w:szCs w:val="24"/>
          <w:lang w:val="fr"/>
        </w:rPr>
        <w:t xml:space="preserve">. </w:t>
      </w:r>
    </w:p>
    <w:p w:rsidR="00220846" w:rsidRDefault="009F0D14" w:rsidP="009F0D1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w:t>
      </w:r>
      <w:r w:rsidR="008C63CC">
        <w:rPr>
          <w:rFonts w:ascii="Calibri" w:hAnsi="Calibri" w:cs="Calibri"/>
          <w:sz w:val="24"/>
          <w:szCs w:val="24"/>
          <w:lang w:val="fr"/>
        </w:rPr>
        <w:t xml:space="preserve">1535 </w:t>
      </w:r>
      <w:r w:rsidR="00220846">
        <w:rPr>
          <w:rFonts w:ascii="Calibri" w:hAnsi="Calibri" w:cs="Calibri"/>
          <w:sz w:val="24"/>
          <w:szCs w:val="24"/>
          <w:lang w:val="fr"/>
        </w:rPr>
        <w:t>N. de Troyes</w:t>
      </w:r>
      <w:r w:rsidR="00220846">
        <w:rPr>
          <w:rFonts w:ascii="Calibri" w:hAnsi="Calibri" w:cs="Calibri"/>
          <w:sz w:val="24"/>
          <w:szCs w:val="24"/>
          <w:lang w:val="fr"/>
        </w:rPr>
        <w:t xml:space="preserve"> en </w:t>
      </w:r>
      <w:r w:rsidR="008C63CC">
        <w:rPr>
          <w:rFonts w:ascii="Calibri" w:hAnsi="Calibri" w:cs="Calibri"/>
          <w:sz w:val="24"/>
          <w:szCs w:val="24"/>
          <w:lang w:val="fr"/>
        </w:rPr>
        <w:t xml:space="preserve">France sous le titre : </w:t>
      </w:r>
      <w:r w:rsidR="000C5075">
        <w:rPr>
          <w:rFonts w:ascii="Calibri" w:hAnsi="Calibri" w:cs="Calibri"/>
          <w:sz w:val="24"/>
          <w:szCs w:val="24"/>
          <w:lang w:val="fr"/>
        </w:rPr>
        <w:t>« </w:t>
      </w:r>
      <w:r w:rsidR="008C63CC" w:rsidRPr="00F442CB">
        <w:rPr>
          <w:rFonts w:ascii="Calibri" w:hAnsi="Calibri" w:cs="Calibri"/>
          <w:i/>
          <w:sz w:val="24"/>
          <w:szCs w:val="24"/>
          <w:lang w:val="fr"/>
        </w:rPr>
        <w:t xml:space="preserve">le Parangon des nouvelles </w:t>
      </w:r>
      <w:proofErr w:type="spellStart"/>
      <w:r w:rsidR="008C63CC" w:rsidRPr="00F442CB">
        <w:rPr>
          <w:rFonts w:ascii="Calibri" w:hAnsi="Calibri" w:cs="Calibri"/>
          <w:i/>
          <w:sz w:val="24"/>
          <w:szCs w:val="24"/>
          <w:lang w:val="fr"/>
        </w:rPr>
        <w:t>nouvelles</w:t>
      </w:r>
      <w:proofErr w:type="spellEnd"/>
      <w:r w:rsidR="000C5075">
        <w:rPr>
          <w:rFonts w:ascii="Calibri" w:hAnsi="Calibri" w:cs="Calibri"/>
          <w:i/>
          <w:sz w:val="24"/>
          <w:szCs w:val="24"/>
          <w:lang w:val="fr"/>
        </w:rPr>
        <w:t> »</w:t>
      </w:r>
      <w:r w:rsidR="008C63CC">
        <w:rPr>
          <w:rFonts w:ascii="Calibri" w:hAnsi="Calibri" w:cs="Calibri"/>
          <w:sz w:val="24"/>
          <w:szCs w:val="24"/>
          <w:lang w:val="fr"/>
        </w:rPr>
        <w:t>.</w:t>
      </w:r>
    </w:p>
    <w:p w:rsidR="00220846" w:rsidRDefault="008C63CC" w:rsidP="009F0D1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- 1554-1573 </w:t>
      </w:r>
      <w:r w:rsidR="00220846">
        <w:rPr>
          <w:rFonts w:ascii="Calibri" w:hAnsi="Calibri" w:cs="Calibri"/>
          <w:sz w:val="24"/>
          <w:szCs w:val="24"/>
          <w:lang w:val="fr"/>
        </w:rPr>
        <w:t xml:space="preserve">M. Bandello en </w:t>
      </w:r>
      <w:r>
        <w:rPr>
          <w:rFonts w:ascii="Calibri" w:hAnsi="Calibri" w:cs="Calibri"/>
          <w:sz w:val="24"/>
          <w:szCs w:val="24"/>
          <w:lang w:val="fr"/>
        </w:rPr>
        <w:t xml:space="preserve">Italie écrit : </w:t>
      </w:r>
      <w:r w:rsidR="000C5075">
        <w:rPr>
          <w:rFonts w:ascii="Calibri" w:hAnsi="Calibri" w:cs="Calibri"/>
          <w:sz w:val="24"/>
          <w:szCs w:val="24"/>
          <w:lang w:val="fr"/>
        </w:rPr>
        <w:t>« </w:t>
      </w:r>
      <w:r w:rsidRPr="00F442CB">
        <w:rPr>
          <w:rFonts w:ascii="Calibri" w:hAnsi="Calibri" w:cs="Calibri"/>
          <w:i/>
          <w:sz w:val="24"/>
          <w:szCs w:val="24"/>
          <w:lang w:val="fr"/>
        </w:rPr>
        <w:t>Nouvelles</w:t>
      </w:r>
      <w:r w:rsidR="000C5075">
        <w:rPr>
          <w:rFonts w:ascii="Calibri" w:hAnsi="Calibri" w:cs="Calibri"/>
          <w:i/>
          <w:sz w:val="24"/>
          <w:szCs w:val="24"/>
          <w:lang w:val="fr"/>
        </w:rPr>
        <w:t> »</w:t>
      </w:r>
      <w:r>
        <w:rPr>
          <w:rFonts w:ascii="Calibri" w:hAnsi="Calibri" w:cs="Calibri"/>
          <w:sz w:val="24"/>
          <w:szCs w:val="24"/>
          <w:lang w:val="fr"/>
        </w:rPr>
        <w:t xml:space="preserve"> (l’auteur écrit 214 nouvelles entre 1510-1560, sa 4</w:t>
      </w:r>
      <w:r w:rsidRPr="00F442CB">
        <w:rPr>
          <w:rFonts w:ascii="Calibri" w:hAnsi="Calibri" w:cs="Calibri"/>
          <w:sz w:val="24"/>
          <w:szCs w:val="24"/>
          <w:vertAlign w:val="superscript"/>
          <w:lang w:val="fr"/>
        </w:rPr>
        <w:t>eme</w:t>
      </w:r>
      <w:r>
        <w:rPr>
          <w:rFonts w:ascii="Calibri" w:hAnsi="Calibri" w:cs="Calibri"/>
          <w:sz w:val="24"/>
          <w:szCs w:val="24"/>
          <w:lang w:val="fr"/>
        </w:rPr>
        <w:t xml:space="preserve"> et dernière série sera publiée après sa mort. L’originalité du recueil consiste à offrir chaque histoire précédée d’un commentaire explicatif).</w:t>
      </w:r>
    </w:p>
    <w:p w:rsidR="00DE3A69" w:rsidRDefault="008C63CC" w:rsidP="009F0D1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w:t>
      </w:r>
      <w:r w:rsidR="00220846">
        <w:rPr>
          <w:rFonts w:ascii="Calibri" w:hAnsi="Calibri" w:cs="Calibri"/>
          <w:sz w:val="24"/>
          <w:szCs w:val="24"/>
          <w:lang w:val="fr"/>
        </w:rPr>
        <w:t>1558 a connu</w:t>
      </w:r>
      <w:r w:rsidR="00220846" w:rsidRPr="00220846">
        <w:rPr>
          <w:rFonts w:ascii="Calibri" w:hAnsi="Calibri" w:cs="Calibri"/>
          <w:sz w:val="24"/>
          <w:szCs w:val="24"/>
          <w:lang w:val="fr"/>
        </w:rPr>
        <w:t xml:space="preserve"> </w:t>
      </w:r>
      <w:r w:rsidR="00220846">
        <w:rPr>
          <w:rFonts w:ascii="Calibri" w:hAnsi="Calibri" w:cs="Calibri"/>
          <w:sz w:val="24"/>
          <w:szCs w:val="24"/>
          <w:lang w:val="fr"/>
        </w:rPr>
        <w:t xml:space="preserve">Marguerite de Navarre en </w:t>
      </w:r>
      <w:r w:rsidR="00D909A8">
        <w:rPr>
          <w:rFonts w:ascii="Calibri" w:hAnsi="Calibri" w:cs="Calibri"/>
          <w:sz w:val="24"/>
          <w:szCs w:val="24"/>
          <w:lang w:val="fr"/>
        </w:rPr>
        <w:t xml:space="preserve">France </w:t>
      </w:r>
      <w:r w:rsidR="00D909A8">
        <w:rPr>
          <w:rFonts w:ascii="Calibri" w:hAnsi="Calibri" w:cs="Calibri"/>
          <w:sz w:val="24"/>
          <w:szCs w:val="24"/>
          <w:lang w:val="fr"/>
        </w:rPr>
        <w:t xml:space="preserve">avec sa nouvelle qui s'intitule </w:t>
      </w:r>
      <w:r w:rsidR="000C5075">
        <w:rPr>
          <w:rFonts w:ascii="Calibri" w:hAnsi="Calibri" w:cs="Calibri"/>
          <w:sz w:val="24"/>
          <w:szCs w:val="24"/>
          <w:lang w:val="fr"/>
        </w:rPr>
        <w:t>« </w:t>
      </w:r>
      <w:r w:rsidR="00D909A8" w:rsidRPr="00F442CB">
        <w:rPr>
          <w:rFonts w:ascii="Calibri" w:hAnsi="Calibri" w:cs="Calibri"/>
          <w:i/>
          <w:sz w:val="24"/>
          <w:szCs w:val="24"/>
          <w:lang w:val="fr"/>
        </w:rPr>
        <w:t>L'Heptaméron</w:t>
      </w:r>
      <w:r w:rsidR="000C5075">
        <w:rPr>
          <w:rFonts w:ascii="Calibri" w:hAnsi="Calibri" w:cs="Calibri"/>
          <w:i/>
          <w:sz w:val="24"/>
          <w:szCs w:val="24"/>
          <w:lang w:val="fr"/>
        </w:rPr>
        <w:t> »</w:t>
      </w:r>
      <w:r w:rsidR="00D909A8">
        <w:rPr>
          <w:rFonts w:ascii="Calibri" w:hAnsi="Calibri" w:cs="Calibri"/>
          <w:sz w:val="24"/>
          <w:szCs w:val="24"/>
          <w:lang w:val="fr"/>
        </w:rPr>
        <w:t xml:space="preserve"> (elle fut interdite par la Sorbonne à cause des querelles religieuses entre  1549 et 1558.</w:t>
      </w:r>
      <w:r w:rsidR="00D909A8" w:rsidRPr="00D909A8">
        <w:rPr>
          <w:rFonts w:ascii="Calibri" w:hAnsi="Calibri" w:cs="Calibri"/>
          <w:sz w:val="24"/>
          <w:szCs w:val="24"/>
          <w:lang w:val="fr"/>
        </w:rPr>
        <w:t xml:space="preserve"> </w:t>
      </w:r>
      <w:r w:rsidR="00D909A8">
        <w:rPr>
          <w:rFonts w:ascii="Calibri" w:hAnsi="Calibri" w:cs="Calibri"/>
          <w:sz w:val="24"/>
          <w:szCs w:val="24"/>
          <w:lang w:val="fr"/>
        </w:rPr>
        <w:t>Marguerite de Navarre</w:t>
      </w:r>
      <w:r w:rsidR="00DE3A69">
        <w:rPr>
          <w:rFonts w:ascii="Calibri" w:hAnsi="Calibri" w:cs="Calibri"/>
          <w:sz w:val="24"/>
          <w:szCs w:val="24"/>
          <w:lang w:val="fr"/>
        </w:rPr>
        <w:t>,</w:t>
      </w:r>
      <w:r w:rsidR="00D909A8">
        <w:rPr>
          <w:rFonts w:ascii="Calibri" w:hAnsi="Calibri" w:cs="Calibri"/>
          <w:sz w:val="24"/>
          <w:szCs w:val="24"/>
          <w:lang w:val="fr"/>
        </w:rPr>
        <w:t xml:space="preserve"> sœur de François I</w:t>
      </w:r>
      <w:r w:rsidR="00D909A8" w:rsidRPr="00D909A8">
        <w:rPr>
          <w:rFonts w:ascii="Calibri" w:hAnsi="Calibri" w:cs="Calibri"/>
          <w:sz w:val="24"/>
          <w:szCs w:val="24"/>
          <w:vertAlign w:val="superscript"/>
          <w:lang w:val="fr"/>
        </w:rPr>
        <w:t>er</w:t>
      </w:r>
      <w:r w:rsidR="00D909A8">
        <w:rPr>
          <w:rFonts w:ascii="Calibri" w:hAnsi="Calibri" w:cs="Calibri"/>
          <w:sz w:val="24"/>
          <w:szCs w:val="24"/>
          <w:lang w:val="fr"/>
        </w:rPr>
        <w:t>, est née  1492- 1549, son recueil est un ensemble d’histoires sentimentales).</w:t>
      </w:r>
    </w:p>
    <w:p w:rsidR="009F0D14" w:rsidRDefault="00DE3A69" w:rsidP="009F0D1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w:t>
      </w:r>
      <w:r w:rsidR="009F0D14">
        <w:rPr>
          <w:rFonts w:ascii="Calibri" w:hAnsi="Calibri" w:cs="Calibri"/>
          <w:sz w:val="24"/>
          <w:szCs w:val="24"/>
          <w:lang w:val="fr"/>
        </w:rPr>
        <w:t>1613 l'Espagne a eu sa part d'écrivains de nouvelle, M. de Cervantès</w:t>
      </w:r>
      <w:r>
        <w:rPr>
          <w:rFonts w:ascii="Calibri" w:hAnsi="Calibri" w:cs="Calibri"/>
          <w:sz w:val="24"/>
          <w:szCs w:val="24"/>
          <w:lang w:val="fr"/>
        </w:rPr>
        <w:t xml:space="preserve"> avec un titre : </w:t>
      </w:r>
      <w:r w:rsidR="000C5075">
        <w:rPr>
          <w:rFonts w:ascii="Calibri" w:hAnsi="Calibri" w:cs="Calibri"/>
          <w:sz w:val="24"/>
          <w:szCs w:val="24"/>
          <w:lang w:val="fr"/>
        </w:rPr>
        <w:t>« </w:t>
      </w:r>
      <w:r w:rsidRPr="00F442CB">
        <w:rPr>
          <w:rFonts w:ascii="Calibri" w:hAnsi="Calibri" w:cs="Calibri"/>
          <w:i/>
          <w:sz w:val="24"/>
          <w:szCs w:val="24"/>
          <w:lang w:val="fr"/>
        </w:rPr>
        <w:t>Nouvelles exemplaires</w:t>
      </w:r>
      <w:r w:rsidR="000C5075">
        <w:rPr>
          <w:rFonts w:ascii="Calibri" w:hAnsi="Calibri" w:cs="Calibri"/>
          <w:i/>
          <w:sz w:val="24"/>
          <w:szCs w:val="24"/>
          <w:lang w:val="fr"/>
        </w:rPr>
        <w:t> »</w:t>
      </w:r>
      <w:r>
        <w:rPr>
          <w:rFonts w:ascii="Calibri" w:hAnsi="Calibri" w:cs="Calibri"/>
          <w:sz w:val="24"/>
          <w:szCs w:val="24"/>
          <w:lang w:val="fr"/>
        </w:rPr>
        <w:t xml:space="preserve"> (recueil de 12 nouvelles, intrigues sentimentales. Ses nouvelles sont nommées exemplaires, car il n’y en aucune dont on ne puisse tirer quelques exemples profitables)</w:t>
      </w:r>
      <w:r w:rsidR="009F0D14">
        <w:rPr>
          <w:rFonts w:ascii="Calibri" w:hAnsi="Calibri" w:cs="Calibri"/>
          <w:sz w:val="24"/>
          <w:szCs w:val="24"/>
          <w:lang w:val="fr"/>
        </w:rPr>
        <w:t>.</w:t>
      </w:r>
    </w:p>
    <w:p w:rsidR="00DE3A69" w:rsidRPr="00DE3A69" w:rsidRDefault="00DE3A69" w:rsidP="009F0D14">
      <w:pPr>
        <w:widowControl w:val="0"/>
        <w:autoSpaceDE w:val="0"/>
        <w:autoSpaceDN w:val="0"/>
        <w:adjustRightInd w:val="0"/>
        <w:jc w:val="both"/>
        <w:rPr>
          <w:rFonts w:ascii="Calibri" w:hAnsi="Calibri" w:cs="Calibri"/>
          <w:color w:val="FF0000"/>
          <w:sz w:val="28"/>
          <w:szCs w:val="28"/>
          <w:lang w:val="fr"/>
        </w:rPr>
      </w:pPr>
      <w:r>
        <w:rPr>
          <w:rFonts w:ascii="Calibri" w:hAnsi="Calibri" w:cs="Calibri"/>
          <w:color w:val="FF0000"/>
          <w:sz w:val="28"/>
          <w:szCs w:val="28"/>
          <w:lang w:val="fr"/>
        </w:rPr>
        <w:t xml:space="preserve">VI.            </w:t>
      </w:r>
      <w:r w:rsidRPr="00DE3A69">
        <w:rPr>
          <w:rFonts w:ascii="Calibri" w:hAnsi="Calibri" w:cs="Calibri"/>
          <w:color w:val="FF0000"/>
          <w:sz w:val="28"/>
          <w:szCs w:val="28"/>
          <w:lang w:val="fr"/>
        </w:rPr>
        <w:t xml:space="preserve">LES NOUVELLES EN FRANCE AU XVII </w:t>
      </w:r>
      <w:proofErr w:type="spellStart"/>
      <w:r w:rsidRPr="00DE3A69">
        <w:rPr>
          <w:rFonts w:ascii="Calibri" w:hAnsi="Calibri" w:cs="Calibri"/>
          <w:color w:val="FF0000"/>
          <w:sz w:val="28"/>
          <w:szCs w:val="28"/>
          <w:vertAlign w:val="superscript"/>
          <w:lang w:val="fr"/>
        </w:rPr>
        <w:t>eme</w:t>
      </w:r>
      <w:proofErr w:type="spellEnd"/>
      <w:r w:rsidRPr="00DE3A69">
        <w:rPr>
          <w:rFonts w:ascii="Calibri" w:hAnsi="Calibri" w:cs="Calibri"/>
          <w:color w:val="FF0000"/>
          <w:sz w:val="28"/>
          <w:szCs w:val="28"/>
          <w:lang w:val="fr"/>
        </w:rPr>
        <w:t xml:space="preserve"> et XVIII </w:t>
      </w:r>
      <w:proofErr w:type="spellStart"/>
      <w:r w:rsidRPr="00DE3A69">
        <w:rPr>
          <w:rFonts w:ascii="Calibri" w:hAnsi="Calibri" w:cs="Calibri"/>
          <w:color w:val="FF0000"/>
          <w:sz w:val="28"/>
          <w:szCs w:val="28"/>
          <w:vertAlign w:val="superscript"/>
          <w:lang w:val="fr"/>
        </w:rPr>
        <w:t>eme</w:t>
      </w:r>
      <w:proofErr w:type="spellEnd"/>
      <w:r w:rsidRPr="00DE3A69">
        <w:rPr>
          <w:rFonts w:ascii="Calibri" w:hAnsi="Calibri" w:cs="Calibri"/>
          <w:color w:val="FF0000"/>
          <w:sz w:val="28"/>
          <w:szCs w:val="28"/>
          <w:lang w:val="fr"/>
        </w:rPr>
        <w:t xml:space="preserve"> siècle :</w:t>
      </w:r>
    </w:p>
    <w:p w:rsidR="00EE3308" w:rsidRDefault="009F0D14" w:rsidP="009F0D1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- 17</w:t>
      </w:r>
      <w:r>
        <w:rPr>
          <w:rFonts w:ascii="Calibri" w:hAnsi="Calibri" w:cs="Calibri"/>
          <w:sz w:val="24"/>
          <w:szCs w:val="24"/>
          <w:vertAlign w:val="superscript"/>
          <w:lang w:val="fr"/>
        </w:rPr>
        <w:t xml:space="preserve">eme </w:t>
      </w:r>
      <w:r>
        <w:rPr>
          <w:rFonts w:ascii="Calibri" w:hAnsi="Calibri" w:cs="Calibri"/>
          <w:sz w:val="24"/>
          <w:szCs w:val="24"/>
          <w:lang w:val="fr"/>
        </w:rPr>
        <w:t xml:space="preserve">siècle voit donc évoluer les goûts oscillant (hésitant) entre merveilleux et historicité, </w:t>
      </w:r>
      <w:proofErr w:type="gramStart"/>
      <w:r>
        <w:rPr>
          <w:rFonts w:ascii="Calibri" w:hAnsi="Calibri" w:cs="Calibri"/>
          <w:sz w:val="24"/>
          <w:szCs w:val="24"/>
          <w:lang w:val="fr"/>
        </w:rPr>
        <w:t>dans</w:t>
      </w:r>
      <w:proofErr w:type="gramEnd"/>
      <w:r>
        <w:rPr>
          <w:rFonts w:ascii="Calibri" w:hAnsi="Calibri" w:cs="Calibri"/>
          <w:sz w:val="24"/>
          <w:szCs w:val="24"/>
          <w:lang w:val="fr"/>
        </w:rPr>
        <w:t xml:space="preserve"> une lutte entre les genres. </w:t>
      </w:r>
      <w:r w:rsidR="00EE3308">
        <w:rPr>
          <w:rFonts w:ascii="Calibri" w:hAnsi="Calibri" w:cs="Calibri"/>
          <w:sz w:val="24"/>
          <w:szCs w:val="24"/>
          <w:lang w:val="fr"/>
        </w:rPr>
        <w:t>La nouvelle prend sa place, en assument ses origines populaires françaises, en développant des nouvelles riches d’ornements et d’éléments romanesques.</w:t>
      </w:r>
    </w:p>
    <w:p w:rsidR="00EE3308" w:rsidRDefault="00EE3308" w:rsidP="009F0D1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Le tableau ci-dessous représente la nouvelle française au XVII </w:t>
      </w:r>
      <w:proofErr w:type="spellStart"/>
      <w:r w:rsidRPr="00EE3308">
        <w:rPr>
          <w:rFonts w:ascii="Calibri" w:hAnsi="Calibri" w:cs="Calibri"/>
          <w:sz w:val="24"/>
          <w:szCs w:val="24"/>
          <w:vertAlign w:val="superscript"/>
          <w:lang w:val="fr"/>
        </w:rPr>
        <w:t>eme</w:t>
      </w:r>
      <w:proofErr w:type="spellEnd"/>
      <w:r>
        <w:rPr>
          <w:rFonts w:ascii="Calibri" w:hAnsi="Calibri" w:cs="Calibri"/>
          <w:sz w:val="24"/>
          <w:szCs w:val="24"/>
          <w:lang w:val="fr"/>
        </w:rPr>
        <w:t xml:space="preserve"> siècle</w:t>
      </w:r>
      <w:r w:rsidR="00F442CB">
        <w:rPr>
          <w:rFonts w:ascii="Calibri" w:hAnsi="Calibri" w:cs="Calibri"/>
          <w:sz w:val="24"/>
          <w:szCs w:val="24"/>
          <w:lang w:val="fr"/>
        </w:rPr>
        <w:t>.</w:t>
      </w:r>
      <w:r w:rsidR="009F0D14">
        <w:rPr>
          <w:rFonts w:ascii="Calibri" w:hAnsi="Calibri" w:cs="Calibri"/>
          <w:sz w:val="24"/>
          <w:szCs w:val="24"/>
          <w:lang w:val="fr"/>
        </w:rPr>
        <w:t xml:space="preserve"> </w:t>
      </w:r>
    </w:p>
    <w:p w:rsidR="00F442CB" w:rsidRDefault="00F442CB" w:rsidP="009F0D1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w:t>
      </w:r>
      <w:r w:rsidR="00EE3308">
        <w:rPr>
          <w:rFonts w:ascii="Calibri" w:hAnsi="Calibri" w:cs="Calibri"/>
          <w:sz w:val="24"/>
          <w:szCs w:val="24"/>
          <w:lang w:val="fr"/>
        </w:rPr>
        <w:t>1623 Ch. Sorel</w:t>
      </w:r>
      <w:r>
        <w:rPr>
          <w:rFonts w:ascii="Calibri" w:hAnsi="Calibri" w:cs="Calibri"/>
          <w:sz w:val="24"/>
          <w:szCs w:val="24"/>
          <w:lang w:val="fr"/>
        </w:rPr>
        <w:t xml:space="preserve"> « </w:t>
      </w:r>
      <w:r w:rsidRPr="00F442CB">
        <w:rPr>
          <w:rFonts w:ascii="Calibri" w:hAnsi="Calibri" w:cs="Calibri"/>
          <w:i/>
          <w:sz w:val="24"/>
          <w:szCs w:val="24"/>
          <w:lang w:val="fr"/>
        </w:rPr>
        <w:t>les nouvelles françaises</w:t>
      </w:r>
      <w:r>
        <w:rPr>
          <w:rFonts w:ascii="Calibri" w:hAnsi="Calibri" w:cs="Calibri"/>
          <w:sz w:val="24"/>
          <w:szCs w:val="24"/>
          <w:lang w:val="fr"/>
        </w:rPr>
        <w:t> »</w:t>
      </w:r>
    </w:p>
    <w:p w:rsidR="00F442CB" w:rsidRDefault="00F442CB" w:rsidP="009F0D1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- 1628 </w:t>
      </w:r>
      <w:proofErr w:type="spellStart"/>
      <w:r>
        <w:rPr>
          <w:rFonts w:ascii="Calibri" w:hAnsi="Calibri" w:cs="Calibri"/>
          <w:sz w:val="24"/>
          <w:szCs w:val="24"/>
          <w:lang w:val="fr"/>
        </w:rPr>
        <w:t>J.P.Camus</w:t>
      </w:r>
      <w:proofErr w:type="spellEnd"/>
      <w:r>
        <w:rPr>
          <w:rFonts w:ascii="Calibri" w:hAnsi="Calibri" w:cs="Calibri"/>
          <w:sz w:val="24"/>
          <w:szCs w:val="24"/>
          <w:lang w:val="fr"/>
        </w:rPr>
        <w:t xml:space="preserve"> « </w:t>
      </w:r>
      <w:r w:rsidRPr="00896E04">
        <w:rPr>
          <w:rFonts w:ascii="Calibri" w:hAnsi="Calibri" w:cs="Calibri"/>
          <w:i/>
          <w:sz w:val="24"/>
          <w:szCs w:val="24"/>
          <w:lang w:val="fr"/>
        </w:rPr>
        <w:t>les événements singuliers</w:t>
      </w:r>
      <w:r>
        <w:rPr>
          <w:rFonts w:ascii="Calibri" w:hAnsi="Calibri" w:cs="Calibri"/>
          <w:sz w:val="24"/>
          <w:szCs w:val="24"/>
          <w:lang w:val="fr"/>
        </w:rPr>
        <w:t> »</w:t>
      </w:r>
    </w:p>
    <w:p w:rsidR="006304FD" w:rsidRDefault="00F442CB" w:rsidP="009F0D1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- 1630 </w:t>
      </w:r>
      <w:proofErr w:type="spellStart"/>
      <w:r w:rsidR="006304FD">
        <w:rPr>
          <w:rFonts w:ascii="Calibri" w:hAnsi="Calibri" w:cs="Calibri"/>
          <w:sz w:val="24"/>
          <w:szCs w:val="24"/>
          <w:lang w:val="fr"/>
        </w:rPr>
        <w:t>J.P.Camus</w:t>
      </w:r>
      <w:proofErr w:type="spellEnd"/>
      <w:r w:rsidR="006304FD">
        <w:rPr>
          <w:rFonts w:ascii="Calibri" w:hAnsi="Calibri" w:cs="Calibri"/>
          <w:sz w:val="24"/>
          <w:szCs w:val="24"/>
          <w:lang w:val="fr"/>
        </w:rPr>
        <w:t xml:space="preserve"> </w:t>
      </w:r>
      <w:r w:rsidR="006304FD">
        <w:rPr>
          <w:rFonts w:ascii="Calibri" w:hAnsi="Calibri" w:cs="Calibri"/>
          <w:sz w:val="24"/>
          <w:szCs w:val="24"/>
          <w:lang w:val="fr"/>
        </w:rPr>
        <w:t>« </w:t>
      </w:r>
      <w:r w:rsidR="006304FD" w:rsidRPr="00896E04">
        <w:rPr>
          <w:rFonts w:ascii="Calibri" w:hAnsi="Calibri" w:cs="Calibri"/>
          <w:i/>
          <w:sz w:val="24"/>
          <w:szCs w:val="24"/>
          <w:lang w:val="fr"/>
        </w:rPr>
        <w:t>les spectacles d’horreur</w:t>
      </w:r>
      <w:r w:rsidR="006304FD">
        <w:rPr>
          <w:rFonts w:ascii="Calibri" w:hAnsi="Calibri" w:cs="Calibri"/>
          <w:sz w:val="24"/>
          <w:szCs w:val="24"/>
          <w:lang w:val="fr"/>
        </w:rPr>
        <w:t> »</w:t>
      </w:r>
    </w:p>
    <w:p w:rsidR="006304FD" w:rsidRDefault="006304FD" w:rsidP="009F0D1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- 1656 J.R. de Segrais « </w:t>
      </w:r>
      <w:r w:rsidRPr="00896E04">
        <w:rPr>
          <w:rFonts w:ascii="Calibri" w:hAnsi="Calibri" w:cs="Calibri"/>
          <w:i/>
          <w:sz w:val="24"/>
          <w:szCs w:val="24"/>
          <w:lang w:val="fr"/>
        </w:rPr>
        <w:t xml:space="preserve">les nouvelles françaises ou les divertissements de la princesse </w:t>
      </w:r>
      <w:proofErr w:type="spellStart"/>
      <w:r w:rsidRPr="00896E04">
        <w:rPr>
          <w:rFonts w:ascii="Calibri" w:hAnsi="Calibri" w:cs="Calibri"/>
          <w:i/>
          <w:sz w:val="24"/>
          <w:szCs w:val="24"/>
          <w:lang w:val="fr"/>
        </w:rPr>
        <w:t>Aurêlie</w:t>
      </w:r>
      <w:proofErr w:type="spellEnd"/>
      <w:r>
        <w:rPr>
          <w:rFonts w:ascii="Calibri" w:hAnsi="Calibri" w:cs="Calibri"/>
          <w:sz w:val="24"/>
          <w:szCs w:val="24"/>
          <w:lang w:val="fr"/>
        </w:rPr>
        <w:t> »</w:t>
      </w:r>
    </w:p>
    <w:p w:rsidR="006304FD" w:rsidRDefault="006304FD" w:rsidP="009F0D1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- 1662 </w:t>
      </w:r>
      <w:r>
        <w:rPr>
          <w:rFonts w:ascii="Calibri" w:hAnsi="Calibri" w:cs="Calibri"/>
          <w:sz w:val="24"/>
          <w:szCs w:val="24"/>
          <w:lang w:val="fr"/>
        </w:rPr>
        <w:t>M</w:t>
      </w:r>
      <w:r w:rsidRPr="006304FD">
        <w:rPr>
          <w:rFonts w:ascii="Calibri" w:hAnsi="Calibri" w:cs="Calibri"/>
          <w:sz w:val="24"/>
          <w:szCs w:val="24"/>
          <w:vertAlign w:val="superscript"/>
          <w:lang w:val="fr"/>
        </w:rPr>
        <w:t>me</w:t>
      </w:r>
      <w:r>
        <w:rPr>
          <w:rFonts w:ascii="Calibri" w:hAnsi="Calibri" w:cs="Calibri"/>
          <w:sz w:val="24"/>
          <w:szCs w:val="24"/>
          <w:lang w:val="fr"/>
        </w:rPr>
        <w:t xml:space="preserve"> de la Fayette</w:t>
      </w:r>
      <w:r>
        <w:rPr>
          <w:rFonts w:ascii="Calibri" w:hAnsi="Calibri" w:cs="Calibri"/>
          <w:sz w:val="24"/>
          <w:szCs w:val="24"/>
          <w:lang w:val="fr"/>
        </w:rPr>
        <w:t xml:space="preserve"> « </w:t>
      </w:r>
      <w:r w:rsidRPr="00896E04">
        <w:rPr>
          <w:rFonts w:ascii="Calibri" w:hAnsi="Calibri" w:cs="Calibri"/>
          <w:i/>
          <w:sz w:val="24"/>
          <w:szCs w:val="24"/>
          <w:lang w:val="fr"/>
        </w:rPr>
        <w:t>la princesse de Montpensier</w:t>
      </w:r>
      <w:r>
        <w:rPr>
          <w:rFonts w:ascii="Calibri" w:hAnsi="Calibri" w:cs="Calibri"/>
          <w:sz w:val="24"/>
          <w:szCs w:val="24"/>
          <w:lang w:val="fr"/>
        </w:rPr>
        <w:t> »</w:t>
      </w:r>
    </w:p>
    <w:p w:rsidR="006304FD" w:rsidRDefault="006304FD" w:rsidP="009F0D1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- 1669 </w:t>
      </w:r>
      <w:r>
        <w:rPr>
          <w:rFonts w:ascii="Calibri" w:hAnsi="Calibri" w:cs="Calibri"/>
          <w:sz w:val="24"/>
          <w:szCs w:val="24"/>
          <w:lang w:val="fr"/>
        </w:rPr>
        <w:t>M</w:t>
      </w:r>
      <w:r w:rsidRPr="006304FD">
        <w:rPr>
          <w:rFonts w:ascii="Calibri" w:hAnsi="Calibri" w:cs="Calibri"/>
          <w:sz w:val="24"/>
          <w:szCs w:val="24"/>
          <w:vertAlign w:val="superscript"/>
          <w:lang w:val="fr"/>
        </w:rPr>
        <w:t>me</w:t>
      </w:r>
      <w:r>
        <w:rPr>
          <w:rFonts w:ascii="Calibri" w:hAnsi="Calibri" w:cs="Calibri"/>
          <w:sz w:val="24"/>
          <w:szCs w:val="24"/>
          <w:lang w:val="fr"/>
        </w:rPr>
        <w:t xml:space="preserve"> de Villedieu</w:t>
      </w:r>
      <w:r>
        <w:rPr>
          <w:rFonts w:ascii="Calibri" w:hAnsi="Calibri" w:cs="Calibri"/>
          <w:sz w:val="24"/>
          <w:szCs w:val="24"/>
          <w:lang w:val="fr"/>
        </w:rPr>
        <w:t xml:space="preserve"> « </w:t>
      </w:r>
      <w:r w:rsidRPr="00896E04">
        <w:rPr>
          <w:rFonts w:ascii="Calibri" w:hAnsi="Calibri" w:cs="Calibri"/>
          <w:i/>
          <w:sz w:val="24"/>
          <w:szCs w:val="24"/>
          <w:lang w:val="fr"/>
        </w:rPr>
        <w:t>le journal amoureux</w:t>
      </w:r>
      <w:r>
        <w:rPr>
          <w:rFonts w:ascii="Calibri" w:hAnsi="Calibri" w:cs="Calibri"/>
          <w:sz w:val="24"/>
          <w:szCs w:val="24"/>
          <w:lang w:val="fr"/>
        </w:rPr>
        <w:t> »</w:t>
      </w:r>
    </w:p>
    <w:p w:rsidR="006304FD" w:rsidRDefault="006304FD" w:rsidP="009F0D1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- 1672 Saint Réal « </w:t>
      </w:r>
      <w:r w:rsidRPr="00896E04">
        <w:rPr>
          <w:rFonts w:ascii="Calibri" w:hAnsi="Calibri" w:cs="Calibri"/>
          <w:i/>
          <w:sz w:val="24"/>
          <w:szCs w:val="24"/>
          <w:lang w:val="fr"/>
        </w:rPr>
        <w:t>Dom Carlos</w:t>
      </w:r>
      <w:r>
        <w:rPr>
          <w:rFonts w:ascii="Calibri" w:hAnsi="Calibri" w:cs="Calibri"/>
          <w:sz w:val="24"/>
          <w:szCs w:val="24"/>
          <w:lang w:val="fr"/>
        </w:rPr>
        <w:t> »</w:t>
      </w:r>
    </w:p>
    <w:p w:rsidR="00234CD2" w:rsidRDefault="006304FD" w:rsidP="009F0D1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- 1675 </w:t>
      </w:r>
      <w:proofErr w:type="spellStart"/>
      <w:r>
        <w:rPr>
          <w:rFonts w:ascii="Calibri" w:hAnsi="Calibri" w:cs="Calibri"/>
          <w:sz w:val="24"/>
          <w:szCs w:val="24"/>
          <w:lang w:val="fr"/>
        </w:rPr>
        <w:t>E.</w:t>
      </w:r>
      <w:r w:rsidR="00234CD2">
        <w:rPr>
          <w:rFonts w:ascii="Calibri" w:hAnsi="Calibri" w:cs="Calibri"/>
          <w:sz w:val="24"/>
          <w:szCs w:val="24"/>
          <w:lang w:val="fr"/>
        </w:rPr>
        <w:t>Boursault</w:t>
      </w:r>
      <w:proofErr w:type="spellEnd"/>
      <w:r w:rsidR="00234CD2">
        <w:rPr>
          <w:rFonts w:ascii="Calibri" w:hAnsi="Calibri" w:cs="Calibri"/>
          <w:sz w:val="24"/>
          <w:szCs w:val="24"/>
          <w:lang w:val="fr"/>
        </w:rPr>
        <w:t xml:space="preserve"> « </w:t>
      </w:r>
      <w:r w:rsidR="00234CD2" w:rsidRPr="00896E04">
        <w:rPr>
          <w:rFonts w:ascii="Calibri" w:hAnsi="Calibri" w:cs="Calibri"/>
          <w:i/>
          <w:sz w:val="24"/>
          <w:szCs w:val="24"/>
          <w:lang w:val="fr"/>
        </w:rPr>
        <w:t>le prince de Condé</w:t>
      </w:r>
      <w:r w:rsidR="00896E04">
        <w:rPr>
          <w:rFonts w:ascii="Calibri" w:hAnsi="Calibri" w:cs="Calibri"/>
          <w:sz w:val="24"/>
          <w:szCs w:val="24"/>
          <w:lang w:val="fr"/>
        </w:rPr>
        <w:t> »</w:t>
      </w:r>
    </w:p>
    <w:p w:rsidR="00234CD2" w:rsidRDefault="00234CD2" w:rsidP="009F0D1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- 1675 </w:t>
      </w:r>
      <w:r>
        <w:rPr>
          <w:rFonts w:ascii="Calibri" w:hAnsi="Calibri" w:cs="Calibri"/>
          <w:sz w:val="24"/>
          <w:szCs w:val="24"/>
          <w:lang w:val="fr"/>
        </w:rPr>
        <w:t>M</w:t>
      </w:r>
      <w:r w:rsidRPr="006304FD">
        <w:rPr>
          <w:rFonts w:ascii="Calibri" w:hAnsi="Calibri" w:cs="Calibri"/>
          <w:sz w:val="24"/>
          <w:szCs w:val="24"/>
          <w:vertAlign w:val="superscript"/>
          <w:lang w:val="fr"/>
        </w:rPr>
        <w:t>me</w:t>
      </w:r>
      <w:r>
        <w:rPr>
          <w:rFonts w:ascii="Calibri" w:hAnsi="Calibri" w:cs="Calibri"/>
          <w:sz w:val="24"/>
          <w:szCs w:val="24"/>
          <w:lang w:val="fr"/>
        </w:rPr>
        <w:t xml:space="preserve"> de Villedieu </w:t>
      </w:r>
      <w:r>
        <w:rPr>
          <w:rFonts w:ascii="Calibri" w:hAnsi="Calibri" w:cs="Calibri"/>
          <w:sz w:val="24"/>
          <w:szCs w:val="24"/>
          <w:lang w:val="fr"/>
        </w:rPr>
        <w:t>« </w:t>
      </w:r>
      <w:r w:rsidRPr="00896E04">
        <w:rPr>
          <w:rFonts w:ascii="Calibri" w:hAnsi="Calibri" w:cs="Calibri"/>
          <w:i/>
          <w:sz w:val="24"/>
          <w:szCs w:val="24"/>
          <w:lang w:val="fr"/>
        </w:rPr>
        <w:t>les désordres de l’amour</w:t>
      </w:r>
      <w:r>
        <w:rPr>
          <w:rFonts w:ascii="Calibri" w:hAnsi="Calibri" w:cs="Calibri"/>
          <w:sz w:val="24"/>
          <w:szCs w:val="24"/>
          <w:lang w:val="fr"/>
        </w:rPr>
        <w:t> »</w:t>
      </w:r>
    </w:p>
    <w:p w:rsidR="00234CD2" w:rsidRDefault="00234CD2" w:rsidP="009F0D1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- 1678 </w:t>
      </w:r>
      <w:r>
        <w:rPr>
          <w:rFonts w:ascii="Calibri" w:hAnsi="Calibri" w:cs="Calibri"/>
          <w:sz w:val="24"/>
          <w:szCs w:val="24"/>
          <w:lang w:val="fr"/>
        </w:rPr>
        <w:t>M</w:t>
      </w:r>
      <w:r w:rsidRPr="006304FD">
        <w:rPr>
          <w:rFonts w:ascii="Calibri" w:hAnsi="Calibri" w:cs="Calibri"/>
          <w:sz w:val="24"/>
          <w:szCs w:val="24"/>
          <w:vertAlign w:val="superscript"/>
          <w:lang w:val="fr"/>
        </w:rPr>
        <w:t>me</w:t>
      </w:r>
      <w:r>
        <w:rPr>
          <w:rFonts w:ascii="Calibri" w:hAnsi="Calibri" w:cs="Calibri"/>
          <w:sz w:val="24"/>
          <w:szCs w:val="24"/>
          <w:lang w:val="fr"/>
        </w:rPr>
        <w:t xml:space="preserve"> de la Fayette </w:t>
      </w:r>
      <w:r>
        <w:rPr>
          <w:rFonts w:ascii="Calibri" w:hAnsi="Calibri" w:cs="Calibri"/>
          <w:sz w:val="24"/>
          <w:szCs w:val="24"/>
          <w:lang w:val="fr"/>
        </w:rPr>
        <w:t>« </w:t>
      </w:r>
      <w:r w:rsidRPr="00896E04">
        <w:rPr>
          <w:rFonts w:ascii="Calibri" w:hAnsi="Calibri" w:cs="Calibri"/>
          <w:i/>
          <w:sz w:val="24"/>
          <w:szCs w:val="24"/>
          <w:lang w:val="fr"/>
        </w:rPr>
        <w:t>la princesse de Clèves</w:t>
      </w:r>
      <w:r w:rsidR="00896E04">
        <w:rPr>
          <w:rFonts w:ascii="Calibri" w:hAnsi="Calibri" w:cs="Calibri"/>
          <w:sz w:val="24"/>
          <w:szCs w:val="24"/>
          <w:lang w:val="fr"/>
        </w:rPr>
        <w:t> »</w:t>
      </w:r>
    </w:p>
    <w:p w:rsidR="00234CD2" w:rsidRDefault="00234CD2" w:rsidP="009F0D1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- 1692 M</w:t>
      </w:r>
      <w:r w:rsidRPr="00234CD2">
        <w:rPr>
          <w:rFonts w:ascii="Calibri" w:hAnsi="Calibri" w:cs="Calibri"/>
          <w:sz w:val="24"/>
          <w:szCs w:val="24"/>
          <w:vertAlign w:val="superscript"/>
          <w:lang w:val="fr"/>
        </w:rPr>
        <w:t>me</w:t>
      </w:r>
      <w:r>
        <w:rPr>
          <w:rFonts w:ascii="Calibri" w:hAnsi="Calibri" w:cs="Calibri"/>
          <w:sz w:val="24"/>
          <w:szCs w:val="24"/>
          <w:lang w:val="fr"/>
        </w:rPr>
        <w:t xml:space="preserve"> d’Aulnoy « </w:t>
      </w:r>
      <w:r w:rsidRPr="00896E04">
        <w:rPr>
          <w:rFonts w:ascii="Calibri" w:hAnsi="Calibri" w:cs="Calibri"/>
          <w:i/>
          <w:sz w:val="24"/>
          <w:szCs w:val="24"/>
          <w:lang w:val="fr"/>
        </w:rPr>
        <w:t>Nouvelles espagnoles</w:t>
      </w:r>
      <w:r>
        <w:rPr>
          <w:rFonts w:ascii="Calibri" w:hAnsi="Calibri" w:cs="Calibri"/>
          <w:sz w:val="24"/>
          <w:szCs w:val="24"/>
          <w:lang w:val="fr"/>
        </w:rPr>
        <w:t xml:space="preserve"> » </w:t>
      </w:r>
    </w:p>
    <w:p w:rsidR="00D02881" w:rsidRDefault="00B0393B" w:rsidP="009F0D1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w:t>
      </w:r>
      <w:r w:rsidR="00234CD2">
        <w:rPr>
          <w:rFonts w:ascii="Calibri" w:hAnsi="Calibri" w:cs="Calibri"/>
          <w:sz w:val="24"/>
          <w:szCs w:val="24"/>
          <w:lang w:val="fr"/>
        </w:rPr>
        <w:t>Le siècle qui suit est</w:t>
      </w:r>
      <w:r w:rsidR="009F0D14">
        <w:rPr>
          <w:rFonts w:ascii="Calibri" w:hAnsi="Calibri" w:cs="Calibri"/>
          <w:sz w:val="24"/>
          <w:szCs w:val="24"/>
          <w:lang w:val="fr"/>
        </w:rPr>
        <w:t xml:space="preserve"> connus par la présence d'auteurs féminins </w:t>
      </w:r>
      <w:r w:rsidR="00D02881">
        <w:rPr>
          <w:rFonts w:ascii="Calibri" w:hAnsi="Calibri" w:cs="Calibri"/>
          <w:sz w:val="24"/>
          <w:szCs w:val="24"/>
          <w:lang w:val="fr"/>
        </w:rPr>
        <w:t xml:space="preserve">à la suite de la tradition inaugurée par </w:t>
      </w:r>
      <w:r w:rsidR="00D02881">
        <w:rPr>
          <w:rFonts w:ascii="Calibri" w:hAnsi="Calibri" w:cs="Calibri"/>
          <w:sz w:val="24"/>
          <w:szCs w:val="24"/>
          <w:lang w:val="fr"/>
        </w:rPr>
        <w:t>Mme Marguerite de Navarre en 1558 avec sa nouvelle qui s'intitule L'Heptaméron.</w:t>
      </w:r>
    </w:p>
    <w:p w:rsidR="00E53076" w:rsidRDefault="00B0393B" w:rsidP="009F0D1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w:t>
      </w:r>
      <w:r w:rsidR="00D02881">
        <w:rPr>
          <w:rFonts w:ascii="Calibri" w:hAnsi="Calibri" w:cs="Calibri"/>
          <w:sz w:val="24"/>
          <w:szCs w:val="24"/>
          <w:lang w:val="fr"/>
        </w:rPr>
        <w:t xml:space="preserve">La seconde moitié du XVIII </w:t>
      </w:r>
      <w:proofErr w:type="spellStart"/>
      <w:r w:rsidR="00D02881" w:rsidRPr="00D02881">
        <w:rPr>
          <w:rFonts w:ascii="Calibri" w:hAnsi="Calibri" w:cs="Calibri"/>
          <w:sz w:val="24"/>
          <w:szCs w:val="24"/>
          <w:vertAlign w:val="superscript"/>
          <w:lang w:val="fr"/>
        </w:rPr>
        <w:t>eme</w:t>
      </w:r>
      <w:proofErr w:type="spellEnd"/>
      <w:r w:rsidR="00D02881">
        <w:rPr>
          <w:rFonts w:ascii="Calibri" w:hAnsi="Calibri" w:cs="Calibri"/>
          <w:sz w:val="24"/>
          <w:szCs w:val="24"/>
          <w:lang w:val="fr"/>
        </w:rPr>
        <w:t xml:space="preserve"> siècle la nouvelle ne cesse de prospérer. Le siècle des lumières se présente donc comme celui où la nouvelle est en constante métamorphose, tant sur le plan thématique que sur celui de stratégies narratives ou des tonalités. Le genre se cherche.</w:t>
      </w:r>
      <w:r w:rsidR="00E53076">
        <w:rPr>
          <w:rFonts w:ascii="Calibri" w:hAnsi="Calibri" w:cs="Calibri"/>
          <w:sz w:val="24"/>
          <w:szCs w:val="24"/>
          <w:lang w:val="fr"/>
        </w:rPr>
        <w:t xml:space="preserve"> Son souci primordial est de plaire au public. La presse </w:t>
      </w:r>
      <w:proofErr w:type="spellStart"/>
      <w:proofErr w:type="gramStart"/>
      <w:r w:rsidR="00E53076">
        <w:rPr>
          <w:rFonts w:ascii="Calibri" w:hAnsi="Calibri" w:cs="Calibri"/>
          <w:sz w:val="24"/>
          <w:szCs w:val="24"/>
          <w:lang w:val="fr"/>
        </w:rPr>
        <w:t>a</w:t>
      </w:r>
      <w:proofErr w:type="spellEnd"/>
      <w:proofErr w:type="gramEnd"/>
      <w:r w:rsidR="00E53076">
        <w:rPr>
          <w:rFonts w:ascii="Calibri" w:hAnsi="Calibri" w:cs="Calibri"/>
          <w:sz w:val="24"/>
          <w:szCs w:val="24"/>
          <w:lang w:val="fr"/>
        </w:rPr>
        <w:t xml:space="preserve"> jouer un rôle par rapport aux lecteurs, elle répond et influence leur goût. </w:t>
      </w:r>
    </w:p>
    <w:p w:rsidR="00E53076" w:rsidRDefault="00E53076" w:rsidP="009F0D1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Les principales nouvelles au siècle des lumières :</w:t>
      </w:r>
    </w:p>
    <w:p w:rsidR="00896E04" w:rsidRDefault="00E53076" w:rsidP="009F0D1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w:t>
      </w:r>
      <w:r w:rsidR="00896E04">
        <w:rPr>
          <w:rFonts w:ascii="Calibri" w:hAnsi="Calibri" w:cs="Calibri"/>
          <w:sz w:val="24"/>
          <w:szCs w:val="24"/>
          <w:lang w:val="fr"/>
        </w:rPr>
        <w:t xml:space="preserve"> 1713 </w:t>
      </w:r>
      <w:proofErr w:type="spellStart"/>
      <w:r w:rsidR="00896E04">
        <w:rPr>
          <w:rFonts w:ascii="Calibri" w:hAnsi="Calibri" w:cs="Calibri"/>
          <w:sz w:val="24"/>
          <w:szCs w:val="24"/>
          <w:lang w:val="fr"/>
        </w:rPr>
        <w:t>R.Challe</w:t>
      </w:r>
      <w:proofErr w:type="spellEnd"/>
      <w:r w:rsidR="00896E04">
        <w:rPr>
          <w:rFonts w:ascii="Calibri" w:hAnsi="Calibri" w:cs="Calibri"/>
          <w:sz w:val="24"/>
          <w:szCs w:val="24"/>
          <w:lang w:val="fr"/>
        </w:rPr>
        <w:t xml:space="preserve"> « </w:t>
      </w:r>
      <w:r w:rsidR="00896E04" w:rsidRPr="00896E04">
        <w:rPr>
          <w:rFonts w:ascii="Calibri" w:hAnsi="Calibri" w:cs="Calibri"/>
          <w:i/>
          <w:sz w:val="24"/>
          <w:szCs w:val="24"/>
          <w:lang w:val="fr"/>
        </w:rPr>
        <w:t>les illustres françaises</w:t>
      </w:r>
      <w:r w:rsidR="00896E04">
        <w:rPr>
          <w:rFonts w:ascii="Calibri" w:hAnsi="Calibri" w:cs="Calibri"/>
          <w:sz w:val="24"/>
          <w:szCs w:val="24"/>
          <w:lang w:val="fr"/>
        </w:rPr>
        <w:t xml:space="preserve"> » (ces nouvelles ont été le point de départ de délimitation chronologique du XVIII </w:t>
      </w:r>
      <w:proofErr w:type="spellStart"/>
      <w:r w:rsidR="00896E04" w:rsidRPr="00896E04">
        <w:rPr>
          <w:rFonts w:ascii="Calibri" w:hAnsi="Calibri" w:cs="Calibri"/>
          <w:sz w:val="24"/>
          <w:szCs w:val="24"/>
          <w:vertAlign w:val="superscript"/>
          <w:lang w:val="fr"/>
        </w:rPr>
        <w:t>eme</w:t>
      </w:r>
      <w:proofErr w:type="spellEnd"/>
      <w:r w:rsidR="00896E04">
        <w:rPr>
          <w:rFonts w:ascii="Calibri" w:hAnsi="Calibri" w:cs="Calibri"/>
          <w:sz w:val="24"/>
          <w:szCs w:val="24"/>
          <w:lang w:val="fr"/>
        </w:rPr>
        <w:t xml:space="preserve"> siècle).</w:t>
      </w:r>
    </w:p>
    <w:p w:rsidR="005D3E82" w:rsidRDefault="005D3E82" w:rsidP="009F0D1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- 1732-1739 M</w:t>
      </w:r>
      <w:r w:rsidRPr="00B0393B">
        <w:rPr>
          <w:rFonts w:ascii="Calibri" w:hAnsi="Calibri" w:cs="Calibri"/>
          <w:sz w:val="24"/>
          <w:szCs w:val="24"/>
          <w:vertAlign w:val="superscript"/>
          <w:lang w:val="fr"/>
        </w:rPr>
        <w:t>me</w:t>
      </w:r>
      <w:r>
        <w:rPr>
          <w:rFonts w:ascii="Calibri" w:hAnsi="Calibri" w:cs="Calibri"/>
          <w:sz w:val="24"/>
          <w:szCs w:val="24"/>
          <w:lang w:val="fr"/>
        </w:rPr>
        <w:t xml:space="preserve"> de Gomez « </w:t>
      </w:r>
      <w:r w:rsidRPr="00B0393B">
        <w:rPr>
          <w:rFonts w:ascii="Calibri" w:hAnsi="Calibri" w:cs="Calibri"/>
          <w:i/>
          <w:sz w:val="24"/>
          <w:szCs w:val="24"/>
          <w:lang w:val="fr"/>
        </w:rPr>
        <w:t xml:space="preserve">Cent nouvelles </w:t>
      </w:r>
      <w:proofErr w:type="spellStart"/>
      <w:r w:rsidRPr="00B0393B">
        <w:rPr>
          <w:rFonts w:ascii="Calibri" w:hAnsi="Calibri" w:cs="Calibri"/>
          <w:i/>
          <w:sz w:val="24"/>
          <w:szCs w:val="24"/>
          <w:lang w:val="fr"/>
        </w:rPr>
        <w:t>Nouvelles</w:t>
      </w:r>
      <w:proofErr w:type="spellEnd"/>
      <w:r>
        <w:rPr>
          <w:rFonts w:ascii="Calibri" w:hAnsi="Calibri" w:cs="Calibri"/>
          <w:sz w:val="24"/>
          <w:szCs w:val="24"/>
          <w:lang w:val="fr"/>
        </w:rPr>
        <w:t xml:space="preserve"> » (des nouvelles qui ont connues un grand </w:t>
      </w:r>
      <w:r w:rsidR="00D31941">
        <w:rPr>
          <w:rFonts w:ascii="Calibri" w:hAnsi="Calibri" w:cs="Calibri"/>
          <w:sz w:val="24"/>
          <w:szCs w:val="24"/>
          <w:lang w:val="fr"/>
        </w:rPr>
        <w:t>succès</w:t>
      </w:r>
      <w:r>
        <w:rPr>
          <w:rFonts w:ascii="Calibri" w:hAnsi="Calibri" w:cs="Calibri"/>
          <w:sz w:val="24"/>
          <w:szCs w:val="24"/>
          <w:lang w:val="fr"/>
        </w:rPr>
        <w:t xml:space="preserve"> avec </w:t>
      </w:r>
      <w:r w:rsidR="00D31941">
        <w:rPr>
          <w:rFonts w:ascii="Calibri" w:hAnsi="Calibri" w:cs="Calibri"/>
          <w:sz w:val="24"/>
          <w:szCs w:val="24"/>
          <w:lang w:val="fr"/>
        </w:rPr>
        <w:t>19 volumes)</w:t>
      </w:r>
    </w:p>
    <w:p w:rsidR="00D31941" w:rsidRDefault="00D31941" w:rsidP="009F0D1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- 1739 M</w:t>
      </w:r>
      <w:r w:rsidRPr="00B0393B">
        <w:rPr>
          <w:rFonts w:ascii="Calibri" w:hAnsi="Calibri" w:cs="Calibri"/>
          <w:sz w:val="24"/>
          <w:szCs w:val="24"/>
          <w:vertAlign w:val="superscript"/>
          <w:lang w:val="fr"/>
        </w:rPr>
        <w:t>me</w:t>
      </w:r>
      <w:r>
        <w:rPr>
          <w:rFonts w:ascii="Calibri" w:hAnsi="Calibri" w:cs="Calibri"/>
          <w:sz w:val="24"/>
          <w:szCs w:val="24"/>
          <w:lang w:val="fr"/>
        </w:rPr>
        <w:t xml:space="preserve"> de Tencin « </w:t>
      </w:r>
      <w:r w:rsidRPr="00B0393B">
        <w:rPr>
          <w:rFonts w:ascii="Calibri" w:hAnsi="Calibri" w:cs="Calibri"/>
          <w:i/>
          <w:sz w:val="24"/>
          <w:szCs w:val="24"/>
          <w:lang w:val="fr"/>
        </w:rPr>
        <w:t>le Siège de Calais, nouvelle historique</w:t>
      </w:r>
      <w:r>
        <w:rPr>
          <w:rFonts w:ascii="Calibri" w:hAnsi="Calibri" w:cs="Calibri"/>
          <w:sz w:val="24"/>
          <w:szCs w:val="24"/>
          <w:lang w:val="fr"/>
        </w:rPr>
        <w:t xml:space="preserve"> », (elle semble tenir du roman par sa longueur 282P). </w:t>
      </w:r>
    </w:p>
    <w:p w:rsidR="00D31941" w:rsidRDefault="00D31941" w:rsidP="009F0D1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- 1755- 1765 </w:t>
      </w:r>
      <w:proofErr w:type="spellStart"/>
      <w:r>
        <w:rPr>
          <w:rFonts w:ascii="Calibri" w:hAnsi="Calibri" w:cs="Calibri"/>
          <w:sz w:val="24"/>
          <w:szCs w:val="24"/>
          <w:lang w:val="fr"/>
        </w:rPr>
        <w:t>J.F.Marmontel</w:t>
      </w:r>
      <w:proofErr w:type="spellEnd"/>
      <w:r>
        <w:rPr>
          <w:rFonts w:ascii="Calibri" w:hAnsi="Calibri" w:cs="Calibri"/>
          <w:sz w:val="24"/>
          <w:szCs w:val="24"/>
          <w:lang w:val="fr"/>
        </w:rPr>
        <w:t xml:space="preserve"> « </w:t>
      </w:r>
      <w:r w:rsidRPr="00B0393B">
        <w:rPr>
          <w:rFonts w:ascii="Calibri" w:hAnsi="Calibri" w:cs="Calibri"/>
          <w:i/>
          <w:sz w:val="24"/>
          <w:szCs w:val="24"/>
          <w:lang w:val="fr"/>
        </w:rPr>
        <w:t>contes moraux</w:t>
      </w:r>
      <w:r w:rsidR="00B0393B">
        <w:rPr>
          <w:rFonts w:ascii="Calibri" w:hAnsi="Calibri" w:cs="Calibri"/>
          <w:sz w:val="24"/>
          <w:szCs w:val="24"/>
          <w:lang w:val="fr"/>
        </w:rPr>
        <w:t xml:space="preserve"> » </w:t>
      </w:r>
      <w:r>
        <w:rPr>
          <w:rFonts w:ascii="Calibri" w:hAnsi="Calibri" w:cs="Calibri"/>
          <w:sz w:val="24"/>
          <w:szCs w:val="24"/>
          <w:lang w:val="fr"/>
        </w:rPr>
        <w:t>(succès indéniable)</w:t>
      </w:r>
    </w:p>
    <w:p w:rsidR="00B0393B" w:rsidRDefault="00D31941" w:rsidP="009F0D1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- 1770 </w:t>
      </w:r>
      <w:proofErr w:type="spellStart"/>
      <w:r>
        <w:rPr>
          <w:rFonts w:ascii="Calibri" w:hAnsi="Calibri" w:cs="Calibri"/>
          <w:sz w:val="24"/>
          <w:szCs w:val="24"/>
          <w:lang w:val="fr"/>
        </w:rPr>
        <w:t>D.Diderot</w:t>
      </w:r>
      <w:proofErr w:type="spellEnd"/>
      <w:r>
        <w:rPr>
          <w:rFonts w:ascii="Calibri" w:hAnsi="Calibri" w:cs="Calibri"/>
          <w:sz w:val="24"/>
          <w:szCs w:val="24"/>
          <w:lang w:val="fr"/>
        </w:rPr>
        <w:t xml:space="preserve"> </w:t>
      </w:r>
      <w:r w:rsidRPr="00B0393B">
        <w:rPr>
          <w:rFonts w:ascii="Calibri" w:hAnsi="Calibri" w:cs="Calibri"/>
          <w:i/>
          <w:sz w:val="24"/>
          <w:szCs w:val="24"/>
          <w:lang w:val="fr"/>
        </w:rPr>
        <w:t xml:space="preserve">« les deux amis de </w:t>
      </w:r>
      <w:proofErr w:type="spellStart"/>
      <w:r w:rsidRPr="00B0393B">
        <w:rPr>
          <w:rFonts w:ascii="Calibri" w:hAnsi="Calibri" w:cs="Calibri"/>
          <w:i/>
          <w:sz w:val="24"/>
          <w:szCs w:val="24"/>
          <w:lang w:val="fr"/>
        </w:rPr>
        <w:t>Bourbonne</w:t>
      </w:r>
      <w:proofErr w:type="spellEnd"/>
      <w:r w:rsidR="00B0393B">
        <w:rPr>
          <w:rFonts w:ascii="Calibri" w:hAnsi="Calibri" w:cs="Calibri"/>
          <w:sz w:val="24"/>
          <w:szCs w:val="24"/>
          <w:lang w:val="fr"/>
        </w:rPr>
        <w:t> »</w:t>
      </w:r>
      <w:r>
        <w:rPr>
          <w:rFonts w:ascii="Calibri" w:hAnsi="Calibri" w:cs="Calibri"/>
          <w:sz w:val="24"/>
          <w:szCs w:val="24"/>
          <w:lang w:val="fr"/>
        </w:rPr>
        <w:t xml:space="preserve"> (à la fin du récit, il donne une définition théorique des contes en les classant dans un système ternaire (qui est composé de trois éléments), « merveilleux », « plaisant », « historique »</w:t>
      </w:r>
      <w:r w:rsidR="00B0393B">
        <w:rPr>
          <w:rFonts w:ascii="Calibri" w:hAnsi="Calibri" w:cs="Calibri"/>
          <w:sz w:val="24"/>
          <w:szCs w:val="24"/>
          <w:lang w:val="fr"/>
        </w:rPr>
        <w:t>).</w:t>
      </w:r>
    </w:p>
    <w:p w:rsidR="00B0393B" w:rsidRDefault="00B0393B" w:rsidP="009F0D1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- 1772 </w:t>
      </w:r>
      <w:proofErr w:type="spellStart"/>
      <w:r>
        <w:rPr>
          <w:rFonts w:ascii="Calibri" w:hAnsi="Calibri" w:cs="Calibri"/>
          <w:sz w:val="24"/>
          <w:szCs w:val="24"/>
          <w:lang w:val="fr"/>
        </w:rPr>
        <w:t>J.Cazotte</w:t>
      </w:r>
      <w:proofErr w:type="spellEnd"/>
      <w:r>
        <w:rPr>
          <w:rFonts w:ascii="Calibri" w:hAnsi="Calibri" w:cs="Calibri"/>
          <w:sz w:val="24"/>
          <w:szCs w:val="24"/>
          <w:lang w:val="fr"/>
        </w:rPr>
        <w:t xml:space="preserve"> « </w:t>
      </w:r>
      <w:r w:rsidRPr="00B0393B">
        <w:rPr>
          <w:rFonts w:ascii="Calibri" w:hAnsi="Calibri" w:cs="Calibri"/>
          <w:i/>
          <w:sz w:val="24"/>
          <w:szCs w:val="24"/>
          <w:lang w:val="fr"/>
        </w:rPr>
        <w:t>le diable amoureux</w:t>
      </w:r>
      <w:r>
        <w:rPr>
          <w:rFonts w:ascii="Calibri" w:hAnsi="Calibri" w:cs="Calibri"/>
          <w:sz w:val="24"/>
          <w:szCs w:val="24"/>
          <w:lang w:val="fr"/>
        </w:rPr>
        <w:t> »</w:t>
      </w:r>
    </w:p>
    <w:p w:rsidR="00B0393B" w:rsidRDefault="00B0393B" w:rsidP="009F0D1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- 1772- 1774 </w:t>
      </w:r>
      <w:proofErr w:type="spellStart"/>
      <w:r>
        <w:rPr>
          <w:rFonts w:ascii="Calibri" w:hAnsi="Calibri" w:cs="Calibri"/>
          <w:sz w:val="24"/>
          <w:szCs w:val="24"/>
          <w:lang w:val="fr"/>
        </w:rPr>
        <w:t>L.d’Hssieux</w:t>
      </w:r>
      <w:proofErr w:type="spellEnd"/>
      <w:r>
        <w:rPr>
          <w:rFonts w:ascii="Calibri" w:hAnsi="Calibri" w:cs="Calibri"/>
          <w:sz w:val="24"/>
          <w:szCs w:val="24"/>
          <w:lang w:val="fr"/>
        </w:rPr>
        <w:t xml:space="preserve"> « </w:t>
      </w:r>
      <w:r w:rsidRPr="00B0393B">
        <w:rPr>
          <w:rFonts w:ascii="Calibri" w:hAnsi="Calibri" w:cs="Calibri"/>
          <w:i/>
          <w:sz w:val="24"/>
          <w:szCs w:val="24"/>
          <w:lang w:val="fr"/>
        </w:rPr>
        <w:t xml:space="preserve">le </w:t>
      </w:r>
      <w:proofErr w:type="spellStart"/>
      <w:r w:rsidRPr="00B0393B">
        <w:rPr>
          <w:rFonts w:ascii="Calibri" w:hAnsi="Calibri" w:cs="Calibri"/>
          <w:i/>
          <w:sz w:val="24"/>
          <w:szCs w:val="24"/>
          <w:lang w:val="fr"/>
        </w:rPr>
        <w:t>Décaméron</w:t>
      </w:r>
      <w:proofErr w:type="spellEnd"/>
      <w:r w:rsidRPr="00B0393B">
        <w:rPr>
          <w:rFonts w:ascii="Calibri" w:hAnsi="Calibri" w:cs="Calibri"/>
          <w:i/>
          <w:sz w:val="24"/>
          <w:szCs w:val="24"/>
          <w:lang w:val="fr"/>
        </w:rPr>
        <w:t> français</w:t>
      </w:r>
      <w:r>
        <w:rPr>
          <w:rFonts w:ascii="Calibri" w:hAnsi="Calibri" w:cs="Calibri"/>
          <w:sz w:val="24"/>
          <w:szCs w:val="24"/>
          <w:lang w:val="fr"/>
        </w:rPr>
        <w:t>»</w:t>
      </w:r>
    </w:p>
    <w:p w:rsidR="00D31941" w:rsidRDefault="00B0393B" w:rsidP="009F0D1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- 1780- 1785 Rétif de la Bretonne « </w:t>
      </w:r>
      <w:r w:rsidRPr="00B0393B">
        <w:rPr>
          <w:rFonts w:ascii="Calibri" w:hAnsi="Calibri" w:cs="Calibri"/>
          <w:i/>
          <w:sz w:val="24"/>
          <w:szCs w:val="24"/>
          <w:lang w:val="fr"/>
        </w:rPr>
        <w:t>les Contemporaines</w:t>
      </w:r>
      <w:r>
        <w:rPr>
          <w:rFonts w:ascii="Calibri" w:hAnsi="Calibri" w:cs="Calibri"/>
          <w:sz w:val="24"/>
          <w:szCs w:val="24"/>
          <w:lang w:val="fr"/>
        </w:rPr>
        <w:t> » (272 nouvelles publiées en 42 volumes centrées sur la femme)</w:t>
      </w:r>
      <w:r w:rsidR="00D31941">
        <w:rPr>
          <w:rFonts w:ascii="Calibri" w:hAnsi="Calibri" w:cs="Calibri"/>
          <w:sz w:val="24"/>
          <w:szCs w:val="24"/>
          <w:lang w:val="fr"/>
        </w:rPr>
        <w:t xml:space="preserve"> </w:t>
      </w:r>
    </w:p>
    <w:p w:rsidR="009F0D14" w:rsidRDefault="00D02881" w:rsidP="009F0D1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w:t>
      </w:r>
      <w:r w:rsidR="00B0393B">
        <w:rPr>
          <w:rFonts w:ascii="Calibri" w:hAnsi="Calibri" w:cs="Calibri"/>
          <w:sz w:val="24"/>
          <w:szCs w:val="24"/>
          <w:lang w:val="fr"/>
        </w:rPr>
        <w:t xml:space="preserve">          </w:t>
      </w:r>
      <w:r w:rsidR="009F0D14">
        <w:rPr>
          <w:rFonts w:ascii="Calibri" w:hAnsi="Calibri" w:cs="Calibri"/>
          <w:sz w:val="24"/>
          <w:szCs w:val="24"/>
          <w:lang w:val="fr"/>
        </w:rPr>
        <w:t>Les nouvelles du 19</w:t>
      </w:r>
      <w:r w:rsidR="009F0D14">
        <w:rPr>
          <w:rFonts w:ascii="Calibri" w:hAnsi="Calibri" w:cs="Calibri"/>
          <w:sz w:val="24"/>
          <w:szCs w:val="24"/>
          <w:vertAlign w:val="superscript"/>
          <w:lang w:val="fr"/>
        </w:rPr>
        <w:t>eme</w:t>
      </w:r>
      <w:r w:rsidR="009F0D14">
        <w:rPr>
          <w:rFonts w:ascii="Calibri" w:hAnsi="Calibri" w:cs="Calibri"/>
          <w:sz w:val="24"/>
          <w:szCs w:val="24"/>
          <w:lang w:val="fr"/>
        </w:rPr>
        <w:t xml:space="preserve"> siècle </w:t>
      </w:r>
      <w:r w:rsidR="000C5075">
        <w:rPr>
          <w:rFonts w:ascii="Calibri" w:hAnsi="Calibri" w:cs="Calibri"/>
          <w:sz w:val="24"/>
          <w:szCs w:val="24"/>
          <w:lang w:val="fr"/>
        </w:rPr>
        <w:t xml:space="preserve">qui représente l’âge d’or de la nouvelle française </w:t>
      </w:r>
      <w:r w:rsidR="009F0D14">
        <w:rPr>
          <w:rFonts w:ascii="Calibri" w:hAnsi="Calibri" w:cs="Calibri"/>
          <w:sz w:val="24"/>
          <w:szCs w:val="24"/>
          <w:lang w:val="fr"/>
        </w:rPr>
        <w:t>sont classées par la critique littéraire, en deux grandes catégories. D'une part, celles qui représentent le monde dans sa complexité quotidienne et qui sont censées reproduire la réalité: d'autre part, celles qui voient le triomphe de l'imaginaire.</w:t>
      </w:r>
    </w:p>
    <w:p w:rsidR="009F0D14" w:rsidRDefault="009F0D14" w:rsidP="009F0D14">
      <w:pPr>
        <w:widowControl w:val="0"/>
        <w:autoSpaceDE w:val="0"/>
        <w:autoSpaceDN w:val="0"/>
        <w:adjustRightInd w:val="0"/>
        <w:jc w:val="both"/>
        <w:rPr>
          <w:rFonts w:ascii="Calibri" w:hAnsi="Calibri" w:cs="Calibri"/>
          <w:sz w:val="24"/>
          <w:szCs w:val="24"/>
          <w:lang w:val="fr"/>
        </w:rPr>
      </w:pPr>
    </w:p>
    <w:p w:rsidR="009F0D14" w:rsidRPr="009F0D14" w:rsidRDefault="009F0D14" w:rsidP="009F0D14">
      <w:pPr>
        <w:widowControl w:val="0"/>
        <w:autoSpaceDE w:val="0"/>
        <w:autoSpaceDN w:val="0"/>
        <w:adjustRightInd w:val="0"/>
        <w:jc w:val="both"/>
        <w:rPr>
          <w:rFonts w:ascii="Calibri" w:hAnsi="Calibri" w:cs="Calibri"/>
          <w:b/>
          <w:bCs/>
          <w:sz w:val="24"/>
          <w:szCs w:val="24"/>
          <w:lang w:val="fr"/>
        </w:rPr>
      </w:pPr>
    </w:p>
    <w:p w:rsidR="00595CB1" w:rsidRDefault="00595CB1" w:rsidP="00595CB1">
      <w:pPr>
        <w:widowControl w:val="0"/>
        <w:autoSpaceDE w:val="0"/>
        <w:autoSpaceDN w:val="0"/>
        <w:adjustRightInd w:val="0"/>
        <w:jc w:val="both"/>
        <w:rPr>
          <w:rFonts w:ascii="Calibri" w:hAnsi="Calibri" w:cs="Calibri"/>
          <w:sz w:val="24"/>
          <w:szCs w:val="24"/>
          <w:lang w:val="fr"/>
        </w:rPr>
      </w:pPr>
    </w:p>
    <w:p w:rsidR="007039D0" w:rsidRPr="00595CB1" w:rsidRDefault="003A3E1E" w:rsidP="00595CB1">
      <w:pPr>
        <w:widowControl w:val="0"/>
        <w:autoSpaceDE w:val="0"/>
        <w:autoSpaceDN w:val="0"/>
        <w:adjustRightInd w:val="0"/>
        <w:jc w:val="both"/>
        <w:rPr>
          <w:rFonts w:ascii="Calibri" w:hAnsi="Calibri" w:cs="Calibri"/>
          <w:sz w:val="24"/>
          <w:szCs w:val="24"/>
          <w:lang w:val="fr"/>
        </w:rPr>
      </w:pPr>
      <w:r w:rsidRPr="00595CB1">
        <w:rPr>
          <w:rFonts w:ascii="Calibri" w:hAnsi="Calibri" w:cs="Calibri"/>
          <w:sz w:val="24"/>
          <w:szCs w:val="24"/>
          <w:lang w:val="fr"/>
        </w:rPr>
        <w:t xml:space="preserve">   </w:t>
      </w:r>
      <w:r w:rsidR="00CD7353" w:rsidRPr="00595CB1">
        <w:rPr>
          <w:rFonts w:ascii="Calibri" w:hAnsi="Calibri" w:cs="Calibri"/>
          <w:sz w:val="24"/>
          <w:szCs w:val="24"/>
          <w:lang w:val="fr"/>
        </w:rPr>
        <w:t xml:space="preserve">  </w:t>
      </w:r>
    </w:p>
    <w:p w:rsidR="007039D0" w:rsidRDefault="007039D0"/>
    <w:sectPr w:rsidR="007039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00A70C6"/>
    <w:lvl w:ilvl="0">
      <w:numFmt w:val="bullet"/>
      <w:lvlText w:val="*"/>
      <w:lvlJc w:val="left"/>
    </w:lvl>
  </w:abstractNum>
  <w:abstractNum w:abstractNumId="1">
    <w:nsid w:val="03EF0D0A"/>
    <w:multiLevelType w:val="hybridMultilevel"/>
    <w:tmpl w:val="EF1A65EA"/>
    <w:lvl w:ilvl="0" w:tplc="C7E896E8">
      <w:start w:val="5"/>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579262E"/>
    <w:multiLevelType w:val="hybridMultilevel"/>
    <w:tmpl w:val="C84A41D2"/>
    <w:lvl w:ilvl="0" w:tplc="6E9023AC">
      <w:start w:val="1"/>
      <w:numFmt w:val="lowerLetter"/>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A8752F8"/>
    <w:multiLevelType w:val="hybridMultilevel"/>
    <w:tmpl w:val="362244A0"/>
    <w:lvl w:ilvl="0" w:tplc="CAB65B98">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ABD526A"/>
    <w:multiLevelType w:val="hybridMultilevel"/>
    <w:tmpl w:val="D840B110"/>
    <w:lvl w:ilvl="0" w:tplc="5D68DD62">
      <w:start w:val="1"/>
      <w:numFmt w:val="lowerLetter"/>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7A873D8"/>
    <w:multiLevelType w:val="singleLevel"/>
    <w:tmpl w:val="E7FA1860"/>
    <w:lvl w:ilvl="0">
      <w:start w:val="1"/>
      <w:numFmt w:val="upperRoman"/>
      <w:lvlText w:val="%1."/>
      <w:legacy w:legacy="1" w:legacySpace="0" w:legacyIndent="0"/>
      <w:lvlJc w:val="left"/>
      <w:rPr>
        <w:rFonts w:ascii="Calibri" w:hAnsi="Calibri" w:cs="Calibri" w:hint="default"/>
      </w:rPr>
    </w:lvl>
  </w:abstractNum>
  <w:abstractNum w:abstractNumId="6">
    <w:nsid w:val="454405A2"/>
    <w:multiLevelType w:val="hybridMultilevel"/>
    <w:tmpl w:val="F620B3F8"/>
    <w:lvl w:ilvl="0" w:tplc="87346D98">
      <w:start w:val="5"/>
      <w:numFmt w:val="upperRoman"/>
      <w:lvlText w:val="%1."/>
      <w:lvlJc w:val="left"/>
      <w:pPr>
        <w:ind w:left="1080" w:hanging="720"/>
      </w:pPr>
      <w:rPr>
        <w:rFonts w:hint="default"/>
        <w:color w:val="FF0000"/>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4A96448"/>
    <w:multiLevelType w:val="singleLevel"/>
    <w:tmpl w:val="F67C84DA"/>
    <w:lvl w:ilvl="0">
      <w:start w:val="1"/>
      <w:numFmt w:val="lowerLetter"/>
      <w:lvlText w:val="%1."/>
      <w:legacy w:legacy="1" w:legacySpace="0" w:legacyIndent="0"/>
      <w:lvlJc w:val="left"/>
      <w:rPr>
        <w:rFonts w:ascii="Calibri" w:hAnsi="Calibri" w:cs="Calibri" w:hint="default"/>
      </w:rPr>
    </w:lvl>
  </w:abstractNum>
  <w:num w:numId="1">
    <w:abstractNumId w:val="3"/>
  </w:num>
  <w:num w:numId="2">
    <w:abstractNumId w:val="0"/>
    <w:lvlOverride w:ilvl="0">
      <w:lvl w:ilvl="0">
        <w:numFmt w:val="bullet"/>
        <w:lvlText w:val=""/>
        <w:legacy w:legacy="1" w:legacySpace="0" w:legacyIndent="0"/>
        <w:lvlJc w:val="left"/>
        <w:rPr>
          <w:rFonts w:ascii="Symbol" w:hAnsi="Symbol" w:hint="default"/>
        </w:rPr>
      </w:lvl>
    </w:lvlOverride>
  </w:num>
  <w:num w:numId="3">
    <w:abstractNumId w:val="7"/>
  </w:num>
  <w:num w:numId="4">
    <w:abstractNumId w:val="2"/>
  </w:num>
  <w:num w:numId="5">
    <w:abstractNumId w:val="4"/>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188"/>
    <w:rsid w:val="000C5075"/>
    <w:rsid w:val="000F2A4F"/>
    <w:rsid w:val="00116188"/>
    <w:rsid w:val="001E6C00"/>
    <w:rsid w:val="00220846"/>
    <w:rsid w:val="00234CD2"/>
    <w:rsid w:val="002E6FE6"/>
    <w:rsid w:val="00312DEE"/>
    <w:rsid w:val="003A3E1E"/>
    <w:rsid w:val="00430ADF"/>
    <w:rsid w:val="00595CB1"/>
    <w:rsid w:val="005D3B78"/>
    <w:rsid w:val="005D3E82"/>
    <w:rsid w:val="006304FD"/>
    <w:rsid w:val="007039D0"/>
    <w:rsid w:val="0084612C"/>
    <w:rsid w:val="00896E04"/>
    <w:rsid w:val="008C63CC"/>
    <w:rsid w:val="009A7A72"/>
    <w:rsid w:val="009F0D14"/>
    <w:rsid w:val="00A411AB"/>
    <w:rsid w:val="00B0393B"/>
    <w:rsid w:val="00CD7353"/>
    <w:rsid w:val="00D02881"/>
    <w:rsid w:val="00D0444D"/>
    <w:rsid w:val="00D31941"/>
    <w:rsid w:val="00D909A8"/>
    <w:rsid w:val="00DB6A0C"/>
    <w:rsid w:val="00DE3A69"/>
    <w:rsid w:val="00E53076"/>
    <w:rsid w:val="00E70A32"/>
    <w:rsid w:val="00E777C3"/>
    <w:rsid w:val="00EE3308"/>
    <w:rsid w:val="00F442CB"/>
    <w:rsid w:val="00F85B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88"/>
    <w:rPr>
      <w:rFonts w:eastAsiaTheme="minorEastAs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B6A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88"/>
    <w:rPr>
      <w:rFonts w:eastAsiaTheme="minorEastAs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B6A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6</Pages>
  <Words>1771</Words>
  <Characters>9743</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acp</dc:creator>
  <cp:lastModifiedBy>acp</cp:lastModifiedBy>
  <cp:revision>9</cp:revision>
  <dcterms:created xsi:type="dcterms:W3CDTF">2022-03-17T15:32:00Z</dcterms:created>
  <dcterms:modified xsi:type="dcterms:W3CDTF">2022-03-18T22:25:00Z</dcterms:modified>
</cp:coreProperties>
</file>