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BF9" w:rsidRPr="004B506F" w:rsidRDefault="00D1028E" w:rsidP="00D1028E">
      <w:pPr>
        <w:spacing w:before="60" w:after="60" w:line="324" w:lineRule="auto"/>
        <w:jc w:val="both"/>
        <w:rPr>
          <w:b/>
          <w:bCs/>
        </w:rPr>
      </w:pPr>
      <w:r w:rsidRPr="004B506F">
        <w:rPr>
          <w:b/>
          <w:bCs/>
        </w:rPr>
        <w:t xml:space="preserve">Exercice </w:t>
      </w:r>
      <w:r w:rsidR="00C92B3F" w:rsidRPr="004B506F">
        <w:rPr>
          <w:b/>
          <w:bCs/>
        </w:rPr>
        <w:t>1</w:t>
      </w:r>
    </w:p>
    <w:p w:rsidR="005608B5" w:rsidRDefault="004F4E49" w:rsidP="004F4E49">
      <w:pPr>
        <w:spacing w:line="324" w:lineRule="auto"/>
        <w:jc w:val="both"/>
      </w:pPr>
      <w:r w:rsidRPr="004F4E49">
        <w:t xml:space="preserve">Calculer le pH des solutions suivantes : </w:t>
      </w:r>
    </w:p>
    <w:p w:rsidR="005608B5" w:rsidRDefault="004F4E49" w:rsidP="00C77CDB">
      <w:pPr>
        <w:spacing w:line="324" w:lineRule="auto"/>
        <w:jc w:val="both"/>
      </w:pPr>
      <w:r w:rsidRPr="004F4E49">
        <w:t>HCl à 0,02 mol.L</w:t>
      </w:r>
      <w:r w:rsidRPr="004F4E49">
        <w:rPr>
          <w:vertAlign w:val="superscript"/>
        </w:rPr>
        <w:t>-1</w:t>
      </w:r>
      <w:r w:rsidRPr="004F4E49">
        <w:t xml:space="preserve"> ; KOH à 0,02 mol.L</w:t>
      </w:r>
      <w:r w:rsidRPr="004F4E49">
        <w:rPr>
          <w:vertAlign w:val="superscript"/>
        </w:rPr>
        <w:t>-1</w:t>
      </w:r>
      <w:r w:rsidRPr="004F4E49">
        <w:t>; C</w:t>
      </w:r>
      <w:r w:rsidRPr="004F4E49">
        <w:rPr>
          <w:vertAlign w:val="subscript"/>
        </w:rPr>
        <w:t>6</w:t>
      </w:r>
      <w:r w:rsidRPr="004F4E49">
        <w:t>H</w:t>
      </w:r>
      <w:r w:rsidRPr="004F4E49">
        <w:rPr>
          <w:vertAlign w:val="subscript"/>
        </w:rPr>
        <w:t>5</w:t>
      </w:r>
      <w:r w:rsidRPr="004F4E49">
        <w:t xml:space="preserve">COOH à 0,1 </w:t>
      </w:r>
      <w:bookmarkStart w:id="0" w:name="_Hlk98052749"/>
      <w:r w:rsidRPr="004F4E49">
        <w:t>mol.L</w:t>
      </w:r>
      <w:r w:rsidRPr="004F4E49">
        <w:rPr>
          <w:vertAlign w:val="superscript"/>
        </w:rPr>
        <w:t>-1</w:t>
      </w:r>
      <w:r w:rsidR="008A6C33" w:rsidRPr="004F4E49">
        <w:t>;</w:t>
      </w:r>
      <w:bookmarkStart w:id="1" w:name="_Hlk98049572"/>
      <w:bookmarkEnd w:id="0"/>
      <w:r w:rsidR="008A6C33" w:rsidRPr="004F4E49">
        <w:t>NH</w:t>
      </w:r>
      <w:r w:rsidR="008A6C33" w:rsidRPr="004F4E49">
        <w:rPr>
          <w:vertAlign w:val="subscript"/>
        </w:rPr>
        <w:t>3</w:t>
      </w:r>
      <w:r w:rsidR="008A6C33" w:rsidRPr="004F4E49">
        <w:t xml:space="preserve"> à 0,51 g.L</w:t>
      </w:r>
      <w:r w:rsidR="008A6C33" w:rsidRPr="004F4E49">
        <w:rPr>
          <w:vertAlign w:val="superscript"/>
        </w:rPr>
        <w:t>-1</w:t>
      </w:r>
      <w:bookmarkEnd w:id="1"/>
      <w:r w:rsidR="00C77CDB">
        <w:t>et</w:t>
      </w:r>
      <w:r w:rsidR="00C77CDB" w:rsidRPr="00C77CDB">
        <w:t>C</w:t>
      </w:r>
      <w:r w:rsidR="00C77CDB" w:rsidRPr="00C77CDB">
        <w:rPr>
          <w:vertAlign w:val="subscript"/>
        </w:rPr>
        <w:t>6</w:t>
      </w:r>
      <w:r w:rsidR="00C77CDB" w:rsidRPr="00C77CDB">
        <w:t>H</w:t>
      </w:r>
      <w:r w:rsidR="00C77CDB" w:rsidRPr="00C77CDB">
        <w:rPr>
          <w:vertAlign w:val="subscript"/>
        </w:rPr>
        <w:t>5</w:t>
      </w:r>
      <w:r w:rsidR="00C77CDB" w:rsidRPr="00C77CDB">
        <w:t>COO</w:t>
      </w:r>
      <w:r w:rsidR="00C77CDB">
        <w:t xml:space="preserve">Na à 0.02 </w:t>
      </w:r>
      <w:r w:rsidR="00C77CDB" w:rsidRPr="00C77CDB">
        <w:t>mol.L</w:t>
      </w:r>
      <w:r w:rsidR="00C77CDB" w:rsidRPr="00C77CDB">
        <w:rPr>
          <w:vertAlign w:val="superscript"/>
        </w:rPr>
        <w:t>-1</w:t>
      </w:r>
      <w:r w:rsidR="00C77CDB">
        <w:t>.</w:t>
      </w:r>
    </w:p>
    <w:p w:rsidR="003F0F57" w:rsidRDefault="004F4E49" w:rsidP="004F4E49">
      <w:pPr>
        <w:spacing w:line="324" w:lineRule="auto"/>
        <w:jc w:val="both"/>
      </w:pPr>
      <w:r w:rsidRPr="004F4E49">
        <w:t>Données : pKa (NH</w:t>
      </w:r>
      <w:r w:rsidRPr="004F4E49">
        <w:rPr>
          <w:vertAlign w:val="subscript"/>
        </w:rPr>
        <w:t>4</w:t>
      </w:r>
      <w:r w:rsidRPr="004F4E49">
        <w:rPr>
          <w:vertAlign w:val="superscript"/>
        </w:rPr>
        <w:t>+</w:t>
      </w:r>
      <w:r w:rsidRPr="004F4E49">
        <w:t>/NH</w:t>
      </w:r>
      <w:r w:rsidRPr="004F4E49">
        <w:rPr>
          <w:vertAlign w:val="subscript"/>
        </w:rPr>
        <w:t>3</w:t>
      </w:r>
      <w:r w:rsidRPr="004F4E49">
        <w:t>)=9,25 ; pKa (</w:t>
      </w:r>
      <w:bookmarkStart w:id="2" w:name="_Hlk98052656"/>
      <w:r w:rsidRPr="004F4E49">
        <w:t>C</w:t>
      </w:r>
      <w:r w:rsidRPr="004F4E49">
        <w:rPr>
          <w:vertAlign w:val="subscript"/>
        </w:rPr>
        <w:t>6</w:t>
      </w:r>
      <w:r w:rsidRPr="004F4E49">
        <w:t>H</w:t>
      </w:r>
      <w:r w:rsidRPr="004F4E49">
        <w:rPr>
          <w:vertAlign w:val="subscript"/>
        </w:rPr>
        <w:t>5</w:t>
      </w:r>
      <w:r w:rsidRPr="004F4E49">
        <w:t>COOH</w:t>
      </w:r>
      <w:bookmarkEnd w:id="2"/>
      <w:r w:rsidRPr="004F4E49">
        <w:t>/C</w:t>
      </w:r>
      <w:r w:rsidRPr="004F4E49">
        <w:rPr>
          <w:vertAlign w:val="subscript"/>
        </w:rPr>
        <w:t>6</w:t>
      </w:r>
      <w:r w:rsidRPr="004F4E49">
        <w:t>H</w:t>
      </w:r>
      <w:r w:rsidRPr="004F4E49">
        <w:rPr>
          <w:vertAlign w:val="subscript"/>
        </w:rPr>
        <w:t>5</w:t>
      </w:r>
      <w:r w:rsidRPr="004F4E49">
        <w:t>COO</w:t>
      </w:r>
      <w:r w:rsidRPr="004F4E49">
        <w:rPr>
          <w:vertAlign w:val="superscript"/>
        </w:rPr>
        <w:t>-</w:t>
      </w:r>
      <w:r w:rsidRPr="004F4E49">
        <w:t>)=4,17.</w:t>
      </w:r>
    </w:p>
    <w:p w:rsidR="002B3DDF" w:rsidRDefault="002B3DDF" w:rsidP="002B3DDF">
      <w:pPr>
        <w:spacing w:before="60" w:after="60" w:line="324" w:lineRule="auto"/>
        <w:jc w:val="both"/>
        <w:rPr>
          <w:b/>
          <w:bCs/>
        </w:rPr>
      </w:pPr>
      <w:r>
        <w:rPr>
          <w:b/>
          <w:bCs/>
        </w:rPr>
        <w:t>Correction</w:t>
      </w:r>
    </w:p>
    <w:p w:rsidR="006F23B9" w:rsidRPr="006F23B9" w:rsidRDefault="006F23B9" w:rsidP="002B3DDF">
      <w:pPr>
        <w:spacing w:before="60" w:after="60" w:line="324" w:lineRule="auto"/>
        <w:jc w:val="both"/>
        <w:rPr>
          <w:b/>
          <w:bCs/>
        </w:rPr>
      </w:pPr>
      <w:bookmarkStart w:id="3" w:name="_Hlk98045878"/>
      <w:r w:rsidRPr="006F23B9">
        <w:rPr>
          <w:b/>
          <w:bCs/>
        </w:rPr>
        <w:t xml:space="preserve">1-pH dela </w:t>
      </w:r>
      <w:r w:rsidR="002B3DDF" w:rsidRPr="006F23B9">
        <w:rPr>
          <w:b/>
          <w:bCs/>
        </w:rPr>
        <w:t>solution</w:t>
      </w:r>
      <w:r w:rsidRPr="006F23B9">
        <w:rPr>
          <w:b/>
          <w:bCs/>
        </w:rPr>
        <w:t xml:space="preserve"> de </w:t>
      </w:r>
      <w:r w:rsidR="002B3DDF" w:rsidRPr="006F23B9">
        <w:rPr>
          <w:b/>
          <w:bCs/>
        </w:rPr>
        <w:t>HCl à 0,02 mol.L</w:t>
      </w:r>
      <w:r w:rsidR="002B3DDF" w:rsidRPr="006F23B9">
        <w:rPr>
          <w:b/>
          <w:bCs/>
          <w:vertAlign w:val="superscript"/>
        </w:rPr>
        <w:t>-1</w:t>
      </w:r>
    </w:p>
    <w:bookmarkEnd w:id="3"/>
    <w:p w:rsidR="00CF03D4" w:rsidRDefault="002B3DDF" w:rsidP="006F23B9">
      <w:pPr>
        <w:spacing w:before="60" w:after="60" w:line="324" w:lineRule="auto"/>
        <w:jc w:val="both"/>
      </w:pPr>
      <w:r w:rsidRPr="002B3DDF">
        <w:t xml:space="preserve">HCl est un acide fort. </w:t>
      </w:r>
    </w:p>
    <w:p w:rsidR="006F23B9" w:rsidRDefault="002B3DDF" w:rsidP="00CF03D4">
      <w:pPr>
        <w:spacing w:before="60" w:after="60" w:line="324" w:lineRule="auto"/>
        <w:ind w:left="1416" w:firstLine="708"/>
        <w:jc w:val="both"/>
      </w:pPr>
      <w:r w:rsidRPr="002B3DDF">
        <w:t>HCl + H</w:t>
      </w:r>
      <w:r w:rsidR="006F23B9" w:rsidRPr="006F23B9">
        <w:rPr>
          <w:vertAlign w:val="subscript"/>
        </w:rPr>
        <w:t>2</w:t>
      </w:r>
      <w:r w:rsidR="006F23B9">
        <w:t xml:space="preserve">O </w:t>
      </w:r>
      <w:bookmarkStart w:id="4" w:name="_Hlk98046100"/>
      <w:r w:rsidR="006F23B9" w:rsidRPr="006F23B9">
        <w:rPr>
          <w:b/>
          <w:bCs/>
          <w:lang w:val="en-US"/>
        </w:rPr>
        <w:sym w:font="Wingdings" w:char="F0E0"/>
      </w:r>
      <w:bookmarkEnd w:id="4"/>
      <w:r w:rsidRPr="002B3DDF">
        <w:t xml:space="preserve"> Cl</w:t>
      </w:r>
      <w:r w:rsidR="006F23B9" w:rsidRPr="006F23B9">
        <w:rPr>
          <w:rFonts w:ascii="Kalinga" w:hAnsi="Kalinga" w:cs="Kalinga" w:hint="cs"/>
          <w:vertAlign w:val="superscript"/>
          <w:cs/>
          <w:lang w:bidi="or-IN"/>
        </w:rPr>
        <w:t>-</w:t>
      </w:r>
      <w:r w:rsidRPr="002B3DDF">
        <w:rPr>
          <w:cs/>
          <w:lang w:bidi="or-IN"/>
        </w:rPr>
        <w:t xml:space="preserve"> + </w:t>
      </w:r>
      <w:r w:rsidR="006F23B9">
        <w:t>H</w:t>
      </w:r>
      <w:r w:rsidR="006F23B9" w:rsidRPr="006F23B9">
        <w:rPr>
          <w:vertAlign w:val="subscript"/>
        </w:rPr>
        <w:t>3</w:t>
      </w:r>
      <w:r w:rsidR="006F23B9">
        <w:t>O</w:t>
      </w:r>
      <w:r w:rsidR="006F23B9" w:rsidRPr="006F23B9">
        <w:rPr>
          <w:vertAlign w:val="superscript"/>
        </w:rPr>
        <w:t>+</w:t>
      </w:r>
    </w:p>
    <w:p w:rsidR="006F23B9" w:rsidRDefault="002B3DDF" w:rsidP="00E8656B">
      <w:pPr>
        <w:spacing w:before="60" w:after="60" w:line="324" w:lineRule="auto"/>
        <w:jc w:val="both"/>
      </w:pPr>
      <w:r w:rsidRPr="002B3DDF">
        <w:t>pH =−log C ; [H</w:t>
      </w:r>
      <w:r w:rsidRPr="006F23B9">
        <w:rPr>
          <w:vertAlign w:val="subscript"/>
        </w:rPr>
        <w:t>3</w:t>
      </w:r>
      <w:r w:rsidRPr="002B3DDF">
        <w:t>O</w:t>
      </w:r>
      <w:r w:rsidRPr="006F23B9">
        <w:rPr>
          <w:vertAlign w:val="superscript"/>
        </w:rPr>
        <w:t>+</w:t>
      </w:r>
      <w:r w:rsidRPr="002B3DDF">
        <w:t>] =0,02 mol.L</w:t>
      </w:r>
      <w:r w:rsidRPr="006F23B9">
        <w:rPr>
          <w:vertAlign w:val="superscript"/>
        </w:rPr>
        <w:t>-1</w:t>
      </w:r>
      <w:r w:rsidR="00E8656B" w:rsidRPr="001813A4">
        <w:sym w:font="Symbol" w:char="F0DE"/>
      </w:r>
      <w:r w:rsidRPr="002B3DDF">
        <w:t xml:space="preserve">pH = − log 0,02, </w:t>
      </w:r>
      <w:r w:rsidR="00E8656B" w:rsidRPr="001813A4">
        <w:sym w:font="Symbol" w:char="F0DE"/>
      </w:r>
      <w:r w:rsidRPr="002B3DDF">
        <w:rPr>
          <w:rFonts w:ascii="Cambria Math" w:hAnsi="Cambria Math" w:cs="Cambria Math"/>
        </w:rPr>
        <w:t>𝐩𝐇</w:t>
      </w:r>
      <w:r w:rsidRPr="002B3DDF">
        <w:t xml:space="preserve"> = </w:t>
      </w:r>
      <w:r w:rsidRPr="002B3DDF">
        <w:rPr>
          <w:rFonts w:ascii="Cambria Math" w:hAnsi="Cambria Math" w:cs="Cambria Math"/>
        </w:rPr>
        <w:t>𝟏</w:t>
      </w:r>
      <w:r w:rsidRPr="002B3DDF">
        <w:t xml:space="preserve">, </w:t>
      </w:r>
      <w:r w:rsidRPr="002B3DDF">
        <w:rPr>
          <w:rFonts w:ascii="Cambria Math" w:hAnsi="Cambria Math" w:cs="Cambria Math"/>
        </w:rPr>
        <w:t>𝟕</w:t>
      </w:r>
    </w:p>
    <w:p w:rsidR="006F23B9" w:rsidRDefault="002B3DDF" w:rsidP="002B3DDF">
      <w:pPr>
        <w:spacing w:before="60" w:after="60" w:line="324" w:lineRule="auto"/>
        <w:jc w:val="both"/>
      </w:pPr>
      <w:r w:rsidRPr="002B3DDF">
        <w:t xml:space="preserve">Remarque: Pour appliquer </w:t>
      </w:r>
      <w:r w:rsidRPr="002B3DDF">
        <w:rPr>
          <w:rFonts w:ascii="Cambria Math" w:hAnsi="Cambria Math" w:cs="Cambria Math"/>
        </w:rPr>
        <w:t>𝒑𝑯</w:t>
      </w:r>
      <w:r w:rsidRPr="002B3DDF">
        <w:t xml:space="preserve"> =− </w:t>
      </w:r>
      <w:r w:rsidRPr="002B3DDF">
        <w:rPr>
          <w:rFonts w:ascii="Cambria Math" w:hAnsi="Cambria Math" w:cs="Cambria Math"/>
        </w:rPr>
        <w:t>𝒍𝒐𝒈𝑪</w:t>
      </w:r>
      <w:r w:rsidRPr="002B3DDF">
        <w:t xml:space="preserve"> on doit toujours vérifier que l</w:t>
      </w:r>
      <w:r w:rsidR="006F23B9">
        <w:t>’acide est un acide fort</w:t>
      </w:r>
    </w:p>
    <w:p w:rsidR="006F23B9" w:rsidRPr="006F23B9" w:rsidRDefault="006F23B9" w:rsidP="006F23B9">
      <w:pPr>
        <w:spacing w:before="60" w:after="60" w:line="324" w:lineRule="auto"/>
        <w:jc w:val="both"/>
        <w:rPr>
          <w:b/>
          <w:bCs/>
        </w:rPr>
      </w:pPr>
      <w:r>
        <w:rPr>
          <w:b/>
          <w:bCs/>
        </w:rPr>
        <w:t>2</w:t>
      </w:r>
      <w:r w:rsidRPr="006F23B9">
        <w:rPr>
          <w:b/>
          <w:bCs/>
        </w:rPr>
        <w:t xml:space="preserve">-pH de la solution de </w:t>
      </w:r>
      <w:r w:rsidR="00CF03D4">
        <w:rPr>
          <w:b/>
          <w:bCs/>
        </w:rPr>
        <w:t>KO</w:t>
      </w:r>
      <w:r w:rsidRPr="006F23B9">
        <w:rPr>
          <w:b/>
          <w:bCs/>
        </w:rPr>
        <w:t>H à 0,</w:t>
      </w:r>
      <w:r w:rsidR="00CF03D4">
        <w:rPr>
          <w:b/>
          <w:bCs/>
        </w:rPr>
        <w:t>02</w:t>
      </w:r>
      <w:r w:rsidRPr="006F23B9">
        <w:rPr>
          <w:b/>
          <w:bCs/>
        </w:rPr>
        <w:t>mol.L</w:t>
      </w:r>
      <w:r w:rsidRPr="006F23B9">
        <w:rPr>
          <w:b/>
          <w:bCs/>
          <w:vertAlign w:val="superscript"/>
        </w:rPr>
        <w:t>-1</w:t>
      </w:r>
    </w:p>
    <w:p w:rsidR="00CF03D4" w:rsidRPr="00CF03D4" w:rsidRDefault="00CF03D4" w:rsidP="00CF03D4">
      <w:pPr>
        <w:spacing w:before="60" w:after="60" w:line="324" w:lineRule="auto"/>
        <w:jc w:val="both"/>
      </w:pPr>
      <w:r w:rsidRPr="00CF03D4">
        <w:t>KOH est une base forte.</w:t>
      </w:r>
    </w:p>
    <w:p w:rsidR="00CF03D4" w:rsidRPr="00CF03D4" w:rsidRDefault="00CF03D4" w:rsidP="00CF03D4">
      <w:pPr>
        <w:spacing w:before="60" w:after="60" w:line="324" w:lineRule="auto"/>
        <w:ind w:left="708" w:firstLine="708"/>
        <w:jc w:val="both"/>
      </w:pPr>
      <w:r w:rsidRPr="00CF03D4">
        <w:t>KOH</w:t>
      </w:r>
      <w:bookmarkStart w:id="5" w:name="_Hlk98046316"/>
      <w:r w:rsidRPr="00CF03D4">
        <w:rPr>
          <w:lang w:val="en-US"/>
        </w:rPr>
        <w:sym w:font="Wingdings" w:char="F0E0"/>
      </w:r>
      <w:bookmarkEnd w:id="5"/>
      <w:r w:rsidRPr="00CF03D4">
        <w:t>K</w:t>
      </w:r>
      <w:r w:rsidRPr="00CF03D4">
        <w:rPr>
          <w:vertAlign w:val="superscript"/>
        </w:rPr>
        <w:t>+</w:t>
      </w:r>
      <w:r w:rsidRPr="00CF03D4">
        <w:t xml:space="preserve"> + OH</w:t>
      </w:r>
      <w:r w:rsidRPr="00CF03D4">
        <w:rPr>
          <w:vertAlign w:val="superscript"/>
        </w:rPr>
        <w:t>-</w:t>
      </w:r>
    </w:p>
    <w:p w:rsidR="002B3DDF" w:rsidRPr="00CE4D11" w:rsidRDefault="00CF03D4" w:rsidP="00E8656B">
      <w:pPr>
        <w:spacing w:before="60" w:after="60" w:line="324" w:lineRule="auto"/>
        <w:jc w:val="both"/>
      </w:pPr>
      <w:r w:rsidRPr="00E8656B">
        <w:rPr>
          <w:lang w:val="en-US"/>
        </w:rPr>
        <w:t>pH = 14 + logC ; [KOH]=[OH</w:t>
      </w:r>
      <w:r w:rsidRPr="00E8656B">
        <w:rPr>
          <w:vertAlign w:val="superscript"/>
          <w:lang w:val="en-US"/>
        </w:rPr>
        <w:t>-</w:t>
      </w:r>
      <w:r w:rsidRPr="00E8656B">
        <w:rPr>
          <w:lang w:val="en-US"/>
        </w:rPr>
        <w:t>]=0,02 mol.L</w:t>
      </w:r>
      <w:r w:rsidRPr="00E8656B">
        <w:rPr>
          <w:vertAlign w:val="superscript"/>
          <w:lang w:val="en-US"/>
        </w:rPr>
        <w:t>-1</w:t>
      </w:r>
      <w:r w:rsidRPr="00E8656B">
        <w:rPr>
          <w:lang w:val="en-US"/>
        </w:rPr>
        <w:t xml:space="preserve"> . </w:t>
      </w:r>
      <w:r w:rsidR="00E8656B" w:rsidRPr="001813A4">
        <w:sym w:font="Symbol" w:char="F0DE"/>
      </w:r>
      <w:r w:rsidRPr="00CE4D11">
        <w:t>pH = 14 + log 0,02 ,</w:t>
      </w:r>
      <w:r w:rsidR="00E8656B" w:rsidRPr="001813A4">
        <w:sym w:font="Symbol" w:char="F0DE"/>
      </w:r>
      <w:r w:rsidRPr="00CF03D4">
        <w:rPr>
          <w:rFonts w:ascii="Cambria Math" w:hAnsi="Cambria Math" w:cs="Cambria Math"/>
        </w:rPr>
        <w:t>𝐩𝐇</w:t>
      </w:r>
      <w:r w:rsidRPr="00CE4D11">
        <w:t xml:space="preserve"> = </w:t>
      </w:r>
      <w:r w:rsidRPr="00CF03D4">
        <w:rPr>
          <w:rFonts w:ascii="Cambria Math" w:hAnsi="Cambria Math" w:cs="Cambria Math"/>
        </w:rPr>
        <w:t>𝟏𝟐</w:t>
      </w:r>
      <w:r w:rsidRPr="00CE4D11">
        <w:t xml:space="preserve">, </w:t>
      </w:r>
      <w:r w:rsidRPr="00CF03D4">
        <w:rPr>
          <w:rFonts w:ascii="Cambria Math" w:hAnsi="Cambria Math" w:cs="Cambria Math"/>
        </w:rPr>
        <w:t>𝟑</w:t>
      </w:r>
    </w:p>
    <w:p w:rsidR="008A6C33" w:rsidRPr="008A6C33" w:rsidRDefault="001813A4" w:rsidP="008A6C33">
      <w:pPr>
        <w:spacing w:before="60" w:after="60" w:line="324" w:lineRule="auto"/>
        <w:jc w:val="both"/>
        <w:rPr>
          <w:b/>
          <w:bCs/>
        </w:rPr>
      </w:pPr>
      <w:r>
        <w:rPr>
          <w:b/>
          <w:bCs/>
        </w:rPr>
        <w:t>3</w:t>
      </w:r>
      <w:r w:rsidR="00CF03D4" w:rsidRPr="00CF03D4">
        <w:rPr>
          <w:b/>
          <w:bCs/>
        </w:rPr>
        <w:t xml:space="preserve">-pH de la solution de </w:t>
      </w:r>
      <w:r w:rsidR="008A6C33" w:rsidRPr="008A6C33">
        <w:rPr>
          <w:b/>
          <w:bCs/>
        </w:rPr>
        <w:t>C</w:t>
      </w:r>
      <w:r w:rsidR="008A6C33" w:rsidRPr="008A6C33">
        <w:rPr>
          <w:b/>
          <w:bCs/>
          <w:vertAlign w:val="subscript"/>
        </w:rPr>
        <w:t>6</w:t>
      </w:r>
      <w:r w:rsidR="008A6C33" w:rsidRPr="008A6C33">
        <w:rPr>
          <w:b/>
          <w:bCs/>
        </w:rPr>
        <w:t>H</w:t>
      </w:r>
      <w:r w:rsidR="008A6C33" w:rsidRPr="008A6C33">
        <w:rPr>
          <w:b/>
          <w:bCs/>
          <w:vertAlign w:val="subscript"/>
        </w:rPr>
        <w:t>5</w:t>
      </w:r>
      <w:r w:rsidR="008A6C33" w:rsidRPr="008A6C33">
        <w:rPr>
          <w:b/>
          <w:bCs/>
        </w:rPr>
        <w:t>COOH à 0,1 mol.L</w:t>
      </w:r>
      <w:r w:rsidR="008A6C33" w:rsidRPr="008A6C33">
        <w:rPr>
          <w:b/>
          <w:bCs/>
          <w:vertAlign w:val="superscript"/>
        </w:rPr>
        <w:t>-1</w:t>
      </w:r>
    </w:p>
    <w:p w:rsidR="008A6C33" w:rsidRDefault="008A6C33" w:rsidP="00E8656B">
      <w:pPr>
        <w:spacing w:before="60" w:after="60" w:line="324" w:lineRule="auto"/>
        <w:jc w:val="both"/>
      </w:pPr>
      <w:bookmarkStart w:id="6" w:name="_Hlk98049114"/>
      <w:bookmarkStart w:id="7" w:name="_Hlk98046528"/>
      <w:r w:rsidRPr="008A6C33">
        <w:t>C</w:t>
      </w:r>
      <w:r w:rsidRPr="00673871">
        <w:rPr>
          <w:vertAlign w:val="subscript"/>
        </w:rPr>
        <w:t>6</w:t>
      </w:r>
      <w:r w:rsidRPr="008A6C33">
        <w:t>H</w:t>
      </w:r>
      <w:r w:rsidRPr="00673871">
        <w:rPr>
          <w:vertAlign w:val="subscript"/>
        </w:rPr>
        <w:t>5</w:t>
      </w:r>
      <w:r w:rsidRPr="008A6C33">
        <w:t>COOH</w:t>
      </w:r>
      <w:bookmarkEnd w:id="6"/>
      <w:bookmarkEnd w:id="7"/>
      <w:r w:rsidRPr="008A6C33">
        <w:t>+ H</w:t>
      </w:r>
      <w:r w:rsidRPr="002E61AC">
        <w:rPr>
          <w:vertAlign w:val="subscript"/>
        </w:rPr>
        <w:t>2</w:t>
      </w:r>
      <w:r w:rsidRPr="008A6C33">
        <w:t xml:space="preserve">O </w:t>
      </w:r>
      <w:r w:rsidR="00E8656B" w:rsidRPr="00E8656B">
        <w:rPr>
          <w:rFonts w:ascii="Cambria Math" w:hAnsi="Cambria Math" w:cs="Cambria Math"/>
          <w:b/>
          <w:bCs/>
          <w:lang w:val="en-US"/>
        </w:rPr>
        <w:t>⇄</w:t>
      </w:r>
      <w:r w:rsidRPr="008A6C33">
        <w:t>C</w:t>
      </w:r>
      <w:r w:rsidRPr="002E61AC">
        <w:rPr>
          <w:vertAlign w:val="subscript"/>
        </w:rPr>
        <w:t>6</w:t>
      </w:r>
      <w:r w:rsidRPr="008A6C33">
        <w:t>H</w:t>
      </w:r>
      <w:r w:rsidRPr="002E61AC">
        <w:rPr>
          <w:vertAlign w:val="subscript"/>
        </w:rPr>
        <w:t>5</w:t>
      </w:r>
      <w:r w:rsidRPr="008A6C33">
        <w:t>COO</w:t>
      </w:r>
      <w:r w:rsidR="002E61AC">
        <w:rPr>
          <w:vertAlign w:val="superscript"/>
        </w:rPr>
        <w:t>-</w:t>
      </w:r>
      <w:r w:rsidRPr="008A6C33">
        <w:rPr>
          <w:cs/>
          <w:lang w:bidi="or-IN"/>
        </w:rPr>
        <w:t xml:space="preserve">+ </w:t>
      </w:r>
      <w:r w:rsidRPr="008A6C33">
        <w:t>H</w:t>
      </w:r>
      <w:r w:rsidR="002E61AC">
        <w:rPr>
          <w:rFonts w:ascii="Kalinga" w:hAnsi="Kalinga" w:cs="Kalinga" w:hint="cs"/>
          <w:vertAlign w:val="subscript"/>
          <w:cs/>
          <w:lang w:bidi="or-IN"/>
        </w:rPr>
        <w:t>3</w:t>
      </w:r>
      <w:r w:rsidRPr="008A6C33">
        <w:t>O</w:t>
      </w:r>
      <w:r w:rsidR="002E61AC" w:rsidRPr="002E61AC">
        <w:rPr>
          <w:vertAlign w:val="superscript"/>
        </w:rPr>
        <w:t>+</w:t>
      </w:r>
    </w:p>
    <w:p w:rsidR="008A6C33" w:rsidRDefault="008A6C33" w:rsidP="00673871">
      <w:pPr>
        <w:spacing w:before="60" w:after="60" w:line="324" w:lineRule="auto"/>
        <w:jc w:val="both"/>
        <w:rPr>
          <w:rFonts w:ascii="Cambria Math" w:hAnsi="Cambria Math" w:cs="Cambria Math"/>
        </w:rPr>
      </w:pPr>
      <w:bookmarkStart w:id="8" w:name="_Hlk98049803"/>
      <w:r>
        <w:rPr>
          <w:rFonts w:ascii="Cambria Math" w:hAnsi="Cambria Math" w:cs="Cambria Math"/>
        </w:rPr>
        <w:t>L</w:t>
      </w:r>
      <w:r w:rsidR="00673871">
        <w:rPr>
          <w:rFonts w:ascii="Cambria Math" w:hAnsi="Cambria Math" w:cs="Cambria Math"/>
        </w:rPr>
        <w:t>e</w:t>
      </w:r>
      <w:r w:rsidR="00673871" w:rsidRPr="00673871">
        <w:rPr>
          <w:rFonts w:ascii="Cambria Math" w:hAnsi="Cambria Math" w:cs="Cambria Math"/>
        </w:rPr>
        <w:t>C</w:t>
      </w:r>
      <w:r w:rsidR="00673871" w:rsidRPr="00673871">
        <w:rPr>
          <w:rFonts w:ascii="Cambria Math" w:hAnsi="Cambria Math" w:cs="Cambria Math"/>
          <w:vertAlign w:val="subscript"/>
        </w:rPr>
        <w:t>6</w:t>
      </w:r>
      <w:r w:rsidR="00673871" w:rsidRPr="00673871">
        <w:rPr>
          <w:rFonts w:ascii="Cambria Math" w:hAnsi="Cambria Math" w:cs="Cambria Math"/>
        </w:rPr>
        <w:t>H</w:t>
      </w:r>
      <w:r w:rsidR="00673871" w:rsidRPr="00673871">
        <w:rPr>
          <w:rFonts w:ascii="Cambria Math" w:hAnsi="Cambria Math" w:cs="Cambria Math"/>
          <w:vertAlign w:val="subscript"/>
        </w:rPr>
        <w:t>5</w:t>
      </w:r>
      <w:r w:rsidR="00673871" w:rsidRPr="00673871">
        <w:rPr>
          <w:rFonts w:ascii="Cambria Math" w:hAnsi="Cambria Math" w:cs="Cambria Math"/>
        </w:rPr>
        <w:t>COOH</w:t>
      </w:r>
      <w:r w:rsidR="00673871">
        <w:rPr>
          <w:rFonts w:ascii="Cambria Math" w:hAnsi="Cambria Math" w:cs="Cambria Math"/>
        </w:rPr>
        <w:t xml:space="preserve"> est un </w:t>
      </w:r>
      <w:r>
        <w:rPr>
          <w:rFonts w:ascii="Cambria Math" w:hAnsi="Cambria Math" w:cs="Cambria Math"/>
        </w:rPr>
        <w:t>acide faible</w:t>
      </w:r>
      <w:r w:rsidR="00673871">
        <w:rPr>
          <w:rFonts w:ascii="Cambria Math" w:hAnsi="Cambria Math" w:cs="Cambria Math"/>
        </w:rPr>
        <w:t>, le pH se calcule à partir de la constante d’</w:t>
      </w:r>
      <w:r w:rsidR="00875738">
        <w:rPr>
          <w:rFonts w:ascii="Cambria Math" w:hAnsi="Cambria Math" w:cs="Cambria Math"/>
        </w:rPr>
        <w:t>équilibre</w:t>
      </w:r>
      <w:r w:rsidR="00673871">
        <w:rPr>
          <w:rFonts w:ascii="Cambria Math" w:hAnsi="Cambria Math" w:cs="Cambria Math"/>
        </w:rPr>
        <w:t>K</w:t>
      </w:r>
      <w:r w:rsidR="007E53A6">
        <w:rPr>
          <w:rFonts w:ascii="Cambria Math" w:hAnsi="Cambria Math" w:cs="Cambria Math"/>
        </w:rPr>
        <w:t>eq</w:t>
      </w:r>
      <w:r w:rsidR="00673871">
        <w:rPr>
          <w:rFonts w:ascii="Cambria Math" w:hAnsi="Cambria Math" w:cs="Cambria Math"/>
        </w:rPr>
        <w:t xml:space="preserve"> et la constante d’acidité Ka</w:t>
      </w:r>
    </w:p>
    <w:p w:rsidR="00673871" w:rsidRPr="00673871" w:rsidRDefault="00CF1DE9" w:rsidP="00554424">
      <w:pPr>
        <w:spacing w:before="60" w:after="60" w:line="324" w:lineRule="auto"/>
        <w:jc w:val="both"/>
        <w:rPr>
          <w:rFonts w:ascii="Cambria Math" w:hAnsi="Cambria Math" w:cs="Cambria Math"/>
          <w:lang w:val="en-US"/>
        </w:rPr>
      </w:pPr>
      <m:oMathPara>
        <m:oMath>
          <w:bookmarkStart w:id="9" w:name="_Hlk97145563"/>
          <w:bookmarkEnd w:id="8"/>
          <m:sSub>
            <m:sSubPr>
              <m:ctrlPr>
                <w:rPr>
                  <w:rFonts w:ascii="Cambria Math" w:hAnsi="Cambria Math" w:cs="Cambria Math"/>
                  <w:i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K</m:t>
              </m:r>
            </m:e>
            <m:sub>
              <m:r>
                <w:rPr>
                  <w:rFonts w:ascii="Cambria Math" w:hAnsi="Cambria Math" w:cs="Cambria Math"/>
                </w:rPr>
                <m:t>eq</m:t>
              </m:r>
            </m:sub>
          </m:sSub>
          <m:r>
            <w:rPr>
              <w:rFonts w:ascii="Cambria Math" w:hAnsi="Cambria Math" w:cs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 w:cs="Cambria Math"/>
                  <w:i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 w:cs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Cambria Math"/>
                        </w:rPr>
                        <m:t>3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 w:cs="Cambria Math"/>
                        </w:rPr>
                        <m:t>+</m:t>
                      </m:r>
                    </m:sup>
                  </m:sSup>
                </m:e>
              </m:d>
              <m:r>
                <w:rPr>
                  <w:rFonts w:ascii="Cambria Math" w:hAnsi="Cambria Math" w:cs="Cambria Math"/>
                </w:rPr>
                <m:t>*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Cambria Math"/>
                          <w:i/>
                        </w:rPr>
                      </m:ctrlPr>
                    </m:sSupPr>
                    <m:e>
                      <w:bookmarkStart w:id="10" w:name="_Hlk98049222"/>
                      <m:r>
                        <w:rPr>
                          <w:rFonts w:ascii="Cambria Math" w:hAnsi="Cambria Math" w:cs="Cambria Math"/>
                        </w:rPr>
                        <m:t>C</m:t>
                      </m:r>
                      <m:r>
                        <w:rPr>
                          <w:rFonts w:ascii="Cambria Math" w:hAnsi="Cambria Math" w:cs="Cambria Math"/>
                          <w:vertAlign w:val="subscript"/>
                        </w:rPr>
                        <m:t>6</m:t>
                      </m:r>
                      <m:r>
                        <w:rPr>
                          <w:rFonts w:ascii="Cambria Math" w:hAnsi="Cambria Math" w:cs="Cambria Math"/>
                        </w:rPr>
                        <m:t>H</m:t>
                      </m:r>
                      <m:r>
                        <w:rPr>
                          <w:rFonts w:ascii="Cambria Math" w:hAnsi="Cambria Math" w:cs="Cambria Math"/>
                          <w:vertAlign w:val="subscript"/>
                        </w:rPr>
                        <m:t>5</m:t>
                      </m:r>
                      <m:r>
                        <w:rPr>
                          <w:rFonts w:ascii="Cambria Math" w:hAnsi="Cambria Math" w:cs="Cambria Math"/>
                        </w:rPr>
                        <m:t>COO</m:t>
                      </m:r>
                      <w:bookmarkEnd w:id="10"/>
                    </m:e>
                    <m:sup>
                      <m:r>
                        <w:rPr>
                          <w:rFonts w:ascii="Cambria Math" w:hAnsi="Cambria Math" w:cs="Cambria Math"/>
                        </w:rPr>
                        <m:t>-</m:t>
                      </m:r>
                    </m:sup>
                  </m:s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 w:cs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 w:cs="Cambria Math"/>
                    </w:rPr>
                    <m:t>C</m:t>
                  </m:r>
                  <m:r>
                    <w:rPr>
                      <w:rFonts w:ascii="Cambria Math" w:hAnsi="Cambria Math" w:cs="Cambria Math"/>
                      <w:vertAlign w:val="subscript"/>
                    </w:rPr>
                    <m:t>6</m:t>
                  </m:r>
                  <m:r>
                    <w:rPr>
                      <w:rFonts w:ascii="Cambria Math" w:hAnsi="Cambria Math" w:cs="Cambria Math"/>
                    </w:rPr>
                    <m:t>H</m:t>
                  </m:r>
                  <m:r>
                    <w:rPr>
                      <w:rFonts w:ascii="Cambria Math" w:hAnsi="Cambria Math" w:cs="Cambria Math"/>
                      <w:vertAlign w:val="subscript"/>
                    </w:rPr>
                    <m:t>5</m:t>
                  </m:r>
                  <m:r>
                    <w:rPr>
                      <w:rFonts w:ascii="Cambria Math" w:hAnsi="Cambria Math" w:cs="Cambria Math"/>
                    </w:rPr>
                    <m:t>COOH</m:t>
                  </m:r>
                </m:e>
              </m:d>
              <m:r>
                <w:rPr>
                  <w:rFonts w:ascii="Cambria Math" w:hAnsi="Cambria Math" w:cs="Cambria Math"/>
                </w:rPr>
                <m:t>*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Cambria Math"/>
                    </w:rPr>
                    <m:t>O</m:t>
                  </m:r>
                </m:e>
              </m:d>
            </m:den>
          </m:f>
          <m:box>
            <m:boxPr>
              <m:opEmu m:val="on"/>
              <m:ctrlPr>
                <w:rPr>
                  <w:rFonts w:ascii="Cambria Math" w:hAnsi="Cambria Math" w:cs="Cambria Math"/>
                  <w:i/>
                </w:rPr>
              </m:ctrlPr>
            </m:boxPr>
            <m:e>
              <m:groupChr>
                <m:groupChrPr>
                  <m:chr m:val="⇒"/>
                  <m:vertJc m:val="bot"/>
                  <m:ctrlPr>
                    <w:rPr>
                      <w:rFonts w:ascii="Cambria Math" w:hAnsi="Cambria Math" w:cs="Cambria Math"/>
                      <w:i/>
                    </w:rPr>
                  </m:ctrlPr>
                </m:groupChrPr>
                <m:e/>
              </m:groupChr>
            </m:e>
          </m:box>
          <m:sSub>
            <m:sSubPr>
              <m:ctrlPr>
                <w:rPr>
                  <w:rFonts w:ascii="Cambria Math" w:hAnsi="Cambria Math" w:cs="Cambria Math"/>
                  <w:i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K</m:t>
              </m:r>
            </m:e>
            <m:sub>
              <m:r>
                <w:rPr>
                  <w:rFonts w:ascii="Cambria Math" w:hAnsi="Cambria Math" w:cs="Cambria Math"/>
                </w:rPr>
                <m:t>eq</m:t>
              </m:r>
            </m:sub>
          </m:sSub>
          <m:r>
            <w:rPr>
              <w:rFonts w:ascii="Cambria Math" w:hAnsi="Cambria Math" w:cs="Cambria Math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Cambria Math" w:cs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2</m:t>
                  </m:r>
                </m:sub>
              </m:sSub>
              <m:r>
                <w:rPr>
                  <w:rFonts w:ascii="Cambria Math" w:hAnsi="Cambria Math" w:cs="Cambria Math"/>
                </w:rPr>
                <m:t>O</m:t>
              </m:r>
            </m:e>
          </m:d>
          <m: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 w:cs="Cambria Math"/>
                  <w:i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 w:cs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Cambria Math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 w:cs="Cambria Math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 w:cs="Cambria Math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 w:cs="Cambria Math"/>
                        </w:rPr>
                        <m:t>+</m:t>
                      </m:r>
                    </m:sup>
                  </m:sSup>
                </m:e>
              </m:d>
              <m:r>
                <w:rPr>
                  <w:rFonts w:ascii="Cambria Math" w:hAnsi="Cambria Math" w:cs="Cambria Math"/>
                </w:rPr>
                <m:t>*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</w:rPr>
                        <m:t>C</m:t>
                      </m:r>
                      <m:r>
                        <w:rPr>
                          <w:rFonts w:ascii="Cambria Math" w:hAnsi="Cambria Math" w:cs="Cambria Math"/>
                          <w:vertAlign w:val="subscript"/>
                        </w:rPr>
                        <m:t>6</m:t>
                      </m:r>
                      <m:r>
                        <w:rPr>
                          <w:rFonts w:ascii="Cambria Math" w:hAnsi="Cambria Math" w:cs="Cambria Math"/>
                        </w:rPr>
                        <m:t>H</m:t>
                      </m:r>
                      <m:r>
                        <w:rPr>
                          <w:rFonts w:ascii="Cambria Math" w:hAnsi="Cambria Math" w:cs="Cambria Math"/>
                          <w:vertAlign w:val="subscript"/>
                        </w:rPr>
                        <m:t>5</m:t>
                      </m:r>
                      <m:r>
                        <w:rPr>
                          <w:rFonts w:ascii="Cambria Math" w:hAnsi="Cambria Math" w:cs="Cambria Math"/>
                        </w:rPr>
                        <m:t>COO</m:t>
                      </m:r>
                    </m:e>
                    <m:sup>
                      <m:r>
                        <w:rPr>
                          <w:rFonts w:ascii="Cambria Math" w:hAnsi="Cambria Math" w:cs="Cambria Math"/>
                        </w:rPr>
                        <m:t>-</m:t>
                      </m:r>
                    </m:sup>
                  </m:s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 w:cs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</w:rPr>
                        <m:t>C</m:t>
                      </m:r>
                      <m:r>
                        <w:rPr>
                          <w:rFonts w:ascii="Cambria Math" w:hAnsi="Cambria Math" w:cs="Cambria Math"/>
                          <w:vertAlign w:val="subscript"/>
                        </w:rPr>
                        <m:t>6</m:t>
                      </m:r>
                      <m:r>
                        <w:rPr>
                          <w:rFonts w:ascii="Cambria Math" w:hAnsi="Cambria Math" w:cs="Cambria Math"/>
                        </w:rPr>
                        <m:t>H</m:t>
                      </m:r>
                      <m:r>
                        <w:rPr>
                          <w:rFonts w:ascii="Cambria Math" w:hAnsi="Cambria Math" w:cs="Cambria Math"/>
                          <w:vertAlign w:val="subscript"/>
                        </w:rPr>
                        <m:t>5</m:t>
                      </m:r>
                      <m:r>
                        <w:rPr>
                          <w:rFonts w:ascii="Cambria Math" w:hAnsi="Cambria Math" w:cs="Cambria Math"/>
                        </w:rPr>
                        <m:t>COOH</m:t>
                      </m:r>
                    </m:e>
                    <m:sup/>
                  </m:sSup>
                </m:e>
              </m:d>
            </m:den>
          </m:f>
          <m:r>
            <w:rPr>
              <w:rFonts w:ascii="Cambria Math" w:hAnsi="Cambria Math" w:cs="Cambria Math"/>
            </w:rPr>
            <m:t>=Ka</m:t>
          </m:r>
        </m:oMath>
      </m:oMathPara>
    </w:p>
    <w:bookmarkEnd w:id="9"/>
    <w:p w:rsidR="008A6C33" w:rsidRPr="002E61AC" w:rsidRDefault="002E61AC" w:rsidP="00554424">
      <w:pPr>
        <w:spacing w:before="60" w:after="60" w:line="324" w:lineRule="auto"/>
        <w:jc w:val="both"/>
        <w:rPr>
          <w:rFonts w:ascii="Cambria Math" w:hAnsi="Cambria Math" w:cs="Cambria Math"/>
        </w:rPr>
      </w:pPr>
      <w:r w:rsidRPr="002E61AC">
        <w:rPr>
          <w:rFonts w:ascii="Cambria Math" w:hAnsi="Cambria Math" w:cs="Cambria Math"/>
          <w:i/>
          <w:iCs/>
        </w:rPr>
        <w:t>Soit pKa = -log Ka</w:t>
      </w:r>
      <w:r w:rsidRPr="002E61AC">
        <w:rPr>
          <w:rFonts w:ascii="Cambria Math" w:hAnsi="Cambria Math" w:cs="Cambria Math"/>
        </w:rPr>
        <w:t>,</w:t>
      </w:r>
      <w:r>
        <w:rPr>
          <w:rFonts w:ascii="Cambria Math" w:hAnsi="Cambria Math" w:cs="Cambria Math"/>
        </w:rPr>
        <w:t xml:space="preserve"> et </w:t>
      </w:r>
      <w:bookmarkStart w:id="11" w:name="_Hlk98049035"/>
      <w:r>
        <w:rPr>
          <w:rFonts w:ascii="Cambria Math" w:hAnsi="Cambria Math" w:cs="Cambria Math"/>
        </w:rPr>
        <w:t>[H</w:t>
      </w:r>
      <w:r w:rsidRPr="002E61AC">
        <w:rPr>
          <w:rFonts w:ascii="Cambria Math" w:hAnsi="Cambria Math" w:cs="Cambria Math"/>
          <w:vertAlign w:val="subscript"/>
        </w:rPr>
        <w:t>3</w:t>
      </w:r>
      <w:r>
        <w:rPr>
          <w:rFonts w:ascii="Cambria Math" w:hAnsi="Cambria Math" w:cs="Cambria Math"/>
        </w:rPr>
        <w:t>O</w:t>
      </w:r>
      <w:r w:rsidRPr="002E61AC">
        <w:rPr>
          <w:rFonts w:ascii="Cambria Math" w:hAnsi="Cambria Math" w:cs="Cambria Math"/>
          <w:vertAlign w:val="superscript"/>
        </w:rPr>
        <w:t>+</w:t>
      </w:r>
      <w:r>
        <w:rPr>
          <w:rFonts w:ascii="Cambria Math" w:hAnsi="Cambria Math" w:cs="Cambria Math"/>
        </w:rPr>
        <w:t>]</w:t>
      </w:r>
      <w:bookmarkEnd w:id="11"/>
      <w:r>
        <w:rPr>
          <w:rFonts w:ascii="Cambria Math" w:hAnsi="Cambria Math" w:cs="Cambria Math"/>
        </w:rPr>
        <w:t>=</w:t>
      </w:r>
      <w:r w:rsidRPr="002E61AC">
        <w:rPr>
          <w:rFonts w:ascii="Cambria Math" w:hAnsi="Cambria Math" w:cs="Cambria Math"/>
        </w:rPr>
        <w:t>[</w:t>
      </w:r>
      <m:oMath>
        <m:r>
          <w:rPr>
            <w:rFonts w:ascii="Cambria Math" w:hAnsi="Cambria Math" w:cs="Cambria Math"/>
          </w:rPr>
          <m:t>C</m:t>
        </m:r>
        <m:r>
          <w:rPr>
            <w:rFonts w:ascii="Cambria Math" w:hAnsi="Cambria Math" w:cs="Cambria Math"/>
            <w:vertAlign w:val="subscript"/>
          </w:rPr>
          <m:t>6</m:t>
        </m:r>
        <m:r>
          <w:rPr>
            <w:rFonts w:ascii="Cambria Math" w:hAnsi="Cambria Math" w:cs="Cambria Math"/>
          </w:rPr>
          <m:t>H</m:t>
        </m:r>
        <m:r>
          <w:rPr>
            <w:rFonts w:ascii="Cambria Math" w:hAnsi="Cambria Math" w:cs="Cambria Math"/>
            <w:vertAlign w:val="subscript"/>
          </w:rPr>
          <m:t>5</m:t>
        </m:r>
        <m:r>
          <w:rPr>
            <w:rFonts w:ascii="Cambria Math" w:hAnsi="Cambria Math" w:cs="Cambria Math"/>
          </w:rPr>
          <m:t>COO</m:t>
        </m:r>
      </m:oMath>
      <w:r w:rsidRPr="002E61AC">
        <w:rPr>
          <w:rFonts w:ascii="Cambria Math" w:hAnsi="Cambria Math" w:cs="Cambria Math"/>
          <w:vertAlign w:val="superscript"/>
        </w:rPr>
        <w:t>-</w:t>
      </w:r>
      <w:r w:rsidRPr="002E61AC">
        <w:rPr>
          <w:rFonts w:ascii="Cambria Math" w:hAnsi="Cambria Math" w:cs="Cambria Math"/>
        </w:rPr>
        <w:t>]</w:t>
      </w:r>
      <w:r>
        <w:rPr>
          <w:rFonts w:ascii="Cambria Math" w:hAnsi="Cambria Math" w:cs="Cambria Math"/>
        </w:rPr>
        <w:t xml:space="preserve"> =C</w:t>
      </w:r>
    </w:p>
    <w:p w:rsidR="008A6C33" w:rsidRPr="00E8656B" w:rsidRDefault="008A6C33" w:rsidP="00E8656B">
      <w:pPr>
        <w:spacing w:before="60" w:after="60" w:line="324" w:lineRule="auto"/>
        <w:jc w:val="both"/>
      </w:pPr>
      <w:r w:rsidRPr="00E8656B">
        <w:rPr>
          <w:rFonts w:ascii="Cambria Math" w:hAnsi="Cambria Math" w:cs="Cambria Math"/>
        </w:rPr>
        <w:t>𝐩𝐇</w:t>
      </w:r>
      <w:r w:rsidRPr="00E8656B">
        <w:t xml:space="preserve"> = </w:t>
      </w:r>
      <w:r w:rsidRPr="00E8656B">
        <w:rPr>
          <w:rFonts w:ascii="Cambria Math" w:hAnsi="Cambria Math" w:cs="Cambria Math"/>
        </w:rPr>
        <w:t>𝟏</w:t>
      </w:r>
      <w:r w:rsidRPr="00E8656B">
        <w:t>/</w:t>
      </w:r>
      <w:r w:rsidRPr="00E8656B">
        <w:rPr>
          <w:rFonts w:ascii="Cambria Math" w:hAnsi="Cambria Math" w:cs="Cambria Math"/>
        </w:rPr>
        <w:t>𝟐</w:t>
      </w:r>
      <w:r w:rsidRPr="00E8656B">
        <w:t xml:space="preserve"> (</w:t>
      </w:r>
      <w:r w:rsidRPr="00E8656B">
        <w:rPr>
          <w:rFonts w:ascii="Cambria Math" w:hAnsi="Cambria Math" w:cs="Cambria Math"/>
        </w:rPr>
        <w:t>𝐩𝐊𝐚</w:t>
      </w:r>
      <w:r w:rsidRPr="00E8656B">
        <w:t xml:space="preserve"> − </w:t>
      </w:r>
      <w:r w:rsidRPr="00E8656B">
        <w:rPr>
          <w:rFonts w:ascii="Cambria Math" w:hAnsi="Cambria Math" w:cs="Cambria Math"/>
        </w:rPr>
        <w:t>𝐥𝐨𝐠𝐂</w:t>
      </w:r>
      <w:r w:rsidRPr="00E8656B">
        <w:t xml:space="preserve"> ), </w:t>
      </w:r>
      <w:r w:rsidR="00E8656B" w:rsidRPr="001813A4">
        <w:sym w:font="Symbol" w:char="F0DE"/>
      </w:r>
      <w:r w:rsidRPr="00E8656B">
        <w:rPr>
          <w:rFonts w:ascii="Cambria Math" w:hAnsi="Cambria Math" w:cs="Cambria Math"/>
        </w:rPr>
        <w:t>𝐩𝐇</w:t>
      </w:r>
      <w:r w:rsidRPr="00E8656B">
        <w:t xml:space="preserve"> = </w:t>
      </w:r>
      <w:r w:rsidRPr="00E8656B">
        <w:rPr>
          <w:rFonts w:ascii="Cambria Math" w:hAnsi="Cambria Math" w:cs="Cambria Math"/>
        </w:rPr>
        <w:t>𝟐</w:t>
      </w:r>
      <w:r w:rsidRPr="00E8656B">
        <w:t xml:space="preserve">, </w:t>
      </w:r>
      <w:r w:rsidRPr="00E8656B">
        <w:rPr>
          <w:rFonts w:ascii="Cambria Math" w:hAnsi="Cambria Math" w:cs="Cambria Math"/>
        </w:rPr>
        <w:t>𝟓𝟖</w:t>
      </w:r>
    </w:p>
    <w:p w:rsidR="00264673" w:rsidRDefault="00264673" w:rsidP="001813A4">
      <w:pPr>
        <w:spacing w:before="60" w:after="60" w:line="324" w:lineRule="auto"/>
        <w:jc w:val="both"/>
      </w:pPr>
      <w:bookmarkStart w:id="12" w:name="_Hlk98051835"/>
      <w:r>
        <w:rPr>
          <w:b/>
          <w:bCs/>
        </w:rPr>
        <w:t>4</w:t>
      </w:r>
      <w:r w:rsidRPr="00264673">
        <w:rPr>
          <w:b/>
          <w:bCs/>
        </w:rPr>
        <w:t xml:space="preserve">-pH de la solution de </w:t>
      </w:r>
      <w:r w:rsidR="001813A4" w:rsidRPr="001813A4">
        <w:rPr>
          <w:b/>
          <w:bCs/>
        </w:rPr>
        <w:t>NH</w:t>
      </w:r>
      <w:r w:rsidR="001813A4" w:rsidRPr="001813A4">
        <w:rPr>
          <w:b/>
          <w:bCs/>
          <w:vertAlign w:val="subscript"/>
        </w:rPr>
        <w:t>3</w:t>
      </w:r>
      <w:r w:rsidR="001813A4" w:rsidRPr="001813A4">
        <w:rPr>
          <w:b/>
          <w:bCs/>
        </w:rPr>
        <w:t xml:space="preserve"> à 0,51 g.L</w:t>
      </w:r>
      <w:r w:rsidR="001813A4" w:rsidRPr="001813A4">
        <w:rPr>
          <w:b/>
          <w:bCs/>
          <w:vertAlign w:val="superscript"/>
        </w:rPr>
        <w:t>-1</w:t>
      </w:r>
      <w:r w:rsidR="001813A4" w:rsidRPr="001813A4">
        <w:rPr>
          <w:b/>
          <w:bCs/>
        </w:rPr>
        <w:t>;</w:t>
      </w:r>
    </w:p>
    <w:bookmarkEnd w:id="12"/>
    <w:p w:rsidR="001813A4" w:rsidRPr="001813A4" w:rsidRDefault="00264673" w:rsidP="001813A4">
      <w:pPr>
        <w:spacing w:before="60" w:after="60" w:line="324" w:lineRule="auto"/>
        <w:jc w:val="both"/>
        <w:rPr>
          <w:lang w:val="en-US"/>
        </w:rPr>
      </w:pPr>
      <w:r w:rsidRPr="001813A4">
        <w:rPr>
          <w:lang w:val="en-US"/>
        </w:rPr>
        <w:t>NH</w:t>
      </w:r>
      <w:r w:rsidR="001813A4" w:rsidRPr="001813A4">
        <w:rPr>
          <w:rFonts w:ascii="Kalinga" w:hAnsi="Kalinga" w:cs="Kalinga" w:hint="cs"/>
          <w:vertAlign w:val="subscript"/>
          <w:cs/>
          <w:lang w:bidi="or-IN"/>
        </w:rPr>
        <w:t>3</w:t>
      </w:r>
      <w:r w:rsidRPr="00264673">
        <w:rPr>
          <w:cs/>
          <w:lang w:bidi="or-IN"/>
        </w:rPr>
        <w:t xml:space="preserve"> + </w:t>
      </w:r>
      <w:r w:rsidRPr="001813A4">
        <w:rPr>
          <w:lang w:val="en-US"/>
        </w:rPr>
        <w:t>H</w:t>
      </w:r>
      <w:r w:rsidR="001813A4" w:rsidRPr="001813A4">
        <w:rPr>
          <w:rFonts w:ascii="Kalinga" w:hAnsi="Kalinga" w:cs="Kalinga" w:hint="cs"/>
          <w:vertAlign w:val="subscript"/>
          <w:cs/>
          <w:lang w:bidi="or-IN"/>
        </w:rPr>
        <w:t>2</w:t>
      </w:r>
      <w:r w:rsidRPr="001813A4">
        <w:rPr>
          <w:lang w:val="en-US"/>
        </w:rPr>
        <w:t xml:space="preserve">O </w:t>
      </w:r>
      <w:bookmarkStart w:id="13" w:name="_Hlk98052356"/>
      <w:bookmarkStart w:id="14" w:name="_Hlk98050569"/>
      <w:r w:rsidR="001813A4" w:rsidRPr="001813A4">
        <w:rPr>
          <w:rFonts w:ascii="Cambria Math" w:hAnsi="Cambria Math" w:cs="Cambria Math"/>
          <w:b/>
          <w:bCs/>
          <w:lang w:val="en-US"/>
        </w:rPr>
        <w:t>⇄</w:t>
      </w:r>
      <w:bookmarkEnd w:id="13"/>
      <w:bookmarkEnd w:id="14"/>
      <w:r w:rsidRPr="001813A4">
        <w:rPr>
          <w:lang w:val="en-US"/>
        </w:rPr>
        <w:t>NH</w:t>
      </w:r>
      <w:r w:rsidR="001813A4" w:rsidRPr="001813A4">
        <w:rPr>
          <w:rFonts w:ascii="Kalinga" w:hAnsi="Kalinga" w:cs="Kalinga" w:hint="cs"/>
          <w:vertAlign w:val="subscript"/>
          <w:cs/>
          <w:lang w:bidi="or-IN"/>
        </w:rPr>
        <w:t>4</w:t>
      </w:r>
      <w:r w:rsidR="001813A4" w:rsidRPr="001813A4">
        <w:rPr>
          <w:rFonts w:ascii="Kalinga" w:hAnsi="Kalinga" w:cs="Kalinga" w:hint="cs"/>
          <w:vertAlign w:val="superscript"/>
          <w:cs/>
          <w:lang w:bidi="or-IN"/>
        </w:rPr>
        <w:t>+</w:t>
      </w:r>
      <w:r w:rsidRPr="001813A4">
        <w:rPr>
          <w:lang w:val="en-US"/>
        </w:rPr>
        <w:t>+OH</w:t>
      </w:r>
      <w:r w:rsidR="001813A4" w:rsidRPr="001813A4">
        <w:rPr>
          <w:rFonts w:ascii="Kalinga" w:hAnsi="Kalinga" w:cs="Kalinga" w:hint="cs"/>
          <w:vertAlign w:val="superscript"/>
          <w:cs/>
          <w:lang w:bidi="or-IN"/>
        </w:rPr>
        <w:t>-</w:t>
      </w:r>
    </w:p>
    <w:p w:rsidR="00C45611" w:rsidRDefault="001813A4" w:rsidP="002F4875">
      <w:pPr>
        <w:spacing w:before="60" w:after="60" w:line="324" w:lineRule="auto"/>
        <w:jc w:val="both"/>
      </w:pPr>
      <w:r w:rsidRPr="001813A4">
        <w:t xml:space="preserve">Le </w:t>
      </w:r>
      <w:r>
        <w:t>NH</w:t>
      </w:r>
      <w:r w:rsidRPr="001813A4">
        <w:rPr>
          <w:vertAlign w:val="subscript"/>
        </w:rPr>
        <w:t>3</w:t>
      </w:r>
      <w:r w:rsidRPr="001813A4">
        <w:t xml:space="preserve">est un </w:t>
      </w:r>
      <w:r>
        <w:t>base</w:t>
      </w:r>
      <w:r w:rsidRPr="001813A4">
        <w:t xml:space="preserve"> faible, le pH se calcule à partir de la constante d’équilibre Keq et la constante d</w:t>
      </w:r>
      <w:r w:rsidR="00C45611">
        <w:t xml:space="preserve">e basicité </w:t>
      </w:r>
      <w:r w:rsidRPr="001813A4">
        <w:t>K</w:t>
      </w:r>
      <w:r w:rsidR="00C45611" w:rsidRPr="00C45611">
        <w:rPr>
          <w:vertAlign w:val="subscript"/>
        </w:rPr>
        <w:t>b</w:t>
      </w:r>
      <w:r w:rsidRPr="001813A4">
        <w:t>:</w:t>
      </w:r>
      <w:r w:rsidR="00C45611">
        <w:tab/>
      </w:r>
      <w:r w:rsidR="00C45611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NH4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</m:e>
            </m:d>
            <m:r>
              <w:rPr>
                <w:rFonts w:ascii="Cambria Math" w:hAnsi="Cambria Math"/>
              </w:rPr>
              <m:t>*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OH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</m:sup>
                </m:s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NH3</m:t>
                </m:r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OH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den>
        </m:f>
      </m:oMath>
      <w:r w:rsidR="00C45611">
        <w:rPr>
          <w:rFonts w:eastAsiaTheme="minorEastAsia"/>
        </w:rPr>
        <w:t xml:space="preserve"> avec [NH</w:t>
      </w:r>
      <w:r w:rsidR="00C45611" w:rsidRPr="00C45611">
        <w:rPr>
          <w:rFonts w:eastAsiaTheme="minorEastAsia"/>
          <w:vertAlign w:val="subscript"/>
        </w:rPr>
        <w:t>4</w:t>
      </w:r>
      <w:r w:rsidR="00C45611" w:rsidRPr="00C45611">
        <w:rPr>
          <w:rFonts w:eastAsiaTheme="minorEastAsia"/>
          <w:vertAlign w:val="superscript"/>
        </w:rPr>
        <w:t>+</w:t>
      </w:r>
      <w:r w:rsidR="00C45611">
        <w:rPr>
          <w:rFonts w:eastAsiaTheme="minorEastAsia"/>
        </w:rPr>
        <w:t>]=[OH</w:t>
      </w:r>
      <w:r w:rsidR="00C45611" w:rsidRPr="00C45611">
        <w:rPr>
          <w:rFonts w:eastAsiaTheme="minorEastAsia"/>
          <w:vertAlign w:val="superscript"/>
        </w:rPr>
        <w:t>-</w:t>
      </w:r>
      <w:r w:rsidR="00C45611">
        <w:rPr>
          <w:rFonts w:eastAsiaTheme="minorEastAsia"/>
        </w:rPr>
        <w:t>]=C</w:t>
      </w:r>
      <w:r w:rsidR="002F4875" w:rsidRPr="002F4875">
        <w:rPr>
          <w:rFonts w:eastAsiaTheme="minorEastAsia"/>
          <w:vertAlign w:val="subscript"/>
        </w:rPr>
        <w:t>b</w:t>
      </w:r>
      <w:r w:rsidR="002F4875">
        <w:t> ; e</w:t>
      </w:r>
      <w:r w:rsidR="00C45611">
        <w:t>t pK</w:t>
      </w:r>
      <w:r w:rsidR="00C45611" w:rsidRPr="00C45611">
        <w:rPr>
          <w:vertAlign w:val="subscript"/>
        </w:rPr>
        <w:t>b</w:t>
      </w:r>
      <w:r w:rsidR="00C45611">
        <w:t>=-lgK</w:t>
      </w:r>
      <w:r w:rsidR="00C45611" w:rsidRPr="00C45611">
        <w:rPr>
          <w:vertAlign w:val="subscript"/>
        </w:rPr>
        <w:t>b</w:t>
      </w:r>
    </w:p>
    <w:p w:rsidR="001813A4" w:rsidRPr="001813A4" w:rsidRDefault="002F4875" w:rsidP="002F4875">
      <w:pPr>
        <w:spacing w:before="60" w:after="60" w:line="324" w:lineRule="auto"/>
        <w:jc w:val="both"/>
      </w:pPr>
      <w:r w:rsidRPr="002F4875">
        <w:rPr>
          <w:rFonts w:ascii="Cambria Math" w:hAnsi="Cambria Math" w:cs="Cambria Math"/>
        </w:rPr>
        <w:t>⟹</w:t>
      </w:r>
      <m:oMath>
        <m:r>
          <w:rPr>
            <w:rFonts w:ascii="Cambria Math" w:hAnsi="Cambria Math"/>
          </w:rPr>
          <m:t>l</m:t>
        </m:r>
        <m:r>
          <w:rPr>
            <w:rFonts w:ascii="Cambria Math" w:hAnsi="Cambria Math"/>
            <w:lang w:val="en-US"/>
          </w:rPr>
          <m:t>g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lg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⁡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OH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den>
        </m:f>
      </m:oMath>
      <w:r w:rsidR="001813A4" w:rsidRPr="001813A4">
        <w:tab/>
      </w:r>
      <w:bookmarkStart w:id="15" w:name="_Hlk98050595"/>
      <w:r w:rsidR="001813A4" w:rsidRPr="001813A4">
        <w:sym w:font="Symbol" w:char="F0DE"/>
      </w:r>
      <m:oMath>
        <w:bookmarkEnd w:id="15"/>
        <m:r>
          <w:rPr>
            <w:rFonts w:ascii="Cambria Math" w:hAnsi="Cambria Math"/>
          </w:rPr>
          <m:t>pOH=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pK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  <m:r>
              <w:rPr>
                <w:rFonts w:ascii="Cambria Math" w:hAnsi="Cambria Math"/>
              </w:rPr>
              <m:t>-lg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e>
        </m:d>
      </m:oMath>
      <w:r w:rsidR="001813A4" w:rsidRPr="001813A4">
        <w:sym w:font="Symbol" w:char="F0DE"/>
      </w:r>
      <m:oMath>
        <m:r>
          <m:rPr>
            <m:sty m:val="bi"/>
          </m:rPr>
          <w:rPr>
            <w:rFonts w:ascii="Cambria Math" w:hAnsi="Cambria Math"/>
          </w:rPr>
          <m:t>pH=7+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pK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</w:rPr>
              <m:t>+lg</m:t>
            </m:r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</m:sub>
            </m:sSub>
          </m:e>
        </m:d>
      </m:oMath>
    </w:p>
    <w:p w:rsidR="00C77CDB" w:rsidRDefault="00C45611" w:rsidP="00C77CDB">
      <w:pPr>
        <w:spacing w:before="60" w:after="60" w:line="324" w:lineRule="auto"/>
        <w:jc w:val="both"/>
      </w:pPr>
      <w:r w:rsidRPr="00C45611">
        <w:t>pOH</w:t>
      </w:r>
      <w:r>
        <w:t>+pH</w:t>
      </w:r>
      <w:r w:rsidRPr="00C45611">
        <w:t>=14 et pK</w:t>
      </w:r>
      <w:r w:rsidRPr="00C45611">
        <w:rPr>
          <w:vertAlign w:val="subscript"/>
        </w:rPr>
        <w:t>a</w:t>
      </w:r>
      <w:r w:rsidRPr="00C45611">
        <w:t>+p</w:t>
      </w:r>
      <w:r>
        <w:t>K</w:t>
      </w:r>
      <w:r w:rsidRPr="00C45611">
        <w:rPr>
          <w:vertAlign w:val="subscript"/>
        </w:rPr>
        <w:t>b</w:t>
      </w:r>
      <w:r>
        <w:t>=14</w:t>
      </w:r>
      <w:r w:rsidR="00C77CDB">
        <w:t xml:space="preserve"> et </w:t>
      </w:r>
      <w:r w:rsidR="00C77CDB" w:rsidRPr="00C77CDB">
        <w:rPr>
          <w:rFonts w:ascii="Cambria Math" w:hAnsi="Cambria Math" w:cs="Cambria Math"/>
        </w:rPr>
        <w:t>𝐶</w:t>
      </w:r>
      <w:r w:rsidR="00C77CDB">
        <w:rPr>
          <w:rFonts w:ascii="Calibri" w:hAnsi="Calibri" w:cs="Calibri"/>
        </w:rPr>
        <w:t>b</w:t>
      </w:r>
      <w:r w:rsidR="00C77CDB" w:rsidRPr="00C77CDB">
        <w:t xml:space="preserve"> = </w:t>
      </w:r>
      <w:r w:rsidR="00C77CDB">
        <w:t>0.51/17 mol/l</w:t>
      </w:r>
    </w:p>
    <w:p w:rsidR="002F4875" w:rsidRDefault="002F4875" w:rsidP="00C77CDB">
      <w:pPr>
        <w:spacing w:before="60" w:after="60" w:line="324" w:lineRule="auto"/>
        <w:jc w:val="both"/>
      </w:pPr>
      <w:r w:rsidRPr="002F4875">
        <w:rPr>
          <w:rFonts w:ascii="Cambria Math" w:hAnsi="Cambria Math" w:cs="Cambria Math"/>
        </w:rPr>
        <w:lastRenderedPageBreak/>
        <w:t>⟹</w:t>
      </w:r>
      <w:r w:rsidR="00264673" w:rsidRPr="00264673">
        <w:t xml:space="preserve">pH = 7 + </w:t>
      </w:r>
      <w:r>
        <w:t>1/2</w:t>
      </w:r>
      <w:r w:rsidR="00264673" w:rsidRPr="00264673">
        <w:t>(pKa + log C</w:t>
      </w:r>
      <w:r w:rsidRPr="002F4875">
        <w:rPr>
          <w:vertAlign w:val="subscript"/>
        </w:rPr>
        <w:t>b</w:t>
      </w:r>
      <w:r w:rsidR="00264673" w:rsidRPr="00264673">
        <w:t xml:space="preserve">) </w:t>
      </w:r>
      <w:r>
        <w:t>=10.86</w:t>
      </w:r>
    </w:p>
    <w:p w:rsidR="00D1684C" w:rsidRDefault="007241FA" w:rsidP="00D1684C">
      <w:pPr>
        <w:spacing w:before="60" w:after="60" w:line="324" w:lineRule="auto"/>
        <w:jc w:val="both"/>
      </w:pPr>
      <w:r>
        <w:rPr>
          <w:b/>
          <w:bCs/>
        </w:rPr>
        <w:t>5</w:t>
      </w:r>
      <w:r w:rsidR="00D1684C" w:rsidRPr="00D1684C">
        <w:rPr>
          <w:b/>
          <w:bCs/>
        </w:rPr>
        <w:t xml:space="preserve">-pH de la solution de </w:t>
      </w:r>
      <w:r w:rsidR="00D1684C" w:rsidRPr="00D1684C">
        <w:t>C</w:t>
      </w:r>
      <w:r w:rsidR="00D1684C" w:rsidRPr="00D1684C">
        <w:rPr>
          <w:vertAlign w:val="subscript"/>
        </w:rPr>
        <w:t>6</w:t>
      </w:r>
      <w:r w:rsidR="00D1684C" w:rsidRPr="00D1684C">
        <w:t>H</w:t>
      </w:r>
      <w:r w:rsidR="00D1684C" w:rsidRPr="00D1684C">
        <w:rPr>
          <w:vertAlign w:val="subscript"/>
        </w:rPr>
        <w:t>5</w:t>
      </w:r>
      <w:r w:rsidR="00D1684C" w:rsidRPr="00D1684C">
        <w:t>COONa à 0,02 mol.L</w:t>
      </w:r>
      <w:r w:rsidR="00D1684C" w:rsidRPr="00D1684C">
        <w:rPr>
          <w:vertAlign w:val="superscript"/>
        </w:rPr>
        <w:t>-1</w:t>
      </w:r>
    </w:p>
    <w:p w:rsidR="00B97449" w:rsidRDefault="00D1684C" w:rsidP="00D1684C">
      <w:pPr>
        <w:spacing w:before="60" w:after="60" w:line="324" w:lineRule="auto"/>
        <w:jc w:val="both"/>
      </w:pPr>
      <w:r w:rsidRPr="00D1684C">
        <w:t>C</w:t>
      </w:r>
      <w:r w:rsidRPr="00B97449">
        <w:rPr>
          <w:vertAlign w:val="subscript"/>
        </w:rPr>
        <w:t>6</w:t>
      </w:r>
      <w:r w:rsidRPr="00D1684C">
        <w:t>H</w:t>
      </w:r>
      <w:r w:rsidRPr="00B97449">
        <w:rPr>
          <w:vertAlign w:val="subscript"/>
        </w:rPr>
        <w:t>5</w:t>
      </w:r>
      <w:r w:rsidRPr="00D1684C">
        <w:t xml:space="preserve">COONa est un sel </w:t>
      </w:r>
      <w:r>
        <w:t xml:space="preserve">issu d’une </w:t>
      </w:r>
      <w:r w:rsidR="00B97449">
        <w:t>réaction</w:t>
      </w:r>
      <w:r>
        <w:t xml:space="preserve"> entre un </w:t>
      </w:r>
      <w:r w:rsidRPr="00D1684C">
        <w:t xml:space="preserve">acide faible et </w:t>
      </w:r>
      <w:r>
        <w:t>une</w:t>
      </w:r>
      <w:r w:rsidRPr="00D1684C">
        <w:t xml:space="preserve"> base forte. </w:t>
      </w:r>
      <w:r>
        <w:t>Donc c’est une solution de base faible</w:t>
      </w:r>
      <w:r w:rsidR="00B97449">
        <w:t xml:space="preserve">. </w:t>
      </w:r>
      <w:r w:rsidR="00B97449" w:rsidRPr="00D1684C">
        <w:t>En solution on a une dissociation ionique totale du sel</w:t>
      </w:r>
      <w:r w:rsidR="00B97449">
        <w:t xml:space="preserve">. </w:t>
      </w:r>
      <w:r w:rsidR="00B97449" w:rsidRPr="00D1684C">
        <w:t xml:space="preserve">; </w:t>
      </w:r>
    </w:p>
    <w:p w:rsidR="00B97449" w:rsidRDefault="00B97449" w:rsidP="00D1684C">
      <w:pPr>
        <w:spacing w:before="60" w:after="60" w:line="324" w:lineRule="auto"/>
        <w:jc w:val="both"/>
      </w:pPr>
      <w:r w:rsidRPr="00D1684C">
        <w:t>Na</w:t>
      </w:r>
      <w:r w:rsidRPr="00B97449">
        <w:rPr>
          <w:vertAlign w:val="superscript"/>
        </w:rPr>
        <w:t>+</w:t>
      </w:r>
      <w:r w:rsidRPr="00D1684C">
        <w:t xml:space="preserve"> : ion indifférent (ion spectateur), aucun pouvoir acido-basique. </w:t>
      </w:r>
    </w:p>
    <w:p w:rsidR="00D1684C" w:rsidRDefault="00B97449" w:rsidP="00D1684C">
      <w:pPr>
        <w:spacing w:before="60" w:after="60" w:line="324" w:lineRule="auto"/>
        <w:jc w:val="both"/>
      </w:pPr>
      <w:r w:rsidRPr="00D1684C">
        <w:t>C6H5COO</w:t>
      </w:r>
      <w:r w:rsidRPr="00B97449">
        <w:rPr>
          <w:vertAlign w:val="superscript"/>
        </w:rPr>
        <w:t xml:space="preserve">- </w:t>
      </w:r>
      <w:r w:rsidRPr="00D1684C">
        <w:t>: base conjugué faible de concentration C=0,02 mol.L</w:t>
      </w:r>
      <w:r w:rsidRPr="00B97449">
        <w:rPr>
          <w:vertAlign w:val="superscript"/>
        </w:rPr>
        <w:t>-1</w:t>
      </w:r>
    </w:p>
    <w:p w:rsidR="00B97449" w:rsidRDefault="00D1684C" w:rsidP="007241FA">
      <w:pPr>
        <w:spacing w:before="60" w:after="60" w:line="324" w:lineRule="auto"/>
        <w:jc w:val="both"/>
      </w:pPr>
      <w:r w:rsidRPr="00D1684C">
        <w:t>C</w:t>
      </w:r>
      <w:r w:rsidRPr="00B97449">
        <w:rPr>
          <w:vertAlign w:val="subscript"/>
        </w:rPr>
        <w:t>6</w:t>
      </w:r>
      <w:r w:rsidRPr="00D1684C">
        <w:t>H</w:t>
      </w:r>
      <w:r w:rsidRPr="00B97449">
        <w:rPr>
          <w:vertAlign w:val="subscript"/>
        </w:rPr>
        <w:t>5</w:t>
      </w:r>
      <w:r w:rsidRPr="00D1684C">
        <w:t>COONa + H</w:t>
      </w:r>
      <w:r w:rsidRPr="00B97449">
        <w:rPr>
          <w:vertAlign w:val="subscript"/>
        </w:rPr>
        <w:t>2</w:t>
      </w:r>
      <w:r w:rsidRPr="00D1684C">
        <w:t xml:space="preserve">O </w:t>
      </w:r>
      <w:r w:rsidR="007241FA" w:rsidRPr="007241FA">
        <w:rPr>
          <w:rFonts w:ascii="Cambria Math" w:hAnsi="Cambria Math" w:cs="Cambria Math"/>
          <w:b/>
          <w:bCs/>
        </w:rPr>
        <w:t>⇄</w:t>
      </w:r>
      <w:r w:rsidRPr="00D1684C">
        <w:t>C</w:t>
      </w:r>
      <w:r w:rsidRPr="007241FA">
        <w:rPr>
          <w:vertAlign w:val="subscript"/>
        </w:rPr>
        <w:t>6</w:t>
      </w:r>
      <w:r w:rsidRPr="00D1684C">
        <w:t>H</w:t>
      </w:r>
      <w:r w:rsidRPr="007241FA">
        <w:rPr>
          <w:vertAlign w:val="subscript"/>
        </w:rPr>
        <w:t>5</w:t>
      </w:r>
      <w:r w:rsidRPr="00D1684C">
        <w:t>COO</w:t>
      </w:r>
      <w:r w:rsidRPr="007241FA">
        <w:rPr>
          <w:vertAlign w:val="superscript"/>
        </w:rPr>
        <w:t>-</w:t>
      </w:r>
      <w:r w:rsidRPr="00D1684C">
        <w:t xml:space="preserve"> + Na</w:t>
      </w:r>
      <w:r w:rsidRPr="007241FA">
        <w:rPr>
          <w:vertAlign w:val="superscript"/>
        </w:rPr>
        <w:t>+</w:t>
      </w:r>
    </w:p>
    <w:p w:rsidR="007241FA" w:rsidRDefault="00B97449" w:rsidP="007241FA">
      <w:pPr>
        <w:spacing w:before="60" w:after="60" w:line="324" w:lineRule="auto"/>
        <w:jc w:val="both"/>
      </w:pPr>
      <w:r>
        <w:t>Puisque l</w:t>
      </w:r>
      <w:r w:rsidR="00D1684C" w:rsidRPr="00D1684C">
        <w:t xml:space="preserve">a solution de C6H5COONa est une solution de base faible </w:t>
      </w:r>
    </w:p>
    <w:p w:rsidR="00D1684C" w:rsidRDefault="00D1684C" w:rsidP="007241FA">
      <w:pPr>
        <w:spacing w:before="60" w:after="60" w:line="324" w:lineRule="auto"/>
        <w:jc w:val="both"/>
      </w:pPr>
      <w:r w:rsidRPr="00D1684C">
        <w:rPr>
          <w:rFonts w:ascii="Cambria Math" w:hAnsi="Cambria Math" w:cs="Cambria Math"/>
        </w:rPr>
        <w:t>⇒𝐩𝐇</w:t>
      </w:r>
      <w:r w:rsidRPr="00D1684C">
        <w:t xml:space="preserve"> = </w:t>
      </w:r>
      <w:r w:rsidRPr="00D1684C">
        <w:rPr>
          <w:rFonts w:ascii="Cambria Math" w:hAnsi="Cambria Math" w:cs="Cambria Math"/>
        </w:rPr>
        <w:t>𝟕</w:t>
      </w:r>
      <w:r w:rsidRPr="00D1684C">
        <w:t xml:space="preserve"> + </w:t>
      </w:r>
      <w:r w:rsidRPr="00D1684C">
        <w:rPr>
          <w:rFonts w:ascii="Cambria Math" w:hAnsi="Cambria Math" w:cs="Cambria Math"/>
        </w:rPr>
        <w:t>𝟏𝟐</w:t>
      </w:r>
      <w:r w:rsidRPr="00D1684C">
        <w:t xml:space="preserve"> (</w:t>
      </w:r>
      <w:r w:rsidRPr="00D1684C">
        <w:rPr>
          <w:rFonts w:ascii="Cambria Math" w:hAnsi="Cambria Math" w:cs="Cambria Math"/>
        </w:rPr>
        <w:t>𝐩𝐊𝐚</w:t>
      </w:r>
      <w:r w:rsidRPr="00D1684C">
        <w:t xml:space="preserve"> + </w:t>
      </w:r>
      <w:r w:rsidRPr="00D1684C">
        <w:rPr>
          <w:rFonts w:ascii="Cambria Math" w:hAnsi="Cambria Math" w:cs="Cambria Math"/>
        </w:rPr>
        <w:t>𝐥𝐨𝐠𝐂</w:t>
      </w:r>
      <w:r w:rsidRPr="00D1684C">
        <w:t xml:space="preserve">) </w:t>
      </w:r>
      <w:r w:rsidR="007241FA" w:rsidRPr="007241FA">
        <w:rPr>
          <w:rFonts w:ascii="Cambria Math" w:hAnsi="Cambria Math" w:cs="Cambria Math"/>
        </w:rPr>
        <w:t>⇒</w:t>
      </w:r>
      <w:r w:rsidRPr="00D1684C">
        <w:rPr>
          <w:rFonts w:ascii="Cambria Math" w:hAnsi="Cambria Math" w:cs="Cambria Math"/>
        </w:rPr>
        <w:t>𝐩𝐇</w:t>
      </w:r>
      <w:r w:rsidRPr="00D1684C">
        <w:t xml:space="preserve"> = </w:t>
      </w:r>
      <w:r w:rsidRPr="00D1684C">
        <w:rPr>
          <w:rFonts w:ascii="Cambria Math" w:hAnsi="Cambria Math" w:cs="Cambria Math"/>
        </w:rPr>
        <w:t>𝟖</w:t>
      </w:r>
      <w:r w:rsidRPr="00D1684C">
        <w:t xml:space="preserve">, </w:t>
      </w:r>
      <w:r w:rsidRPr="00D1684C">
        <w:rPr>
          <w:rFonts w:ascii="Cambria Math" w:hAnsi="Cambria Math" w:cs="Cambria Math"/>
        </w:rPr>
        <w:t>𝟐𝟒</w:t>
      </w:r>
    </w:p>
    <w:p w:rsidR="002B3DDF" w:rsidRPr="00234C4F" w:rsidRDefault="002B3DDF" w:rsidP="002B3DDF">
      <w:pPr>
        <w:spacing w:before="60" w:after="60" w:line="324" w:lineRule="auto"/>
        <w:jc w:val="both"/>
        <w:rPr>
          <w:b/>
          <w:bCs/>
        </w:rPr>
      </w:pPr>
      <w:r w:rsidRPr="00234C4F">
        <w:rPr>
          <w:b/>
          <w:bCs/>
        </w:rPr>
        <w:t xml:space="preserve">Exercice </w:t>
      </w:r>
      <w:r>
        <w:rPr>
          <w:b/>
          <w:bCs/>
        </w:rPr>
        <w:t>2</w:t>
      </w:r>
    </w:p>
    <w:p w:rsidR="005608B5" w:rsidRDefault="002B3DDF" w:rsidP="002B3DDF">
      <w:pPr>
        <w:spacing w:line="324" w:lineRule="auto"/>
        <w:jc w:val="both"/>
      </w:pPr>
      <w:r w:rsidRPr="002B3DDF">
        <w:t>L’aspirine (acide acétylsalicylique) est un monoacide faible noté AspH. La dissolution d’un comprimé de 500 mg d’aspirine de masse molaire M=180 g.mol</w:t>
      </w:r>
      <w:r w:rsidRPr="005608B5">
        <w:rPr>
          <w:vertAlign w:val="superscript"/>
        </w:rPr>
        <w:t>-1</w:t>
      </w:r>
      <w:r w:rsidRPr="002B3DDF">
        <w:t xml:space="preserve"> dans un verre d’eau de 200 mL conduit à un pH de 2,7. </w:t>
      </w:r>
    </w:p>
    <w:p w:rsidR="005608B5" w:rsidRDefault="002B3DDF" w:rsidP="002B3DDF">
      <w:pPr>
        <w:spacing w:line="324" w:lineRule="auto"/>
        <w:jc w:val="both"/>
      </w:pPr>
      <w:r w:rsidRPr="002B3DDF">
        <w:t xml:space="preserve">1. Ecrire la réaction acido-basique entre l’aspirine et l’eau. </w:t>
      </w:r>
    </w:p>
    <w:p w:rsidR="00EF3B76" w:rsidRDefault="002B3DDF" w:rsidP="002B3DDF">
      <w:pPr>
        <w:spacing w:line="324" w:lineRule="auto"/>
        <w:jc w:val="both"/>
      </w:pPr>
      <w:r w:rsidRPr="002B3DDF">
        <w:t>2. En déduire, par calcul, la valeur du pKa de l’aspirine</w:t>
      </w:r>
    </w:p>
    <w:p w:rsidR="003C6C14" w:rsidRPr="003C6C14" w:rsidRDefault="003C6C14" w:rsidP="008B4C27">
      <w:pPr>
        <w:spacing w:line="324" w:lineRule="auto"/>
        <w:jc w:val="both"/>
        <w:rPr>
          <w:b/>
          <w:bCs/>
        </w:rPr>
      </w:pPr>
      <w:r w:rsidRPr="003C6C14">
        <w:rPr>
          <w:b/>
          <w:bCs/>
        </w:rPr>
        <w:t>Correction</w:t>
      </w:r>
    </w:p>
    <w:p w:rsidR="008B4C27" w:rsidRDefault="008B4C27" w:rsidP="008B4C27">
      <w:pPr>
        <w:spacing w:line="324" w:lineRule="auto"/>
        <w:jc w:val="both"/>
      </w:pPr>
      <w:r w:rsidRPr="008B4C27">
        <w:t xml:space="preserve">1. Réaction acido-basique entre l’aspirine AspH et l’eau : </w:t>
      </w:r>
    </w:p>
    <w:p w:rsidR="008B4C27" w:rsidRDefault="008B4C27" w:rsidP="008B4C27">
      <w:pPr>
        <w:spacing w:line="324" w:lineRule="auto"/>
        <w:jc w:val="both"/>
      </w:pPr>
      <w:r w:rsidRPr="008B4C27">
        <w:t>AspH + H</w:t>
      </w:r>
      <w:r w:rsidRPr="008B4C27">
        <w:rPr>
          <w:vertAlign w:val="subscript"/>
        </w:rPr>
        <w:t>2</w:t>
      </w:r>
      <w:r w:rsidRPr="008B4C27">
        <w:t xml:space="preserve">O </w:t>
      </w:r>
      <w:r w:rsidRPr="008B4C27">
        <w:rPr>
          <w:rFonts w:ascii="Cambria Math" w:hAnsi="Cambria Math" w:cs="Cambria Math"/>
        </w:rPr>
        <w:t>⇌</w:t>
      </w:r>
      <w:r w:rsidRPr="008B4C27">
        <w:t>Asp</w:t>
      </w:r>
      <w:r w:rsidRPr="008B4C27">
        <w:rPr>
          <w:rFonts w:ascii="Calibri" w:hAnsi="Calibri" w:cs="Calibri"/>
          <w:vertAlign w:val="superscript"/>
        </w:rPr>
        <w:t>–</w:t>
      </w:r>
      <w:r w:rsidRPr="008B4C27">
        <w:t xml:space="preserve"> + H</w:t>
      </w:r>
      <w:r w:rsidRPr="008B4C27">
        <w:rPr>
          <w:vertAlign w:val="subscript"/>
        </w:rPr>
        <w:t>3</w:t>
      </w:r>
      <w:r w:rsidRPr="008B4C27">
        <w:t>O</w:t>
      </w:r>
      <w:r w:rsidRPr="008B4C27">
        <w:rPr>
          <w:vertAlign w:val="superscript"/>
        </w:rPr>
        <w:t>+</w:t>
      </w:r>
    </w:p>
    <w:p w:rsidR="008B4C27" w:rsidRDefault="008B4C27" w:rsidP="008B4C27">
      <w:pPr>
        <w:spacing w:line="324" w:lineRule="auto"/>
        <w:jc w:val="both"/>
      </w:pPr>
      <w:r w:rsidRPr="008B4C27">
        <w:t>2. La concentration apport</w:t>
      </w:r>
      <w:r w:rsidRPr="008B4C27">
        <w:rPr>
          <w:rFonts w:ascii="Calibri" w:hAnsi="Calibri" w:cs="Calibri"/>
        </w:rPr>
        <w:t>é</w:t>
      </w:r>
      <w:r w:rsidRPr="008B4C27">
        <w:t>e en aspirine vaut:</w:t>
      </w:r>
    </w:p>
    <w:p w:rsidR="008B4C27" w:rsidRPr="008B4C27" w:rsidRDefault="00CF1DE9" w:rsidP="008B4C27">
      <w:pPr>
        <w:spacing w:line="324" w:lineRule="auto"/>
        <w:jc w:val="both"/>
        <w:rPr>
          <w:lang w:val="en-US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Asp</m:t>
                </m:r>
              </m:e>
            </m:d>
          </m:e>
          <m:sub>
            <m:r>
              <w:rPr>
                <w:rFonts w:ascii="Cambria Math" w:hAnsi="Cambria Math"/>
              </w:rPr>
              <m:t>initiale</m:t>
            </m:r>
          </m:sub>
        </m:sSub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M</m:t>
            </m:r>
            <m:r>
              <w:rPr>
                <w:rFonts w:ascii="Cambria Math" w:hAnsi="Cambria Math"/>
                <w:lang w:val="en-US"/>
              </w:rPr>
              <m:t>*</m:t>
            </m:r>
            <m:r>
              <w:rPr>
                <w:rFonts w:ascii="Cambria Math" w:hAnsi="Cambria Math"/>
              </w:rPr>
              <m:t>V</m:t>
            </m:r>
          </m:den>
        </m:f>
      </m:oMath>
      <w:r w:rsidR="008B4C27" w:rsidRPr="008B4C27">
        <w:rPr>
          <w:rFonts w:eastAsiaTheme="minorEastAsia"/>
          <w:lang w:val="en-US"/>
        </w:rPr>
        <w:t>=0.</w:t>
      </w:r>
      <w:r w:rsidR="003C6C14">
        <w:rPr>
          <w:rFonts w:eastAsiaTheme="minorEastAsia"/>
          <w:lang w:val="en-US"/>
        </w:rPr>
        <w:t>0</w:t>
      </w:r>
      <w:r w:rsidR="008B4C27" w:rsidRPr="008B4C27">
        <w:rPr>
          <w:rFonts w:eastAsiaTheme="minorEastAsia"/>
          <w:lang w:val="en-US"/>
        </w:rPr>
        <w:t>14 mol/l</w:t>
      </w:r>
    </w:p>
    <w:p w:rsidR="00740E15" w:rsidRPr="00740E15" w:rsidRDefault="008B4C27" w:rsidP="007241FA">
      <w:pPr>
        <w:spacing w:line="324" w:lineRule="auto"/>
        <w:jc w:val="both"/>
        <w:rPr>
          <w:rFonts w:ascii="Cambria Math" w:hAnsi="Cambria Math" w:cs="Cambria Math"/>
        </w:rPr>
      </w:pPr>
      <w:r w:rsidRPr="008B4C27">
        <w:t xml:space="preserve">D’après les données </w:t>
      </w:r>
      <w:r w:rsidR="00740E15">
        <w:t>l’aspirine est un acide faible d</w:t>
      </w:r>
      <w:r w:rsidRPr="008B4C27">
        <w:t xml:space="preserve">e pH = 2,7  </w:t>
      </w:r>
      <w:r w:rsidR="00740E15">
        <w:t>on applique la formule donnant le pH d’un acide faible</w:t>
      </w:r>
      <w:r w:rsidR="00740E15" w:rsidRPr="008B4C27">
        <w:rPr>
          <w:rFonts w:ascii="Cambria Math" w:hAnsi="Cambria Math" w:cs="Cambria Math"/>
        </w:rPr>
        <w:t>⟹</w:t>
      </w:r>
      <w:r w:rsidR="00740E15" w:rsidRPr="00740E15">
        <w:rPr>
          <w:rFonts w:ascii="Cambria Math" w:hAnsi="Cambria Math" w:cs="Cambria Math"/>
        </w:rPr>
        <w:t xml:space="preserve">𝐩𝐇 = 𝟏/𝟐 (𝐩𝐊𝐚 − 𝐥𝐨𝐠𝐂 ) </w:t>
      </w:r>
      <w:r w:rsidR="00740E15" w:rsidRPr="001813A4">
        <w:rPr>
          <w:rFonts w:ascii="Cambria Math" w:hAnsi="Cambria Math" w:cs="Cambria Math"/>
        </w:rPr>
        <w:sym w:font="Symbol" w:char="F0DE"/>
      </w:r>
      <w:r w:rsidR="00740E15" w:rsidRPr="00740E15">
        <w:rPr>
          <w:rFonts w:ascii="Cambria Math" w:hAnsi="Cambria Math" w:cs="Cambria Math"/>
        </w:rPr>
        <w:t>pKa</w:t>
      </w:r>
      <w:r w:rsidR="003C6C14" w:rsidRPr="00740E15">
        <w:rPr>
          <w:rFonts w:ascii="Cambria Math" w:hAnsi="Cambria Math" w:cs="Cambria Math"/>
        </w:rPr>
        <w:t>=</w:t>
      </w:r>
      <w:r w:rsidR="003C6C14">
        <w:rPr>
          <w:rFonts w:ascii="Cambria Math" w:hAnsi="Cambria Math" w:cs="Cambria Math"/>
        </w:rPr>
        <w:t>2</w:t>
      </w:r>
      <w:r w:rsidR="003C6C14" w:rsidRPr="00740E15">
        <w:rPr>
          <w:rFonts w:ascii="Cambria Math" w:hAnsi="Cambria Math" w:cs="Cambria Math"/>
        </w:rPr>
        <w:t>𝐩𝐇 +lgC</w:t>
      </w:r>
      <w:r w:rsidR="003C6C14">
        <w:rPr>
          <w:rFonts w:ascii="Cambria Math" w:hAnsi="Cambria Math" w:cs="Cambria Math"/>
        </w:rPr>
        <w:t>=2*2.7+lg0.014=3.54</w:t>
      </w:r>
    </w:p>
    <w:p w:rsidR="002B3DDF" w:rsidRPr="007241FA" w:rsidRDefault="007241FA" w:rsidP="007241FA">
      <w:pPr>
        <w:spacing w:line="324" w:lineRule="auto"/>
        <w:jc w:val="both"/>
        <w:rPr>
          <w:b/>
          <w:bCs/>
        </w:rPr>
      </w:pPr>
      <w:r w:rsidRPr="007241FA">
        <w:rPr>
          <w:b/>
          <w:bCs/>
        </w:rPr>
        <w:t>pKa =3.54</w:t>
      </w:r>
    </w:p>
    <w:sectPr w:rsidR="002B3DDF" w:rsidRPr="007241FA" w:rsidSect="00827C33">
      <w:headerReference w:type="default" r:id="rId6"/>
      <w:pgSz w:w="11906" w:h="16838"/>
      <w:pgMar w:top="1361" w:right="1247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553" w:rsidRDefault="001F4553" w:rsidP="001602FC">
      <w:pPr>
        <w:spacing w:after="0" w:line="240" w:lineRule="auto"/>
      </w:pPr>
      <w:r>
        <w:separator/>
      </w:r>
    </w:p>
  </w:endnote>
  <w:endnote w:type="continuationSeparator" w:id="1">
    <w:p w:rsidR="001F4553" w:rsidRDefault="001F4553" w:rsidP="0016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553" w:rsidRDefault="001F4553" w:rsidP="001602FC">
      <w:pPr>
        <w:spacing w:after="0" w:line="240" w:lineRule="auto"/>
      </w:pPr>
      <w:r>
        <w:separator/>
      </w:r>
    </w:p>
  </w:footnote>
  <w:footnote w:type="continuationSeparator" w:id="1">
    <w:p w:rsidR="001F4553" w:rsidRDefault="001F4553" w:rsidP="0016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2FC" w:rsidRPr="001602FC" w:rsidRDefault="001602FC" w:rsidP="001602FC">
    <w:pPr>
      <w:pStyle w:val="En-tte"/>
    </w:pPr>
    <w:r w:rsidRPr="001602FC">
      <w:t>Université de Bejaia</w:t>
    </w:r>
    <w:r w:rsidRPr="001602FC">
      <w:tab/>
    </w:r>
    <w:r>
      <w:rPr>
        <w:noProof/>
        <w:lang w:eastAsia="fr-FR"/>
      </w:rPr>
      <w:drawing>
        <wp:inline distT="0" distB="0" distL="0" distR="0">
          <wp:extent cx="1377950" cy="433070"/>
          <wp:effectExtent l="0" t="0" r="0" b="508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602FC">
      <w:tab/>
    </w:r>
    <w:r>
      <w:t>1ere année Licence biologie</w:t>
    </w:r>
  </w:p>
  <w:p w:rsidR="001602FC" w:rsidRDefault="001602FC" w:rsidP="001602FC">
    <w:pPr>
      <w:pStyle w:val="En-tte"/>
    </w:pPr>
    <w:r w:rsidRPr="001602FC">
      <w:t xml:space="preserve">Faculté des sciences </w:t>
    </w:r>
    <w:r>
      <w:t>de la nature et de la vie</w:t>
    </w:r>
    <w:r w:rsidRPr="001602FC">
      <w:tab/>
    </w:r>
    <w:r w:rsidRPr="001602FC">
      <w:tab/>
      <w:t xml:space="preserve">Matière : </w:t>
    </w:r>
    <w:r>
      <w:t xml:space="preserve">Chimie </w:t>
    </w:r>
    <w:r w:rsidR="003F0F57">
      <w:t>2</w:t>
    </w:r>
  </w:p>
  <w:p w:rsidR="001602FC" w:rsidRDefault="001602FC" w:rsidP="00F1180F">
    <w:pPr>
      <w:pStyle w:val="En-tte"/>
    </w:pPr>
    <w:r>
      <w:t>Année 2021/2022</w:t>
    </w:r>
    <w:r w:rsidRPr="001602FC">
      <w:tab/>
      <w:t>TD N°</w:t>
    </w:r>
    <w:r w:rsidR="00D1028E">
      <w:t>2</w:t>
    </w:r>
    <w:r w:rsidRPr="001602FC">
      <w:t> </w:t>
    </w:r>
  </w:p>
  <w:p w:rsidR="001602FC" w:rsidRDefault="001602FC" w:rsidP="001602FC">
    <w:pPr>
      <w:pStyle w:val="En-tte"/>
      <w:pBdr>
        <w:bottom w:val="single" w:sz="4" w:space="1" w:color="auto"/>
      </w:pBdr>
    </w:pPr>
  </w:p>
  <w:p w:rsidR="001602FC" w:rsidRDefault="001602FC" w:rsidP="001602F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387243"/>
    <w:rsid w:val="00013B2E"/>
    <w:rsid w:val="0001579A"/>
    <w:rsid w:val="0003485F"/>
    <w:rsid w:val="0003793F"/>
    <w:rsid w:val="000713EB"/>
    <w:rsid w:val="000A141A"/>
    <w:rsid w:val="000B393C"/>
    <w:rsid w:val="000D5866"/>
    <w:rsid w:val="00107A55"/>
    <w:rsid w:val="00131504"/>
    <w:rsid w:val="001338F6"/>
    <w:rsid w:val="0014730E"/>
    <w:rsid w:val="001602FC"/>
    <w:rsid w:val="001774AC"/>
    <w:rsid w:val="001813A4"/>
    <w:rsid w:val="00185B94"/>
    <w:rsid w:val="001C025E"/>
    <w:rsid w:val="001F4553"/>
    <w:rsid w:val="00211C0B"/>
    <w:rsid w:val="00223C8C"/>
    <w:rsid w:val="0022648B"/>
    <w:rsid w:val="00234C4F"/>
    <w:rsid w:val="0023732F"/>
    <w:rsid w:val="00242FDE"/>
    <w:rsid w:val="00264635"/>
    <w:rsid w:val="00264673"/>
    <w:rsid w:val="00285018"/>
    <w:rsid w:val="002B3DDF"/>
    <w:rsid w:val="002B6479"/>
    <w:rsid w:val="002C25E3"/>
    <w:rsid w:val="002E17DB"/>
    <w:rsid w:val="002E61AC"/>
    <w:rsid w:val="002F4875"/>
    <w:rsid w:val="00332E3B"/>
    <w:rsid w:val="0034135E"/>
    <w:rsid w:val="003457AC"/>
    <w:rsid w:val="0035182F"/>
    <w:rsid w:val="0036155A"/>
    <w:rsid w:val="00375269"/>
    <w:rsid w:val="00383FAD"/>
    <w:rsid w:val="00387243"/>
    <w:rsid w:val="003C0D21"/>
    <w:rsid w:val="003C6C14"/>
    <w:rsid w:val="003E61AD"/>
    <w:rsid w:val="003E61AE"/>
    <w:rsid w:val="003F0F57"/>
    <w:rsid w:val="0040065E"/>
    <w:rsid w:val="00424C32"/>
    <w:rsid w:val="00435775"/>
    <w:rsid w:val="00442E1F"/>
    <w:rsid w:val="00486F51"/>
    <w:rsid w:val="004B506F"/>
    <w:rsid w:val="004E464B"/>
    <w:rsid w:val="004F471C"/>
    <w:rsid w:val="004F4E49"/>
    <w:rsid w:val="0050293A"/>
    <w:rsid w:val="0052266A"/>
    <w:rsid w:val="00554424"/>
    <w:rsid w:val="005555D6"/>
    <w:rsid w:val="005608B5"/>
    <w:rsid w:val="00564C33"/>
    <w:rsid w:val="0057014A"/>
    <w:rsid w:val="005759D2"/>
    <w:rsid w:val="005873E7"/>
    <w:rsid w:val="005A29D9"/>
    <w:rsid w:val="005B51E7"/>
    <w:rsid w:val="00673871"/>
    <w:rsid w:val="00674744"/>
    <w:rsid w:val="00674815"/>
    <w:rsid w:val="006A0E0D"/>
    <w:rsid w:val="006C64AE"/>
    <w:rsid w:val="006E3D4D"/>
    <w:rsid w:val="006F051B"/>
    <w:rsid w:val="006F23B9"/>
    <w:rsid w:val="00700CFF"/>
    <w:rsid w:val="007152AF"/>
    <w:rsid w:val="007241FA"/>
    <w:rsid w:val="00740C72"/>
    <w:rsid w:val="00740E15"/>
    <w:rsid w:val="007718E5"/>
    <w:rsid w:val="00791B4A"/>
    <w:rsid w:val="007E53A6"/>
    <w:rsid w:val="00802BF9"/>
    <w:rsid w:val="00827C33"/>
    <w:rsid w:val="00875738"/>
    <w:rsid w:val="0087589A"/>
    <w:rsid w:val="0088218F"/>
    <w:rsid w:val="00891BDA"/>
    <w:rsid w:val="0089350A"/>
    <w:rsid w:val="008A6C33"/>
    <w:rsid w:val="008B4C27"/>
    <w:rsid w:val="009014E7"/>
    <w:rsid w:val="00906430"/>
    <w:rsid w:val="00924161"/>
    <w:rsid w:val="00994DA1"/>
    <w:rsid w:val="009C589B"/>
    <w:rsid w:val="00A17596"/>
    <w:rsid w:val="00A425B2"/>
    <w:rsid w:val="00A554CB"/>
    <w:rsid w:val="00A67092"/>
    <w:rsid w:val="00AA3C39"/>
    <w:rsid w:val="00AB5A8D"/>
    <w:rsid w:val="00AD1D68"/>
    <w:rsid w:val="00B01BDE"/>
    <w:rsid w:val="00B15110"/>
    <w:rsid w:val="00B572A1"/>
    <w:rsid w:val="00B602E3"/>
    <w:rsid w:val="00B74B44"/>
    <w:rsid w:val="00B97449"/>
    <w:rsid w:val="00BF151B"/>
    <w:rsid w:val="00C12C00"/>
    <w:rsid w:val="00C157D2"/>
    <w:rsid w:val="00C45611"/>
    <w:rsid w:val="00C77CDB"/>
    <w:rsid w:val="00C92B3F"/>
    <w:rsid w:val="00C9794B"/>
    <w:rsid w:val="00CC7970"/>
    <w:rsid w:val="00CE1B56"/>
    <w:rsid w:val="00CE4D11"/>
    <w:rsid w:val="00CF03D4"/>
    <w:rsid w:val="00CF1DE9"/>
    <w:rsid w:val="00D00FE5"/>
    <w:rsid w:val="00D03C4A"/>
    <w:rsid w:val="00D1028E"/>
    <w:rsid w:val="00D1684C"/>
    <w:rsid w:val="00D45EA7"/>
    <w:rsid w:val="00D50F93"/>
    <w:rsid w:val="00D8640A"/>
    <w:rsid w:val="00D95916"/>
    <w:rsid w:val="00DB1F11"/>
    <w:rsid w:val="00DB3EA0"/>
    <w:rsid w:val="00DF5337"/>
    <w:rsid w:val="00E353EF"/>
    <w:rsid w:val="00E8656B"/>
    <w:rsid w:val="00EB3F98"/>
    <w:rsid w:val="00EF3B76"/>
    <w:rsid w:val="00EF46D2"/>
    <w:rsid w:val="00F033E3"/>
    <w:rsid w:val="00F1180F"/>
    <w:rsid w:val="00F13BCE"/>
    <w:rsid w:val="00F27CE3"/>
    <w:rsid w:val="00F55846"/>
    <w:rsid w:val="00F7630F"/>
    <w:rsid w:val="00F92801"/>
    <w:rsid w:val="00F97EE7"/>
    <w:rsid w:val="00FB1660"/>
    <w:rsid w:val="00FB4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F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5A8D"/>
    <w:rPr>
      <w:color w:val="808080"/>
    </w:rPr>
  </w:style>
  <w:style w:type="table" w:styleId="Grilledutableau">
    <w:name w:val="Table Grid"/>
    <w:basedOn w:val="TableauNormal"/>
    <w:uiPriority w:val="39"/>
    <w:rsid w:val="00570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6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02FC"/>
  </w:style>
  <w:style w:type="paragraph" w:styleId="Pieddepage">
    <w:name w:val="footer"/>
    <w:basedOn w:val="Normal"/>
    <w:link w:val="PieddepageCar"/>
    <w:uiPriority w:val="99"/>
    <w:unhideWhenUsed/>
    <w:rsid w:val="0016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02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Abdelhamid Boukerroui</dc:creator>
  <cp:lastModifiedBy>HP</cp:lastModifiedBy>
  <cp:revision>2</cp:revision>
  <dcterms:created xsi:type="dcterms:W3CDTF">2022-03-14T14:20:00Z</dcterms:created>
  <dcterms:modified xsi:type="dcterms:W3CDTF">2022-03-14T14:20:00Z</dcterms:modified>
</cp:coreProperties>
</file>