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C1" w:rsidRDefault="00521DC1" w:rsidP="00521DC1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val="fr-FR" w:bidi="ar-SA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>Tumẓbt</w:t>
      </w:r>
      <w:proofErr w:type="spellEnd"/>
    </w:p>
    <w:p w:rsidR="00521DC1" w:rsidRDefault="00521DC1" w:rsidP="00521DC1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val="fr-FR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 xml:space="preserve">L 2  </w:t>
      </w: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ab/>
        <w:t xml:space="preserve">SAID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>Miria</w:t>
      </w:r>
      <w:proofErr w:type="spellEnd"/>
    </w:p>
    <w:p w:rsidR="00521DC1" w:rsidRDefault="00521DC1" w:rsidP="00521DC1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val="fr-FR" w:bidi="ar-SA"/>
        </w:rPr>
      </w:pPr>
      <w:r>
        <w:rPr>
          <w:rFonts w:ascii="Times New Roman" w:hAnsi="Times New Roman" w:cs="Times New Roman"/>
          <w:iCs/>
          <w:sz w:val="24"/>
          <w:szCs w:val="24"/>
          <w:lang w:val="fr-FR" w:bidi="ar-SA"/>
        </w:rPr>
        <w:t>-----------------------------------------------------------------------------------------------------------------</w:t>
      </w:r>
    </w:p>
    <w:p w:rsidR="00521DC1" w:rsidRDefault="00521DC1" w:rsidP="00521DC1">
      <w:pPr>
        <w:spacing w:line="360" w:lineRule="auto"/>
        <w:rPr>
          <w:rFonts w:ascii="Times New Roman" w:hAnsi="Times New Roman" w:cs="Times New Roman"/>
          <w:iCs/>
          <w:sz w:val="24"/>
          <w:szCs w:val="24"/>
          <w:lang w:val="fr-FR"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bidi="ar-SA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bidi="ar-SA"/>
        </w:rPr>
        <w:t>Imqimen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bidi="ar-SA"/>
        </w:rPr>
        <w:t>udmawanen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bidi="ar-SA"/>
        </w:rPr>
        <w:t>ilelliyen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bidi="ar-SA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86"/>
        <w:gridCol w:w="1786"/>
        <w:gridCol w:w="1786"/>
        <w:gridCol w:w="1786"/>
        <w:gridCol w:w="1786"/>
      </w:tblGrid>
      <w:tr w:rsidR="00521DC1" w:rsidTr="00521DC1">
        <w:trPr>
          <w:trHeight w:val="248"/>
        </w:trPr>
        <w:tc>
          <w:tcPr>
            <w:tcW w:w="89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</w:tc>
      </w:tr>
      <w:tr w:rsidR="00521DC1" w:rsidTr="00521DC1">
        <w:trPr>
          <w:trHeight w:val="572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udem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amḍan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asuf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asget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tawsit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amalay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unti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Tumẓabt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Taqbaylit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</w:tr>
      <w:tr w:rsidR="00521DC1" w:rsidTr="00521DC1">
        <w:trPr>
          <w:trHeight w:val="1532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u. 1r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u. f. 2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u. f. 3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.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ml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nt.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nt.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Nec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necci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neccin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ceč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cečči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ceččin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cemmi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/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cemmin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netta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nettaha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Nek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nekki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nekkinni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Keč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kečči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keččinni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Kem/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kemmi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kemminni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netta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nettat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</w:pP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</w:pP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</w:tc>
      </w:tr>
      <w:tr w:rsidR="00521DC1" w:rsidTr="00521DC1">
        <w:trPr>
          <w:trHeight w:val="1848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u. 1r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u. f. 2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u. f. 3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sg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sg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sg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.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nt.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necnin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necnin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cečwim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cemmiti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cemmitimet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netnin</w:t>
            </w:r>
            <w:proofErr w:type="spellEnd"/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netniti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/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netnitinet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P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521D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nekni</w:t>
            </w:r>
            <w:proofErr w:type="spellEnd"/>
            <w:r w:rsidRPr="00521D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521DC1" w:rsidRP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521D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nkenti</w:t>
            </w:r>
            <w:proofErr w:type="spellEnd"/>
            <w:r w:rsidRPr="00521D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521DC1" w:rsidRP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521D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kunwi</w:t>
            </w:r>
            <w:proofErr w:type="spellEnd"/>
            <w:r w:rsidRPr="00521D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/ </w:t>
            </w:r>
            <w:proofErr w:type="spellStart"/>
            <w:r w:rsidRPr="00521D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kenwi</w:t>
            </w:r>
            <w:proofErr w:type="spellEnd"/>
            <w:r w:rsidRPr="00521D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521DC1" w:rsidRP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spellStart"/>
            <w:r w:rsidRPr="00521D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kunemti</w:t>
            </w:r>
            <w:proofErr w:type="spellEnd"/>
            <w:r w:rsidRPr="00521D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/ </w:t>
            </w:r>
            <w:proofErr w:type="spellStart"/>
            <w:r w:rsidRPr="00521D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>knemti</w:t>
            </w:r>
            <w:proofErr w:type="spellEnd"/>
            <w:r w:rsidRPr="00521D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nutni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nitni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nutenti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>nitenti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</w:tr>
      <w:tr w:rsidR="00521DC1" w:rsidTr="00521DC1">
        <w:trPr>
          <w:trHeight w:val="1848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  <w:p w:rsidR="00BB3612" w:rsidRDefault="00BB3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fr-FR" w:bidi="ar-SA"/>
              </w:rPr>
            </w:pPr>
          </w:p>
        </w:tc>
      </w:tr>
    </w:tbl>
    <w:p w:rsidR="00521DC1" w:rsidRDefault="00521DC1" w:rsidP="0052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bidi="ar-SA"/>
        </w:rPr>
        <w:lastRenderedPageBreak/>
        <w:t xml:space="preserve">2-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bidi="ar-SA"/>
        </w:rPr>
        <w:t>Ayla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 w:bidi="ar-SA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581"/>
        <w:gridCol w:w="1581"/>
        <w:gridCol w:w="1581"/>
        <w:gridCol w:w="1582"/>
      </w:tblGrid>
      <w:tr w:rsidR="00521DC1" w:rsidTr="00521DC1">
        <w:trPr>
          <w:trHeight w:val="248"/>
        </w:trPr>
        <w:tc>
          <w:tcPr>
            <w:tcW w:w="79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 w:rsidP="00E919D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Amqim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awṣil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tenzeɣt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“n” </w:t>
            </w:r>
          </w:p>
        </w:tc>
      </w:tr>
      <w:tr w:rsidR="00521DC1" w:rsidTr="00521DC1">
        <w:trPr>
          <w:trHeight w:val="572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udem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amḍan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asuf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asget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tawsit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amalay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unti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Tumẓabt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>Taqbaylit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</w:tr>
      <w:tr w:rsidR="00521DC1" w:rsidTr="00521DC1">
        <w:trPr>
          <w:trHeight w:val="1529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u. 1r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u. f. 2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u. f. 3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.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ml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./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nt.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nt.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nu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neč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nem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inu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inek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inem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ines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ines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</w:tr>
      <w:tr w:rsidR="00521DC1" w:rsidTr="00521DC1">
        <w:trPr>
          <w:trHeight w:val="1849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u. 1r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u. f. 2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u. f. 3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sg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sg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sg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.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nt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ml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nt.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nneɣ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nneɣ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nwen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nwem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ncemt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necmet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nsen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nsent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>nesnet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nneɣ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nnteɣ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nwen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nkem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nwent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nkent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nsen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 w:bidi="ar-S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>nsent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fr-FR" w:bidi="ar-SA"/>
              </w:rPr>
              <w:t xml:space="preserve"> </w:t>
            </w:r>
          </w:p>
        </w:tc>
      </w:tr>
    </w:tbl>
    <w:p w:rsidR="00521DC1" w:rsidRDefault="00521DC1" w:rsidP="00521DC1">
      <w:pPr>
        <w:autoSpaceDE w:val="0"/>
        <w:autoSpaceDN w:val="0"/>
        <w:adjustRightInd w:val="0"/>
        <w:spacing w:after="0" w:line="240" w:lineRule="auto"/>
        <w:rPr>
          <w:rFonts w:ascii="Gentium" w:hAnsi="Gentium" w:cs="Gentium"/>
          <w:color w:val="000000"/>
          <w:sz w:val="24"/>
          <w:szCs w:val="24"/>
          <w:lang w:val="fr-FR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521DC1" w:rsidTr="00521DC1">
        <w:trPr>
          <w:trHeight w:val="248"/>
        </w:trPr>
        <w:tc>
          <w:tcPr>
            <w:tcW w:w="797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 w:rsidP="00E919D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>Amqim</w:t>
            </w:r>
            <w:proofErr w:type="spellEnd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 xml:space="preserve"> </w:t>
            </w:r>
            <w:proofErr w:type="spellStart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>awṣil</w:t>
            </w:r>
            <w:proofErr w:type="spellEnd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 xml:space="preserve"> n </w:t>
            </w:r>
            <w:proofErr w:type="spellStart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>yisem</w:t>
            </w:r>
            <w:proofErr w:type="spellEnd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</w:tc>
      </w:tr>
      <w:tr w:rsidR="00521DC1" w:rsidTr="00521DC1">
        <w:trPr>
          <w:trHeight w:val="572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>udem</w:t>
            </w:r>
            <w:proofErr w:type="spellEnd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>amḍan</w:t>
            </w:r>
            <w:proofErr w:type="spellEnd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(</w:t>
            </w: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asuf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, </w:t>
            </w:r>
            <w:proofErr w:type="spellStart"/>
            <w:proofErr w:type="gram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asget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)</w:t>
            </w:r>
            <w:proofErr w:type="gram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>tawsit</w:t>
            </w:r>
            <w:proofErr w:type="spellEnd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(</w:t>
            </w: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amalay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, </w:t>
            </w:r>
            <w:proofErr w:type="spellStart"/>
            <w:proofErr w:type="gram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unti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)</w:t>
            </w:r>
            <w:proofErr w:type="gram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>Tumẓabt</w:t>
            </w:r>
            <w:proofErr w:type="spellEnd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>Taqbaylit</w:t>
            </w:r>
            <w:proofErr w:type="spellEnd"/>
            <w:r>
              <w:rPr>
                <w:rFonts w:ascii="Gentium" w:hAnsi="Gentium" w:cs="Gentium"/>
                <w:b/>
                <w:b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</w:tc>
      </w:tr>
      <w:tr w:rsidR="00521DC1" w:rsidTr="00521DC1">
        <w:trPr>
          <w:trHeight w:val="1529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u. 1r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u. f. 2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u. f. 3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sf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sf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sf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.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>ml</w:t>
            </w:r>
            <w:proofErr w:type="gramStart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>./</w:t>
            </w:r>
            <w:proofErr w:type="gramEnd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 xml:space="preserve">nt.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</w:pPr>
            <w:proofErr w:type="gramStart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>ml</w:t>
            </w:r>
            <w:proofErr w:type="gramEnd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</w:pPr>
            <w:proofErr w:type="gramStart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>nt</w:t>
            </w:r>
            <w:proofErr w:type="gramEnd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</w:pPr>
            <w:proofErr w:type="gramStart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>ml</w:t>
            </w:r>
            <w:proofErr w:type="gramEnd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nt.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k (</w:t>
            </w: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ik</w:t>
            </w:r>
            <w:proofErr w:type="spellEnd"/>
            <w:proofErr w:type="gram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)</w:t>
            </w:r>
            <w:r>
              <w:rPr>
                <w:rFonts w:ascii="Gentium" w:hAnsi="Gentium" w:cs="Gentium"/>
                <w:color w:val="000000"/>
                <w:sz w:val="14"/>
                <w:szCs w:val="14"/>
                <w:lang w:val="fr-FR" w:bidi="ar-SA"/>
              </w:rPr>
              <w:t>2</w:t>
            </w:r>
            <w:proofErr w:type="gram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/ nu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č/</w:t>
            </w: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neč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-m/nem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s/</w:t>
            </w: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nes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s/</w:t>
            </w: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nes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</w:pP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bidi="ar-SA"/>
              </w:rPr>
              <w:t>iw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bidi="ar-SA"/>
              </w:rPr>
              <w:t xml:space="preserve">/ </w:t>
            </w: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bidi="ar-SA"/>
              </w:rPr>
              <w:t>inu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</w:pP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bidi="ar-SA"/>
              </w:rPr>
              <w:t>ik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bidi="ar-SA"/>
              </w:rPr>
              <w:t>/</w:t>
            </w: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bidi="ar-SA"/>
              </w:rPr>
              <w:t>inek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</w:pP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bidi="ar-SA"/>
              </w:rPr>
              <w:t>im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bidi="ar-SA"/>
              </w:rPr>
              <w:t>/</w:t>
            </w: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bidi="ar-SA"/>
              </w:rPr>
              <w:t>inem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is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/</w:t>
            </w: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ines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is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/</w:t>
            </w: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ines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</w:tc>
      </w:tr>
      <w:tr w:rsidR="00521DC1" w:rsidTr="00521DC1">
        <w:trPr>
          <w:trHeight w:val="1851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u. 1r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u. f. 2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u. f. 3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sg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sg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sg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.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</w:pPr>
            <w:proofErr w:type="gramStart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>ml</w:t>
            </w:r>
            <w:proofErr w:type="gramEnd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</w:pPr>
            <w:proofErr w:type="gramStart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>nt</w:t>
            </w:r>
            <w:proofErr w:type="gramEnd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</w:pPr>
            <w:proofErr w:type="gramStart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>ml</w:t>
            </w:r>
            <w:proofErr w:type="gramEnd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</w:pPr>
            <w:proofErr w:type="gramStart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>nt</w:t>
            </w:r>
            <w:proofErr w:type="gramEnd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</w:pPr>
            <w:proofErr w:type="gramStart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>ml</w:t>
            </w:r>
            <w:proofErr w:type="gramEnd"/>
            <w:r>
              <w:rPr>
                <w:rFonts w:ascii="Gentium" w:hAnsi="Gentium" w:cs="Gentium"/>
                <w:color w:val="000000"/>
                <w:sz w:val="23"/>
                <w:szCs w:val="23"/>
                <w:lang w:bidi="ar-SA"/>
              </w:rPr>
              <w:t xml:space="preserve">.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nt.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nneɣ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nneɣ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nwen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/</w:t>
            </w: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nwem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ncemt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/</w:t>
            </w: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necmet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nsen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nsent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/</w:t>
            </w:r>
            <w:proofErr w:type="spellStart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>nesnet</w:t>
            </w:r>
            <w:proofErr w:type="spellEnd"/>
            <w:r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nneɣ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nnteɣ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nwen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/</w:t>
            </w: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nkem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nwent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/</w:t>
            </w: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nkent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nsen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  <w:p w:rsidR="00521DC1" w:rsidRDefault="00521DC1">
            <w:pPr>
              <w:autoSpaceDE w:val="0"/>
              <w:autoSpaceDN w:val="0"/>
              <w:adjustRightInd w:val="0"/>
              <w:spacing w:after="0" w:line="240" w:lineRule="auto"/>
              <w:rPr>
                <w:rFonts w:ascii="Gentium" w:hAnsi="Gentium" w:cs="Gentium"/>
                <w:color w:val="000000"/>
                <w:sz w:val="23"/>
                <w:szCs w:val="23"/>
                <w:lang w:val="fr-FR" w:bidi="ar-SA"/>
              </w:rPr>
            </w:pPr>
            <w:proofErr w:type="spellStart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>nsent</w:t>
            </w:r>
            <w:proofErr w:type="spellEnd"/>
            <w:r>
              <w:rPr>
                <w:rFonts w:ascii="Gentium" w:hAnsi="Gentium" w:cs="Gentium"/>
                <w:i/>
                <w:iCs/>
                <w:color w:val="000000"/>
                <w:sz w:val="23"/>
                <w:szCs w:val="23"/>
                <w:lang w:val="fr-FR" w:bidi="ar-SA"/>
              </w:rPr>
              <w:t xml:space="preserve"> </w:t>
            </w:r>
          </w:p>
        </w:tc>
      </w:tr>
    </w:tbl>
    <w:p w:rsidR="00521DC1" w:rsidRDefault="00521DC1" w:rsidP="00521DC1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Tamwat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:rsidR="00521DC1" w:rsidRDefault="00521DC1" w:rsidP="00521D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Timsirin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d </w:t>
      </w:r>
      <w:proofErr w:type="spellStart"/>
      <w:r>
        <w:rPr>
          <w:rFonts w:ascii="Times New Roman" w:hAnsi="Times New Roman" w:cs="Times New Roman"/>
          <w:sz w:val="24"/>
          <w:szCs w:val="24"/>
        </w:rPr>
        <w:t>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tedwilin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>
        <w:rPr>
          <w:rFonts w:ascii="Times New Roman" w:hAnsi="Times New Roman" w:cs="Times New Roman"/>
          <w:sz w:val="24"/>
          <w:szCs w:val="24"/>
        </w:rPr>
        <w:t>yellan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umdebder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 </w:t>
      </w:r>
      <w:proofErr w:type="spellStart"/>
      <w:r>
        <w:rPr>
          <w:rFonts w:ascii="Times New Roman" w:hAnsi="Times New Roman" w:cs="Times New Roman"/>
          <w:sz w:val="24"/>
          <w:szCs w:val="24"/>
        </w:rPr>
        <w:t>asegzi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telqey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04B" w:rsidRDefault="00BB3612">
      <w:bookmarkStart w:id="0" w:name="_GoBack"/>
      <w:bookmarkEnd w:id="0"/>
    </w:p>
    <w:sectPr w:rsidR="00D3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2CDD"/>
    <w:multiLevelType w:val="hybridMultilevel"/>
    <w:tmpl w:val="30243622"/>
    <w:lvl w:ilvl="0" w:tplc="46243E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30"/>
    <w:rsid w:val="00143D95"/>
    <w:rsid w:val="00521DC1"/>
    <w:rsid w:val="00633530"/>
    <w:rsid w:val="00783895"/>
    <w:rsid w:val="00B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4216D-1059-4F5D-9E2D-55B80FAD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DC1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MC</dc:creator>
  <cp:keywords/>
  <dc:description/>
  <cp:lastModifiedBy>PC MC</cp:lastModifiedBy>
  <cp:revision>3</cp:revision>
  <dcterms:created xsi:type="dcterms:W3CDTF">2022-05-23T06:03:00Z</dcterms:created>
  <dcterms:modified xsi:type="dcterms:W3CDTF">2022-05-23T06:06:00Z</dcterms:modified>
</cp:coreProperties>
</file>