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F41147" w:rsidTr="00EA3848">
        <w:tc>
          <w:tcPr>
            <w:tcW w:w="9212" w:type="dxa"/>
          </w:tcPr>
          <w:p w:rsidR="00F41147" w:rsidRPr="00091678" w:rsidRDefault="00F41147" w:rsidP="00EA3848">
            <w:pPr>
              <w:bidi/>
              <w:spacing w:line="360" w:lineRule="auto"/>
              <w:rPr>
                <w:rFonts w:ascii="Simplified Arabic" w:hAnsi="Simplified Arabic" w:cs="Simplified Arabic"/>
                <w:b/>
                <w:bCs/>
                <w:sz w:val="32"/>
                <w:szCs w:val="32"/>
                <w:rtl/>
              </w:rPr>
            </w:pPr>
            <w:r w:rsidRPr="00091678">
              <w:rPr>
                <w:rFonts w:ascii="Simplified Arabic" w:hAnsi="Simplified Arabic" w:cs="Simplified Arabic"/>
                <w:b/>
                <w:bCs/>
                <w:sz w:val="32"/>
                <w:szCs w:val="32"/>
                <w:rtl/>
              </w:rPr>
              <w:t>السنة الثانية ماستر</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أ. سامية إدريس</w:t>
            </w:r>
          </w:p>
          <w:p w:rsidR="00F41147" w:rsidRPr="00091678" w:rsidRDefault="00F41147" w:rsidP="00EA3848">
            <w:pPr>
              <w:bidi/>
              <w:spacing w:line="360" w:lineRule="auto"/>
              <w:rPr>
                <w:rFonts w:ascii="Simplified Arabic" w:hAnsi="Simplified Arabic" w:cs="Simplified Arabic"/>
                <w:b/>
                <w:bCs/>
                <w:sz w:val="32"/>
                <w:szCs w:val="32"/>
              </w:rPr>
            </w:pPr>
            <w:r>
              <w:rPr>
                <w:rFonts w:ascii="Simplified Arabic" w:hAnsi="Simplified Arabic" w:cs="Simplified Arabic"/>
                <w:b/>
                <w:bCs/>
                <w:sz w:val="32"/>
                <w:szCs w:val="32"/>
                <w:rtl/>
              </w:rPr>
              <w:t>أدب عربي حديث ومعا</w:t>
            </w:r>
            <w:r>
              <w:rPr>
                <w:rFonts w:ascii="Simplified Arabic" w:hAnsi="Simplified Arabic" w:cs="Simplified Arabic" w:hint="cs"/>
                <w:b/>
                <w:bCs/>
                <w:sz w:val="32"/>
                <w:szCs w:val="32"/>
                <w:rtl/>
              </w:rPr>
              <w:t xml:space="preserve">صر </w:t>
            </w:r>
            <w:r w:rsidRPr="00091678">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w:t>
            </w:r>
            <w:r w:rsidRPr="00091678">
              <w:rPr>
                <w:rFonts w:ascii="Simplified Arabic" w:hAnsi="Simplified Arabic" w:cs="Simplified Arabic"/>
                <w:b/>
                <w:bCs/>
                <w:sz w:val="32"/>
                <w:szCs w:val="32"/>
                <w:rtl/>
              </w:rPr>
              <w:t xml:space="preserve">    المناهج النقدية الغربية</w:t>
            </w:r>
          </w:p>
        </w:tc>
      </w:tr>
    </w:tbl>
    <w:p w:rsidR="00F41147" w:rsidRDefault="00F41147" w:rsidP="00F41147">
      <w:pPr>
        <w:bidi/>
        <w:jc w:val="center"/>
        <w:rPr>
          <w:rFonts w:cs="Arabic Transparent"/>
          <w:sz w:val="28"/>
          <w:szCs w:val="28"/>
          <w:rtl/>
          <w:lang w:val="en-US" w:bidi="ar-DZ"/>
        </w:rPr>
      </w:pPr>
    </w:p>
    <w:tbl>
      <w:tblPr>
        <w:bidiVisual/>
        <w:tblW w:w="0" w:type="auto"/>
        <w:tblInd w:w="375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tblPr>
      <w:tblGrid>
        <w:gridCol w:w="2126"/>
      </w:tblGrid>
      <w:tr w:rsidR="00855AAA" w:rsidTr="003D35F3">
        <w:trPr>
          <w:trHeight w:val="555"/>
        </w:trPr>
        <w:tc>
          <w:tcPr>
            <w:tcW w:w="2126" w:type="dxa"/>
          </w:tcPr>
          <w:p w:rsidR="00855AAA" w:rsidRPr="00164D22" w:rsidRDefault="00164D22" w:rsidP="00164D22">
            <w:pPr>
              <w:bidi/>
              <w:jc w:val="center"/>
              <w:rPr>
                <w:rFonts w:cs="Andalus"/>
                <w:b/>
                <w:bCs/>
                <w:sz w:val="28"/>
                <w:szCs w:val="28"/>
                <w:rtl/>
                <w:lang w:val="en-US" w:bidi="ar-DZ"/>
              </w:rPr>
            </w:pPr>
            <w:r>
              <w:rPr>
                <w:rFonts w:cs="Andalus" w:hint="cs"/>
                <w:b/>
                <w:bCs/>
                <w:sz w:val="28"/>
                <w:szCs w:val="28"/>
                <w:rtl/>
                <w:lang w:val="en-US" w:bidi="ar-DZ"/>
              </w:rPr>
              <w:t xml:space="preserve">التفكيكية </w:t>
            </w:r>
          </w:p>
        </w:tc>
      </w:tr>
    </w:tbl>
    <w:p w:rsidR="00855AAA" w:rsidRDefault="00855AAA" w:rsidP="00855AAA">
      <w:pPr>
        <w:bidi/>
        <w:jc w:val="both"/>
        <w:rPr>
          <w:rFonts w:cs="Simplified Arabic"/>
          <w:sz w:val="28"/>
          <w:szCs w:val="28"/>
          <w:rtl/>
        </w:rPr>
      </w:pPr>
    </w:p>
    <w:p w:rsidR="00EA14A7" w:rsidRPr="00591901" w:rsidRDefault="008B4927" w:rsidP="00591901">
      <w:pPr>
        <w:bidi/>
        <w:jc w:val="both"/>
        <w:rPr>
          <w:rFonts w:ascii="Simplified Arabic" w:hAnsi="Simplified Arabic" w:cs="Simplified Arabic"/>
          <w:b/>
          <w:bCs/>
          <w:sz w:val="28"/>
          <w:szCs w:val="28"/>
          <w:rtl/>
        </w:rPr>
      </w:pPr>
      <w:r w:rsidRPr="00591901">
        <w:rPr>
          <w:rFonts w:ascii="Simplified Arabic" w:hAnsi="Simplified Arabic" w:cs="Simplified Arabic"/>
          <w:b/>
          <w:bCs/>
          <w:sz w:val="28"/>
          <w:szCs w:val="28"/>
          <w:rtl/>
        </w:rPr>
        <w:t>تمهيد :</w:t>
      </w:r>
    </w:p>
    <w:p w:rsidR="003C39F3"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8B4927" w:rsidRPr="00591901">
        <w:rPr>
          <w:rFonts w:ascii="Simplified Arabic" w:hAnsi="Simplified Arabic" w:cs="Simplified Arabic"/>
          <w:sz w:val="28"/>
          <w:szCs w:val="28"/>
          <w:rtl/>
        </w:rPr>
        <w:t xml:space="preserve">  ظهرت التفكيكية في مناخ فكري عام </w:t>
      </w:r>
      <w:r w:rsidR="00A90485" w:rsidRPr="00591901">
        <w:rPr>
          <w:rFonts w:ascii="Simplified Arabic" w:hAnsi="Simplified Arabic" w:cs="Simplified Arabic"/>
          <w:sz w:val="28"/>
          <w:szCs w:val="28"/>
          <w:rtl/>
        </w:rPr>
        <w:t xml:space="preserve"> يتميز</w:t>
      </w:r>
      <w:r w:rsidR="00C03D95" w:rsidRPr="00591901">
        <w:rPr>
          <w:rFonts w:ascii="Simplified Arabic" w:hAnsi="Simplified Arabic" w:cs="Simplified Arabic"/>
          <w:sz w:val="28"/>
          <w:szCs w:val="28"/>
          <w:rtl/>
        </w:rPr>
        <w:t xml:space="preserve"> ب</w:t>
      </w:r>
      <w:r w:rsidR="00A90485" w:rsidRPr="00591901">
        <w:rPr>
          <w:rFonts w:ascii="Simplified Arabic" w:hAnsi="Simplified Arabic" w:cs="Simplified Arabic"/>
          <w:sz w:val="28"/>
          <w:szCs w:val="28"/>
          <w:rtl/>
        </w:rPr>
        <w:t>تراكم مجموعة من الجهود الفكرية التي تستهدف نقد مركزية العقل</w:t>
      </w:r>
      <w:r w:rsidR="00C03D95" w:rsidRPr="00591901">
        <w:rPr>
          <w:rFonts w:ascii="Simplified Arabic" w:hAnsi="Simplified Arabic" w:cs="Simplified Arabic"/>
          <w:sz w:val="28"/>
          <w:szCs w:val="28"/>
          <w:rtl/>
        </w:rPr>
        <w:t xml:space="preserve"> الغربي</w:t>
      </w:r>
      <w:r w:rsidR="00A90485" w:rsidRPr="00591901">
        <w:rPr>
          <w:rFonts w:ascii="Simplified Arabic" w:hAnsi="Simplified Arabic" w:cs="Simplified Arabic"/>
          <w:sz w:val="28"/>
          <w:szCs w:val="28"/>
          <w:rtl/>
        </w:rPr>
        <w:t xml:space="preserve"> و تحويله من معيار للحقيقة و الشمولية و التطابق إلى خطاب فاضح متسلط</w:t>
      </w:r>
      <w:r w:rsidRPr="00591901">
        <w:rPr>
          <w:rFonts w:ascii="Simplified Arabic" w:hAnsi="Simplified Arabic" w:cs="Simplified Arabic"/>
          <w:sz w:val="28"/>
          <w:szCs w:val="28"/>
          <w:rtl/>
        </w:rPr>
        <w:t xml:space="preserve">   </w:t>
      </w:r>
      <w:r w:rsidR="00591901">
        <w:rPr>
          <w:rFonts w:ascii="Simplified Arabic" w:hAnsi="Simplified Arabic" w:cs="Simplified Arabic"/>
          <w:sz w:val="28"/>
          <w:szCs w:val="28"/>
          <w:rtl/>
        </w:rPr>
        <w:t xml:space="preserve"> وقمعي</w:t>
      </w:r>
      <w:r w:rsidR="00A90485" w:rsidRPr="00591901">
        <w:rPr>
          <w:rFonts w:ascii="Simplified Arabic" w:hAnsi="Simplified Arabic" w:cs="Simplified Arabic"/>
          <w:sz w:val="28"/>
          <w:szCs w:val="28"/>
          <w:rtl/>
        </w:rPr>
        <w:t>،</w:t>
      </w:r>
      <w:r w:rsidR="00C03D95" w:rsidRPr="00591901">
        <w:rPr>
          <w:rFonts w:ascii="Simplified Arabic" w:hAnsi="Simplified Arabic" w:cs="Simplified Arabic"/>
          <w:sz w:val="28"/>
          <w:szCs w:val="28"/>
          <w:rtl/>
        </w:rPr>
        <w:t xml:space="preserve"> كما هو الحال عند مدرسة فرانكفورت الألمانية التي تعلن على لسان أحد ممثليها </w:t>
      </w:r>
      <w:r w:rsidR="00591901">
        <w:rPr>
          <w:rFonts w:ascii="Simplified Arabic" w:hAnsi="Simplified Arabic" w:cs="Simplified Arabic"/>
          <w:sz w:val="28"/>
          <w:szCs w:val="28"/>
          <w:rtl/>
        </w:rPr>
        <w:t>ماكس هورخيمر</w:t>
      </w:r>
      <w:r w:rsidR="00C03D95" w:rsidRPr="00591901">
        <w:rPr>
          <w:rFonts w:ascii="Simplified Arabic" w:hAnsi="Simplified Arabic" w:cs="Simplified Arabic"/>
          <w:sz w:val="28"/>
          <w:szCs w:val="28"/>
          <w:rtl/>
        </w:rPr>
        <w:t xml:space="preserve">: </w:t>
      </w:r>
      <w:r w:rsidR="00C03D95" w:rsidRPr="00591901">
        <w:rPr>
          <w:rFonts w:ascii="Simplified Arabic" w:hAnsi="Simplified Arabic" w:cs="Simplified Arabic"/>
          <w:sz w:val="28"/>
          <w:szCs w:val="28"/>
        </w:rPr>
        <w:t>Horkheimer</w:t>
      </w:r>
      <w:r w:rsidR="00C03D95" w:rsidRPr="00591901">
        <w:rPr>
          <w:rFonts w:ascii="Simplified Arabic" w:hAnsi="Simplified Arabic" w:cs="Simplified Arabic"/>
          <w:sz w:val="28"/>
          <w:szCs w:val="28"/>
          <w:rtl/>
        </w:rPr>
        <w:t>" أنّ العقلانية الحديثة لا تقلّ شمولية و تسلطا عن المنظومات الشمولية القديمة</w:t>
      </w:r>
      <w:r w:rsidR="00591901">
        <w:rPr>
          <w:rFonts w:ascii="Simplified Arabic" w:hAnsi="Simplified Arabic" w:cs="Simplified Arabic"/>
          <w:sz w:val="28"/>
          <w:szCs w:val="28"/>
          <w:rtl/>
        </w:rPr>
        <w:t>، و</w:t>
      </w:r>
      <w:r w:rsidR="00C03D95" w:rsidRPr="00591901">
        <w:rPr>
          <w:rFonts w:ascii="Simplified Arabic" w:hAnsi="Simplified Arabic" w:cs="Simplified Arabic"/>
          <w:sz w:val="28"/>
          <w:szCs w:val="28"/>
          <w:rtl/>
        </w:rPr>
        <w:t>في جهود المفكرين الفرنسيين أمثال " ميشال فوكو" و " كلود لفي شتراوس" حيث يدعو " ميشال  فوكو" إلى الجنــون و الهذيان كحلّ مؤقت لمجابهة سلطة الخطاب ( حفريات المعرفة 1969) و يجد  " كلود لفي شتراوس ضالّته في الأسطورة و المجتمعات اللاكتابية التي ينتفي فيها الخطاب</w:t>
      </w:r>
      <w:r w:rsidR="003C39F3" w:rsidRPr="00591901">
        <w:rPr>
          <w:rFonts w:ascii="Simplified Arabic" w:hAnsi="Simplified Arabic" w:cs="Simplified Arabic"/>
          <w:sz w:val="28"/>
          <w:szCs w:val="28"/>
          <w:rtl/>
        </w:rPr>
        <w:t xml:space="preserve"> حيث يثبت</w:t>
      </w:r>
      <w:r w:rsidR="00C03D95" w:rsidRPr="00591901">
        <w:rPr>
          <w:rFonts w:ascii="Simplified Arabic" w:hAnsi="Simplified Arabic" w:cs="Simplified Arabic"/>
          <w:sz w:val="28"/>
          <w:szCs w:val="28"/>
          <w:rtl/>
        </w:rPr>
        <w:t xml:space="preserve"> </w:t>
      </w:r>
      <w:r w:rsidR="003C39F3" w:rsidRPr="00591901">
        <w:rPr>
          <w:rFonts w:ascii="Simplified Arabic" w:hAnsi="Simplified Arabic" w:cs="Simplified Arabic"/>
          <w:sz w:val="28"/>
          <w:szCs w:val="28"/>
          <w:rtl/>
        </w:rPr>
        <w:t xml:space="preserve">أن المركزية الأوروبية هي التي وضعت القبائل البدائية في مصاف اللاحضارة و على هامش التاريخ انطلاقا من مركزية النمذجة و الفوقية الاستعلائية </w:t>
      </w:r>
      <w:r w:rsidR="00C03D95" w:rsidRPr="00591901">
        <w:rPr>
          <w:rFonts w:ascii="Simplified Arabic" w:hAnsi="Simplified Arabic" w:cs="Simplified Arabic"/>
          <w:sz w:val="28"/>
          <w:szCs w:val="28"/>
          <w:rtl/>
        </w:rPr>
        <w:t>و كان هدفه خلخلة المركزية الأوروبية التي وضعت نفسها مرجعا للوجود الإنساني ( الانتروبولوجيا البنيوية 1</w:t>
      </w:r>
      <w:r w:rsidR="003C39F3" w:rsidRPr="00591901">
        <w:rPr>
          <w:rFonts w:ascii="Simplified Arabic" w:hAnsi="Simplified Arabic" w:cs="Simplified Arabic"/>
          <w:sz w:val="28"/>
          <w:szCs w:val="28"/>
          <w:rtl/>
        </w:rPr>
        <w:t xml:space="preserve"> </w:t>
      </w:r>
      <w:r w:rsidR="00C03D95" w:rsidRPr="00591901">
        <w:rPr>
          <w:rFonts w:ascii="Simplified Arabic" w:hAnsi="Simplified Arabic" w:cs="Simplified Arabic"/>
          <w:sz w:val="28"/>
          <w:szCs w:val="28"/>
          <w:rtl/>
        </w:rPr>
        <w:t>و</w:t>
      </w:r>
      <w:r w:rsidR="003C39F3" w:rsidRPr="00591901">
        <w:rPr>
          <w:rFonts w:ascii="Simplified Arabic" w:hAnsi="Simplified Arabic" w:cs="Simplified Arabic"/>
          <w:sz w:val="28"/>
          <w:szCs w:val="28"/>
          <w:rtl/>
        </w:rPr>
        <w:t xml:space="preserve"> </w:t>
      </w:r>
      <w:r w:rsidR="00C03D95" w:rsidRPr="00591901">
        <w:rPr>
          <w:rFonts w:ascii="Simplified Arabic" w:hAnsi="Simplified Arabic" w:cs="Simplified Arabic"/>
          <w:sz w:val="28"/>
          <w:szCs w:val="28"/>
          <w:rtl/>
        </w:rPr>
        <w:t>2 1958</w:t>
      </w:r>
      <w:r w:rsidRPr="00591901">
        <w:rPr>
          <w:rFonts w:ascii="Simplified Arabic" w:hAnsi="Simplified Arabic" w:cs="Simplified Arabic"/>
          <w:sz w:val="28"/>
          <w:szCs w:val="28"/>
          <w:rtl/>
        </w:rPr>
        <w:t xml:space="preserve"> </w:t>
      </w:r>
      <w:r w:rsidR="00C03D95" w:rsidRPr="00591901">
        <w:rPr>
          <w:rFonts w:ascii="Simplified Arabic" w:hAnsi="Simplified Arabic" w:cs="Simplified Arabic"/>
          <w:sz w:val="28"/>
          <w:szCs w:val="28"/>
          <w:rtl/>
        </w:rPr>
        <w:t xml:space="preserve">إلى 1977 ) </w:t>
      </w:r>
      <w:r w:rsidR="003C39F3" w:rsidRPr="00591901">
        <w:rPr>
          <w:rFonts w:ascii="Simplified Arabic" w:hAnsi="Simplified Arabic" w:cs="Simplified Arabic"/>
          <w:sz w:val="28"/>
          <w:szCs w:val="28"/>
          <w:rtl/>
        </w:rPr>
        <w:t>.</w:t>
      </w:r>
    </w:p>
    <w:p w:rsidR="003C39F3" w:rsidRPr="00591901" w:rsidRDefault="003C39F3"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ظهرت التفكيكية في سياق ما يعرف بما بعد البنيوية كما تجسدت عند بارت ، و ما وراء النقد الجديد في أمريكا ( أو ما وراء الشكلية ) على أيدي هارتمان و هيلز ميلر و غيرهما .</w:t>
      </w:r>
    </w:p>
    <w:p w:rsidR="0026023C" w:rsidRPr="00591901" w:rsidRDefault="0029007B" w:rsidP="00591901">
      <w:pPr>
        <w:bidi/>
        <w:jc w:val="both"/>
        <w:rPr>
          <w:rFonts w:ascii="Simplified Arabic" w:hAnsi="Simplified Arabic" w:cs="Simplified Arabic"/>
          <w:sz w:val="28"/>
          <w:szCs w:val="28"/>
          <w:rtl/>
          <w:lang w:val="en-US" w:bidi="ar-DZ"/>
        </w:rPr>
      </w:pPr>
      <w:r w:rsidRPr="00591901">
        <w:rPr>
          <w:rFonts w:ascii="Simplified Arabic" w:hAnsi="Simplified Arabic" w:cs="Simplified Arabic"/>
          <w:sz w:val="28"/>
          <w:szCs w:val="28"/>
          <w:rtl/>
        </w:rPr>
        <w:t>كان بارت البنيوي يهدف إلى معالجة النص معالجة علمية كاملة انطلاقا من فكرة أن " النقد " هو ما وراء اللغة و مهمته تنظيم السنن و الأعراف في جميع النصوص الأدب</w:t>
      </w:r>
      <w:r w:rsidR="00591901">
        <w:rPr>
          <w:rFonts w:ascii="Simplified Arabic" w:hAnsi="Simplified Arabic" w:cs="Simplified Arabic"/>
          <w:sz w:val="28"/>
          <w:szCs w:val="28"/>
          <w:rtl/>
        </w:rPr>
        <w:t>ية ( الموجود منها و المحتمل ) و</w:t>
      </w:r>
      <w:r w:rsidRPr="00591901">
        <w:rPr>
          <w:rFonts w:ascii="Simplified Arabic" w:hAnsi="Simplified Arabic" w:cs="Simplified Arabic"/>
          <w:sz w:val="28"/>
          <w:szCs w:val="28"/>
          <w:rtl/>
        </w:rPr>
        <w:t>إرساء قواعد عالمية للقص الروائي على أساس أن النظرية البن</w:t>
      </w:r>
      <w:r w:rsidR="00591901">
        <w:rPr>
          <w:rFonts w:ascii="Simplified Arabic" w:hAnsi="Simplified Arabic" w:cs="Simplified Arabic"/>
          <w:sz w:val="28"/>
          <w:szCs w:val="28"/>
          <w:rtl/>
        </w:rPr>
        <w:t>يوية قادرة على تفسير كل تباينات</w:t>
      </w:r>
      <w:r w:rsidR="00EA14A7" w:rsidRPr="00591901">
        <w:rPr>
          <w:rFonts w:ascii="Simplified Arabic" w:hAnsi="Simplified Arabic" w:cs="Simplified Arabic"/>
          <w:sz w:val="28"/>
          <w:szCs w:val="28"/>
          <w:rtl/>
        </w:rPr>
        <w:t xml:space="preserve"> </w:t>
      </w:r>
      <w:r w:rsidR="00591901">
        <w:rPr>
          <w:rFonts w:ascii="Simplified Arabic" w:hAnsi="Simplified Arabic" w:cs="Simplified Arabic"/>
          <w:sz w:val="28"/>
          <w:szCs w:val="28"/>
          <w:rtl/>
        </w:rPr>
        <w:t>واختلافات اللغة و</w:t>
      </w:r>
      <w:r w:rsidRPr="00591901">
        <w:rPr>
          <w:rFonts w:ascii="Simplified Arabic" w:hAnsi="Simplified Arabic" w:cs="Simplified Arabic"/>
          <w:sz w:val="28"/>
          <w:szCs w:val="28"/>
          <w:rtl/>
        </w:rPr>
        <w:t xml:space="preserve">الثقافة ، لكن بارت نفسه كان مدركا " للأخطار و الأوهام التي تنطوي عليها نظرية تزعم أن لها الكلمة الفاصلة و الأخيرة " . و ما يميز المرحلة ما بعد البنيوية لبارت عن المطامح العلمية عن قدرة المنهج </w:t>
      </w:r>
      <w:r w:rsidRPr="00591901">
        <w:rPr>
          <w:rFonts w:ascii="Simplified Arabic" w:hAnsi="Simplified Arabic" w:cs="Simplified Arabic"/>
          <w:sz w:val="28"/>
          <w:szCs w:val="28"/>
          <w:rtl/>
        </w:rPr>
        <w:lastRenderedPageBreak/>
        <w:t>البنيوي على تفسير كل أنساق العلامة في الثقافة الإنسانية ، فالخطاب البنيوي نفسه يمكن أن يصبح موضوعا للتفسير ، و أية لغة شارحة ( ما وراء اللغة ) يمكن أن تو</w:t>
      </w:r>
      <w:r w:rsidR="00591901">
        <w:rPr>
          <w:rFonts w:ascii="Simplified Arabic" w:hAnsi="Simplified Arabic" w:cs="Simplified Arabic"/>
          <w:sz w:val="28"/>
          <w:szCs w:val="28"/>
          <w:rtl/>
        </w:rPr>
        <w:t>ضع موضع لغة النظام الأول و هكذا</w:t>
      </w:r>
      <w:r w:rsidRPr="00591901">
        <w:rPr>
          <w:rFonts w:ascii="Simplified Arabic" w:hAnsi="Simplified Arabic" w:cs="Simplified Arabic"/>
          <w:sz w:val="28"/>
          <w:szCs w:val="28"/>
          <w:rtl/>
        </w:rPr>
        <w:t xml:space="preserve">، و تفقد بذلك </w:t>
      </w:r>
      <w:r w:rsidR="00D06868" w:rsidRPr="00591901">
        <w:rPr>
          <w:rFonts w:ascii="Simplified Arabic" w:hAnsi="Simplified Arabic" w:cs="Simplified Arabic"/>
          <w:sz w:val="28"/>
          <w:szCs w:val="28"/>
          <w:rtl/>
        </w:rPr>
        <w:t xml:space="preserve">سلطتها التفسيرية حين تصبح هي ذاتها موضوعا للتفسير و النقد . يوضح </w:t>
      </w:r>
      <w:r w:rsidR="00D13078" w:rsidRPr="00591901">
        <w:rPr>
          <w:rFonts w:ascii="Simplified Arabic" w:hAnsi="Simplified Arabic" w:cs="Simplified Arabic"/>
          <w:sz w:val="28"/>
          <w:szCs w:val="28"/>
          <w:rtl/>
        </w:rPr>
        <w:t xml:space="preserve">بارت في مقاله عن "موت المؤلف " أن </w:t>
      </w:r>
      <w:r w:rsidR="00D06868" w:rsidRPr="00591901">
        <w:rPr>
          <w:rFonts w:ascii="Simplified Arabic" w:hAnsi="Simplified Arabic" w:cs="Simplified Arabic"/>
          <w:sz w:val="28"/>
          <w:szCs w:val="28"/>
          <w:rtl/>
        </w:rPr>
        <w:t xml:space="preserve">المؤلف " عنده عار تماما من  كل مكانة ميتافيزيقية ، و يتحول إلى مجرد ساحة ( مفترق طرق ) تلتقي فيه و تعيد الالتقاء فيها اللغة التي هي مخزون لا نهائي من حالات التكرار و الأصداء و الاقتباسات و الإشارات ، على نحو يغدو </w:t>
      </w:r>
      <w:r w:rsidR="00EA14A7" w:rsidRPr="00591901">
        <w:rPr>
          <w:rFonts w:ascii="Simplified Arabic" w:hAnsi="Simplified Arabic" w:cs="Simplified Arabic"/>
          <w:sz w:val="28"/>
          <w:szCs w:val="28"/>
          <w:rtl/>
        </w:rPr>
        <w:t xml:space="preserve">    </w:t>
      </w:r>
      <w:r w:rsidR="00D06868" w:rsidRPr="00591901">
        <w:rPr>
          <w:rFonts w:ascii="Simplified Arabic" w:hAnsi="Simplified Arabic" w:cs="Simplified Arabic"/>
          <w:sz w:val="28"/>
          <w:szCs w:val="28"/>
          <w:rtl/>
        </w:rPr>
        <w:t xml:space="preserve">معه القارئ حرا تماما في أن يدخل النص من أي اتجاه يشاء فليس هناك طريق هو وحده الذي يعد صائبا " . إذا كانت فكرة موت المؤلف بنيوية فإن اللافت هنا هي الفكرة التي تمنح القارئ حرية فتح العملية الدلالية للنص  و إغلاقها </w:t>
      </w:r>
      <w:r w:rsidR="00D13078" w:rsidRPr="00591901">
        <w:rPr>
          <w:rFonts w:ascii="Simplified Arabic" w:hAnsi="Simplified Arabic" w:cs="Simplified Arabic"/>
          <w:sz w:val="28"/>
          <w:szCs w:val="28"/>
          <w:rtl/>
        </w:rPr>
        <w:t xml:space="preserve">دون أي اعتبار للمدلول ، و حرية البحث عن اللذة في تقلبات الدال </w:t>
      </w:r>
      <w:r w:rsidR="00EA14A7" w:rsidRPr="00591901">
        <w:rPr>
          <w:rFonts w:ascii="Simplified Arabic" w:hAnsi="Simplified Arabic" w:cs="Simplified Arabic"/>
          <w:sz w:val="28"/>
          <w:szCs w:val="28"/>
          <w:rtl/>
        </w:rPr>
        <w:t xml:space="preserve"> </w:t>
      </w:r>
      <w:r w:rsidR="00D13078" w:rsidRPr="00591901">
        <w:rPr>
          <w:rFonts w:ascii="Simplified Arabic" w:hAnsi="Simplified Arabic" w:cs="Simplified Arabic"/>
          <w:sz w:val="28"/>
          <w:szCs w:val="28"/>
          <w:rtl/>
        </w:rPr>
        <w:t xml:space="preserve">و هو ينساب و ينزلق مراوغا قبضة المدلول و التجاهل التام لـ" مقصد " المؤلف . و يلمح بارت في كتابه </w:t>
      </w:r>
      <w:r w:rsidR="00D13078" w:rsidRPr="00591901">
        <w:rPr>
          <w:rFonts w:ascii="Simplified Arabic" w:hAnsi="Simplified Arabic" w:cs="Simplified Arabic"/>
          <w:sz w:val="28"/>
          <w:szCs w:val="28"/>
        </w:rPr>
        <w:t>s /z</w:t>
      </w:r>
      <w:r w:rsidR="00D13078" w:rsidRPr="00591901">
        <w:rPr>
          <w:rFonts w:ascii="Simplified Arabic" w:hAnsi="Simplified Arabic" w:cs="Simplified Arabic"/>
          <w:sz w:val="28"/>
          <w:szCs w:val="28"/>
          <w:lang w:val="en-US"/>
        </w:rPr>
        <w:t xml:space="preserve"> </w:t>
      </w:r>
      <w:r w:rsidR="00D13078" w:rsidRPr="00591901">
        <w:rPr>
          <w:rFonts w:ascii="Simplified Arabic" w:hAnsi="Simplified Arabic" w:cs="Simplified Arabic"/>
          <w:sz w:val="28"/>
          <w:szCs w:val="28"/>
          <w:rtl/>
          <w:lang w:val="en-US" w:bidi="ar-DZ"/>
        </w:rPr>
        <w:t xml:space="preserve"> إلى عقم مطامح البنيويين في دراسة السرد نظرا لما ينطوي عليه كل نص من اختلاف ، </w:t>
      </w:r>
      <w:r w:rsidR="00EA14A7" w:rsidRPr="00591901">
        <w:rPr>
          <w:rFonts w:ascii="Simplified Arabic" w:hAnsi="Simplified Arabic" w:cs="Simplified Arabic"/>
          <w:sz w:val="28"/>
          <w:szCs w:val="28"/>
          <w:rtl/>
          <w:lang w:val="en-US" w:bidi="ar-DZ"/>
        </w:rPr>
        <w:t xml:space="preserve"> </w:t>
      </w:r>
      <w:r w:rsidR="00D13078" w:rsidRPr="00591901">
        <w:rPr>
          <w:rFonts w:ascii="Simplified Arabic" w:hAnsi="Simplified Arabic" w:cs="Simplified Arabic"/>
          <w:sz w:val="28"/>
          <w:szCs w:val="28"/>
          <w:rtl/>
          <w:lang w:val="en-US" w:bidi="ar-DZ"/>
        </w:rPr>
        <w:t>و هذا الاختلاف لا يرجع إلى خاصية التفرد</w:t>
      </w:r>
      <w:r w:rsidR="0026023C" w:rsidRPr="00591901">
        <w:rPr>
          <w:rFonts w:ascii="Simplified Arabic" w:hAnsi="Simplified Arabic" w:cs="Simplified Arabic"/>
          <w:sz w:val="28"/>
          <w:szCs w:val="28"/>
          <w:rtl/>
          <w:lang w:val="en-US" w:bidi="ar-DZ"/>
        </w:rPr>
        <w:t xml:space="preserve"> عند كل كاتب بل هو</w:t>
      </w:r>
      <w:r w:rsidR="00D13078" w:rsidRPr="00591901">
        <w:rPr>
          <w:rFonts w:ascii="Simplified Arabic" w:hAnsi="Simplified Arabic" w:cs="Simplified Arabic"/>
          <w:sz w:val="28"/>
          <w:szCs w:val="28"/>
          <w:rtl/>
          <w:lang w:val="en-US" w:bidi="ar-DZ"/>
        </w:rPr>
        <w:t xml:space="preserve"> نتيجة الخاصية النصية نفسها و هذا ما أبرزه من خلال تحليله في هذا الكتاب لقصة " سارازين " لبلزاك.</w:t>
      </w:r>
      <w:r w:rsidR="0026023C" w:rsidRPr="00591901">
        <w:rPr>
          <w:rFonts w:ascii="Simplified Arabic" w:hAnsi="Simplified Arabic" w:cs="Simplified Arabic"/>
          <w:sz w:val="28"/>
          <w:szCs w:val="28"/>
          <w:rtl/>
          <w:lang w:val="en-US" w:bidi="ar-DZ"/>
        </w:rPr>
        <w:t xml:space="preserve"> و قد تكرس التوجه ما بعد البنيوي نحو القارئ في نظريات القراءة و التلقي .</w:t>
      </w:r>
    </w:p>
    <w:p w:rsidR="00EA14A7" w:rsidRPr="00591901" w:rsidRDefault="00EA14A7" w:rsidP="00591901">
      <w:pPr>
        <w:pStyle w:val="Notedebasdepage"/>
        <w:bidi/>
        <w:spacing w:line="276" w:lineRule="auto"/>
        <w:jc w:val="both"/>
        <w:rPr>
          <w:rFonts w:ascii="Simplified Arabic" w:hAnsi="Simplified Arabic" w:cs="Simplified Arabic"/>
          <w:b/>
          <w:bCs/>
          <w:sz w:val="28"/>
          <w:szCs w:val="28"/>
          <w:rtl/>
        </w:rPr>
      </w:pPr>
      <w:r w:rsidRPr="00591901">
        <w:rPr>
          <w:rFonts w:ascii="Simplified Arabic" w:hAnsi="Simplified Arabic" w:cs="Simplified Arabic"/>
          <w:b/>
          <w:bCs/>
          <w:sz w:val="28"/>
          <w:szCs w:val="28"/>
          <w:rtl/>
          <w:lang w:val="en-US" w:bidi="ar-DZ"/>
        </w:rPr>
        <w:t xml:space="preserve">1 ـ </w:t>
      </w:r>
      <w:r w:rsidR="004215E1" w:rsidRPr="00591901">
        <w:rPr>
          <w:rFonts w:ascii="Simplified Arabic" w:hAnsi="Simplified Arabic" w:cs="Simplified Arabic"/>
          <w:b/>
          <w:bCs/>
          <w:sz w:val="28"/>
          <w:szCs w:val="28"/>
          <w:rtl/>
          <w:lang w:val="en-US" w:bidi="ar-DZ"/>
        </w:rPr>
        <w:t xml:space="preserve">نشأة التفكيكية </w:t>
      </w:r>
      <w:r w:rsidR="008B4927" w:rsidRPr="00591901">
        <w:rPr>
          <w:rFonts w:ascii="Simplified Arabic" w:hAnsi="Simplified Arabic" w:cs="Simplified Arabic"/>
          <w:b/>
          <w:bCs/>
          <w:sz w:val="28"/>
          <w:szCs w:val="28"/>
          <w:rtl/>
          <w:lang w:val="en-US" w:bidi="ar-DZ"/>
        </w:rPr>
        <w:t>:</w:t>
      </w:r>
      <w:r w:rsidR="008B4927" w:rsidRPr="00591901">
        <w:rPr>
          <w:rFonts w:ascii="Simplified Arabic" w:hAnsi="Simplified Arabic" w:cs="Simplified Arabic"/>
          <w:b/>
          <w:bCs/>
          <w:sz w:val="28"/>
          <w:szCs w:val="28"/>
          <w:rtl/>
        </w:rPr>
        <w:t xml:space="preserve"> </w:t>
      </w:r>
    </w:p>
    <w:p w:rsidR="008B4927" w:rsidRPr="00591901" w:rsidRDefault="00EA14A7" w:rsidP="00591901">
      <w:pPr>
        <w:pStyle w:val="Notedebasdepage"/>
        <w:bidi/>
        <w:spacing w:line="276" w:lineRule="auto"/>
        <w:jc w:val="both"/>
        <w:rPr>
          <w:rFonts w:ascii="Simplified Arabic" w:hAnsi="Simplified Arabic" w:cs="Simplified Arabic"/>
          <w:sz w:val="28"/>
          <w:szCs w:val="28"/>
          <w:rtl/>
        </w:rPr>
      </w:pPr>
      <w:r w:rsidRPr="00591901">
        <w:rPr>
          <w:rFonts w:ascii="Simplified Arabic" w:hAnsi="Simplified Arabic" w:cs="Simplified Arabic"/>
          <w:b/>
          <w:bCs/>
          <w:sz w:val="28"/>
          <w:szCs w:val="28"/>
          <w:rtl/>
        </w:rPr>
        <w:t xml:space="preserve">      </w:t>
      </w:r>
      <w:r w:rsidRPr="00591901">
        <w:rPr>
          <w:rFonts w:ascii="Simplified Arabic" w:hAnsi="Simplified Arabic" w:cs="Simplified Arabic"/>
          <w:sz w:val="28"/>
          <w:szCs w:val="28"/>
          <w:rtl/>
        </w:rPr>
        <w:t xml:space="preserve"> </w:t>
      </w:r>
      <w:r w:rsidR="008B4927" w:rsidRPr="00591901">
        <w:rPr>
          <w:rFonts w:ascii="Simplified Arabic" w:hAnsi="Simplified Arabic" w:cs="Simplified Arabic"/>
          <w:sz w:val="28"/>
          <w:szCs w:val="28"/>
          <w:rtl/>
        </w:rPr>
        <w:t>اقترنت التفكيكية بالفيلسوف الفرنسي ، جزائري المولد  جاك دريدا الذي ولد بـ" الأبيار " في 15/07/ 1930 و المتوفي في باريس في 09/10/ 2004 و تركزت در</w:t>
      </w:r>
      <w:r w:rsidR="00591901">
        <w:rPr>
          <w:rFonts w:ascii="Simplified Arabic" w:hAnsi="Simplified Arabic" w:cs="Simplified Arabic"/>
          <w:sz w:val="28"/>
          <w:szCs w:val="28"/>
          <w:rtl/>
        </w:rPr>
        <w:t>اساته في الأول حول "مالارميه" و</w:t>
      </w:r>
      <w:r w:rsidR="008B4927" w:rsidRPr="00591901">
        <w:rPr>
          <w:rFonts w:ascii="Simplified Arabic" w:hAnsi="Simplified Arabic" w:cs="Simplified Arabic"/>
          <w:sz w:val="28"/>
          <w:szCs w:val="28"/>
          <w:rtl/>
        </w:rPr>
        <w:t xml:space="preserve">" جورج باتاي " والإرلندي" جيمس جويس " و الفيلسوف الألماني " هايدغر " و غيرهم </w:t>
      </w:r>
      <w:r w:rsidRPr="00591901">
        <w:rPr>
          <w:rFonts w:ascii="Simplified Arabic" w:hAnsi="Simplified Arabic" w:cs="Simplified Arabic"/>
          <w:sz w:val="28"/>
          <w:szCs w:val="28"/>
          <w:rtl/>
        </w:rPr>
        <w:t xml:space="preserve"> </w:t>
      </w:r>
      <w:r w:rsidR="008B4927" w:rsidRPr="00591901">
        <w:rPr>
          <w:rFonts w:ascii="Simplified Arabic" w:hAnsi="Simplified Arabic" w:cs="Simplified Arabic"/>
          <w:sz w:val="28"/>
          <w:szCs w:val="28"/>
          <w:rtl/>
        </w:rPr>
        <w:t xml:space="preserve">و انتهى إلى جملة من المقولات تؤسس لاستراتيجية جديدة في تحليل الخطاب الفلسفي و النقدي تعرف بـ" التفكيكية " ، و قد جمع أراءه في ثلاثة مؤلفات هامة هي " الكتابة و الاختلاف " </w:t>
      </w:r>
      <w:r w:rsidR="008B4927" w:rsidRPr="00591901">
        <w:rPr>
          <w:rFonts w:ascii="Simplified Arabic" w:hAnsi="Simplified Arabic" w:cs="Simplified Arabic"/>
          <w:sz w:val="28"/>
          <w:szCs w:val="28"/>
        </w:rPr>
        <w:t>L ecriture et la Difference 1967</w:t>
      </w:r>
      <w:r w:rsidR="008B4927" w:rsidRPr="00591901">
        <w:rPr>
          <w:rFonts w:ascii="Simplified Arabic" w:hAnsi="Simplified Arabic" w:cs="Simplified Arabic"/>
          <w:sz w:val="28"/>
          <w:szCs w:val="28"/>
          <w:rtl/>
        </w:rPr>
        <w:t xml:space="preserve"> ، " في علم الكتابة</w:t>
      </w:r>
      <w:r w:rsidR="008B4927" w:rsidRPr="00591901">
        <w:rPr>
          <w:rFonts w:ascii="Simplified Arabic" w:hAnsi="Simplified Arabic" w:cs="Simplified Arabic"/>
          <w:sz w:val="28"/>
          <w:szCs w:val="28"/>
        </w:rPr>
        <w:t xml:space="preserve"> De la Grammatologie 1967</w:t>
      </w:r>
      <w:r w:rsidR="008B4927" w:rsidRPr="00591901">
        <w:rPr>
          <w:rFonts w:ascii="Simplified Arabic" w:hAnsi="Simplified Arabic" w:cs="Simplified Arabic"/>
          <w:sz w:val="28"/>
          <w:szCs w:val="28"/>
          <w:lang w:bidi="ar-DZ"/>
        </w:rPr>
        <w:t xml:space="preserve">  </w:t>
      </w:r>
      <w:r w:rsidR="008B4927" w:rsidRPr="00591901">
        <w:rPr>
          <w:rFonts w:ascii="Simplified Arabic" w:hAnsi="Simplified Arabic" w:cs="Simplified Arabic"/>
          <w:sz w:val="28"/>
          <w:szCs w:val="28"/>
          <w:rtl/>
          <w:lang w:val="en-US" w:bidi="ar-DZ"/>
        </w:rPr>
        <w:t>"</w:t>
      </w:r>
      <w:r w:rsidR="008B4927" w:rsidRPr="00591901">
        <w:rPr>
          <w:rFonts w:ascii="Simplified Arabic" w:hAnsi="Simplified Arabic" w:cs="Simplified Arabic"/>
          <w:sz w:val="28"/>
          <w:szCs w:val="28"/>
          <w:rtl/>
        </w:rPr>
        <w:t xml:space="preserve"> و كتابه اللاحق " أجراس الحداد " </w:t>
      </w:r>
      <w:r w:rsidR="008B4927" w:rsidRPr="00591901">
        <w:rPr>
          <w:rFonts w:ascii="Simplified Arabic" w:hAnsi="Simplified Arabic" w:cs="Simplified Arabic"/>
          <w:sz w:val="28"/>
          <w:szCs w:val="28"/>
        </w:rPr>
        <w:t>Glas 1974</w:t>
      </w:r>
      <w:r w:rsidR="008B4927" w:rsidRPr="00591901">
        <w:rPr>
          <w:rFonts w:ascii="Simplified Arabic" w:hAnsi="Simplified Arabic" w:cs="Simplified Arabic"/>
          <w:sz w:val="28"/>
          <w:szCs w:val="28"/>
          <w:rtl/>
        </w:rPr>
        <w:t xml:space="preserve"> ".</w:t>
      </w:r>
    </w:p>
    <w:p w:rsidR="004215E1" w:rsidRPr="00591901" w:rsidRDefault="008B4927" w:rsidP="00591901">
      <w:pPr>
        <w:pStyle w:val="Notedebasdepage"/>
        <w:bidi/>
        <w:spacing w:line="276" w:lineRule="auto"/>
        <w:jc w:val="both"/>
        <w:rPr>
          <w:rFonts w:ascii="Simplified Arabic" w:hAnsi="Simplified Arabic" w:cs="Simplified Arabic"/>
          <w:sz w:val="28"/>
          <w:szCs w:val="28"/>
          <w:rtl/>
        </w:rPr>
      </w:pPr>
      <w:r w:rsidRPr="00591901">
        <w:rPr>
          <w:rFonts w:ascii="Simplified Arabic" w:hAnsi="Simplified Arabic" w:cs="Simplified Arabic"/>
          <w:sz w:val="28"/>
          <w:szCs w:val="28"/>
          <w:rtl/>
        </w:rPr>
        <w:t>تمثل فرنسا المهد الأول للتفكيك، والذي انتقل إلى أمريكا عبر رحلة قادها دريدا الذي ألقى محاضراته في جامعة بيل وجونز هوبكنز، هذه الأخيرة التي شهدت ميلاد المؤتمر الأول للتفكيك عام 1966  لتسود بذلك التفكيكية الساحة النقدية الأمريكية في السبعينات</w:t>
      </w:r>
      <w:r w:rsidR="00591901">
        <w:rPr>
          <w:rFonts w:ascii="Simplified Arabic" w:hAnsi="Simplified Arabic" w:cs="Simplified Arabic"/>
          <w:sz w:val="28"/>
          <w:szCs w:val="28"/>
          <w:rtl/>
        </w:rPr>
        <w:t xml:space="preserve"> عند هيز ميلر و جيفري هارتم</w:t>
      </w:r>
      <w:r w:rsidR="00591901">
        <w:rPr>
          <w:rFonts w:ascii="Simplified Arabic" w:hAnsi="Simplified Arabic" w:cs="Simplified Arabic" w:hint="cs"/>
          <w:sz w:val="28"/>
          <w:szCs w:val="28"/>
          <w:rtl/>
        </w:rPr>
        <w:t>ا</w:t>
      </w:r>
      <w:r w:rsidR="00591901">
        <w:rPr>
          <w:rFonts w:ascii="Simplified Arabic" w:hAnsi="Simplified Arabic" w:cs="Simplified Arabic"/>
          <w:sz w:val="28"/>
          <w:szCs w:val="28"/>
          <w:rtl/>
        </w:rPr>
        <w:t>ن</w:t>
      </w:r>
      <w:r w:rsidR="00EA14A7" w:rsidRPr="00591901">
        <w:rPr>
          <w:rFonts w:ascii="Simplified Arabic" w:hAnsi="Simplified Arabic" w:cs="Simplified Arabic"/>
          <w:sz w:val="28"/>
          <w:szCs w:val="28"/>
          <w:rtl/>
        </w:rPr>
        <w:t xml:space="preserve"> </w:t>
      </w:r>
      <w:r w:rsidR="00591901">
        <w:rPr>
          <w:rFonts w:ascii="Simplified Arabic" w:hAnsi="Simplified Arabic" w:cs="Simplified Arabic"/>
          <w:sz w:val="28"/>
          <w:szCs w:val="28"/>
          <w:rtl/>
        </w:rPr>
        <w:t>و</w:t>
      </w:r>
      <w:r w:rsidRPr="00591901">
        <w:rPr>
          <w:rFonts w:ascii="Simplified Arabic" w:hAnsi="Simplified Arabic" w:cs="Simplified Arabic"/>
          <w:sz w:val="28"/>
          <w:szCs w:val="28"/>
          <w:rtl/>
        </w:rPr>
        <w:t>هارولد بلوم</w:t>
      </w:r>
      <w:r w:rsidR="00591901">
        <w:rPr>
          <w:rFonts w:ascii="Simplified Arabic" w:hAnsi="Simplified Arabic" w:cs="Simplified Arabic"/>
          <w:sz w:val="28"/>
          <w:szCs w:val="28"/>
          <w:rtl/>
        </w:rPr>
        <w:t xml:space="preserve"> و</w:t>
      </w:r>
      <w:r w:rsidRPr="00591901">
        <w:rPr>
          <w:rFonts w:ascii="Simplified Arabic" w:hAnsi="Simplified Arabic" w:cs="Simplified Arabic"/>
          <w:sz w:val="28"/>
          <w:szCs w:val="28"/>
          <w:rtl/>
        </w:rPr>
        <w:t xml:space="preserve">دي مان </w:t>
      </w:r>
      <w:r w:rsidR="004215E1" w:rsidRPr="00591901">
        <w:rPr>
          <w:rFonts w:ascii="Simplified Arabic" w:hAnsi="Simplified Arabic" w:cs="Simplified Arabic"/>
          <w:sz w:val="28"/>
          <w:szCs w:val="28"/>
          <w:rtl/>
        </w:rPr>
        <w:t xml:space="preserve">أو ما يعرف بجماعة ييل </w:t>
      </w:r>
      <w:r w:rsidR="004215E1" w:rsidRPr="00591901">
        <w:rPr>
          <w:rFonts w:ascii="Simplified Arabic" w:hAnsi="Simplified Arabic" w:cs="Simplified Arabic"/>
          <w:sz w:val="28"/>
          <w:szCs w:val="28"/>
        </w:rPr>
        <w:t xml:space="preserve">yale </w:t>
      </w:r>
      <w:r w:rsidR="004215E1" w:rsidRPr="00591901">
        <w:rPr>
          <w:rFonts w:ascii="Simplified Arabic" w:hAnsi="Simplified Arabic" w:cs="Simplified Arabic"/>
          <w:sz w:val="28"/>
          <w:szCs w:val="28"/>
          <w:rtl/>
          <w:lang w:val="en-US" w:bidi="ar-DZ"/>
        </w:rPr>
        <w:t xml:space="preserve"> </w:t>
      </w:r>
      <w:r w:rsidRPr="00591901">
        <w:rPr>
          <w:rFonts w:ascii="Simplified Arabic" w:hAnsi="Simplified Arabic" w:cs="Simplified Arabic"/>
          <w:sz w:val="28"/>
          <w:szCs w:val="28"/>
          <w:rtl/>
        </w:rPr>
        <w:t>و غيرهم .</w:t>
      </w:r>
    </w:p>
    <w:p w:rsidR="007D427A" w:rsidRPr="00591901" w:rsidRDefault="00EA14A7" w:rsidP="00591901">
      <w:pPr>
        <w:pStyle w:val="Notedebasdepage"/>
        <w:bidi/>
        <w:spacing w:line="276" w:lineRule="auto"/>
        <w:jc w:val="both"/>
        <w:rPr>
          <w:rFonts w:ascii="Simplified Arabic" w:hAnsi="Simplified Arabic" w:cs="Simplified Arabic"/>
          <w:b/>
          <w:bCs/>
          <w:sz w:val="28"/>
          <w:szCs w:val="28"/>
          <w:rtl/>
          <w:lang w:bidi="ar-DZ"/>
        </w:rPr>
      </w:pPr>
      <w:r w:rsidRPr="00591901">
        <w:rPr>
          <w:rFonts w:ascii="Simplified Arabic" w:hAnsi="Simplified Arabic" w:cs="Simplified Arabic"/>
          <w:b/>
          <w:bCs/>
          <w:sz w:val="28"/>
          <w:szCs w:val="28"/>
          <w:rtl/>
          <w:lang w:val="en-US"/>
        </w:rPr>
        <w:lastRenderedPageBreak/>
        <w:t xml:space="preserve">2 ـ </w:t>
      </w:r>
      <w:r w:rsidR="008B4927" w:rsidRPr="00591901">
        <w:rPr>
          <w:rFonts w:ascii="Simplified Arabic" w:hAnsi="Simplified Arabic" w:cs="Simplified Arabic"/>
          <w:b/>
          <w:bCs/>
          <w:sz w:val="28"/>
          <w:szCs w:val="28"/>
          <w:rtl/>
          <w:lang w:val="en-US" w:bidi="ar-DZ"/>
        </w:rPr>
        <w:t>جذور التفكيكية عند دريدا :</w:t>
      </w:r>
    </w:p>
    <w:p w:rsidR="007D427A"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lang w:val="en-US" w:bidi="ar-DZ"/>
        </w:rPr>
        <w:t xml:space="preserve">     </w:t>
      </w:r>
      <w:r w:rsidR="007D427A" w:rsidRPr="00591901">
        <w:rPr>
          <w:rFonts w:ascii="Simplified Arabic" w:hAnsi="Simplified Arabic" w:cs="Simplified Arabic"/>
          <w:sz w:val="28"/>
          <w:szCs w:val="28"/>
          <w:rtl/>
          <w:lang w:val="en-US" w:bidi="ar-DZ"/>
        </w:rPr>
        <w:t xml:space="preserve">تأثر دريدا في صياغته للمنهج التفكيكي بآراء كل من نيتشة و هايدغر في نقدهما للميتافيزيقا في الفكر الفلسفي الغربي . يعد كتاب </w:t>
      </w:r>
      <w:r w:rsidR="007D427A" w:rsidRPr="00591901">
        <w:rPr>
          <w:rFonts w:ascii="Simplified Arabic" w:hAnsi="Simplified Arabic" w:cs="Simplified Arabic"/>
          <w:sz w:val="28"/>
          <w:szCs w:val="28"/>
          <w:rtl/>
        </w:rPr>
        <w:t xml:space="preserve"> "كانط و مشكلة الميتافيزيقا " 1929 م نقطة تحول في فلسفة هايدجر و فيه ينتقد فلسفات الحضور التي تقوم على فكرة أن الإنسان يرتبط بالوجود عن طريق الوعي وهو المرجعية التي تقاس بها الحقيقة و الواقع ، فالوعي هو الذي يحرّك فهمنا للعالم وتمييزنا بين الأشيـاء و تحاول الميتافيزيقا أن تحدد الوجود من خلال مركزية الوعي، و هو ما يرفضه هايدجر من منطلق أنّ الوعي بنية تاريخية متغيرة لا يمكن أن يتمثل الواقع على نحو واحد و ثابت. كما أن الوعي حسب هايدغير يمكن أن يلامس الحقيقة كما يمكن أن يكون على هامشها و لكن الشيء المستحيل هو ادعاء النفاذ إلى الجوهر </w:t>
      </w:r>
      <w:r w:rsidR="007D427A" w:rsidRPr="00591901">
        <w:rPr>
          <w:rFonts w:ascii="Simplified Arabic" w:hAnsi="Simplified Arabic" w:cs="Simplified Arabic"/>
          <w:sz w:val="28"/>
          <w:szCs w:val="28"/>
          <w:rtl/>
          <w:lang w:val="en-US" w:bidi="ar-DZ"/>
        </w:rPr>
        <w:t>.</w:t>
      </w:r>
      <w:r w:rsidR="007D427A" w:rsidRPr="00591901">
        <w:rPr>
          <w:rFonts w:ascii="Simplified Arabic" w:hAnsi="Simplified Arabic" w:cs="Simplified Arabic"/>
          <w:sz w:val="28"/>
          <w:szCs w:val="28"/>
          <w:rtl/>
        </w:rPr>
        <w:t xml:space="preserve"> النقطة الثانية التي يخرج بها هايدغير تتعلق بوهم المطابقة بين الوعي و العقل</w:t>
      </w:r>
      <w:r w:rsidRPr="00591901">
        <w:rPr>
          <w:rFonts w:ascii="Simplified Arabic" w:hAnsi="Simplified Arabic" w:cs="Simplified Arabic"/>
          <w:sz w:val="28"/>
          <w:szCs w:val="28"/>
          <w:rtl/>
        </w:rPr>
        <w:t xml:space="preserve">   </w:t>
      </w:r>
      <w:r w:rsidR="007D427A" w:rsidRPr="00591901">
        <w:rPr>
          <w:rFonts w:ascii="Simplified Arabic" w:hAnsi="Simplified Arabic" w:cs="Simplified Arabic"/>
          <w:sz w:val="28"/>
          <w:szCs w:val="28"/>
          <w:rtl/>
        </w:rPr>
        <w:t xml:space="preserve"> و الحقيقة ؛ حيث</w:t>
      </w:r>
      <w:r w:rsidRPr="00591901">
        <w:rPr>
          <w:rFonts w:ascii="Simplified Arabic" w:hAnsi="Simplified Arabic" w:cs="Simplified Arabic"/>
          <w:sz w:val="28"/>
          <w:szCs w:val="28"/>
          <w:rtl/>
        </w:rPr>
        <w:t xml:space="preserve"> </w:t>
      </w:r>
      <w:r w:rsidR="007D427A" w:rsidRPr="00591901">
        <w:rPr>
          <w:rFonts w:ascii="Simplified Arabic" w:hAnsi="Simplified Arabic" w:cs="Simplified Arabic"/>
          <w:sz w:val="28"/>
          <w:szCs w:val="28"/>
          <w:rtl/>
        </w:rPr>
        <w:t xml:space="preserve">تحاول الميتافيزيقا أن توهم بأن الحقيقة تستجيب لمقتضيات العقل و تكون حاضرة في الوعي </w:t>
      </w:r>
      <w:r w:rsidR="007D427A" w:rsidRPr="00591901">
        <w:rPr>
          <w:rFonts w:ascii="Simplified Arabic" w:hAnsi="Simplified Arabic" w:cs="Simplified Arabic"/>
          <w:sz w:val="28"/>
          <w:szCs w:val="28"/>
          <w:rtl/>
          <w:lang w:val="en-US" w:bidi="ar-DZ"/>
        </w:rPr>
        <w:t xml:space="preserve">، </w:t>
      </w:r>
      <w:r w:rsidR="007D427A" w:rsidRPr="00591901">
        <w:rPr>
          <w:rFonts w:ascii="Simplified Arabic" w:hAnsi="Simplified Arabic" w:cs="Simplified Arabic"/>
          <w:sz w:val="28"/>
          <w:szCs w:val="28"/>
          <w:rtl/>
        </w:rPr>
        <w:t xml:space="preserve">لكن التراكمات المعرفية التي شهدتها البشرية تثبت مثالية هذا الوهم ألا وهو : إطلاقية الحقيقة و ثبوتها لذلك يغدو العقل هو الآخر بنية غير مستقرة و قابلة لأن تحمل الحقيقة مغلفة بمعطف الوهم فما يعدّ عقلانيا في مرحلة ما قد يغدو وهمـا و خرافة في مرحلة لاحقة. </w:t>
      </w:r>
      <w:r w:rsidR="00AE1A50" w:rsidRPr="00591901">
        <w:rPr>
          <w:rFonts w:ascii="Simplified Arabic" w:hAnsi="Simplified Arabic" w:cs="Simplified Arabic"/>
          <w:sz w:val="28"/>
          <w:szCs w:val="28"/>
          <w:rtl/>
        </w:rPr>
        <w:t xml:space="preserve">حاول دريدا أن يستثمر بعض المقولات الوجودية التي بنى عليها هايدغر نقده للميتافيزيقا و لكنّ جهده تركز على  الخطاب النقدي و الفلسفي أكثر مما تناول قضايا وجودية </w:t>
      </w:r>
      <w:r w:rsidR="002B53FA" w:rsidRPr="00591901">
        <w:rPr>
          <w:rFonts w:ascii="Simplified Arabic" w:hAnsi="Simplified Arabic" w:cs="Simplified Arabic"/>
          <w:sz w:val="28"/>
          <w:szCs w:val="28"/>
          <w:rtl/>
        </w:rPr>
        <w:t>.</w:t>
      </w:r>
      <w:r w:rsidR="00AE1A50" w:rsidRPr="00591901">
        <w:rPr>
          <w:rFonts w:ascii="Simplified Arabic" w:hAnsi="Simplified Arabic" w:cs="Simplified Arabic"/>
          <w:sz w:val="28"/>
          <w:szCs w:val="28"/>
          <w:rtl/>
        </w:rPr>
        <w:t xml:space="preserve"> </w:t>
      </w:r>
    </w:p>
    <w:p w:rsidR="002B53FA" w:rsidRPr="00591901" w:rsidRDefault="007D427A"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AE1A50" w:rsidRPr="00591901">
        <w:rPr>
          <w:rFonts w:ascii="Simplified Arabic" w:hAnsi="Simplified Arabic" w:cs="Simplified Arabic"/>
          <w:sz w:val="28"/>
          <w:szCs w:val="28"/>
          <w:rtl/>
        </w:rPr>
        <w:t xml:space="preserve">بغض النظر عن الخلفية التي ينطلق منها نيتشه في تصديه للعقل ( إعادة المجد الأرستقراطي الذي أفسدته الأوهام الديمقراطية المتزامنة مع صعود البرجوازية الليبرالية و بروز مفهوم المساواة </w:t>
      </w:r>
      <w:r w:rsidR="00EA14A7" w:rsidRPr="00591901">
        <w:rPr>
          <w:rFonts w:ascii="Simplified Arabic" w:hAnsi="Simplified Arabic" w:cs="Simplified Arabic"/>
          <w:sz w:val="28"/>
          <w:szCs w:val="28"/>
          <w:rtl/>
        </w:rPr>
        <w:t xml:space="preserve">        </w:t>
      </w:r>
      <w:r w:rsidR="00AE1A50" w:rsidRPr="00591901">
        <w:rPr>
          <w:rFonts w:ascii="Simplified Arabic" w:hAnsi="Simplified Arabic" w:cs="Simplified Arabic"/>
          <w:sz w:val="28"/>
          <w:szCs w:val="28"/>
          <w:rtl/>
        </w:rPr>
        <w:t>و العدالـة و الشفقة التي يعتبرها سببا في انحطاط الإنسانية و عائقا أمام إحياء القيم النبيلة القديمة كالشجاعة و القوة و الجرأة و</w:t>
      </w:r>
      <w:r w:rsidR="008D55AB" w:rsidRPr="00591901">
        <w:rPr>
          <w:rFonts w:ascii="Simplified Arabic" w:hAnsi="Simplified Arabic" w:cs="Simplified Arabic"/>
          <w:sz w:val="28"/>
          <w:szCs w:val="28"/>
          <w:rtl/>
        </w:rPr>
        <w:t xml:space="preserve"> إعادة</w:t>
      </w:r>
      <w:r w:rsidR="00AE1A50" w:rsidRPr="00591901">
        <w:rPr>
          <w:rFonts w:ascii="Simplified Arabic" w:hAnsi="Simplified Arabic" w:cs="Simplified Arabic"/>
          <w:sz w:val="28"/>
          <w:szCs w:val="28"/>
          <w:rtl/>
        </w:rPr>
        <w:t xml:space="preserve"> تشكيل أسطورة السوبرمان الذي لا يمكن أن يتساوى مع عامة الشعب</w:t>
      </w:r>
      <w:r w:rsidR="008D55AB" w:rsidRPr="00591901">
        <w:rPr>
          <w:rFonts w:ascii="Simplified Arabic" w:hAnsi="Simplified Arabic" w:cs="Simplified Arabic"/>
          <w:sz w:val="28"/>
          <w:szCs w:val="28"/>
          <w:rtl/>
        </w:rPr>
        <w:t xml:space="preserve"> </w:t>
      </w:r>
      <w:r w:rsidR="00AE1A50" w:rsidRPr="00591901">
        <w:rPr>
          <w:rFonts w:ascii="Simplified Arabic" w:hAnsi="Simplified Arabic" w:cs="Simplified Arabic"/>
          <w:sz w:val="28"/>
          <w:szCs w:val="28"/>
          <w:rtl/>
        </w:rPr>
        <w:t>)</w:t>
      </w:r>
      <w:r w:rsidR="008D55AB" w:rsidRPr="00591901">
        <w:rPr>
          <w:rFonts w:ascii="Simplified Arabic" w:hAnsi="Simplified Arabic" w:cs="Simplified Arabic"/>
          <w:sz w:val="28"/>
          <w:szCs w:val="28"/>
          <w:rtl/>
        </w:rPr>
        <w:t xml:space="preserve"> إلا أنه يعتبر أول من نظّر لسقوط الميتافيزيقا و هدم أسطورة العقل . ينطلق جاك دريدا من هذا المنعطف الذي قاده نيتشه و واصله هايدغر للتصدي هو الآخر للخطاب الميتافيزيقي مستعينا في ذلك باللسانيات ( دو سوسير ) و السيميولوجيا ( بارت )</w:t>
      </w:r>
      <w:r w:rsidR="004215E1" w:rsidRPr="00591901">
        <w:rPr>
          <w:rFonts w:ascii="Simplified Arabic" w:hAnsi="Simplified Arabic" w:cs="Simplified Arabic"/>
          <w:sz w:val="28"/>
          <w:szCs w:val="28"/>
          <w:rtl/>
        </w:rPr>
        <w:t xml:space="preserve"> </w:t>
      </w:r>
      <w:r w:rsidR="002B53FA" w:rsidRPr="00591901">
        <w:rPr>
          <w:rFonts w:ascii="Simplified Arabic" w:hAnsi="Simplified Arabic" w:cs="Simplified Arabic"/>
          <w:sz w:val="28"/>
          <w:szCs w:val="28"/>
          <w:rtl/>
        </w:rPr>
        <w:t>و لكنه يركز</w:t>
      </w:r>
      <w:r w:rsidR="00874F84" w:rsidRPr="00591901">
        <w:rPr>
          <w:rFonts w:ascii="Simplified Arabic" w:hAnsi="Simplified Arabic" w:cs="Simplified Arabic"/>
          <w:sz w:val="28"/>
          <w:szCs w:val="28"/>
          <w:rtl/>
        </w:rPr>
        <w:t xml:space="preserve"> أكثر على خصائص الخطاب الذي تتخذه الميتافيزيقا كسلطة مطلقة للحقيقة </w:t>
      </w:r>
      <w:r w:rsidR="002B53FA" w:rsidRPr="00591901">
        <w:rPr>
          <w:rFonts w:ascii="Simplified Arabic" w:hAnsi="Simplified Arabic" w:cs="Simplified Arabic"/>
          <w:sz w:val="28"/>
          <w:szCs w:val="28"/>
          <w:rtl/>
        </w:rPr>
        <w:t xml:space="preserve">، و </w:t>
      </w:r>
      <w:r w:rsidR="00874F84" w:rsidRPr="00591901">
        <w:rPr>
          <w:rFonts w:ascii="Simplified Arabic" w:hAnsi="Simplified Arabic" w:cs="Simplified Arabic"/>
          <w:sz w:val="28"/>
          <w:szCs w:val="28"/>
          <w:rtl/>
        </w:rPr>
        <w:t xml:space="preserve">معيارها المطلق هو اللوغـــــوس و حضوره المتعالي </w:t>
      </w:r>
      <w:r w:rsidR="002B53FA" w:rsidRPr="00591901">
        <w:rPr>
          <w:rFonts w:ascii="Simplified Arabic" w:hAnsi="Simplified Arabic" w:cs="Simplified Arabic"/>
          <w:sz w:val="28"/>
          <w:szCs w:val="28"/>
          <w:rtl/>
        </w:rPr>
        <w:t>.</w:t>
      </w:r>
    </w:p>
    <w:p w:rsidR="00EA14A7"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b/>
          <w:bCs/>
          <w:sz w:val="28"/>
          <w:szCs w:val="28"/>
          <w:rtl/>
        </w:rPr>
        <w:t xml:space="preserve">3 ـ </w:t>
      </w:r>
      <w:r w:rsidR="004215E1" w:rsidRPr="00591901">
        <w:rPr>
          <w:rFonts w:ascii="Simplified Arabic" w:hAnsi="Simplified Arabic" w:cs="Simplified Arabic"/>
          <w:b/>
          <w:bCs/>
          <w:sz w:val="28"/>
          <w:szCs w:val="28"/>
          <w:rtl/>
        </w:rPr>
        <w:t>دريدا و نقد المركزية الغربية</w:t>
      </w:r>
      <w:r w:rsidR="004215E1" w:rsidRPr="00591901">
        <w:rPr>
          <w:rFonts w:ascii="Simplified Arabic" w:hAnsi="Simplified Arabic" w:cs="Simplified Arabic"/>
          <w:sz w:val="28"/>
          <w:szCs w:val="28"/>
          <w:rtl/>
        </w:rPr>
        <w:t xml:space="preserve"> : </w:t>
      </w:r>
    </w:p>
    <w:p w:rsidR="003A5D1F"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lastRenderedPageBreak/>
        <w:t xml:space="preserve">      </w:t>
      </w:r>
      <w:r w:rsidR="002B53FA" w:rsidRPr="00591901">
        <w:rPr>
          <w:rFonts w:ascii="Simplified Arabic" w:hAnsi="Simplified Arabic" w:cs="Simplified Arabic"/>
          <w:sz w:val="28"/>
          <w:szCs w:val="28"/>
          <w:rtl/>
        </w:rPr>
        <w:t xml:space="preserve"> يرى دريدا </w:t>
      </w:r>
      <w:r w:rsidR="00874F84" w:rsidRPr="00591901">
        <w:rPr>
          <w:rFonts w:ascii="Simplified Arabic" w:hAnsi="Simplified Arabic" w:cs="Simplified Arabic"/>
          <w:sz w:val="28"/>
          <w:szCs w:val="28"/>
          <w:rtl/>
        </w:rPr>
        <w:t xml:space="preserve">أنّ الحداثة الأوروبية قائمة على ميتافيزيقا المركزية العقلانية وهو الوهم الذي جعلها تفرض منظومتها المتعالية على بقية الشعوب </w:t>
      </w:r>
      <w:r w:rsidR="00945506" w:rsidRPr="00591901">
        <w:rPr>
          <w:rFonts w:ascii="Simplified Arabic" w:hAnsi="Simplified Arabic" w:cs="Simplified Arabic"/>
          <w:sz w:val="28"/>
          <w:szCs w:val="28"/>
          <w:rtl/>
        </w:rPr>
        <w:t>، من خلال تصورها الغائي الذي يفترض أن</w:t>
      </w:r>
      <w:r w:rsidR="00874F84" w:rsidRPr="00591901">
        <w:rPr>
          <w:rFonts w:ascii="Simplified Arabic" w:hAnsi="Simplified Arabic" w:cs="Simplified Arabic"/>
          <w:sz w:val="28"/>
          <w:szCs w:val="28"/>
          <w:rtl/>
        </w:rPr>
        <w:t xml:space="preserve"> الوجود في صيرورة متقدمة نحو غاية محدد</w:t>
      </w:r>
      <w:r w:rsidR="00945506" w:rsidRPr="00591901">
        <w:rPr>
          <w:rFonts w:ascii="Simplified Arabic" w:hAnsi="Simplified Arabic" w:cs="Simplified Arabic"/>
          <w:sz w:val="28"/>
          <w:szCs w:val="28"/>
          <w:rtl/>
        </w:rPr>
        <w:t xml:space="preserve">ة وهي المثال ) و من خلال سعيها </w:t>
      </w:r>
      <w:r w:rsidR="00874F84" w:rsidRPr="00591901">
        <w:rPr>
          <w:rFonts w:ascii="Simplified Arabic" w:hAnsi="Simplified Arabic" w:cs="Simplified Arabic"/>
          <w:sz w:val="28"/>
          <w:szCs w:val="28"/>
          <w:rtl/>
        </w:rPr>
        <w:t xml:space="preserve">ذلك تعمد إلى ترويض و تدجين كل ما هو </w:t>
      </w:r>
      <w:r w:rsidR="00945506" w:rsidRPr="00591901">
        <w:rPr>
          <w:rFonts w:ascii="Simplified Arabic" w:hAnsi="Simplified Arabic" w:cs="Simplified Arabic"/>
          <w:sz w:val="28"/>
          <w:szCs w:val="28"/>
          <w:rtl/>
        </w:rPr>
        <w:t>خارج عن معيارها</w:t>
      </w:r>
      <w:r w:rsidR="00874F84" w:rsidRPr="00591901">
        <w:rPr>
          <w:rFonts w:ascii="Simplified Arabic" w:hAnsi="Simplified Arabic" w:cs="Simplified Arabic"/>
          <w:sz w:val="28"/>
          <w:szCs w:val="28"/>
          <w:rtl/>
        </w:rPr>
        <w:t xml:space="preserve"> فتعتمد مبدأ التنظيم و البرمجة و محو الاختــلاف .</w:t>
      </w:r>
    </w:p>
    <w:p w:rsidR="00E0250B" w:rsidRPr="00591901" w:rsidRDefault="00874F84"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يعتبر دريدا أن المركزية العقلية قائمة على </w:t>
      </w:r>
      <w:r w:rsidRPr="00591901">
        <w:rPr>
          <w:rFonts w:ascii="Simplified Arabic" w:hAnsi="Simplified Arabic" w:cs="Simplified Arabic"/>
          <w:b/>
          <w:bCs/>
          <w:sz w:val="28"/>
          <w:szCs w:val="28"/>
          <w:rtl/>
        </w:rPr>
        <w:t>تمركز صوتي</w:t>
      </w:r>
      <w:r w:rsidR="00945506" w:rsidRPr="00591901">
        <w:rPr>
          <w:rFonts w:ascii="Simplified Arabic" w:hAnsi="Simplified Arabic" w:cs="Simplified Arabic"/>
          <w:sz w:val="28"/>
          <w:szCs w:val="28"/>
          <w:rtl/>
        </w:rPr>
        <w:t xml:space="preserve"> أوّلي</w:t>
      </w:r>
      <w:r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Pr>
        <w:t>Phonocentrisme</w:t>
      </w:r>
      <w:r w:rsidRPr="00591901">
        <w:rPr>
          <w:rFonts w:ascii="Simplified Arabic" w:hAnsi="Simplified Arabic" w:cs="Simplified Arabic"/>
          <w:b/>
          <w:bCs/>
          <w:sz w:val="28"/>
          <w:szCs w:val="28"/>
          <w:rtl/>
        </w:rPr>
        <w:t xml:space="preserve"> </w:t>
      </w:r>
      <w:r w:rsidR="00945506" w:rsidRPr="00591901">
        <w:rPr>
          <w:rFonts w:ascii="Simplified Arabic" w:hAnsi="Simplified Arabic" w:cs="Simplified Arabic"/>
          <w:sz w:val="28"/>
          <w:szCs w:val="28"/>
          <w:rtl/>
        </w:rPr>
        <w:t>و يقصد به</w:t>
      </w:r>
      <w:r w:rsidRPr="00591901">
        <w:rPr>
          <w:rFonts w:ascii="Simplified Arabic" w:hAnsi="Simplified Arabic" w:cs="Simplified Arabic"/>
          <w:sz w:val="28"/>
          <w:szCs w:val="28"/>
          <w:rtl/>
        </w:rPr>
        <w:t xml:space="preserve"> إيثار الكلام على الكتابة </w:t>
      </w:r>
      <w:r w:rsidR="00945506" w:rsidRPr="00591901">
        <w:rPr>
          <w:rFonts w:ascii="Simplified Arabic" w:hAnsi="Simplified Arabic" w:cs="Simplified Arabic"/>
          <w:sz w:val="28"/>
          <w:szCs w:val="28"/>
          <w:rtl/>
        </w:rPr>
        <w:t>و الصوت على الخط في تاريخ الفكر الفلسفي الغربي</w:t>
      </w:r>
      <w:r w:rsidR="00ED5959" w:rsidRPr="00591901">
        <w:rPr>
          <w:rFonts w:ascii="Simplified Arabic" w:hAnsi="Simplified Arabic" w:cs="Simplified Arabic"/>
          <w:sz w:val="28"/>
          <w:szCs w:val="28"/>
          <w:rtl/>
        </w:rPr>
        <w:t xml:space="preserve"> بدءا بسقراط الذي لا يكتب</w:t>
      </w:r>
      <w:r w:rsidR="00945506" w:rsidRPr="00591901">
        <w:rPr>
          <w:rFonts w:ascii="Simplified Arabic" w:hAnsi="Simplified Arabic" w:cs="Simplified Arabic"/>
          <w:sz w:val="28"/>
          <w:szCs w:val="28"/>
          <w:rtl/>
        </w:rPr>
        <w:t xml:space="preserve"> </w:t>
      </w:r>
      <w:r w:rsidR="00EA14A7" w:rsidRPr="00591901">
        <w:rPr>
          <w:rFonts w:ascii="Simplified Arabic" w:hAnsi="Simplified Arabic" w:cs="Simplified Arabic"/>
          <w:sz w:val="28"/>
          <w:szCs w:val="28"/>
          <w:rtl/>
        </w:rPr>
        <w:t xml:space="preserve">  </w:t>
      </w:r>
      <w:r w:rsidR="00945506" w:rsidRPr="00591901">
        <w:rPr>
          <w:rFonts w:ascii="Simplified Arabic" w:hAnsi="Simplified Arabic" w:cs="Simplified Arabic"/>
          <w:sz w:val="28"/>
          <w:szCs w:val="28"/>
          <w:rtl/>
        </w:rPr>
        <w:t>و أفلاطون الذي فضل</w:t>
      </w:r>
      <w:r w:rsidR="000A29AD" w:rsidRPr="00591901">
        <w:rPr>
          <w:rFonts w:ascii="Simplified Arabic" w:hAnsi="Simplified Arabic" w:cs="Simplified Arabic"/>
          <w:sz w:val="28"/>
          <w:szCs w:val="28"/>
          <w:rtl/>
        </w:rPr>
        <w:t xml:space="preserve"> " ا</w:t>
      </w:r>
      <w:r w:rsidR="00945506" w:rsidRPr="00591901">
        <w:rPr>
          <w:rFonts w:ascii="Simplified Arabic" w:hAnsi="Simplified Arabic" w:cs="Simplified Arabic"/>
          <w:sz w:val="28"/>
          <w:szCs w:val="28"/>
          <w:rtl/>
        </w:rPr>
        <w:t>لمحاورات" عن الكتابة و التدوين لأنّ الدال المرئي المحسوس يكبّل المعنى وبالتالي يسجن الحقيقة ،  ف</w:t>
      </w:r>
      <w:r w:rsidRPr="00591901">
        <w:rPr>
          <w:rFonts w:ascii="Simplified Arabic" w:hAnsi="Simplified Arabic" w:cs="Simplified Arabic"/>
          <w:sz w:val="28"/>
          <w:szCs w:val="28"/>
          <w:rtl/>
        </w:rPr>
        <w:t xml:space="preserve">الحضور يطفو أكثر في مستوى الكلام ( المتكلــــم و السامع يكونان في نفس المقام و الحيّز الزمني ) </w:t>
      </w:r>
      <w:r w:rsidR="00ED5959" w:rsidRPr="00591901">
        <w:rPr>
          <w:rFonts w:ascii="Simplified Arabic" w:hAnsi="Simplified Arabic" w:cs="Simplified Arabic"/>
          <w:sz w:val="28"/>
          <w:szCs w:val="28"/>
          <w:rtl/>
        </w:rPr>
        <w:t xml:space="preserve">و </w:t>
      </w:r>
      <w:r w:rsidR="00E0250B" w:rsidRPr="00591901">
        <w:rPr>
          <w:rFonts w:ascii="Simplified Arabic" w:hAnsi="Simplified Arabic" w:cs="Simplified Arabic"/>
          <w:sz w:val="28"/>
          <w:szCs w:val="28"/>
          <w:rtl/>
        </w:rPr>
        <w:t>في ثنائيّة لغة / كلام أو كتابة / كلام امتدا</w:t>
      </w:r>
      <w:r w:rsidR="00ED5959" w:rsidRPr="00591901">
        <w:rPr>
          <w:rFonts w:ascii="Simplified Arabic" w:hAnsi="Simplified Arabic" w:cs="Simplified Arabic"/>
          <w:sz w:val="28"/>
          <w:szCs w:val="28"/>
          <w:rtl/>
        </w:rPr>
        <w:t>د</w:t>
      </w:r>
      <w:r w:rsidR="00E0250B" w:rsidRPr="00591901">
        <w:rPr>
          <w:rFonts w:ascii="Simplified Arabic" w:hAnsi="Simplified Arabic" w:cs="Simplified Arabic"/>
          <w:sz w:val="28"/>
          <w:szCs w:val="28"/>
          <w:rtl/>
        </w:rPr>
        <w:t xml:space="preserve"> ضمني</w:t>
      </w:r>
      <w:r w:rsidR="00ED5959" w:rsidRPr="00591901">
        <w:rPr>
          <w:rFonts w:ascii="Simplified Arabic" w:hAnsi="Simplified Arabic" w:cs="Simplified Arabic"/>
          <w:sz w:val="28"/>
          <w:szCs w:val="28"/>
          <w:rtl/>
        </w:rPr>
        <w:t>ّ</w:t>
      </w:r>
      <w:r w:rsidR="00E0250B" w:rsidRPr="00591901">
        <w:rPr>
          <w:rFonts w:ascii="Simplified Arabic" w:hAnsi="Simplified Arabic" w:cs="Simplified Arabic"/>
          <w:sz w:val="28"/>
          <w:szCs w:val="28"/>
          <w:rtl/>
        </w:rPr>
        <w:t xml:space="preserve"> لثنائيات ميتافيزيقيّة قديمة كالروح/الجسد و الجوهر/العرض  ..</w:t>
      </w:r>
      <w:r w:rsidR="00ED5959" w:rsidRPr="00591901">
        <w:rPr>
          <w:rFonts w:ascii="Simplified Arabic" w:hAnsi="Simplified Arabic" w:cs="Simplified Arabic"/>
          <w:sz w:val="28"/>
          <w:szCs w:val="28"/>
          <w:rtl/>
        </w:rPr>
        <w:t xml:space="preserve">الخ </w:t>
      </w:r>
      <w:r w:rsidR="00E0250B" w:rsidRPr="00591901">
        <w:rPr>
          <w:rFonts w:ascii="Simplified Arabic" w:hAnsi="Simplified Arabic" w:cs="Simplified Arabic"/>
          <w:sz w:val="28"/>
          <w:szCs w:val="28"/>
          <w:rtl/>
        </w:rPr>
        <w:t xml:space="preserve"> يستشهد دريدا بقول لأرسطو يقول فيه : </w:t>
      </w:r>
      <w:r w:rsidR="00EA14A7" w:rsidRPr="00591901">
        <w:rPr>
          <w:rFonts w:ascii="Simplified Arabic" w:hAnsi="Simplified Arabic" w:cs="Simplified Arabic"/>
          <w:sz w:val="28"/>
          <w:szCs w:val="28"/>
          <w:rtl/>
        </w:rPr>
        <w:t xml:space="preserve">   " </w:t>
      </w:r>
      <w:r w:rsidR="00E0250B" w:rsidRPr="00591901">
        <w:rPr>
          <w:rFonts w:ascii="Simplified Arabic" w:hAnsi="Simplified Arabic" w:cs="Simplified Arabic"/>
          <w:sz w:val="28"/>
          <w:szCs w:val="28"/>
          <w:rtl/>
        </w:rPr>
        <w:t xml:space="preserve">الأصوات التي يرسلها الصّوت هي علامات لأحوال الرّوح . وهي عند هيغل  ‘‘ </w:t>
      </w:r>
      <w:r w:rsidR="00EA14A7" w:rsidRPr="00591901">
        <w:rPr>
          <w:rFonts w:ascii="Simplified Arabic" w:hAnsi="Simplified Arabic" w:cs="Simplified Arabic"/>
          <w:sz w:val="28"/>
          <w:szCs w:val="28"/>
          <w:rtl/>
        </w:rPr>
        <w:t>صوت النّفس داخل الجسد "</w:t>
      </w:r>
      <w:r w:rsidR="00E0250B" w:rsidRPr="00591901">
        <w:rPr>
          <w:rFonts w:ascii="Simplified Arabic" w:hAnsi="Simplified Arabic" w:cs="Simplified Arabic"/>
          <w:sz w:val="28"/>
          <w:szCs w:val="28"/>
          <w:rtl/>
        </w:rPr>
        <w:t xml:space="preserve"> و يتوصل إلى أن التصوّر النّسقي لعلاقة الكلام بالكتاب</w:t>
      </w:r>
      <w:r w:rsidR="00EA14A7" w:rsidRPr="00591901">
        <w:rPr>
          <w:rFonts w:ascii="Simplified Arabic" w:hAnsi="Simplified Arabic" w:cs="Simplified Arabic"/>
          <w:sz w:val="28"/>
          <w:szCs w:val="28"/>
          <w:rtl/>
        </w:rPr>
        <w:t>ة هو تصوّر حول الوجود فيقول :      "</w:t>
      </w:r>
      <w:r w:rsidR="00E0250B" w:rsidRPr="00591901">
        <w:rPr>
          <w:rFonts w:ascii="Simplified Arabic" w:hAnsi="Simplified Arabic" w:cs="Simplified Arabic"/>
          <w:sz w:val="28"/>
          <w:szCs w:val="28"/>
          <w:rtl/>
        </w:rPr>
        <w:t xml:space="preserve"> نؤكّد إذا أنّ التمركز الصّوتي يتماهى م</w:t>
      </w:r>
      <w:r w:rsidR="00ED5959" w:rsidRPr="00591901">
        <w:rPr>
          <w:rFonts w:ascii="Simplified Arabic" w:hAnsi="Simplified Arabic" w:cs="Simplified Arabic"/>
          <w:sz w:val="28"/>
          <w:szCs w:val="28"/>
          <w:rtl/>
        </w:rPr>
        <w:t xml:space="preserve">ع التحديد التّاريخي للمعنى  </w:t>
      </w:r>
      <w:r w:rsidR="00E0250B" w:rsidRPr="00591901">
        <w:rPr>
          <w:rFonts w:ascii="Simplified Arabic" w:hAnsi="Simplified Arabic" w:cs="Simplified Arabic"/>
          <w:sz w:val="28"/>
          <w:szCs w:val="28"/>
          <w:rtl/>
        </w:rPr>
        <w:t xml:space="preserve"> و الوجو</w:t>
      </w:r>
      <w:r w:rsidR="00EA14A7" w:rsidRPr="00591901">
        <w:rPr>
          <w:rFonts w:ascii="Simplified Arabic" w:hAnsi="Simplified Arabic" w:cs="Simplified Arabic"/>
          <w:sz w:val="28"/>
          <w:szCs w:val="28"/>
          <w:rtl/>
        </w:rPr>
        <w:t xml:space="preserve">د بصفة عامّة كشكل من الحضور . " </w:t>
      </w:r>
    </w:p>
    <w:p w:rsidR="00ED5959" w:rsidRPr="00591901" w:rsidRDefault="00E0250B"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فالاهتمام بالكلام على حساب الكتابة بصفة أكثر تبسيط  ينهض على خلفيّة ميتافيزيقيّة قديمة حديثة تجعل من الصّوت هو المعبّر الوحيد عن الحقيقة </w:t>
      </w:r>
      <w:r w:rsidR="00ED5959" w:rsidRPr="00591901">
        <w:rPr>
          <w:rFonts w:ascii="Simplified Arabic" w:hAnsi="Simplified Arabic" w:cs="Simplified Arabic"/>
          <w:sz w:val="28"/>
          <w:szCs w:val="28"/>
          <w:rtl/>
        </w:rPr>
        <w:t>و قد بقيت رواسب هذه الفكرة عند سوسور الذي يعتبره دريدا أفلاطونا جديدا حين يقر بأسبقية الكلام على الكتابة ، كما يظهر في قول دي سوسير :</w:t>
      </w:r>
      <w:r w:rsidR="00EA14A7" w:rsidRPr="00591901">
        <w:rPr>
          <w:rFonts w:ascii="Simplified Arabic" w:hAnsi="Simplified Arabic" w:cs="Simplified Arabic"/>
          <w:sz w:val="28"/>
          <w:szCs w:val="28"/>
          <w:rtl/>
        </w:rPr>
        <w:t xml:space="preserve">    "</w:t>
      </w:r>
      <w:r w:rsidR="00ED5959" w:rsidRPr="00591901">
        <w:rPr>
          <w:rFonts w:ascii="Simplified Arabic" w:hAnsi="Simplified Arabic" w:cs="Simplified Arabic"/>
          <w:sz w:val="28"/>
          <w:szCs w:val="28"/>
          <w:rtl/>
        </w:rPr>
        <w:t xml:space="preserve"> اللغة و الكتابة نظامان علاميان مختلفان ( منفصلان ) المبرّر</w:t>
      </w:r>
      <w:r w:rsidR="00EA14A7" w:rsidRPr="00591901">
        <w:rPr>
          <w:rFonts w:ascii="Simplified Arabic" w:hAnsi="Simplified Arabic" w:cs="Simplified Arabic"/>
          <w:sz w:val="28"/>
          <w:szCs w:val="28"/>
          <w:rtl/>
        </w:rPr>
        <w:t xml:space="preserve"> الوحيد لوجود العلامة الثّانية </w:t>
      </w:r>
      <w:r w:rsidR="00ED5959" w:rsidRPr="00591901">
        <w:rPr>
          <w:rFonts w:ascii="Simplified Arabic" w:hAnsi="Simplified Arabic" w:cs="Simplified Arabic"/>
          <w:sz w:val="28"/>
          <w:szCs w:val="28"/>
          <w:rtl/>
        </w:rPr>
        <w:t xml:space="preserve">( الكتابة </w:t>
      </w:r>
      <w:r w:rsidR="00EA14A7" w:rsidRPr="00591901">
        <w:rPr>
          <w:rFonts w:ascii="Simplified Arabic" w:hAnsi="Simplified Arabic" w:cs="Simplified Arabic"/>
          <w:sz w:val="28"/>
          <w:szCs w:val="28"/>
          <w:rtl/>
        </w:rPr>
        <w:t xml:space="preserve">) </w:t>
      </w:r>
      <w:r w:rsidR="00ED5959" w:rsidRPr="00591901">
        <w:rPr>
          <w:rFonts w:ascii="Simplified Arabic" w:hAnsi="Simplified Arabic" w:cs="Simplified Arabic"/>
          <w:sz w:val="28"/>
          <w:szCs w:val="28"/>
          <w:rtl/>
        </w:rPr>
        <w:t xml:space="preserve">هو أن تمثّل العلامة الأولى ( اللغة ) " </w:t>
      </w:r>
      <w:r w:rsidR="00ED5959" w:rsidRPr="00591901">
        <w:rPr>
          <w:rFonts w:ascii="Simplified Arabic" w:hAnsi="Simplified Arabic" w:cs="Simplified Arabic"/>
          <w:i/>
          <w:iCs/>
          <w:sz w:val="28"/>
          <w:szCs w:val="28"/>
          <w:rtl/>
        </w:rPr>
        <w:t xml:space="preserve"> </w:t>
      </w:r>
    </w:p>
    <w:p w:rsidR="007219E8" w:rsidRPr="00591901" w:rsidRDefault="00ED5959"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يتساءل دريدا إذا : ما مصير لسانيات دي سوسير التي تنهض فقط على ما يمكن تسميته بالتمثيل الصّوتي ، وهو تصوّر متضخّم يتحكّم في كلّ علومنا و ثقافاتنا و يجثم على وعينا كحقيقة مطلقة .</w:t>
      </w:r>
      <w:r w:rsidR="00EA14A7"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 و لم همّشت اللسانيات الكتابة مع العلـم و أنّ خصائص اللغة البشريّة لا تتحدّد فقط بالمنطوق بل كذلك بصورة الكلمة ( الكتابة ) " .</w:t>
      </w:r>
      <w:r w:rsidR="007B1CD3" w:rsidRPr="00591901">
        <w:rPr>
          <w:rFonts w:ascii="Simplified Arabic" w:hAnsi="Simplified Arabic" w:cs="Simplified Arabic"/>
          <w:sz w:val="28"/>
          <w:szCs w:val="28"/>
          <w:rtl/>
        </w:rPr>
        <w:t xml:space="preserve"> و يجيب بأن الإقصاء مغرض و مقصود حتّى لا ينفلت النّسق السّوسيري و تنفرط ‘‘ علميته ’’و تماسكه ، فإدخال الكتابة و العلامة الكتابيّة  إلى حقل اللسانيات سيقود حتما إلى اهتزاز الكثير من المفاهيم التي رسّخها دي سوسير و في أولويتها مفهوم : اعتباطيّة العلامة ففي مجال الكتابة يمكن أن نكتشف أنظمة كثيرة كـ : الإيديوغرافيا:</w:t>
      </w:r>
      <w:r w:rsidR="007B1CD3" w:rsidRPr="00591901">
        <w:rPr>
          <w:rFonts w:ascii="Simplified Arabic" w:hAnsi="Simplified Arabic" w:cs="Simplified Arabic"/>
          <w:i/>
          <w:iCs/>
          <w:sz w:val="28"/>
          <w:szCs w:val="28"/>
        </w:rPr>
        <w:t xml:space="preserve">  Ideographie</w:t>
      </w:r>
      <w:r w:rsidR="007B1CD3" w:rsidRPr="00591901">
        <w:rPr>
          <w:rFonts w:ascii="Simplified Arabic" w:hAnsi="Simplified Arabic" w:cs="Simplified Arabic"/>
          <w:i/>
          <w:iCs/>
          <w:sz w:val="28"/>
          <w:szCs w:val="28"/>
          <w:rtl/>
        </w:rPr>
        <w:t xml:space="preserve"> </w:t>
      </w:r>
      <w:r w:rsidR="007B1CD3" w:rsidRPr="00591901">
        <w:rPr>
          <w:rFonts w:ascii="Simplified Arabic" w:hAnsi="Simplified Arabic" w:cs="Simplified Arabic"/>
          <w:sz w:val="28"/>
          <w:szCs w:val="28"/>
          <w:rtl/>
        </w:rPr>
        <w:t xml:space="preserve">وهو نظام تعبّر فيه العلامة </w:t>
      </w:r>
      <w:r w:rsidR="007B1CD3" w:rsidRPr="00591901">
        <w:rPr>
          <w:rFonts w:ascii="Simplified Arabic" w:hAnsi="Simplified Arabic" w:cs="Simplified Arabic"/>
          <w:sz w:val="28"/>
          <w:szCs w:val="28"/>
          <w:rtl/>
        </w:rPr>
        <w:lastRenderedPageBreak/>
        <w:t>الكتابيّة عن فكرة أو معنى ( نموذج الكتابة الصينيّة)</w:t>
      </w:r>
      <w:r w:rsidR="00EA14A7" w:rsidRPr="00591901">
        <w:rPr>
          <w:rFonts w:ascii="Simplified Arabic" w:hAnsi="Simplified Arabic" w:cs="Simplified Arabic"/>
          <w:sz w:val="28"/>
          <w:szCs w:val="28"/>
          <w:rtl/>
        </w:rPr>
        <w:t xml:space="preserve"> </w:t>
      </w:r>
      <w:r w:rsidR="007B1CD3" w:rsidRPr="00591901">
        <w:rPr>
          <w:rFonts w:ascii="Simplified Arabic" w:hAnsi="Simplified Arabic" w:cs="Simplified Arabic"/>
          <w:sz w:val="28"/>
          <w:szCs w:val="28"/>
          <w:rtl/>
        </w:rPr>
        <w:t xml:space="preserve">و البيكتوغرافيا : </w:t>
      </w:r>
      <w:r w:rsidR="007B1CD3" w:rsidRPr="00591901">
        <w:rPr>
          <w:rFonts w:ascii="Simplified Arabic" w:hAnsi="Simplified Arabic" w:cs="Simplified Arabic"/>
          <w:i/>
          <w:iCs/>
          <w:sz w:val="28"/>
          <w:szCs w:val="28"/>
        </w:rPr>
        <w:t xml:space="preserve">pictographie </w:t>
      </w:r>
      <w:r w:rsidR="007B1CD3" w:rsidRPr="00591901">
        <w:rPr>
          <w:rFonts w:ascii="Simplified Arabic" w:hAnsi="Simplified Arabic" w:cs="Simplified Arabic"/>
          <w:i/>
          <w:iCs/>
          <w:sz w:val="28"/>
          <w:szCs w:val="28"/>
          <w:rtl/>
        </w:rPr>
        <w:t xml:space="preserve"> </w:t>
      </w:r>
      <w:r w:rsidR="007B1CD3" w:rsidRPr="00591901">
        <w:rPr>
          <w:rFonts w:ascii="Simplified Arabic" w:hAnsi="Simplified Arabic" w:cs="Simplified Arabic"/>
          <w:sz w:val="28"/>
          <w:szCs w:val="28"/>
          <w:rtl/>
        </w:rPr>
        <w:t xml:space="preserve"> وهو نظام يعتمد الصّورة أو الرّسم كعلامة كتابيّة تكون العلاقة فيه أقرب إلى المحاكـاة .. و هذه الأنظمة  الكتابيّة لو أدرجت في اهتمام اللسانيات ستفرض حتما إعادة النّظر في التقابل السّوسيري بين العلامة</w:t>
      </w:r>
      <w:r w:rsidR="00EA14A7" w:rsidRPr="00591901">
        <w:rPr>
          <w:rFonts w:ascii="Simplified Arabic" w:hAnsi="Simplified Arabic" w:cs="Simplified Arabic"/>
          <w:sz w:val="28"/>
          <w:szCs w:val="28"/>
          <w:rtl/>
        </w:rPr>
        <w:t xml:space="preserve"> </w:t>
      </w:r>
      <w:r w:rsidR="007B1CD3" w:rsidRPr="00591901">
        <w:rPr>
          <w:rFonts w:ascii="Simplified Arabic" w:hAnsi="Simplified Arabic" w:cs="Simplified Arabic"/>
          <w:sz w:val="28"/>
          <w:szCs w:val="28"/>
          <w:rtl/>
        </w:rPr>
        <w:t xml:space="preserve"> و الصّورة السمعيّة [ الطّبيعة / الثّقافة] . </w:t>
      </w:r>
    </w:p>
    <w:p w:rsidR="004215E1"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b/>
          <w:bCs/>
          <w:sz w:val="28"/>
          <w:szCs w:val="28"/>
          <w:rtl/>
        </w:rPr>
        <w:t xml:space="preserve">3 ـ </w:t>
      </w:r>
      <w:r w:rsidR="004215E1" w:rsidRPr="00591901">
        <w:rPr>
          <w:rFonts w:ascii="Simplified Arabic" w:hAnsi="Simplified Arabic" w:cs="Simplified Arabic"/>
          <w:b/>
          <w:bCs/>
          <w:sz w:val="28"/>
          <w:szCs w:val="28"/>
          <w:rtl/>
        </w:rPr>
        <w:t>مفهوم الكتابة عند دريدا</w:t>
      </w:r>
      <w:r w:rsidR="004215E1" w:rsidRPr="00591901">
        <w:rPr>
          <w:rFonts w:ascii="Simplified Arabic" w:hAnsi="Simplified Arabic" w:cs="Simplified Arabic"/>
          <w:sz w:val="28"/>
          <w:szCs w:val="28"/>
          <w:rtl/>
        </w:rPr>
        <w:t xml:space="preserve"> :</w:t>
      </w:r>
    </w:p>
    <w:p w:rsidR="000A29AD"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7B1CD3" w:rsidRPr="00591901">
        <w:rPr>
          <w:rFonts w:ascii="Simplified Arabic" w:hAnsi="Simplified Arabic" w:cs="Simplified Arabic"/>
          <w:sz w:val="28"/>
          <w:szCs w:val="28"/>
          <w:rtl/>
        </w:rPr>
        <w:t>لا بدّ</w:t>
      </w:r>
      <w:r w:rsidRPr="00591901">
        <w:rPr>
          <w:rFonts w:ascii="Simplified Arabic" w:hAnsi="Simplified Arabic" w:cs="Simplified Arabic"/>
          <w:sz w:val="28"/>
          <w:szCs w:val="28"/>
          <w:rtl/>
        </w:rPr>
        <w:t xml:space="preserve"> من التنبيه هنا إلى كون مفهوم " الكتابة "</w:t>
      </w:r>
      <w:r w:rsidR="007B1CD3" w:rsidRPr="00591901">
        <w:rPr>
          <w:rFonts w:ascii="Simplified Arabic" w:hAnsi="Simplified Arabic" w:cs="Simplified Arabic"/>
          <w:sz w:val="28"/>
          <w:szCs w:val="28"/>
          <w:rtl/>
        </w:rPr>
        <w:t xml:space="preserve"> عند دريدا لا يعني مجرّد التمثيل الفيزيائي للكلام أو اللغة بل يتّسع المفهوم كمتصوّر فلسفي ليشمل كلّ ما يتّخذ حيّزا مكانيّا أو يرسخ صوريّا في ا</w:t>
      </w:r>
      <w:r w:rsidRPr="00591901">
        <w:rPr>
          <w:rFonts w:ascii="Simplified Arabic" w:hAnsi="Simplified Arabic" w:cs="Simplified Arabic"/>
          <w:sz w:val="28"/>
          <w:szCs w:val="28"/>
          <w:rtl/>
        </w:rPr>
        <w:t>لفضاء المكاني . فالكتابة هــي "</w:t>
      </w:r>
      <w:r w:rsidR="007B1CD3" w:rsidRPr="00591901">
        <w:rPr>
          <w:rFonts w:ascii="Simplified Arabic" w:hAnsi="Simplified Arabic" w:cs="Simplified Arabic"/>
          <w:sz w:val="28"/>
          <w:szCs w:val="28"/>
          <w:rtl/>
        </w:rPr>
        <w:t xml:space="preserve"> كلّ ما يحتلّ حيّزا مكانيّا بصفة عامّة ، سواء كانت كتابة حرفيّة أو لا ، هي كلّ ما يتوزّع في الفضاء دون أن يكون بال</w:t>
      </w:r>
      <w:r w:rsidRPr="00591901">
        <w:rPr>
          <w:rFonts w:ascii="Simplified Arabic" w:hAnsi="Simplified Arabic" w:cs="Simplified Arabic"/>
          <w:sz w:val="28"/>
          <w:szCs w:val="28"/>
          <w:rtl/>
        </w:rPr>
        <w:t>ضرورة منفصلا عن نظام الصّوت . "</w:t>
      </w:r>
      <w:r w:rsidR="007B1CD3" w:rsidRPr="00591901">
        <w:rPr>
          <w:rFonts w:ascii="Simplified Arabic" w:hAnsi="Simplified Arabic" w:cs="Simplified Arabic"/>
          <w:sz w:val="28"/>
          <w:szCs w:val="28"/>
          <w:rtl/>
        </w:rPr>
        <w:t xml:space="preserve"> </w:t>
      </w:r>
      <w:r w:rsidR="000A29AD" w:rsidRPr="00591901">
        <w:rPr>
          <w:rFonts w:ascii="Simplified Arabic" w:hAnsi="Simplified Arabic" w:cs="Simplified Arabic"/>
          <w:sz w:val="28"/>
          <w:szCs w:val="28"/>
          <w:rtl/>
        </w:rPr>
        <w:t xml:space="preserve">يفرق دريدا </w:t>
      </w:r>
      <w:r w:rsidR="007B1CD3" w:rsidRPr="00591901">
        <w:rPr>
          <w:rFonts w:ascii="Simplified Arabic" w:hAnsi="Simplified Arabic" w:cs="Simplified Arabic"/>
          <w:sz w:val="28"/>
          <w:szCs w:val="28"/>
          <w:rtl/>
        </w:rPr>
        <w:t xml:space="preserve">إذا </w:t>
      </w:r>
      <w:r w:rsidR="000A29AD" w:rsidRPr="00591901">
        <w:rPr>
          <w:rFonts w:ascii="Simplified Arabic" w:hAnsi="Simplified Arabic" w:cs="Simplified Arabic"/>
          <w:sz w:val="28"/>
          <w:szCs w:val="28"/>
          <w:rtl/>
        </w:rPr>
        <w:t xml:space="preserve">بين نوعين من الكتابة : </w:t>
      </w:r>
    </w:p>
    <w:p w:rsidR="000A29AD" w:rsidRPr="00591901" w:rsidRDefault="000A29AD"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الأولى : كتابة تعتمد على التمركز المنطقي و هي التي تسمى الكتابة كأداة صوتية / أبجدية خطية </w:t>
      </w:r>
      <w:r w:rsidR="00EA14A7"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و هدفها توصيل الكلمة المنطوقة .</w:t>
      </w:r>
    </w:p>
    <w:p w:rsidR="003A5D1F" w:rsidRPr="00591901" w:rsidRDefault="000A29AD"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و ثانيتها : هي الكتابة المعتمدة على " النحوية " حيث يتحرر الدال كليا من قيد المدلول و يغدو هو نفسه منتجا للغة و الاخـ(ت)ـ</w:t>
      </w:r>
      <w:r w:rsidR="007B1CD3" w:rsidRPr="00591901">
        <w:rPr>
          <w:rFonts w:ascii="Simplified Arabic" w:hAnsi="Simplified Arabic" w:cs="Simplified Arabic"/>
          <w:sz w:val="28"/>
          <w:szCs w:val="28"/>
          <w:rtl/>
        </w:rPr>
        <w:t>لاف ، فالكتابة هنا تقف ضد الصوت</w:t>
      </w:r>
      <w:r w:rsidRPr="00591901">
        <w:rPr>
          <w:rFonts w:ascii="Simplified Arabic" w:hAnsi="Simplified Arabic" w:cs="Simplified Arabic"/>
          <w:sz w:val="28"/>
          <w:szCs w:val="28"/>
          <w:rtl/>
        </w:rPr>
        <w:t xml:space="preserve"> و تمثل عدمية النطق .</w:t>
      </w:r>
    </w:p>
    <w:p w:rsidR="004215E1"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4215E1" w:rsidRPr="00591901">
        <w:rPr>
          <w:rFonts w:ascii="Simplified Arabic" w:hAnsi="Simplified Arabic" w:cs="Simplified Arabic"/>
          <w:b/>
          <w:bCs/>
          <w:sz w:val="28"/>
          <w:szCs w:val="28"/>
          <w:rtl/>
        </w:rPr>
        <w:t>المشروع التفكيكي :</w:t>
      </w:r>
    </w:p>
    <w:p w:rsidR="005F6664"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3A5D1F" w:rsidRPr="00591901">
        <w:rPr>
          <w:rFonts w:ascii="Simplified Arabic" w:hAnsi="Simplified Arabic" w:cs="Simplified Arabic"/>
          <w:sz w:val="28"/>
          <w:szCs w:val="28"/>
          <w:rtl/>
        </w:rPr>
        <w:t xml:space="preserve">تسعى التفكيكية </w:t>
      </w:r>
      <w:r w:rsidR="00FF2120" w:rsidRPr="00591901">
        <w:rPr>
          <w:rFonts w:ascii="Simplified Arabic" w:hAnsi="Simplified Arabic" w:cs="Simplified Arabic"/>
          <w:sz w:val="28"/>
          <w:szCs w:val="28"/>
          <w:rtl/>
        </w:rPr>
        <w:t>إلى تحرير النص الحي المفتوح من قيد القراءة الأحادية المغلقة، القاتلة فقد كان دريدا ـ على حد تعبير أمبرتو ايكو ـ يبتغي " تأسيس ممارسة ( فلسفية أكثر منها نقدية ) تتحدى تلك النصوص التي تبدو و كأنها مرتبطة بمدلول محدد و نهائي و صريح فالقراءة التفكيكية تستهدف تفجير النص انطلاقا من مبدأ اللاتماسك و جعله يلعب ضد ذاته " فقد اقترح دريدا " قراءة النص بما هو انتاج لمعان غيرى قابلة للتجميع ".</w:t>
      </w:r>
      <w:r w:rsidR="00A107D4" w:rsidRPr="00591901">
        <w:rPr>
          <w:rFonts w:ascii="Simplified Arabic" w:hAnsi="Simplified Arabic" w:cs="Simplified Arabic"/>
          <w:sz w:val="28"/>
          <w:szCs w:val="28"/>
          <w:rtl/>
        </w:rPr>
        <w:t xml:space="preserve"> و قد خشي من تحوّل التفكيك إلى مدرسة أو منـهج أو مذهب سياسي أو فكري لأنّه يؤمن أنّ جوهر التفكيك هو المساءلة الدّائمة و الهروب من الاحتواء و الاستحواذ</w:t>
      </w:r>
      <w:r w:rsidR="0071606D" w:rsidRPr="00591901">
        <w:rPr>
          <w:rFonts w:ascii="Simplified Arabic" w:hAnsi="Simplified Arabic" w:cs="Simplified Arabic"/>
          <w:sz w:val="28"/>
          <w:szCs w:val="28"/>
          <w:rtl/>
        </w:rPr>
        <w:t xml:space="preserve"> .</w:t>
      </w:r>
      <w:r w:rsidR="005F6664" w:rsidRPr="00591901">
        <w:rPr>
          <w:rFonts w:ascii="Simplified Arabic" w:hAnsi="Simplified Arabic" w:cs="Simplified Arabic"/>
          <w:sz w:val="28"/>
          <w:szCs w:val="28"/>
          <w:rtl/>
        </w:rPr>
        <w:t xml:space="preserve"> </w:t>
      </w:r>
      <w:r w:rsidR="00BD175B" w:rsidRPr="00591901">
        <w:rPr>
          <w:rFonts w:ascii="Simplified Arabic" w:hAnsi="Simplified Arabic" w:cs="Simplified Arabic"/>
          <w:sz w:val="28"/>
          <w:szCs w:val="28"/>
          <w:rtl/>
        </w:rPr>
        <w:t>تستعصي نصوص دريدا على التصنيف الأكاديمي المتعارف عليه ، و هي تثير قضاياها من خلال حوار نقدي مع النصوص السابقة التي ينتمي الكثير منها إلى تاريخ الفكر الفلسفي . يرفض دريدا التسليم للفلسفة بذلك الوضع المتميز الذي تزعم فيه بأنها الوعاء الأمث</w:t>
      </w:r>
      <w:r w:rsidR="00B80894" w:rsidRPr="00591901">
        <w:rPr>
          <w:rFonts w:ascii="Simplified Arabic" w:hAnsi="Simplified Arabic" w:cs="Simplified Arabic"/>
          <w:sz w:val="28"/>
          <w:szCs w:val="28"/>
          <w:rtl/>
        </w:rPr>
        <w:t xml:space="preserve">ل للعقل و المنطق ، و يسوق دريدا حججا مؤداها أن </w:t>
      </w:r>
      <w:r w:rsidR="00B80894" w:rsidRPr="00591901">
        <w:rPr>
          <w:rFonts w:ascii="Simplified Arabic" w:hAnsi="Simplified Arabic" w:cs="Simplified Arabic"/>
          <w:sz w:val="28"/>
          <w:szCs w:val="28"/>
          <w:rtl/>
        </w:rPr>
        <w:lastRenderedPageBreak/>
        <w:t>الفلاسفة إنما استطاعوا أن يفرضوا منظوماتهم المختلفة على الفكر عن طريق تجاهلهم أو قمعهم للأثار اللغوية الممزقة ، و هدف دريدا الأساسي هو استخلاص تلك الآثار مستخدما في ذلك القراءات النقدية التي تركز على عناصر الاستعارة و المحسنات ا</w:t>
      </w:r>
      <w:r w:rsidR="00E746F1" w:rsidRPr="00591901">
        <w:rPr>
          <w:rFonts w:ascii="Simplified Arabic" w:hAnsi="Simplified Arabic" w:cs="Simplified Arabic"/>
          <w:sz w:val="28"/>
          <w:szCs w:val="28"/>
          <w:rtl/>
        </w:rPr>
        <w:t xml:space="preserve">لبديعية الأخرى التي تعمل عملها </w:t>
      </w:r>
      <w:r w:rsidR="00E746F1" w:rsidRPr="00591901">
        <w:rPr>
          <w:rFonts w:ascii="Simplified Arabic" w:hAnsi="Simplified Arabic" w:cs="Simplified Arabic"/>
          <w:sz w:val="28"/>
          <w:szCs w:val="28"/>
          <w:rtl/>
          <w:lang w:val="en-US" w:bidi="ar-DZ"/>
        </w:rPr>
        <w:t>ف</w:t>
      </w:r>
      <w:r w:rsidR="00B80894" w:rsidRPr="00591901">
        <w:rPr>
          <w:rFonts w:ascii="Simplified Arabic" w:hAnsi="Simplified Arabic" w:cs="Simplified Arabic"/>
          <w:sz w:val="28"/>
          <w:szCs w:val="28"/>
          <w:rtl/>
        </w:rPr>
        <w:t>ي النصوص الفلسفية . بهذا المعنى تبدو كتابات دريدا نقدا أ</w:t>
      </w:r>
      <w:r w:rsidR="003F5AF0" w:rsidRPr="00591901">
        <w:rPr>
          <w:rFonts w:ascii="Simplified Arabic" w:hAnsi="Simplified Arabic" w:cs="Simplified Arabic"/>
          <w:sz w:val="28"/>
          <w:szCs w:val="28"/>
          <w:rtl/>
        </w:rPr>
        <w:t>دبيا أكثر منها فلسفة ، و ترتكز هذه الكتابات على افتراض أن طرق التحليل البلاغي التي تطبق خاصة على النصوص الأدبية يمكن أن تطبق كذلك على كل أنواع الكلام الأكاديمي بما في ذلك الفلسفة ، فأصل اللغة ، حسب دريدا هو المجاز و لا وجود للغة شفافة و حرفية . بهذا المنطق نفسه تتحدى التفكيكية التمييز بين " الأدب "</w:t>
      </w:r>
      <w:r w:rsidR="00CF6A1A" w:rsidRPr="00591901">
        <w:rPr>
          <w:rFonts w:ascii="Simplified Arabic" w:hAnsi="Simplified Arabic" w:cs="Simplified Arabic"/>
          <w:sz w:val="28"/>
          <w:szCs w:val="28"/>
          <w:rtl/>
        </w:rPr>
        <w:t xml:space="preserve"> و " النقد " ، فعالم التفكيكية يرى النقد ( شأنه شأن الفلسفة ) نشاط من نشاطات الكتابة و لا يمكن للنقد أن يعطي نوعا خاصا من المعرفة عن الأدب . </w:t>
      </w:r>
      <w:r w:rsidR="003F5AF0" w:rsidRPr="00591901">
        <w:rPr>
          <w:rFonts w:ascii="Simplified Arabic" w:hAnsi="Simplified Arabic" w:cs="Simplified Arabic"/>
          <w:sz w:val="28"/>
          <w:szCs w:val="28"/>
          <w:rtl/>
        </w:rPr>
        <w:t xml:space="preserve"> </w:t>
      </w:r>
      <w:r w:rsidR="00BD175B" w:rsidRPr="00591901">
        <w:rPr>
          <w:rFonts w:ascii="Simplified Arabic" w:hAnsi="Simplified Arabic" w:cs="Simplified Arabic"/>
          <w:sz w:val="28"/>
          <w:szCs w:val="28"/>
          <w:rtl/>
        </w:rPr>
        <w:t xml:space="preserve"> </w:t>
      </w:r>
      <w:r w:rsidR="005F6664" w:rsidRPr="00591901">
        <w:rPr>
          <w:rFonts w:ascii="Simplified Arabic" w:hAnsi="Simplified Arabic" w:cs="Simplified Arabic"/>
          <w:sz w:val="28"/>
          <w:szCs w:val="28"/>
          <w:rtl/>
        </w:rPr>
        <w:t xml:space="preserve"> </w:t>
      </w:r>
    </w:p>
    <w:p w:rsidR="000A29AD" w:rsidRPr="00591901" w:rsidRDefault="00EA14A7" w:rsidP="00591901">
      <w:pPr>
        <w:bidi/>
        <w:jc w:val="both"/>
        <w:rPr>
          <w:rFonts w:ascii="Simplified Arabic" w:hAnsi="Simplified Arabic" w:cs="Simplified Arabic"/>
          <w:b/>
          <w:bCs/>
          <w:sz w:val="28"/>
          <w:szCs w:val="28"/>
          <w:rtl/>
        </w:rPr>
      </w:pPr>
      <w:r w:rsidRPr="00591901">
        <w:rPr>
          <w:rFonts w:ascii="Simplified Arabic" w:hAnsi="Simplified Arabic" w:cs="Simplified Arabic"/>
          <w:b/>
          <w:bCs/>
          <w:sz w:val="28"/>
          <w:szCs w:val="28"/>
          <w:rtl/>
        </w:rPr>
        <w:t xml:space="preserve">* </w:t>
      </w:r>
      <w:r w:rsidR="004215E1" w:rsidRPr="00591901">
        <w:rPr>
          <w:rFonts w:ascii="Simplified Arabic" w:hAnsi="Simplified Arabic" w:cs="Simplified Arabic"/>
          <w:b/>
          <w:bCs/>
          <w:sz w:val="28"/>
          <w:szCs w:val="28"/>
          <w:rtl/>
        </w:rPr>
        <w:t>مفهوم الاخـ(ت)ـلاف :</w:t>
      </w:r>
      <w:r w:rsidR="00A107D4" w:rsidRPr="00591901">
        <w:rPr>
          <w:rFonts w:ascii="Simplified Arabic" w:hAnsi="Simplified Arabic" w:cs="Simplified Arabic"/>
          <w:sz w:val="28"/>
          <w:szCs w:val="28"/>
          <w:rtl/>
        </w:rPr>
        <w:t xml:space="preserve"> </w:t>
      </w:r>
      <w:r w:rsidR="00FF2120" w:rsidRPr="00591901">
        <w:rPr>
          <w:rFonts w:ascii="Simplified Arabic" w:hAnsi="Simplified Arabic" w:cs="Simplified Arabic"/>
          <w:sz w:val="28"/>
          <w:szCs w:val="28"/>
          <w:rtl/>
        </w:rPr>
        <w:t xml:space="preserve"> </w:t>
      </w:r>
    </w:p>
    <w:p w:rsidR="0071606D" w:rsidRPr="00591901" w:rsidRDefault="00EA14A7"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71606D" w:rsidRPr="00591901">
        <w:rPr>
          <w:rFonts w:ascii="Simplified Arabic" w:hAnsi="Simplified Arabic" w:cs="Simplified Arabic"/>
          <w:sz w:val="28"/>
          <w:szCs w:val="28"/>
          <w:rtl/>
        </w:rPr>
        <w:t xml:space="preserve">و من المفاهيم الأساسية التي شكلت أرضية العمل التفكيكي مصطلح : الاختلاف </w:t>
      </w:r>
      <w:r w:rsidR="0071606D" w:rsidRPr="00591901">
        <w:rPr>
          <w:rFonts w:ascii="Simplified Arabic" w:hAnsi="Simplified Arabic" w:cs="Simplified Arabic"/>
          <w:sz w:val="28"/>
          <w:szCs w:val="28"/>
        </w:rPr>
        <w:t>Différance</w:t>
      </w:r>
      <w:r w:rsidR="0071606D"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 </w:t>
      </w:r>
      <w:r w:rsidR="0071606D" w:rsidRPr="00591901">
        <w:rPr>
          <w:rFonts w:ascii="Simplified Arabic" w:hAnsi="Simplified Arabic" w:cs="Simplified Arabic"/>
          <w:sz w:val="28"/>
          <w:szCs w:val="28"/>
          <w:rtl/>
        </w:rPr>
        <w:t xml:space="preserve">( استبدل دريدا </w:t>
      </w:r>
      <w:r w:rsidR="0071606D" w:rsidRPr="00591901">
        <w:rPr>
          <w:rFonts w:ascii="Simplified Arabic" w:hAnsi="Simplified Arabic" w:cs="Simplified Arabic"/>
          <w:b/>
          <w:bCs/>
          <w:sz w:val="28"/>
          <w:szCs w:val="28"/>
        </w:rPr>
        <w:t>e</w:t>
      </w:r>
      <w:r w:rsidR="0071606D" w:rsidRPr="00591901">
        <w:rPr>
          <w:rFonts w:ascii="Simplified Arabic" w:hAnsi="Simplified Arabic" w:cs="Simplified Arabic"/>
          <w:sz w:val="28"/>
          <w:szCs w:val="28"/>
          <w:rtl/>
        </w:rPr>
        <w:t xml:space="preserve"> الفرنسية ب</w:t>
      </w:r>
      <w:r w:rsidR="008A0564" w:rsidRPr="00591901">
        <w:rPr>
          <w:rFonts w:ascii="Simplified Arabic" w:hAnsi="Simplified Arabic" w:cs="Simplified Arabic"/>
          <w:sz w:val="28"/>
          <w:szCs w:val="28"/>
          <w:rtl/>
        </w:rPr>
        <w:t>ـ</w:t>
      </w:r>
      <w:r w:rsidR="0071606D" w:rsidRPr="00591901">
        <w:rPr>
          <w:rFonts w:ascii="Simplified Arabic" w:hAnsi="Simplified Arabic" w:cs="Simplified Arabic"/>
          <w:sz w:val="28"/>
          <w:szCs w:val="28"/>
          <w:rtl/>
        </w:rPr>
        <w:t xml:space="preserve"> </w:t>
      </w:r>
      <w:r w:rsidR="0071606D" w:rsidRPr="00591901">
        <w:rPr>
          <w:rFonts w:ascii="Simplified Arabic" w:hAnsi="Simplified Arabic" w:cs="Simplified Arabic"/>
          <w:b/>
          <w:bCs/>
          <w:sz w:val="28"/>
          <w:szCs w:val="28"/>
        </w:rPr>
        <w:t>a</w:t>
      </w:r>
      <w:r w:rsidR="0071606D" w:rsidRPr="00591901">
        <w:rPr>
          <w:rFonts w:ascii="Simplified Arabic" w:hAnsi="Simplified Arabic" w:cs="Simplified Arabic"/>
          <w:b/>
          <w:bCs/>
          <w:sz w:val="28"/>
          <w:szCs w:val="28"/>
          <w:rtl/>
        </w:rPr>
        <w:t xml:space="preserve"> </w:t>
      </w:r>
      <w:r w:rsidR="0071606D" w:rsidRPr="00591901">
        <w:rPr>
          <w:rFonts w:ascii="Simplified Arabic" w:hAnsi="Simplified Arabic" w:cs="Simplified Arabic"/>
          <w:sz w:val="28"/>
          <w:szCs w:val="28"/>
          <w:rtl/>
        </w:rPr>
        <w:t>للارتقاء بالكلمة من حيّز المفهوم المعجمي إلى المفهوم الاصطلاحي ) والاختلاف يأتي كبديل عن الثنايات التي كلّست الفكر و سجنته في قوالب مفهومية جامدة مثل : الروح/الجسد ، العقل/ العاطفة / الفضيلة / الرذيلة ، الجوهر/ العرض ..و لقد مركزت الميتافيزيقا نفسها عبر هذه الثنائيات و جعلت التفكير الإنساني لا يتحرك إلاّ ضمن هذا السياج المفهومي المغلق ، و الاختلاف كما يقول دريدا مصطلح عائم مزدوج المعنى : ففي الاختلاف يعني المغايرة و عدم التماثل من جهة كما يعني الإعاقة و الهدم و التبديد من جهة ثانية. و يمكن أن نحصر هذا السيل من الدلالات لمصطلح الاختلاف في ثلاثة مدلولات أساسية :</w:t>
      </w:r>
    </w:p>
    <w:p w:rsidR="0071606D" w:rsidRPr="00591901" w:rsidRDefault="0071606D" w:rsidP="00591901">
      <w:pPr>
        <w:bidi/>
        <w:jc w:val="both"/>
        <w:rPr>
          <w:rFonts w:ascii="Simplified Arabic" w:hAnsi="Simplified Arabic" w:cs="Simplified Arabic"/>
          <w:sz w:val="28"/>
          <w:szCs w:val="28"/>
          <w:rtl/>
        </w:rPr>
      </w:pPr>
      <w:r w:rsidRPr="00591901">
        <w:rPr>
          <w:rFonts w:ascii="Simplified Arabic" w:hAnsi="Simplified Arabic" w:cs="Simplified Arabic"/>
          <w:b/>
          <w:bCs/>
          <w:sz w:val="28"/>
          <w:szCs w:val="28"/>
          <w:rtl/>
        </w:rPr>
        <w:t xml:space="preserve">أ </w:t>
      </w:r>
      <w:r w:rsidRPr="00591901">
        <w:rPr>
          <w:rFonts w:ascii="Simplified Arabic" w:hAnsi="Simplified Arabic" w:cs="Simplified Arabic"/>
          <w:b/>
          <w:bCs/>
          <w:sz w:val="28"/>
          <w:szCs w:val="28"/>
        </w:rPr>
        <w:t>–</w:t>
      </w:r>
      <w:r w:rsidRPr="00591901">
        <w:rPr>
          <w:rFonts w:ascii="Simplified Arabic" w:hAnsi="Simplified Arabic" w:cs="Simplified Arabic"/>
          <w:b/>
          <w:bCs/>
          <w:sz w:val="28"/>
          <w:szCs w:val="28"/>
          <w:rtl/>
        </w:rPr>
        <w:t xml:space="preserve"> الإرجاء : </w:t>
      </w:r>
      <w:r w:rsidRPr="00591901">
        <w:rPr>
          <w:rFonts w:ascii="Simplified Arabic" w:hAnsi="Simplified Arabic" w:cs="Simplified Arabic"/>
          <w:b/>
          <w:bCs/>
          <w:sz w:val="28"/>
          <w:szCs w:val="28"/>
        </w:rPr>
        <w:t>Le Retard</w:t>
      </w:r>
      <w:r w:rsidRPr="00591901">
        <w:rPr>
          <w:rFonts w:ascii="Simplified Arabic" w:hAnsi="Simplified Arabic" w:cs="Simplified Arabic"/>
          <w:b/>
          <w:bCs/>
          <w:sz w:val="28"/>
          <w:szCs w:val="28"/>
          <w:rtl/>
        </w:rPr>
        <w:t xml:space="preserve"> </w:t>
      </w:r>
      <w:r w:rsidRPr="00591901">
        <w:rPr>
          <w:rFonts w:ascii="Simplified Arabic" w:hAnsi="Simplified Arabic" w:cs="Simplified Arabic"/>
          <w:sz w:val="28"/>
          <w:szCs w:val="28"/>
          <w:rtl/>
        </w:rPr>
        <w:t xml:space="preserve">: تتمثل عملية الإرجاء في منظومة دريدا في إعاقة التطابق بين الدال </w:t>
      </w:r>
      <w:r w:rsidR="00EA14A7"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و المدلول وتأجيل الحضور الدلالي إلى ما لا نهاية ، إنها عملية تستهدف تحرير المتلقي من فكرة التمركز الدلالي ورصد المعنى النهائي  الثابت ومن جهة أخرى  إثارة المغيب و المهمش الذي يفيض عن</w:t>
      </w:r>
      <w:r w:rsidR="008A0564" w:rsidRPr="00591901">
        <w:rPr>
          <w:rFonts w:ascii="Simplified Arabic" w:hAnsi="Simplified Arabic" w:cs="Simplified Arabic"/>
          <w:sz w:val="28"/>
          <w:szCs w:val="28"/>
          <w:rtl/>
        </w:rPr>
        <w:t xml:space="preserve"> المدلول .</w:t>
      </w:r>
      <w:r w:rsidRPr="00591901">
        <w:rPr>
          <w:rFonts w:ascii="Simplified Arabic" w:hAnsi="Simplified Arabic" w:cs="Simplified Arabic"/>
          <w:sz w:val="28"/>
          <w:szCs w:val="28"/>
          <w:rtl/>
        </w:rPr>
        <w:t xml:space="preserve"> </w:t>
      </w:r>
      <w:r w:rsidR="008A0564" w:rsidRPr="00591901">
        <w:rPr>
          <w:rFonts w:ascii="Simplified Arabic" w:hAnsi="Simplified Arabic" w:cs="Simplified Arabic"/>
          <w:sz w:val="28"/>
          <w:szCs w:val="28"/>
          <w:rtl/>
        </w:rPr>
        <w:t>ف</w:t>
      </w:r>
      <w:r w:rsidRPr="00591901">
        <w:rPr>
          <w:rFonts w:ascii="Simplified Arabic" w:hAnsi="Simplified Arabic" w:cs="Simplified Arabic"/>
          <w:sz w:val="28"/>
          <w:szCs w:val="28"/>
          <w:rtl/>
        </w:rPr>
        <w:t>المعنى لدى دريدا يظلّ عائما مبددا و منثورا لا يمكن تسييجه  و بلوغ تخومه.</w:t>
      </w:r>
    </w:p>
    <w:p w:rsidR="0071606D" w:rsidRPr="00591901" w:rsidRDefault="0071606D" w:rsidP="00591901">
      <w:pPr>
        <w:bidi/>
        <w:jc w:val="both"/>
        <w:rPr>
          <w:rFonts w:ascii="Simplified Arabic" w:hAnsi="Simplified Arabic" w:cs="Simplified Arabic"/>
          <w:sz w:val="28"/>
          <w:szCs w:val="28"/>
          <w:rtl/>
        </w:rPr>
      </w:pPr>
      <w:r w:rsidRPr="00591901">
        <w:rPr>
          <w:rFonts w:ascii="Simplified Arabic" w:hAnsi="Simplified Arabic" w:cs="Simplified Arabic"/>
          <w:b/>
          <w:bCs/>
          <w:sz w:val="28"/>
          <w:szCs w:val="28"/>
          <w:rtl/>
        </w:rPr>
        <w:t xml:space="preserve">ب-التفكيك: </w:t>
      </w:r>
      <w:r w:rsidRPr="00591901">
        <w:rPr>
          <w:rFonts w:ascii="Simplified Arabic" w:hAnsi="Simplified Arabic" w:cs="Simplified Arabic"/>
          <w:b/>
          <w:bCs/>
          <w:sz w:val="28"/>
          <w:szCs w:val="28"/>
        </w:rPr>
        <w:t>La Deconstruction</w:t>
      </w:r>
      <w:r w:rsidRPr="00591901">
        <w:rPr>
          <w:rFonts w:ascii="Simplified Arabic" w:hAnsi="Simplified Arabic" w:cs="Simplified Arabic"/>
          <w:b/>
          <w:bCs/>
          <w:sz w:val="28"/>
          <w:szCs w:val="28"/>
          <w:rtl/>
        </w:rPr>
        <w:t xml:space="preserve"> : </w:t>
      </w:r>
      <w:r w:rsidR="008A0564" w:rsidRPr="00591901">
        <w:rPr>
          <w:rFonts w:ascii="Simplified Arabic" w:hAnsi="Simplified Arabic" w:cs="Simplified Arabic"/>
          <w:b/>
          <w:bCs/>
          <w:sz w:val="28"/>
          <w:szCs w:val="28"/>
          <w:rtl/>
        </w:rPr>
        <w:t xml:space="preserve">و هو </w:t>
      </w:r>
      <w:r w:rsidRPr="00591901">
        <w:rPr>
          <w:rFonts w:ascii="Simplified Arabic" w:hAnsi="Simplified Arabic" w:cs="Simplified Arabic"/>
          <w:sz w:val="28"/>
          <w:szCs w:val="28"/>
          <w:rtl/>
        </w:rPr>
        <w:t xml:space="preserve">من المفاهيم الأساسية التي طورها دريدا و حول مدلولها من المعنى الحسي ( التهــديم </w:t>
      </w:r>
      <w:r w:rsidR="00726503" w:rsidRPr="00591901">
        <w:rPr>
          <w:rFonts w:ascii="Simplified Arabic" w:hAnsi="Simplified Arabic" w:cs="Simplified Arabic"/>
          <w:sz w:val="28"/>
          <w:szCs w:val="28"/>
          <w:rtl/>
        </w:rPr>
        <w:t>و التصديع ) إلى</w:t>
      </w:r>
      <w:r w:rsidRPr="00591901">
        <w:rPr>
          <w:rFonts w:ascii="Simplified Arabic" w:hAnsi="Simplified Arabic" w:cs="Simplified Arabic"/>
          <w:sz w:val="28"/>
          <w:szCs w:val="28"/>
          <w:rtl/>
        </w:rPr>
        <w:t xml:space="preserve"> المعنى المفهومي المتمثل في</w:t>
      </w:r>
      <w:r w:rsidR="00726503" w:rsidRPr="00591901">
        <w:rPr>
          <w:rFonts w:ascii="Simplified Arabic" w:hAnsi="Simplified Arabic" w:cs="Simplified Arabic"/>
          <w:sz w:val="28"/>
          <w:szCs w:val="28"/>
          <w:rtl/>
        </w:rPr>
        <w:t xml:space="preserve"> </w:t>
      </w:r>
      <w:r w:rsidR="00726503" w:rsidRPr="00591901">
        <w:rPr>
          <w:rFonts w:ascii="Simplified Arabic" w:hAnsi="Simplified Arabic" w:cs="Simplified Arabic"/>
          <w:b/>
          <w:bCs/>
          <w:sz w:val="28"/>
          <w:szCs w:val="28"/>
          <w:rtl/>
        </w:rPr>
        <w:t>الهدم</w:t>
      </w:r>
      <w:r w:rsidR="00726503" w:rsidRPr="00591901">
        <w:rPr>
          <w:rFonts w:ascii="Simplified Arabic" w:hAnsi="Simplified Arabic" w:cs="Simplified Arabic"/>
          <w:sz w:val="28"/>
          <w:szCs w:val="28"/>
          <w:rtl/>
        </w:rPr>
        <w:t xml:space="preserve"> </w:t>
      </w:r>
      <w:r w:rsidR="00726503" w:rsidRPr="00591901">
        <w:rPr>
          <w:rFonts w:ascii="Simplified Arabic" w:hAnsi="Simplified Arabic" w:cs="Simplified Arabic"/>
          <w:b/>
          <w:bCs/>
          <w:sz w:val="28"/>
          <w:szCs w:val="28"/>
          <w:rtl/>
        </w:rPr>
        <w:t>والتقويض</w:t>
      </w:r>
      <w:r w:rsidR="00726503" w:rsidRPr="00591901">
        <w:rPr>
          <w:rFonts w:ascii="Simplified Arabic" w:hAnsi="Simplified Arabic" w:cs="Simplified Arabic"/>
          <w:sz w:val="28"/>
          <w:szCs w:val="28"/>
          <w:rtl/>
        </w:rPr>
        <w:t xml:space="preserve"> في مرحلة </w:t>
      </w:r>
      <w:r w:rsidR="00726503" w:rsidRPr="00591901">
        <w:rPr>
          <w:rFonts w:ascii="Simplified Arabic" w:hAnsi="Simplified Arabic" w:cs="Simplified Arabic"/>
          <w:sz w:val="28"/>
          <w:szCs w:val="28"/>
          <w:rtl/>
        </w:rPr>
        <w:lastRenderedPageBreak/>
        <w:t xml:space="preserve">أولى لأيّ شكل من الخطاب يدّعي ملامسة تخوم المعنى . و </w:t>
      </w:r>
      <w:r w:rsidR="00726503" w:rsidRPr="00591901">
        <w:rPr>
          <w:rFonts w:ascii="Simplified Arabic" w:hAnsi="Simplified Arabic" w:cs="Simplified Arabic"/>
          <w:b/>
          <w:bCs/>
          <w:sz w:val="28"/>
          <w:szCs w:val="28"/>
          <w:rtl/>
        </w:rPr>
        <w:t>الحفر</w:t>
      </w:r>
      <w:r w:rsidR="00726503" w:rsidRPr="00591901">
        <w:rPr>
          <w:rFonts w:ascii="Simplified Arabic" w:hAnsi="Simplified Arabic" w:cs="Simplified Arabic"/>
          <w:sz w:val="28"/>
          <w:szCs w:val="28"/>
          <w:rtl/>
        </w:rPr>
        <w:t xml:space="preserve"> عن المعنى المغيّب الهامشي قصد فتح النص على فضاءات لانهائية و </w:t>
      </w:r>
      <w:r w:rsidRPr="00591901">
        <w:rPr>
          <w:rFonts w:ascii="Simplified Arabic" w:hAnsi="Simplified Arabic" w:cs="Simplified Arabic"/>
          <w:sz w:val="28"/>
          <w:szCs w:val="28"/>
          <w:rtl/>
        </w:rPr>
        <w:t>بعث الدوال المدفونة في النسيج الداخلي ثم تخصيبها</w:t>
      </w:r>
      <w:r w:rsidR="00EA14A7"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 و إطلاقها من جديد ( البؤر الدلالية) . </w:t>
      </w:r>
    </w:p>
    <w:p w:rsidR="0071606D" w:rsidRPr="00591901" w:rsidRDefault="0071606D"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يتحول المتلقي في التفكيك من متقبل سلبي للخطاب إلى عنصر فاعل يعيد إنتاجه بالشكل الذي يحدّ من هيمنة الحضور و تسلط المعنى </w:t>
      </w:r>
      <w:r w:rsidR="00726503" w:rsidRPr="00591901">
        <w:rPr>
          <w:rFonts w:ascii="Simplified Arabic" w:hAnsi="Simplified Arabic" w:cs="Simplified Arabic"/>
          <w:sz w:val="28"/>
          <w:szCs w:val="28"/>
          <w:rtl/>
        </w:rPr>
        <w:t>.</w:t>
      </w:r>
    </w:p>
    <w:p w:rsidR="00396BF0" w:rsidRPr="00591901" w:rsidRDefault="0071606D" w:rsidP="00591901">
      <w:pPr>
        <w:bidi/>
        <w:jc w:val="both"/>
        <w:rPr>
          <w:rFonts w:ascii="Simplified Arabic" w:hAnsi="Simplified Arabic" w:cs="Simplified Arabic"/>
          <w:sz w:val="28"/>
          <w:szCs w:val="28"/>
          <w:rtl/>
        </w:rPr>
      </w:pPr>
      <w:r w:rsidRPr="00591901">
        <w:rPr>
          <w:rFonts w:ascii="Simplified Arabic" w:hAnsi="Simplified Arabic" w:cs="Simplified Arabic"/>
          <w:b/>
          <w:bCs/>
          <w:sz w:val="28"/>
          <w:szCs w:val="28"/>
          <w:rtl/>
        </w:rPr>
        <w:t xml:space="preserve">ج- الإضافة : </w:t>
      </w:r>
      <w:r w:rsidRPr="00591901">
        <w:rPr>
          <w:rFonts w:ascii="Simplified Arabic" w:hAnsi="Simplified Arabic" w:cs="Simplified Arabic"/>
          <w:b/>
          <w:bCs/>
          <w:sz w:val="28"/>
          <w:szCs w:val="28"/>
        </w:rPr>
        <w:t>Supplement</w:t>
      </w:r>
      <w:r w:rsidRPr="00591901">
        <w:rPr>
          <w:rFonts w:ascii="Simplified Arabic" w:hAnsi="Simplified Arabic" w:cs="Simplified Arabic"/>
          <w:b/>
          <w:bCs/>
          <w:sz w:val="28"/>
          <w:szCs w:val="28"/>
          <w:rtl/>
        </w:rPr>
        <w:t xml:space="preserve"> </w:t>
      </w:r>
      <w:r w:rsidRPr="00591901">
        <w:rPr>
          <w:rFonts w:ascii="Simplified Arabic" w:hAnsi="Simplified Arabic" w:cs="Simplified Arabic"/>
          <w:b/>
          <w:bCs/>
          <w:sz w:val="28"/>
          <w:szCs w:val="28"/>
        </w:rPr>
        <w:t>Le</w:t>
      </w:r>
      <w:r w:rsidRPr="00591901">
        <w:rPr>
          <w:rFonts w:ascii="Simplified Arabic" w:hAnsi="Simplified Arabic" w:cs="Simplified Arabic"/>
          <w:b/>
          <w:bCs/>
          <w:sz w:val="28"/>
          <w:szCs w:val="28"/>
          <w:rtl/>
        </w:rPr>
        <w:t xml:space="preserve"> : </w:t>
      </w:r>
      <w:r w:rsidRPr="00591901">
        <w:rPr>
          <w:rFonts w:ascii="Simplified Arabic" w:hAnsi="Simplified Arabic" w:cs="Simplified Arabic"/>
          <w:sz w:val="28"/>
          <w:szCs w:val="28"/>
          <w:rtl/>
        </w:rPr>
        <w:t>وهي عملية مكملة لفعل التفكيك و تتمثل في سدّ النقص</w:t>
      </w:r>
      <w:r w:rsidR="00EA14A7"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 و محاولة ملء الغياب بتفجير سيل المدلولات المحتملة و التي بإمكانها أن تنافس الحضــور </w:t>
      </w:r>
      <w:r w:rsidR="00EA14A7"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و تهميشه ، ففعل الإضافة فعل يضعه دريدا في نفس الحقل الدلالي لمعنى الاختلاف فهو "يشق </w:t>
      </w:r>
      <w:r w:rsidR="00EA14A7"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و يؤجل الحضور في نفس الوقت " </w:t>
      </w:r>
      <w:r w:rsidR="00726503" w:rsidRPr="00591901">
        <w:rPr>
          <w:rFonts w:ascii="Simplified Arabic" w:hAnsi="Simplified Arabic" w:cs="Simplified Arabic"/>
          <w:sz w:val="28"/>
          <w:szCs w:val="28"/>
          <w:rtl/>
        </w:rPr>
        <w:t>.</w:t>
      </w:r>
    </w:p>
    <w:p w:rsidR="004215E1" w:rsidRPr="00591901" w:rsidRDefault="00396BF0"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لقد خلفت كتابات دريدا تأثيراً واسعاً في الجامعات الأمريكية خاصة مجموعة نقاد ييل</w:t>
      </w:r>
      <w:r w:rsidRPr="00591901">
        <w:rPr>
          <w:rFonts w:ascii="Simplified Arabic" w:hAnsi="Simplified Arabic" w:cs="Simplified Arabic"/>
          <w:sz w:val="28"/>
          <w:szCs w:val="28"/>
        </w:rPr>
        <w:t xml:space="preserve"> "Yale"</w:t>
      </w:r>
      <w:r w:rsidRPr="00591901">
        <w:rPr>
          <w:rFonts w:ascii="Simplified Arabic" w:hAnsi="Simplified Arabic" w:cs="Simplified Arabic"/>
          <w:sz w:val="28"/>
          <w:szCs w:val="28"/>
          <w:rtl/>
        </w:rPr>
        <w:t xml:space="preserve">، فمثلت كتابات بول دي مان </w:t>
      </w:r>
      <w:r w:rsidR="004215E1" w:rsidRPr="00591901">
        <w:rPr>
          <w:rFonts w:ascii="Simplified Arabic" w:hAnsi="Simplified Arabic" w:cs="Simplified Arabic"/>
          <w:sz w:val="28"/>
          <w:szCs w:val="28"/>
          <w:rtl/>
        </w:rPr>
        <w:t xml:space="preserve">( 1919 ـ 1983 ) </w:t>
      </w:r>
      <w:r w:rsidRPr="00591901">
        <w:rPr>
          <w:rFonts w:ascii="Simplified Arabic" w:hAnsi="Simplified Arabic" w:cs="Simplified Arabic"/>
          <w:sz w:val="28"/>
          <w:szCs w:val="28"/>
          <w:rtl/>
        </w:rPr>
        <w:t>ـ مناصر التفكيك الأول ـ الأرضية الصلبة التي انطلقت منها انتقادات النقاد الجدد خاصة من خلال كتابه "العمى والبصيرة" الذي صدر عام 1971 ويرى فيه دي مان "أن النقاد يصلون إلى البصيرة</w:t>
      </w:r>
      <w:r w:rsidR="00733239" w:rsidRPr="00591901">
        <w:rPr>
          <w:rFonts w:ascii="Simplified Arabic" w:hAnsi="Simplified Arabic" w:cs="Simplified Arabic"/>
          <w:sz w:val="28"/>
          <w:szCs w:val="28"/>
          <w:rtl/>
        </w:rPr>
        <w:t xml:space="preserve"> النقدية من خلال العمى النقدي فالنقاد يتبنون منهجا أو نظرية تتناقض تماما مع النتائج التي يتوصلون إليها ، فالنقاد الجدد في أمريكا ـ على سبيل المثال أقاموا ممارستهم النقدية على أساس فكرة كولوردج عن الشكل العضوي و هي الفكرة القائلة لإن للقصيدة وحدة شكلية تماثل وحدة الشكل الطبيعي ، لكن بدل أن يكشف هؤلاء النقاد في الشعر وحدة العالم الطبيعي و تلاحمه فإنهم  اكتشفوا معاني متعددة الأوجه و هكذا تبدو اللغة الشعرية الملتبسة مناقضة لفكرتهم الأصلية ، كما أن الوحدة التي يكشفها غالبا هؤلاء النقاد ليست قائمة في النص و إنما في تفسيرهم له .</w:t>
      </w:r>
      <w:r w:rsidR="004215E1" w:rsidRPr="00591901">
        <w:rPr>
          <w:rFonts w:ascii="Simplified Arabic" w:hAnsi="Simplified Arabic" w:cs="Simplified Arabic"/>
          <w:sz w:val="28"/>
          <w:szCs w:val="28"/>
          <w:rtl/>
        </w:rPr>
        <w:t xml:space="preserve"> </w:t>
      </w:r>
    </w:p>
    <w:p w:rsidR="00733239" w:rsidRPr="00591901" w:rsidRDefault="008D5DF4" w:rsidP="00591901">
      <w:pPr>
        <w:bidi/>
        <w:jc w:val="both"/>
        <w:rPr>
          <w:rFonts w:ascii="Simplified Arabic" w:hAnsi="Simplified Arabic" w:cs="Simplified Arabic"/>
          <w:b/>
          <w:bCs/>
          <w:sz w:val="28"/>
          <w:szCs w:val="28"/>
          <w:rtl/>
        </w:rPr>
      </w:pPr>
      <w:r w:rsidRPr="00591901">
        <w:rPr>
          <w:rFonts w:ascii="Simplified Arabic" w:hAnsi="Simplified Arabic" w:cs="Simplified Arabic"/>
          <w:b/>
          <w:bCs/>
          <w:sz w:val="28"/>
          <w:szCs w:val="28"/>
          <w:rtl/>
        </w:rPr>
        <w:t xml:space="preserve">4 ـ </w:t>
      </w:r>
      <w:r w:rsidR="004215E1" w:rsidRPr="00591901">
        <w:rPr>
          <w:rFonts w:ascii="Simplified Arabic" w:hAnsi="Simplified Arabic" w:cs="Simplified Arabic"/>
          <w:b/>
          <w:bCs/>
          <w:sz w:val="28"/>
          <w:szCs w:val="28"/>
          <w:rtl/>
        </w:rPr>
        <w:t xml:space="preserve">التفكيكية الأمريكية : دي مان نموذجا </w:t>
      </w:r>
      <w:r w:rsidR="00396BF0" w:rsidRPr="00591901">
        <w:rPr>
          <w:rFonts w:ascii="Simplified Arabic" w:hAnsi="Simplified Arabic" w:cs="Simplified Arabic"/>
          <w:b/>
          <w:bCs/>
          <w:sz w:val="28"/>
          <w:szCs w:val="28"/>
          <w:rtl/>
        </w:rPr>
        <w:t xml:space="preserve"> </w:t>
      </w:r>
    </w:p>
    <w:p w:rsidR="005267A7" w:rsidRPr="00591901" w:rsidRDefault="00396BF0"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8D5DF4"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و</w:t>
      </w:r>
      <w:r w:rsidR="00733239"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يذهب </w:t>
      </w:r>
      <w:r w:rsidR="00733239" w:rsidRPr="00591901">
        <w:rPr>
          <w:rFonts w:ascii="Simplified Arabic" w:hAnsi="Simplified Arabic" w:cs="Simplified Arabic"/>
          <w:sz w:val="28"/>
          <w:szCs w:val="28"/>
          <w:rtl/>
        </w:rPr>
        <w:t>دي</w:t>
      </w:r>
      <w:r w:rsidR="00B9045A" w:rsidRPr="00591901">
        <w:rPr>
          <w:rFonts w:ascii="Simplified Arabic" w:hAnsi="Simplified Arabic" w:cs="Simplified Arabic"/>
          <w:sz w:val="28"/>
          <w:szCs w:val="28"/>
          <w:rtl/>
        </w:rPr>
        <w:t xml:space="preserve"> </w:t>
      </w:r>
      <w:r w:rsidR="00733239" w:rsidRPr="00591901">
        <w:rPr>
          <w:rFonts w:ascii="Simplified Arabic" w:hAnsi="Simplified Arabic" w:cs="Simplified Arabic"/>
          <w:sz w:val="28"/>
          <w:szCs w:val="28"/>
          <w:rtl/>
        </w:rPr>
        <w:t xml:space="preserve">مان </w:t>
      </w:r>
      <w:r w:rsidRPr="00591901">
        <w:rPr>
          <w:rFonts w:ascii="Simplified Arabic" w:hAnsi="Simplified Arabic" w:cs="Simplified Arabic"/>
          <w:sz w:val="28"/>
          <w:szCs w:val="28"/>
          <w:rtl/>
        </w:rPr>
        <w:t>في كتابه "أمثولات القراءة" 1979، إلى نمط بلاغي من التفكيك كان بدأه في كتابه الأول</w:t>
      </w:r>
      <w:r w:rsidR="00B9045A" w:rsidRPr="00591901">
        <w:rPr>
          <w:rFonts w:ascii="Simplified Arabic" w:hAnsi="Simplified Arabic" w:cs="Simplified Arabic"/>
          <w:sz w:val="28"/>
          <w:szCs w:val="28"/>
          <w:rtl/>
        </w:rPr>
        <w:t xml:space="preserve"> و يصب اهتمامه على نظرية المجاز الذي يتيح للكاتب أن يقول شيئا غير الذي يقوله ، كأن يستبدل علامة بأخرى ( استعارة ) أو ينقل معنى من علامة في سلسلة إلى أخرى ( كناية ) ...الخ و المجاز يتخلل اللغة ممارسا قوة تزعزع المنطق ، و من ثم تنفي إمكان الاستخدام الحقيقي المباشر للغة ، و يذهب دي مان إلى أن آثار اللغة و البلاغة هي التي تمنع التمثيل المباشر للواقع و هو يتابع نيتشه في </w:t>
      </w:r>
      <w:r w:rsidR="00B9045A" w:rsidRPr="00591901">
        <w:rPr>
          <w:rFonts w:ascii="Simplified Arabic" w:hAnsi="Simplified Arabic" w:cs="Simplified Arabic"/>
          <w:sz w:val="28"/>
          <w:szCs w:val="28"/>
          <w:rtl/>
        </w:rPr>
        <w:lastRenderedPageBreak/>
        <w:t xml:space="preserve">الاعتقاد بأن اللغة مجازية أولا و أنه لا توجد لغة أصلية غير بلاغية </w:t>
      </w:r>
      <w:r w:rsidR="005267A7" w:rsidRPr="00591901">
        <w:rPr>
          <w:rFonts w:ascii="Simplified Arabic" w:hAnsi="Simplified Arabic" w:cs="Simplified Arabic"/>
          <w:sz w:val="28"/>
          <w:szCs w:val="28"/>
          <w:rtl/>
        </w:rPr>
        <w:t>. يطبق دي مان هذه الحجج على النقد الأدبي نفسه ،</w:t>
      </w:r>
      <w:r w:rsidR="00B9045A" w:rsidRPr="00591901">
        <w:rPr>
          <w:rFonts w:ascii="Simplified Arabic" w:hAnsi="Simplified Arabic" w:cs="Simplified Arabic"/>
          <w:sz w:val="28"/>
          <w:szCs w:val="28"/>
          <w:rtl/>
        </w:rPr>
        <w:t xml:space="preserve"> </w:t>
      </w:r>
      <w:r w:rsidRPr="00591901">
        <w:rPr>
          <w:rFonts w:ascii="Simplified Arabic" w:hAnsi="Simplified Arabic" w:cs="Simplified Arabic"/>
          <w:sz w:val="28"/>
          <w:szCs w:val="28"/>
          <w:rtl/>
        </w:rPr>
        <w:t xml:space="preserve"> فالقراءة دائماً إساءة للقراءة بالضرورة؛ لأن المجاز</w:t>
      </w:r>
      <w:r w:rsidRPr="00591901">
        <w:rPr>
          <w:rFonts w:ascii="Simplified Arabic" w:hAnsi="Simplified Arabic" w:cs="Simplified Arabic"/>
          <w:sz w:val="28"/>
          <w:szCs w:val="28"/>
        </w:rPr>
        <w:t xml:space="preserve"> Topes </w:t>
      </w:r>
      <w:r w:rsidRPr="00591901">
        <w:rPr>
          <w:rFonts w:ascii="Simplified Arabic" w:hAnsi="Simplified Arabic" w:cs="Simplified Arabic"/>
          <w:sz w:val="28"/>
          <w:szCs w:val="28"/>
          <w:rtl/>
        </w:rPr>
        <w:t xml:space="preserve">يتداخل حتماً بين النصوص النقدية والأدبية، والكتابة النقدية تتطابق أساساً مع المجاز الأدبي الذي نطلق عليه الأمثولة </w:t>
      </w:r>
      <w:r w:rsidRPr="00591901">
        <w:rPr>
          <w:rFonts w:ascii="Simplified Arabic" w:hAnsi="Simplified Arabic" w:cs="Simplified Arabic"/>
          <w:sz w:val="28"/>
          <w:szCs w:val="28"/>
        </w:rPr>
        <w:t>Allegory"(12).</w:t>
      </w:r>
      <w:r w:rsidRPr="00591901">
        <w:rPr>
          <w:rFonts w:ascii="Simplified Arabic" w:hAnsi="Simplified Arabic" w:cs="Simplified Arabic"/>
          <w:sz w:val="28"/>
          <w:szCs w:val="28"/>
          <w:rtl/>
        </w:rPr>
        <w:t xml:space="preserve">‏ </w:t>
      </w:r>
      <w:r w:rsidR="005267A7" w:rsidRPr="00591901">
        <w:rPr>
          <w:rFonts w:ascii="Simplified Arabic" w:hAnsi="Simplified Arabic" w:cs="Simplified Arabic"/>
          <w:sz w:val="28"/>
          <w:szCs w:val="28"/>
          <w:rtl/>
        </w:rPr>
        <w:t xml:space="preserve">فهي نسق من العلامات يقف بمحاذاة نسق آخر </w:t>
      </w:r>
      <w:r w:rsidR="004215E1" w:rsidRPr="00591901">
        <w:rPr>
          <w:rFonts w:ascii="Simplified Arabic" w:hAnsi="Simplified Arabic" w:cs="Simplified Arabic"/>
          <w:sz w:val="28"/>
          <w:szCs w:val="28"/>
          <w:rtl/>
        </w:rPr>
        <w:t>من العلامات ساعيا أن يحل محله ،</w:t>
      </w:r>
      <w:r w:rsidR="005267A7" w:rsidRPr="00591901">
        <w:rPr>
          <w:rFonts w:ascii="Simplified Arabic" w:hAnsi="Simplified Arabic" w:cs="Simplified Arabic"/>
          <w:sz w:val="28"/>
          <w:szCs w:val="28"/>
          <w:rtl/>
        </w:rPr>
        <w:t xml:space="preserve"> و هكذا يعود النقد ـ شأنهى شأن الفلسفة ـ إلى الخاصية النصية العامة للأدب .</w:t>
      </w:r>
    </w:p>
    <w:p w:rsidR="004215E1" w:rsidRPr="00591901" w:rsidRDefault="008D5DF4" w:rsidP="00591901">
      <w:pPr>
        <w:bidi/>
        <w:jc w:val="both"/>
        <w:rPr>
          <w:rFonts w:ascii="Simplified Arabic" w:hAnsi="Simplified Arabic" w:cs="Simplified Arabic"/>
          <w:b/>
          <w:bCs/>
          <w:sz w:val="28"/>
          <w:szCs w:val="28"/>
          <w:rtl/>
        </w:rPr>
      </w:pPr>
      <w:r w:rsidRPr="00591901">
        <w:rPr>
          <w:rFonts w:ascii="Simplified Arabic" w:hAnsi="Simplified Arabic" w:cs="Simplified Arabic"/>
          <w:b/>
          <w:bCs/>
          <w:sz w:val="28"/>
          <w:szCs w:val="28"/>
          <w:rtl/>
        </w:rPr>
        <w:t xml:space="preserve">5 ـ </w:t>
      </w:r>
      <w:r w:rsidR="004215E1" w:rsidRPr="00591901">
        <w:rPr>
          <w:rFonts w:ascii="Simplified Arabic" w:hAnsi="Simplified Arabic" w:cs="Simplified Arabic"/>
          <w:b/>
          <w:bCs/>
          <w:sz w:val="28"/>
          <w:szCs w:val="28"/>
          <w:rtl/>
        </w:rPr>
        <w:t>مآخذ على التفكيكية :</w:t>
      </w:r>
    </w:p>
    <w:p w:rsidR="005267A7" w:rsidRPr="00591901" w:rsidRDefault="008D5DF4"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r w:rsidR="00BF2284" w:rsidRPr="00591901">
        <w:rPr>
          <w:rFonts w:ascii="Simplified Arabic" w:hAnsi="Simplified Arabic" w:cs="Simplified Arabic"/>
          <w:sz w:val="28"/>
          <w:szCs w:val="28"/>
          <w:rtl/>
        </w:rPr>
        <w:t xml:space="preserve">إن أهم ما يؤخذ على التفكيكية هو نزعتها التدميرية حيث يقول ليتش عنها في كتابه النقد </w:t>
      </w:r>
      <w:r w:rsidRPr="00591901">
        <w:rPr>
          <w:rFonts w:ascii="Simplified Arabic" w:hAnsi="Simplified Arabic" w:cs="Simplified Arabic"/>
          <w:sz w:val="28"/>
          <w:szCs w:val="28"/>
          <w:rtl/>
        </w:rPr>
        <w:t xml:space="preserve"> </w:t>
      </w:r>
      <w:r w:rsidR="00BF2284" w:rsidRPr="00591901">
        <w:rPr>
          <w:rFonts w:ascii="Simplified Arabic" w:hAnsi="Simplified Arabic" w:cs="Simplified Arabic"/>
          <w:sz w:val="28"/>
          <w:szCs w:val="28"/>
          <w:rtl/>
        </w:rPr>
        <w:t xml:space="preserve">التفكيكي : " إن التفكيكية باعتبارها صيغة لنظرية النص تخرب كل شيء في </w:t>
      </w:r>
      <w:r w:rsidR="008B4927" w:rsidRPr="00591901">
        <w:rPr>
          <w:rFonts w:ascii="Simplified Arabic" w:hAnsi="Simplified Arabic" w:cs="Simplified Arabic"/>
          <w:sz w:val="28"/>
          <w:szCs w:val="28"/>
          <w:rtl/>
        </w:rPr>
        <w:t xml:space="preserve">التقاليد تقريبا و تشكك في الأفكار الموروثة عن العلامة و اللغة و النص و السياق و المؤلف و القارئ و دور التاريخ </w:t>
      </w:r>
      <w:r w:rsidRPr="00591901">
        <w:rPr>
          <w:rFonts w:ascii="Simplified Arabic" w:hAnsi="Simplified Arabic" w:cs="Simplified Arabic"/>
          <w:sz w:val="28"/>
          <w:szCs w:val="28"/>
          <w:rtl/>
        </w:rPr>
        <w:t xml:space="preserve">      </w:t>
      </w:r>
      <w:r w:rsidR="008B4927" w:rsidRPr="00591901">
        <w:rPr>
          <w:rFonts w:ascii="Simplified Arabic" w:hAnsi="Simplified Arabic" w:cs="Simplified Arabic"/>
          <w:sz w:val="28"/>
          <w:szCs w:val="28"/>
          <w:rtl/>
        </w:rPr>
        <w:t>و عملية التفسير و أشكال الكتابة النقدية " و عزوفها عن تقديم البديل خشية أن تقع هي نفسها في مركزية اللوغوس ل</w:t>
      </w:r>
      <w:r w:rsidR="00BF2284" w:rsidRPr="00591901">
        <w:rPr>
          <w:rFonts w:ascii="Simplified Arabic" w:hAnsi="Simplified Arabic" w:cs="Simplified Arabic"/>
          <w:sz w:val="28"/>
          <w:szCs w:val="28"/>
          <w:rtl/>
        </w:rPr>
        <w:t>كنهم فشلوا في ذلك لأنهم لا يستطيعون منعنا كمن الاعتقاد بانهم يعنون شيئا إلا إذا لم يقولوا شيئا بالفعل و لكنهم اعتنوا كثيرا بكتاباتهم و تركوا مؤلفات كثيرة . و مما يؤخذ على على التفكيكية أيضا شغفها باستخدام كلمات و اصطلاحات غير واضحة سعيا منها لإبهار القارئ و إقناعه بأن ما يقال له غير عادي .</w:t>
      </w:r>
    </w:p>
    <w:p w:rsidR="008D5DF4" w:rsidRPr="00591901" w:rsidRDefault="008D5DF4" w:rsidP="00591901">
      <w:pPr>
        <w:bidi/>
        <w:jc w:val="both"/>
        <w:rPr>
          <w:rFonts w:ascii="Simplified Arabic" w:hAnsi="Simplified Arabic" w:cs="Simplified Arabic"/>
          <w:sz w:val="28"/>
          <w:szCs w:val="28"/>
          <w:rtl/>
        </w:rPr>
      </w:pPr>
    </w:p>
    <w:p w:rsidR="008D5DF4" w:rsidRPr="00591901" w:rsidRDefault="008D5DF4" w:rsidP="00591901">
      <w:pPr>
        <w:bidi/>
        <w:jc w:val="both"/>
        <w:rPr>
          <w:rFonts w:ascii="Simplified Arabic" w:hAnsi="Simplified Arabic" w:cs="Simplified Arabic"/>
          <w:sz w:val="28"/>
          <w:szCs w:val="28"/>
          <w:rtl/>
        </w:rPr>
      </w:pPr>
    </w:p>
    <w:p w:rsidR="004215E1" w:rsidRPr="00591901" w:rsidRDefault="004215E1" w:rsidP="00591901">
      <w:pPr>
        <w:bidi/>
        <w:jc w:val="both"/>
        <w:rPr>
          <w:rFonts w:ascii="Simplified Arabic" w:hAnsi="Simplified Arabic" w:cs="Simplified Arabic"/>
          <w:b/>
          <w:bCs/>
          <w:sz w:val="28"/>
          <w:szCs w:val="28"/>
          <w:u w:val="single"/>
          <w:rtl/>
        </w:rPr>
      </w:pPr>
      <w:r w:rsidRPr="00591901">
        <w:rPr>
          <w:rFonts w:ascii="Simplified Arabic" w:hAnsi="Simplified Arabic" w:cs="Simplified Arabic"/>
          <w:b/>
          <w:bCs/>
          <w:sz w:val="28"/>
          <w:szCs w:val="28"/>
          <w:u w:val="single"/>
          <w:rtl/>
        </w:rPr>
        <w:t>أهم المراجع المعتمدة :</w:t>
      </w:r>
    </w:p>
    <w:p w:rsidR="004215E1" w:rsidRPr="00591901" w:rsidRDefault="004215E1"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ـ يوسف وغليسي : مناهج النقد الأدبي .</w:t>
      </w:r>
    </w:p>
    <w:p w:rsidR="004215E1" w:rsidRPr="00591901" w:rsidRDefault="004215E1"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ـ </w:t>
      </w:r>
      <w:r w:rsidR="00AE6FC6" w:rsidRPr="00591901">
        <w:rPr>
          <w:rFonts w:ascii="Simplified Arabic" w:hAnsi="Simplified Arabic" w:cs="Simplified Arabic"/>
          <w:sz w:val="28"/>
          <w:szCs w:val="28"/>
          <w:rtl/>
        </w:rPr>
        <w:t xml:space="preserve">د. إبراهيم محمود خليل : </w:t>
      </w:r>
      <w:r w:rsidRPr="00591901">
        <w:rPr>
          <w:rFonts w:ascii="Simplified Arabic" w:hAnsi="Simplified Arabic" w:cs="Simplified Arabic"/>
          <w:sz w:val="28"/>
          <w:szCs w:val="28"/>
          <w:rtl/>
        </w:rPr>
        <w:t>النقد الأدبي الحديث من المحاكاة إلى التفكيك .</w:t>
      </w:r>
    </w:p>
    <w:p w:rsidR="00AE6FC6" w:rsidRPr="00591901" w:rsidRDefault="00AE6FC6"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ـ رامان سلدن : النظرية الأدبية المعاصرة ، تر/ جابر عصفور .</w:t>
      </w:r>
    </w:p>
    <w:p w:rsidR="00AE6FC6" w:rsidRPr="00591901" w:rsidRDefault="00AE6FC6"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ـ كريستوفر نوريس : التفكيكية النظرية و الممارسة، تر/ صبري محمد حسن .</w:t>
      </w:r>
    </w:p>
    <w:p w:rsidR="00A90485" w:rsidRPr="00591901" w:rsidRDefault="00A90485" w:rsidP="00591901">
      <w:pPr>
        <w:bidi/>
        <w:jc w:val="both"/>
        <w:rPr>
          <w:rFonts w:ascii="Simplified Arabic" w:hAnsi="Simplified Arabic" w:cs="Simplified Arabic"/>
          <w:sz w:val="28"/>
          <w:szCs w:val="28"/>
          <w:rtl/>
        </w:rPr>
      </w:pPr>
      <w:r w:rsidRPr="00591901">
        <w:rPr>
          <w:rFonts w:ascii="Simplified Arabic" w:hAnsi="Simplified Arabic" w:cs="Simplified Arabic"/>
          <w:sz w:val="28"/>
          <w:szCs w:val="28"/>
          <w:rtl/>
        </w:rPr>
        <w:t xml:space="preserve"> </w:t>
      </w:r>
    </w:p>
    <w:sectPr w:rsidR="00A90485" w:rsidRPr="00591901" w:rsidSect="00A063F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FFC" w:rsidRDefault="00E84FFC" w:rsidP="002B53FA">
      <w:pPr>
        <w:spacing w:after="0" w:line="240" w:lineRule="auto"/>
      </w:pPr>
      <w:r>
        <w:separator/>
      </w:r>
    </w:p>
  </w:endnote>
  <w:endnote w:type="continuationSeparator" w:id="1">
    <w:p w:rsidR="00E84FFC" w:rsidRDefault="00E84FFC" w:rsidP="002B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6585"/>
      <w:docPartObj>
        <w:docPartGallery w:val="Page Numbers (Bottom of Page)"/>
        <w:docPartUnique/>
      </w:docPartObj>
    </w:sdtPr>
    <w:sdtContent>
      <w:p w:rsidR="008D5DF4" w:rsidRDefault="00921965">
        <w:pPr>
          <w:pStyle w:val="Pieddepage"/>
        </w:pPr>
        <w:r>
          <w:rPr>
            <w:lang w:eastAsia="zh-TW"/>
          </w:rPr>
          <w:pict>
            <v:group id="_x0000_s4097"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4098" type="#_x0000_t32" style="position:absolute;left:2111;top:15387;width:0;height:441;flip:y" o:connectortype="straight" strokecolor="#7f7f7f [1612]"/>
              <v:rect id="_x0000_s4099" style="position:absolute;left:1743;top:14699;width:688;height:688;v-text-anchor:middle" filled="f" strokecolor="#7f7f7f [1612]">
                <v:textbox>
                  <w:txbxContent>
                    <w:p w:rsidR="008D5DF4" w:rsidRDefault="00921965">
                      <w:pPr>
                        <w:pStyle w:val="Pieddepage"/>
                        <w:jc w:val="center"/>
                        <w:rPr>
                          <w:sz w:val="16"/>
                          <w:szCs w:val="16"/>
                        </w:rPr>
                      </w:pPr>
                      <w:fldSimple w:instr=" PAGE    \* MERGEFORMAT ">
                        <w:r w:rsidR="00481AAA" w:rsidRPr="00481AAA">
                          <w:rPr>
                            <w:sz w:val="16"/>
                            <w:szCs w:val="16"/>
                          </w:rPr>
                          <w:t>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FFC" w:rsidRDefault="00E84FFC" w:rsidP="002B53FA">
      <w:pPr>
        <w:spacing w:after="0" w:line="240" w:lineRule="auto"/>
      </w:pPr>
      <w:r>
        <w:separator/>
      </w:r>
    </w:p>
  </w:footnote>
  <w:footnote w:type="continuationSeparator" w:id="1">
    <w:p w:rsidR="00E84FFC" w:rsidRDefault="00E84FFC" w:rsidP="002B53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F65"/>
    <w:multiLevelType w:val="hybridMultilevel"/>
    <w:tmpl w:val="E154E982"/>
    <w:lvl w:ilvl="0" w:tplc="656C3F2C">
      <w:start w:val="3"/>
      <w:numFmt w:val="bullet"/>
      <w:lvlText w:val=""/>
      <w:lvlJc w:val="left"/>
      <w:pPr>
        <w:ind w:left="720" w:hanging="360"/>
      </w:pPr>
      <w:rPr>
        <w:rFonts w:ascii="Symbol" w:eastAsiaTheme="minorHAnsi"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0333A4"/>
    <w:multiLevelType w:val="hybridMultilevel"/>
    <w:tmpl w:val="9E00F788"/>
    <w:lvl w:ilvl="0" w:tplc="3586C1C0">
      <w:start w:val="3"/>
      <w:numFmt w:val="bullet"/>
      <w:lvlText w:val=""/>
      <w:lvlJc w:val="left"/>
      <w:pPr>
        <w:ind w:left="720" w:hanging="360"/>
      </w:pPr>
      <w:rPr>
        <w:rFonts w:ascii="Symbol" w:eastAsiaTheme="minorHAnsi"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763929"/>
    <w:multiLevelType w:val="singleLevel"/>
    <w:tmpl w:val="3D6487EA"/>
    <w:lvl w:ilvl="0">
      <w:numFmt w:val="bullet"/>
      <w:lvlText w:val="-"/>
      <w:lvlJc w:val="left"/>
      <w:pPr>
        <w:tabs>
          <w:tab w:val="num" w:pos="360"/>
        </w:tabs>
        <w:ind w:left="360" w:hanging="360"/>
      </w:pPr>
      <w:rPr>
        <w:rFonts w:cs="Times New Roman" w:hint="default"/>
        <w:sz w:val="36"/>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6146"/>
    <o:shapelayout v:ext="edit">
      <o:idmap v:ext="edit" data="4"/>
      <o:rules v:ext="edit">
        <o:r id="V:Rule2" type="connector" idref="#_x0000_s4098"/>
      </o:rules>
    </o:shapelayout>
  </w:hdrShapeDefaults>
  <w:footnotePr>
    <w:footnote w:id="0"/>
    <w:footnote w:id="1"/>
  </w:footnotePr>
  <w:endnotePr>
    <w:endnote w:id="0"/>
    <w:endnote w:id="1"/>
  </w:endnotePr>
  <w:compat/>
  <w:rsids>
    <w:rsidRoot w:val="006F7BFC"/>
    <w:rsid w:val="00072099"/>
    <w:rsid w:val="000A29AD"/>
    <w:rsid w:val="00164D22"/>
    <w:rsid w:val="0026023C"/>
    <w:rsid w:val="0029007B"/>
    <w:rsid w:val="002B4D34"/>
    <w:rsid w:val="002B53FA"/>
    <w:rsid w:val="002F1AA7"/>
    <w:rsid w:val="00396BF0"/>
    <w:rsid w:val="003A5D1F"/>
    <w:rsid w:val="003C39F3"/>
    <w:rsid w:val="003D35F3"/>
    <w:rsid w:val="003E4A2B"/>
    <w:rsid w:val="003F5AF0"/>
    <w:rsid w:val="004215E1"/>
    <w:rsid w:val="00444A64"/>
    <w:rsid w:val="00481AAA"/>
    <w:rsid w:val="004C6AB8"/>
    <w:rsid w:val="005267A7"/>
    <w:rsid w:val="005463BB"/>
    <w:rsid w:val="00591901"/>
    <w:rsid w:val="005A0838"/>
    <w:rsid w:val="005A2C7F"/>
    <w:rsid w:val="005E094C"/>
    <w:rsid w:val="005F6664"/>
    <w:rsid w:val="00672D51"/>
    <w:rsid w:val="006B6062"/>
    <w:rsid w:val="006C5EBB"/>
    <w:rsid w:val="006F7BFC"/>
    <w:rsid w:val="0071606D"/>
    <w:rsid w:val="007219E8"/>
    <w:rsid w:val="00726503"/>
    <w:rsid w:val="00733239"/>
    <w:rsid w:val="007B1CD3"/>
    <w:rsid w:val="007C1639"/>
    <w:rsid w:val="007D427A"/>
    <w:rsid w:val="00822170"/>
    <w:rsid w:val="00855AAA"/>
    <w:rsid w:val="00874F84"/>
    <w:rsid w:val="008A0564"/>
    <w:rsid w:val="008B4927"/>
    <w:rsid w:val="008D55AB"/>
    <w:rsid w:val="008D5DF4"/>
    <w:rsid w:val="00921965"/>
    <w:rsid w:val="00945506"/>
    <w:rsid w:val="00961DE8"/>
    <w:rsid w:val="009E06F6"/>
    <w:rsid w:val="00A063FA"/>
    <w:rsid w:val="00A107D4"/>
    <w:rsid w:val="00A90485"/>
    <w:rsid w:val="00AE1A50"/>
    <w:rsid w:val="00AE6FC6"/>
    <w:rsid w:val="00B44596"/>
    <w:rsid w:val="00B80894"/>
    <w:rsid w:val="00B9045A"/>
    <w:rsid w:val="00BD175B"/>
    <w:rsid w:val="00BF2284"/>
    <w:rsid w:val="00C03D95"/>
    <w:rsid w:val="00CF6A1A"/>
    <w:rsid w:val="00D06868"/>
    <w:rsid w:val="00D13078"/>
    <w:rsid w:val="00DB0BEA"/>
    <w:rsid w:val="00DE7423"/>
    <w:rsid w:val="00E0250B"/>
    <w:rsid w:val="00E746F1"/>
    <w:rsid w:val="00E84FFC"/>
    <w:rsid w:val="00EA14A7"/>
    <w:rsid w:val="00ED5959"/>
    <w:rsid w:val="00F41147"/>
    <w:rsid w:val="00FF21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23"/>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B53FA"/>
    <w:pPr>
      <w:spacing w:after="0" w:line="240" w:lineRule="auto"/>
    </w:pPr>
    <w:rPr>
      <w:sz w:val="20"/>
      <w:szCs w:val="20"/>
    </w:rPr>
  </w:style>
  <w:style w:type="character" w:customStyle="1" w:styleId="NotedebasdepageCar">
    <w:name w:val="Note de bas de page Car"/>
    <w:basedOn w:val="Policepardfaut"/>
    <w:link w:val="Notedebasdepage"/>
    <w:uiPriority w:val="99"/>
    <w:rsid w:val="002B53FA"/>
    <w:rPr>
      <w:noProof/>
      <w:sz w:val="20"/>
      <w:szCs w:val="20"/>
    </w:rPr>
  </w:style>
  <w:style w:type="character" w:styleId="Appelnotedebasdep">
    <w:name w:val="footnote reference"/>
    <w:basedOn w:val="Policepardfaut"/>
    <w:uiPriority w:val="99"/>
    <w:semiHidden/>
    <w:unhideWhenUsed/>
    <w:rsid w:val="002B53FA"/>
    <w:rPr>
      <w:vertAlign w:val="superscript"/>
    </w:rPr>
  </w:style>
  <w:style w:type="paragraph" w:styleId="Paragraphedeliste">
    <w:name w:val="List Paragraph"/>
    <w:basedOn w:val="Normal"/>
    <w:uiPriority w:val="34"/>
    <w:qFormat/>
    <w:rsid w:val="00EA14A7"/>
    <w:pPr>
      <w:ind w:left="720"/>
      <w:contextualSpacing/>
    </w:pPr>
  </w:style>
  <w:style w:type="paragraph" w:styleId="En-tte">
    <w:name w:val="header"/>
    <w:basedOn w:val="Normal"/>
    <w:link w:val="En-tteCar"/>
    <w:uiPriority w:val="99"/>
    <w:semiHidden/>
    <w:unhideWhenUsed/>
    <w:rsid w:val="008D5DF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5DF4"/>
    <w:rPr>
      <w:noProof/>
    </w:rPr>
  </w:style>
  <w:style w:type="paragraph" w:styleId="Pieddepage">
    <w:name w:val="footer"/>
    <w:basedOn w:val="Normal"/>
    <w:link w:val="PieddepageCar"/>
    <w:uiPriority w:val="99"/>
    <w:unhideWhenUsed/>
    <w:rsid w:val="008D5D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DF4"/>
    <w:rPr>
      <w:noProof/>
    </w:rPr>
  </w:style>
  <w:style w:type="table" w:styleId="Grilledutableau">
    <w:name w:val="Table Grid"/>
    <w:basedOn w:val="TableauNormal"/>
    <w:uiPriority w:val="59"/>
    <w:rsid w:val="00F411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415D-EB4C-4BB6-9CFE-A2081C2F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2382</Words>
  <Characters>13105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2017-12-10T01:12:00Z</dcterms:created>
  <dcterms:modified xsi:type="dcterms:W3CDTF">2017-12-10T23:17:00Z</dcterms:modified>
</cp:coreProperties>
</file>