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3791" w14:textId="0A0E34CC" w:rsidR="006B35A0" w:rsidRPr="006B35A0" w:rsidRDefault="006B35A0" w:rsidP="006B35A0">
      <w:pPr>
        <w:shd w:val="clear" w:color="auto" w:fill="FFFFFF"/>
        <w:spacing w:after="120" w:line="240" w:lineRule="auto"/>
        <w:outlineLvl w:val="0"/>
        <w:rPr>
          <w:rFonts w:asciiTheme="majorBidi" w:eastAsia="Times New Roman" w:hAnsiTheme="majorBidi" w:cstheme="majorBidi"/>
          <w:color w:val="1B2B68"/>
          <w:kern w:val="36"/>
          <w:lang w:eastAsia="fr-FR"/>
        </w:rPr>
      </w:pPr>
      <w:r w:rsidRPr="006B35A0">
        <w:rPr>
          <w:rFonts w:asciiTheme="majorBidi" w:eastAsia="Times New Roman" w:hAnsiTheme="majorBidi" w:cstheme="majorBidi"/>
          <w:color w:val="1B2B68"/>
          <w:kern w:val="36"/>
          <w:lang w:eastAsia="fr-FR"/>
        </w:rPr>
        <w:t>Format MLA : guide rapide sur le style de citation MLA</w:t>
      </w:r>
    </w:p>
    <w:p w14:paraId="4D058C08" w14:textId="389F83B1" w:rsidR="006B35A0" w:rsidRPr="006B35A0" w:rsidRDefault="006B35A0" w:rsidP="006B35A0">
      <w:pPr>
        <w:spacing w:after="100" w:afterAutospacing="1" w:line="240" w:lineRule="auto"/>
        <w:rPr>
          <w:rFonts w:ascii="Times New Roman" w:eastAsia="Times New Roman" w:hAnsi="Times New Roman" w:cs="Times New Roman"/>
          <w:lang w:eastAsia="fr-FR"/>
        </w:rPr>
      </w:pPr>
      <w:r w:rsidRPr="006B35A0">
        <w:rPr>
          <w:rFonts w:ascii="Times New Roman" w:eastAsia="Times New Roman" w:hAnsi="Times New Roman" w:cs="Times New Roman"/>
          <w:lang w:eastAsia="fr-FR"/>
        </w:rPr>
        <w:t xml:space="preserve">Le style de citation MLA (Modern </w:t>
      </w:r>
      <w:proofErr w:type="spellStart"/>
      <w:r w:rsidRPr="006B35A0">
        <w:rPr>
          <w:rFonts w:ascii="Times New Roman" w:eastAsia="Times New Roman" w:hAnsi="Times New Roman" w:cs="Times New Roman"/>
          <w:lang w:eastAsia="fr-FR"/>
        </w:rPr>
        <w:t>Language</w:t>
      </w:r>
      <w:proofErr w:type="spellEnd"/>
      <w:r w:rsidRPr="006B35A0">
        <w:rPr>
          <w:rFonts w:ascii="Times New Roman" w:eastAsia="Times New Roman" w:hAnsi="Times New Roman" w:cs="Times New Roman"/>
          <w:lang w:eastAsia="fr-FR"/>
        </w:rPr>
        <w:t xml:space="preserve"> Association) est l’un des styles les plus utilisés chez les universitaires, notamment dans le domaine des sciences humaines.</w:t>
      </w:r>
    </w:p>
    <w:p w14:paraId="09D9E38A" w14:textId="77777777" w:rsidR="006B35A0" w:rsidRPr="006B35A0" w:rsidRDefault="006B35A0" w:rsidP="006B35A0">
      <w:pPr>
        <w:spacing w:after="100" w:afterAutospacing="1" w:line="240" w:lineRule="auto"/>
        <w:rPr>
          <w:rFonts w:ascii="Times New Roman" w:eastAsia="Times New Roman" w:hAnsi="Times New Roman" w:cs="Times New Roman"/>
          <w:lang w:eastAsia="fr-FR"/>
        </w:rPr>
      </w:pPr>
      <w:r w:rsidRPr="006B35A0">
        <w:rPr>
          <w:rFonts w:ascii="Times New Roman" w:eastAsia="Times New Roman" w:hAnsi="Times New Roman" w:cs="Times New Roman"/>
          <w:lang w:eastAsia="fr-FR"/>
        </w:rPr>
        <w:t>Avec MLA, vous devez citer la source :</w:t>
      </w:r>
    </w:p>
    <w:p w14:paraId="06FACCB3" w14:textId="1B3791C0" w:rsidR="006B35A0" w:rsidRPr="006B35A0" w:rsidRDefault="006B35A0" w:rsidP="006B35A0">
      <w:pPr>
        <w:numPr>
          <w:ilvl w:val="0"/>
          <w:numId w:val="20"/>
        </w:numPr>
        <w:spacing w:before="100" w:beforeAutospacing="1" w:after="100" w:afterAutospacing="1" w:line="240" w:lineRule="auto"/>
        <w:rPr>
          <w:rFonts w:ascii="Times New Roman" w:eastAsia="Times New Roman" w:hAnsi="Times New Roman" w:cs="Times New Roman"/>
          <w:lang w:eastAsia="fr-FR"/>
        </w:rPr>
      </w:pPr>
      <w:r w:rsidRPr="006B35A0">
        <w:rPr>
          <w:rFonts w:ascii="Times New Roman" w:eastAsia="Times New Roman" w:hAnsi="Times New Roman" w:cs="Times New Roman"/>
          <w:lang w:eastAsia="fr-FR"/>
        </w:rPr>
        <w:t>Dans la </w:t>
      </w:r>
      <w:hyperlink r:id="rId5" w:history="1">
        <w:r w:rsidRPr="006B35A0">
          <w:rPr>
            <w:rFonts w:ascii="Times New Roman" w:eastAsia="Times New Roman" w:hAnsi="Times New Roman" w:cs="Times New Roman"/>
            <w:color w:val="1F80E8"/>
            <w:u w:val="single"/>
            <w:lang w:eastAsia="fr-FR"/>
          </w:rPr>
          <w:t>liste des travaux cités (bibliographie) </w:t>
        </w:r>
      </w:hyperlink>
      <w:r w:rsidRPr="006B35A0">
        <w:rPr>
          <w:rFonts w:ascii="Times New Roman" w:eastAsia="Times New Roman" w:hAnsi="Times New Roman" w:cs="Times New Roman"/>
          <w:lang w:eastAsia="fr-FR"/>
        </w:rPr>
        <w:t xml:space="preserve">en mentionnant tous les </w:t>
      </w:r>
      <w:r w:rsidR="001A17FE" w:rsidRPr="006B35A0">
        <w:rPr>
          <w:rFonts w:ascii="Times New Roman" w:eastAsia="Times New Roman" w:hAnsi="Times New Roman" w:cs="Times New Roman"/>
          <w:lang w:eastAsia="fr-FR"/>
        </w:rPr>
        <w:t>détails</w:t>
      </w:r>
      <w:r w:rsidRPr="006B35A0">
        <w:rPr>
          <w:rFonts w:ascii="Times New Roman" w:eastAsia="Times New Roman" w:hAnsi="Times New Roman" w:cs="Times New Roman"/>
          <w:lang w:eastAsia="fr-FR"/>
        </w:rPr>
        <w:t xml:space="preserve"> permettant d’identifier la source.</w:t>
      </w:r>
    </w:p>
    <w:p w14:paraId="5E8B9EE8" w14:textId="77777777" w:rsidR="006B35A0" w:rsidRPr="006B35A0" w:rsidRDefault="006B35A0" w:rsidP="006B35A0">
      <w:pPr>
        <w:numPr>
          <w:ilvl w:val="0"/>
          <w:numId w:val="20"/>
        </w:numPr>
        <w:spacing w:before="100" w:beforeAutospacing="1" w:after="100" w:afterAutospacing="1" w:line="240" w:lineRule="auto"/>
        <w:rPr>
          <w:rFonts w:ascii="Times New Roman" w:eastAsia="Times New Roman" w:hAnsi="Times New Roman" w:cs="Times New Roman"/>
          <w:lang w:eastAsia="fr-FR"/>
        </w:rPr>
      </w:pPr>
      <w:hyperlink r:id="rId6" w:history="1">
        <w:r w:rsidRPr="006B35A0">
          <w:rPr>
            <w:rFonts w:ascii="Times New Roman" w:eastAsia="Times New Roman" w:hAnsi="Times New Roman" w:cs="Times New Roman"/>
            <w:color w:val="1F80E8"/>
            <w:lang w:eastAsia="fr-FR"/>
          </w:rPr>
          <w:t>Dans le texte</w:t>
        </w:r>
      </w:hyperlink>
      <w:r w:rsidRPr="006B35A0">
        <w:rPr>
          <w:rFonts w:ascii="Times New Roman" w:eastAsia="Times New Roman" w:hAnsi="Times New Roman" w:cs="Times New Roman"/>
          <w:lang w:eastAsia="fr-FR"/>
        </w:rPr>
        <w:t> avec nom de l’auteur et le numéro de la page.</w:t>
      </w:r>
    </w:p>
    <w:p w14:paraId="557AC7B1" w14:textId="3E7B8668" w:rsidR="006B35A0" w:rsidRPr="006B35A0" w:rsidRDefault="006B35A0" w:rsidP="006B35A0">
      <w:pPr>
        <w:spacing w:after="0" w:line="240" w:lineRule="auto"/>
        <w:outlineLvl w:val="1"/>
        <w:rPr>
          <w:rFonts w:asciiTheme="majorBidi" w:eastAsia="Times New Roman" w:hAnsiTheme="majorBidi" w:cstheme="majorBidi"/>
          <w:color w:val="1B2B68"/>
          <w:lang w:eastAsia="fr-FR"/>
        </w:rPr>
      </w:pPr>
      <w:r w:rsidRPr="006B35A0">
        <w:rPr>
          <w:rFonts w:ascii="Times New Roman" w:eastAsia="Times New Roman" w:hAnsi="Times New Roman" w:cs="Times New Roman"/>
          <w:lang w:eastAsia="fr-FR"/>
        </w:rPr>
        <w:t>À chaque fois que vous utilisez le travail de quelqu’un d’autre, en citant, résumant ou paraphrasant ses idées, vous devez créditer l’auteur initial. Sinon, vous commettez du </w:t>
      </w:r>
      <w:hyperlink r:id="rId7" w:history="1">
        <w:r w:rsidRPr="006B35A0">
          <w:rPr>
            <w:rFonts w:ascii="Times New Roman" w:eastAsia="Times New Roman" w:hAnsi="Times New Roman" w:cs="Times New Roman"/>
            <w:color w:val="1F80E8"/>
            <w:u w:val="single"/>
            <w:lang w:eastAsia="fr-FR"/>
          </w:rPr>
          <w:t>plagiat</w:t>
        </w:r>
      </w:hyperlink>
      <w:r w:rsidRPr="006B35A0">
        <w:rPr>
          <w:rFonts w:ascii="Times New Roman" w:eastAsia="Times New Roman" w:hAnsi="Times New Roman" w:cs="Times New Roman"/>
          <w:lang w:eastAsia="fr-FR"/>
        </w:rPr>
        <w:t> !</w:t>
      </w:r>
    </w:p>
    <w:p w14:paraId="5B228676" w14:textId="6D223C93" w:rsidR="001B0626" w:rsidRPr="001B0626" w:rsidRDefault="001B0626" w:rsidP="001B0626">
      <w:pPr>
        <w:spacing w:after="0" w:line="240" w:lineRule="auto"/>
        <w:outlineLvl w:val="1"/>
        <w:rPr>
          <w:rFonts w:asciiTheme="majorBidi" w:eastAsia="Times New Roman" w:hAnsiTheme="majorBidi" w:cstheme="majorBidi"/>
          <w:color w:val="1B2B68"/>
          <w:lang w:eastAsia="fr-FR"/>
        </w:rPr>
      </w:pPr>
      <w:r w:rsidRPr="001B0626">
        <w:rPr>
          <w:rFonts w:asciiTheme="majorBidi" w:eastAsia="Times New Roman" w:hAnsiTheme="majorBidi" w:cstheme="majorBidi"/>
          <w:color w:val="1B2B68"/>
          <w:lang w:eastAsia="fr-FR"/>
        </w:rPr>
        <w:t>La liste des travaux cités (bibliographie) au format MLA</w:t>
      </w:r>
    </w:p>
    <w:p w14:paraId="568D501B"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La liste des travaux cités est l’endroit où vous listez toutes les sources mentionnées dans le texte. D’autres styles bibliographiques appellent parfois cet élément la liste de références ou </w:t>
      </w:r>
      <w:hyperlink r:id="rId8" w:history="1">
        <w:r w:rsidRPr="001B0626">
          <w:rPr>
            <w:rFonts w:asciiTheme="majorBidi" w:eastAsia="Times New Roman" w:hAnsiTheme="majorBidi" w:cstheme="majorBidi"/>
            <w:color w:val="1F80E8"/>
            <w:u w:val="single"/>
            <w:lang w:eastAsia="fr-FR"/>
          </w:rPr>
          <w:t>bibliographie</w:t>
        </w:r>
      </w:hyperlink>
      <w:r w:rsidRPr="001B0626">
        <w:rPr>
          <w:rFonts w:asciiTheme="majorBidi" w:eastAsia="Times New Roman" w:hAnsiTheme="majorBidi" w:cstheme="majorBidi"/>
          <w:color w:val="0D405F"/>
          <w:lang w:eastAsia="fr-FR"/>
        </w:rPr>
        <w:t>.</w:t>
      </w:r>
    </w:p>
    <w:p w14:paraId="06470397"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Chaque source dans la liste des travaux cités se compose de neufs éléments qui fournissent tous des informations sur la source.</w:t>
      </w:r>
    </w:p>
    <w:tbl>
      <w:tblPr>
        <w:tblpPr w:leftFromText="141" w:rightFromText="141" w:vertAnchor="text" w:horzAnchor="margin" w:tblpXSpec="center" w:tblpY="662"/>
        <w:tblW w:w="10950" w:type="dxa"/>
        <w:tblBorders>
          <w:top w:val="single" w:sz="6" w:space="0" w:color="F6F4F1"/>
          <w:left w:val="single" w:sz="6" w:space="0" w:color="F6F4F1"/>
          <w:bottom w:val="single" w:sz="6" w:space="0" w:color="F6F4F1"/>
          <w:right w:val="single" w:sz="6" w:space="0" w:color="F6F4F1"/>
        </w:tblBorders>
        <w:tblCellMar>
          <w:top w:w="15" w:type="dxa"/>
          <w:left w:w="15" w:type="dxa"/>
          <w:bottom w:w="15" w:type="dxa"/>
          <w:right w:w="15" w:type="dxa"/>
        </w:tblCellMar>
        <w:tblLook w:val="04A0" w:firstRow="1" w:lastRow="0" w:firstColumn="1" w:lastColumn="0" w:noHBand="0" w:noVBand="1"/>
      </w:tblPr>
      <w:tblGrid>
        <w:gridCol w:w="818"/>
        <w:gridCol w:w="6589"/>
        <w:gridCol w:w="3543"/>
      </w:tblGrid>
      <w:tr w:rsidR="001B0626" w:rsidRPr="001B0626" w14:paraId="4E6F2297" w14:textId="77777777" w:rsidTr="001B0626">
        <w:trPr>
          <w:tblHeader/>
        </w:trPr>
        <w:tc>
          <w:tcPr>
            <w:tcW w:w="0" w:type="auto"/>
            <w:tcBorders>
              <w:bottom w:val="single" w:sz="6" w:space="0" w:color="F6F4F1"/>
            </w:tcBorders>
            <w:hideMark/>
          </w:tcPr>
          <w:p w14:paraId="054F3650" w14:textId="77777777" w:rsidR="001B0626" w:rsidRPr="001B0626" w:rsidRDefault="001B0626" w:rsidP="00D5157E">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Type de source</w:t>
            </w:r>
          </w:p>
        </w:tc>
        <w:tc>
          <w:tcPr>
            <w:tcW w:w="0" w:type="auto"/>
            <w:tcBorders>
              <w:bottom w:val="single" w:sz="6" w:space="0" w:color="F6F4F1"/>
            </w:tcBorders>
            <w:hideMark/>
          </w:tcPr>
          <w:p w14:paraId="4AE33D28" w14:textId="77777777" w:rsidR="001B0626" w:rsidRPr="001B0626" w:rsidRDefault="001B0626" w:rsidP="00D5157E">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Exemple</w:t>
            </w:r>
          </w:p>
        </w:tc>
        <w:tc>
          <w:tcPr>
            <w:tcW w:w="0" w:type="auto"/>
            <w:tcBorders>
              <w:bottom w:val="single" w:sz="6" w:space="0" w:color="F6F4F1"/>
              <w:right w:val="nil"/>
            </w:tcBorders>
            <w:hideMark/>
          </w:tcPr>
          <w:p w14:paraId="0AADF3D0" w14:textId="77777777" w:rsidR="001B0626" w:rsidRPr="001B0626" w:rsidRDefault="001B0626" w:rsidP="00D5157E">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Explications</w:t>
            </w:r>
          </w:p>
        </w:tc>
      </w:tr>
      <w:tr w:rsidR="001B0626" w:rsidRPr="001B0626" w14:paraId="411037FD" w14:textId="77777777" w:rsidTr="001B0626">
        <w:tc>
          <w:tcPr>
            <w:tcW w:w="0" w:type="auto"/>
            <w:tcBorders>
              <w:bottom w:val="single" w:sz="6" w:space="0" w:color="F6F4F1"/>
              <w:right w:val="single" w:sz="6" w:space="0" w:color="EFEEE9"/>
            </w:tcBorders>
            <w:hideMark/>
          </w:tcPr>
          <w:p w14:paraId="188EE542" w14:textId="77777777" w:rsidR="001B0626" w:rsidRPr="001B0626" w:rsidRDefault="001B0626" w:rsidP="00D5157E">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Site Internet</w:t>
            </w:r>
          </w:p>
        </w:tc>
        <w:tc>
          <w:tcPr>
            <w:tcW w:w="0" w:type="auto"/>
            <w:tcBorders>
              <w:bottom w:val="single" w:sz="6" w:space="0" w:color="F6F4F1"/>
            </w:tcBorders>
            <w:hideMark/>
          </w:tcPr>
          <w:p w14:paraId="3CFDC5C1" w14:textId="77777777" w:rsidR="001B0626" w:rsidRPr="001B0626" w:rsidRDefault="001B0626" w:rsidP="00D5157E">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Goutte, Guillaume. « Les Rebelles Zapatistes &amp; la Construction de l’Autonomie ». </w:t>
            </w:r>
            <w:r w:rsidRPr="001B0626">
              <w:rPr>
                <w:rFonts w:asciiTheme="majorBidi" w:eastAsia="Times New Roman" w:hAnsiTheme="majorBidi" w:cstheme="majorBidi"/>
                <w:i/>
                <w:iCs/>
                <w:lang w:eastAsia="fr-FR"/>
              </w:rPr>
              <w:t>Le Monde Libertaire</w:t>
            </w:r>
            <w:r w:rsidRPr="001B0626">
              <w:rPr>
                <w:rFonts w:asciiTheme="majorBidi" w:eastAsia="Times New Roman" w:hAnsiTheme="majorBidi" w:cstheme="majorBidi"/>
                <w:lang w:eastAsia="fr-FR"/>
              </w:rPr>
              <w:t>, 15 janvier 2015, www.monde-libertaire.fr/?article=LES_REBELLES_ZAPATISTES.</w:t>
            </w:r>
          </w:p>
        </w:tc>
        <w:tc>
          <w:tcPr>
            <w:tcW w:w="0" w:type="auto"/>
            <w:tcBorders>
              <w:bottom w:val="single" w:sz="6" w:space="0" w:color="F6F4F1"/>
              <w:right w:val="nil"/>
            </w:tcBorders>
            <w:hideMark/>
          </w:tcPr>
          <w:p w14:paraId="6E986077" w14:textId="77777777" w:rsidR="001B0626" w:rsidRPr="001B0626" w:rsidRDefault="001B0626" w:rsidP="00D5157E">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L’article sur le mouvement Zapatiste fait partie du site Internet du Monde Libertaire. C’est donc le titre de l’ensemble.</w:t>
            </w:r>
          </w:p>
          <w:p w14:paraId="66B9AFE3" w14:textId="77777777" w:rsidR="001B0626" w:rsidRPr="001B0626" w:rsidRDefault="001B0626" w:rsidP="00D5157E">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Il n’y a pas d’autres contributeurs, versions ou numéros.</w:t>
            </w:r>
          </w:p>
          <w:p w14:paraId="7C9D7EA3" w14:textId="77777777" w:rsidR="001B0626" w:rsidRPr="001B0626" w:rsidRDefault="001B0626" w:rsidP="00D5157E">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Pour les sites Internet, vous n’indiquez pas de maison d’édition, mais l’URL est la localisation.</w:t>
            </w:r>
          </w:p>
        </w:tc>
      </w:tr>
      <w:tr w:rsidR="001B0626" w:rsidRPr="001B0626" w14:paraId="0271A791" w14:textId="77777777" w:rsidTr="001B0626">
        <w:tc>
          <w:tcPr>
            <w:tcW w:w="0" w:type="auto"/>
            <w:tcBorders>
              <w:bottom w:val="single" w:sz="6" w:space="0" w:color="F6F4F1"/>
              <w:right w:val="single" w:sz="6" w:space="0" w:color="EFEEE9"/>
            </w:tcBorders>
            <w:shd w:val="clear" w:color="auto" w:fill="F8F7F5"/>
            <w:hideMark/>
          </w:tcPr>
          <w:p w14:paraId="2640B9A8" w14:textId="77777777" w:rsidR="001B0626" w:rsidRPr="001B0626" w:rsidRDefault="001B0626" w:rsidP="00D5157E">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Livre</w:t>
            </w:r>
          </w:p>
        </w:tc>
        <w:tc>
          <w:tcPr>
            <w:tcW w:w="0" w:type="auto"/>
            <w:tcBorders>
              <w:bottom w:val="single" w:sz="6" w:space="0" w:color="F6F4F1"/>
            </w:tcBorders>
            <w:shd w:val="clear" w:color="auto" w:fill="F8F7F5"/>
            <w:hideMark/>
          </w:tcPr>
          <w:p w14:paraId="1C1F2638" w14:textId="77777777" w:rsidR="001B0626" w:rsidRPr="001B0626" w:rsidRDefault="001B0626" w:rsidP="00D5157E">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Durkheim, Émile. </w:t>
            </w:r>
            <w:r w:rsidRPr="001B0626">
              <w:rPr>
                <w:rFonts w:asciiTheme="majorBidi" w:eastAsia="Times New Roman" w:hAnsiTheme="majorBidi" w:cstheme="majorBidi"/>
                <w:i/>
                <w:iCs/>
                <w:lang w:eastAsia="fr-FR"/>
              </w:rPr>
              <w:t>De la Division du Travail Social</w:t>
            </w:r>
            <w:r w:rsidRPr="001B0626">
              <w:rPr>
                <w:rFonts w:asciiTheme="majorBidi" w:eastAsia="Times New Roman" w:hAnsiTheme="majorBidi" w:cstheme="majorBidi"/>
                <w:lang w:eastAsia="fr-FR"/>
              </w:rPr>
              <w:t>. Presses Électroniques de France, 2013.</w:t>
            </w:r>
          </w:p>
        </w:tc>
        <w:tc>
          <w:tcPr>
            <w:tcW w:w="0" w:type="auto"/>
            <w:tcBorders>
              <w:bottom w:val="single" w:sz="6" w:space="0" w:color="F6F4F1"/>
              <w:right w:val="nil"/>
            </w:tcBorders>
            <w:shd w:val="clear" w:color="auto" w:fill="F8F7F5"/>
            <w:hideMark/>
          </w:tcPr>
          <w:p w14:paraId="7209F10E" w14:textId="77777777" w:rsidR="001B0626" w:rsidRPr="001B0626" w:rsidRDefault="001B0626" w:rsidP="00D5157E">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Seules les informations pertinentes sont inclues – il n’y a pas d’autres contributeurs ou éditions pour ce livre.</w:t>
            </w:r>
          </w:p>
        </w:tc>
      </w:tr>
      <w:tr w:rsidR="001B0626" w:rsidRPr="001B0626" w14:paraId="7438AD6D" w14:textId="77777777" w:rsidTr="001B0626">
        <w:tc>
          <w:tcPr>
            <w:tcW w:w="0" w:type="auto"/>
            <w:tcBorders>
              <w:bottom w:val="single" w:sz="6" w:space="0" w:color="F6F4F1"/>
              <w:right w:val="single" w:sz="6" w:space="0" w:color="EFEEE9"/>
            </w:tcBorders>
            <w:hideMark/>
          </w:tcPr>
          <w:p w14:paraId="5D36145B" w14:textId="77777777" w:rsidR="001B0626" w:rsidRPr="001B0626" w:rsidRDefault="001B0626" w:rsidP="00D5157E">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Article de revue</w:t>
            </w:r>
          </w:p>
        </w:tc>
        <w:tc>
          <w:tcPr>
            <w:tcW w:w="0" w:type="auto"/>
            <w:tcBorders>
              <w:bottom w:val="single" w:sz="6" w:space="0" w:color="F6F4F1"/>
            </w:tcBorders>
            <w:hideMark/>
          </w:tcPr>
          <w:p w14:paraId="7EB7C71E" w14:textId="77777777" w:rsidR="001B0626" w:rsidRPr="001B0626" w:rsidRDefault="001B0626" w:rsidP="00D5157E">
            <w:pPr>
              <w:spacing w:after="0" w:line="240" w:lineRule="auto"/>
              <w:rPr>
                <w:rFonts w:asciiTheme="majorBidi" w:eastAsia="Times New Roman" w:hAnsiTheme="majorBidi" w:cstheme="majorBidi"/>
                <w:lang w:eastAsia="fr-FR"/>
              </w:rPr>
            </w:pPr>
            <w:proofErr w:type="spellStart"/>
            <w:r w:rsidRPr="001B0626">
              <w:rPr>
                <w:rFonts w:asciiTheme="majorBidi" w:eastAsia="Times New Roman" w:hAnsiTheme="majorBidi" w:cstheme="majorBidi"/>
                <w:lang w:eastAsia="fr-FR"/>
              </w:rPr>
              <w:t>Barrier</w:t>
            </w:r>
            <w:proofErr w:type="spellEnd"/>
            <w:r w:rsidRPr="001B0626">
              <w:rPr>
                <w:rFonts w:asciiTheme="majorBidi" w:eastAsia="Times New Roman" w:hAnsiTheme="majorBidi" w:cstheme="majorBidi"/>
                <w:lang w:eastAsia="fr-FR"/>
              </w:rPr>
              <w:t>-Lynn, Christiane et al. « Écologie : Vers un Despotisme Super-Éclairé ? ». </w:t>
            </w:r>
            <w:r w:rsidRPr="001B0626">
              <w:rPr>
                <w:rFonts w:asciiTheme="majorBidi" w:eastAsia="Times New Roman" w:hAnsiTheme="majorBidi" w:cstheme="majorBidi"/>
                <w:i/>
                <w:iCs/>
                <w:lang w:eastAsia="fr-FR"/>
              </w:rPr>
              <w:t>Esprit Nouvelle Série,</w:t>
            </w:r>
            <w:r w:rsidRPr="001B0626">
              <w:rPr>
                <w:rFonts w:asciiTheme="majorBidi" w:eastAsia="Times New Roman" w:hAnsiTheme="majorBidi" w:cstheme="majorBidi"/>
                <w:lang w:eastAsia="fr-FR"/>
              </w:rPr>
              <w:t> vol. 449, no. 9, 2014, p. 184-196.</w:t>
            </w:r>
          </w:p>
        </w:tc>
        <w:tc>
          <w:tcPr>
            <w:tcW w:w="0" w:type="auto"/>
            <w:tcBorders>
              <w:bottom w:val="single" w:sz="6" w:space="0" w:color="F6F4F1"/>
              <w:right w:val="nil"/>
            </w:tcBorders>
            <w:hideMark/>
          </w:tcPr>
          <w:p w14:paraId="6B5EB57E" w14:textId="77777777" w:rsidR="001B0626" w:rsidRPr="001B0626" w:rsidRDefault="001B0626" w:rsidP="00D5157E">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Cet article a trois auteurs. Cependant, pour gagner de l’espace, les règles du style MLA indiquent que seul le premier auteur est mentionné complètement ; suivi de « et al. » (« et d’autres »).</w:t>
            </w:r>
          </w:p>
          <w:p w14:paraId="2B659CAF" w14:textId="77777777" w:rsidR="001B0626" w:rsidRPr="001B0626" w:rsidRDefault="001B0626" w:rsidP="00D5157E">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Il n’y a pas d’autres contributeurs, et la maison d’édition n’est pas inclus lors du référencement d’un article de revue.</w:t>
            </w:r>
          </w:p>
        </w:tc>
      </w:tr>
    </w:tbl>
    <w:p w14:paraId="47293C8B" w14:textId="3B2CEFE6" w:rsidR="001B0626" w:rsidRPr="006B35A0" w:rsidRDefault="001B0626">
      <w:pPr>
        <w:rPr>
          <w:rFonts w:asciiTheme="majorBidi" w:hAnsiTheme="majorBidi" w:cstheme="majorBidi"/>
          <w:color w:val="0D405F"/>
          <w:shd w:val="clear" w:color="auto" w:fill="FFFFFF"/>
        </w:rPr>
      </w:pPr>
      <w:r w:rsidRPr="006B35A0">
        <w:rPr>
          <w:rFonts w:asciiTheme="majorBidi" w:hAnsiTheme="majorBidi" w:cstheme="majorBidi"/>
        </w:rPr>
        <w:t>Auteur.</w:t>
      </w:r>
      <w:r w:rsidRPr="006B35A0">
        <w:rPr>
          <w:rFonts w:asciiTheme="majorBidi" w:hAnsiTheme="majorBidi" w:cstheme="majorBidi"/>
          <w:color w:val="0D405F"/>
          <w:shd w:val="clear" w:color="auto" w:fill="FFFFFF"/>
        </w:rPr>
        <w:t> </w:t>
      </w:r>
      <w:r w:rsidRPr="006B35A0">
        <w:rPr>
          <w:rFonts w:asciiTheme="majorBidi" w:hAnsiTheme="majorBidi" w:cstheme="majorBidi"/>
        </w:rPr>
        <w:t>« Titre du document. »</w:t>
      </w:r>
      <w:r w:rsidRPr="006B35A0">
        <w:rPr>
          <w:rFonts w:asciiTheme="majorBidi" w:hAnsiTheme="majorBidi" w:cstheme="majorBidi"/>
          <w:color w:val="0D405F"/>
          <w:shd w:val="clear" w:color="auto" w:fill="FFFFFF"/>
        </w:rPr>
        <w:t> </w:t>
      </w:r>
      <w:r w:rsidRPr="006B35A0">
        <w:rPr>
          <w:rStyle w:val="Accentuation"/>
          <w:rFonts w:asciiTheme="majorBidi" w:hAnsiTheme="majorBidi" w:cstheme="majorBidi"/>
        </w:rPr>
        <w:t>Titre de l’ensemble</w:t>
      </w:r>
      <w:r w:rsidRPr="006B35A0">
        <w:rPr>
          <w:rFonts w:asciiTheme="majorBidi" w:hAnsiTheme="majorBidi" w:cstheme="majorBidi"/>
        </w:rPr>
        <w:t>,</w:t>
      </w:r>
      <w:r w:rsidRPr="006B35A0">
        <w:rPr>
          <w:rFonts w:asciiTheme="majorBidi" w:hAnsiTheme="majorBidi" w:cstheme="majorBidi"/>
          <w:color w:val="0D405F"/>
          <w:shd w:val="clear" w:color="auto" w:fill="FFFFFF"/>
        </w:rPr>
        <w:t> </w:t>
      </w:r>
      <w:r w:rsidRPr="006B35A0">
        <w:rPr>
          <w:rFonts w:asciiTheme="majorBidi" w:hAnsiTheme="majorBidi" w:cstheme="majorBidi"/>
        </w:rPr>
        <w:t>autres contributeurs, version,</w:t>
      </w:r>
      <w:r w:rsidRPr="006B35A0">
        <w:rPr>
          <w:rFonts w:asciiTheme="majorBidi" w:hAnsiTheme="majorBidi" w:cstheme="majorBidi"/>
          <w:color w:val="0D405F"/>
          <w:shd w:val="clear" w:color="auto" w:fill="FFFFFF"/>
        </w:rPr>
        <w:t> </w:t>
      </w:r>
      <w:r w:rsidRPr="006B35A0">
        <w:rPr>
          <w:rFonts w:asciiTheme="majorBidi" w:hAnsiTheme="majorBidi" w:cstheme="majorBidi"/>
        </w:rPr>
        <w:t>numéro,</w:t>
      </w:r>
      <w:r w:rsidRPr="006B35A0">
        <w:rPr>
          <w:rFonts w:asciiTheme="majorBidi" w:hAnsiTheme="majorBidi" w:cstheme="majorBidi"/>
          <w:color w:val="0D405F"/>
          <w:shd w:val="clear" w:color="auto" w:fill="FFFFFF"/>
        </w:rPr>
        <w:t> </w:t>
      </w:r>
      <w:r w:rsidRPr="006B35A0">
        <w:rPr>
          <w:rFonts w:asciiTheme="majorBidi" w:hAnsiTheme="majorBidi" w:cstheme="majorBidi"/>
        </w:rPr>
        <w:t>maison d’édition,</w:t>
      </w:r>
      <w:r w:rsidRPr="006B35A0">
        <w:rPr>
          <w:rFonts w:asciiTheme="majorBidi" w:hAnsiTheme="majorBidi" w:cstheme="majorBidi"/>
          <w:color w:val="0D405F"/>
          <w:shd w:val="clear" w:color="auto" w:fill="FFFFFF"/>
        </w:rPr>
        <w:t> </w:t>
      </w:r>
      <w:r w:rsidRPr="006B35A0">
        <w:rPr>
          <w:rFonts w:asciiTheme="majorBidi" w:hAnsiTheme="majorBidi" w:cstheme="majorBidi"/>
        </w:rPr>
        <w:t>date de publication,</w:t>
      </w:r>
      <w:r w:rsidRPr="006B35A0">
        <w:rPr>
          <w:rFonts w:asciiTheme="majorBidi" w:hAnsiTheme="majorBidi" w:cstheme="majorBidi"/>
          <w:color w:val="0D405F"/>
          <w:shd w:val="clear" w:color="auto" w:fill="FFFFFF"/>
        </w:rPr>
        <w:t> </w:t>
      </w:r>
      <w:r w:rsidRPr="006B35A0">
        <w:rPr>
          <w:rFonts w:asciiTheme="majorBidi" w:hAnsiTheme="majorBidi" w:cstheme="majorBidi"/>
        </w:rPr>
        <w:t>localisation</w:t>
      </w:r>
      <w:r w:rsidRPr="006B35A0">
        <w:rPr>
          <w:rFonts w:asciiTheme="majorBidi" w:hAnsiTheme="majorBidi" w:cstheme="majorBidi"/>
          <w:color w:val="0D405F"/>
          <w:shd w:val="clear" w:color="auto" w:fill="FFFFFF"/>
        </w:rPr>
        <w:t>.</w:t>
      </w:r>
    </w:p>
    <w:p w14:paraId="430179A8" w14:textId="77777777" w:rsidR="001B0626" w:rsidRPr="001B0626" w:rsidRDefault="001B0626" w:rsidP="001B0626">
      <w:pPr>
        <w:spacing w:before="240" w:after="120" w:line="240" w:lineRule="auto"/>
        <w:outlineLvl w:val="1"/>
        <w:rPr>
          <w:rFonts w:asciiTheme="majorBidi" w:eastAsia="Times New Roman" w:hAnsiTheme="majorBidi" w:cstheme="majorBidi"/>
          <w:color w:val="1B2B68"/>
          <w:lang w:eastAsia="fr-FR"/>
        </w:rPr>
      </w:pPr>
      <w:r w:rsidRPr="001B0626">
        <w:rPr>
          <w:rFonts w:asciiTheme="majorBidi" w:eastAsia="Times New Roman" w:hAnsiTheme="majorBidi" w:cstheme="majorBidi"/>
          <w:color w:val="1B2B68"/>
          <w:lang w:eastAsia="fr-FR"/>
        </w:rPr>
        <w:t>Les 9 éléments principaux du format MLA</w:t>
      </w:r>
    </w:p>
    <w:p w14:paraId="2AA50816" w14:textId="77777777" w:rsidR="001B0626" w:rsidRPr="001B0626" w:rsidRDefault="001B0626" w:rsidP="001B0626">
      <w:pPr>
        <w:spacing w:before="240" w:after="120" w:line="240" w:lineRule="auto"/>
        <w:outlineLvl w:val="2"/>
        <w:rPr>
          <w:rFonts w:asciiTheme="majorBidi" w:eastAsia="Times New Roman" w:hAnsiTheme="majorBidi" w:cstheme="majorBidi"/>
          <w:color w:val="1B2B68"/>
          <w:lang w:eastAsia="fr-FR"/>
        </w:rPr>
      </w:pPr>
      <w:r w:rsidRPr="001B0626">
        <w:rPr>
          <w:rFonts w:asciiTheme="majorBidi" w:eastAsia="Times New Roman" w:hAnsiTheme="majorBidi" w:cstheme="majorBidi"/>
          <w:color w:val="1B2B68"/>
          <w:lang w:eastAsia="fr-FR"/>
        </w:rPr>
        <w:t>1. Auteurs</w:t>
      </w:r>
    </w:p>
    <w:p w14:paraId="18340212"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Commencez chaque référence par le nom de l’auteur ou du créateur. </w:t>
      </w:r>
      <w:r w:rsidRPr="001B0626">
        <w:rPr>
          <w:rFonts w:asciiTheme="majorBidi" w:eastAsia="Times New Roman" w:hAnsiTheme="majorBidi" w:cstheme="majorBidi"/>
          <w:color w:val="0D405F"/>
          <w:u w:val="single"/>
          <w:lang w:eastAsia="fr-FR"/>
        </w:rPr>
        <w:t>Le nom du premier auteur est toujours inversé</w:t>
      </w:r>
      <w:r w:rsidRPr="001B0626">
        <w:rPr>
          <w:rFonts w:asciiTheme="majorBidi" w:eastAsia="Times New Roman" w:hAnsiTheme="majorBidi" w:cstheme="majorBidi"/>
          <w:color w:val="0D405F"/>
          <w:lang w:eastAsia="fr-FR"/>
        </w:rPr>
        <w:t> (nom de famille, puis prénom).</w:t>
      </w:r>
    </w:p>
    <w:p w14:paraId="1E402A5B"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Lorsqu’une source a deux auteurs, le nom du premier auteur est suivi d’une virgule et d’un « et ». Le nom du deuxième auteur est dans l’ordre normal (prénom, nom de famille).</w:t>
      </w:r>
    </w:p>
    <w:p w14:paraId="1EA5B948" w14:textId="33F15334"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 xml:space="preserve">Les sources avec trois auteurs ou plus sont raccourcies. Ne mentionnez que le nom du premier auteur (nom </w:t>
      </w:r>
      <w:proofErr w:type="spellStart"/>
      <w:r w:rsidRPr="001B0626">
        <w:rPr>
          <w:rFonts w:asciiTheme="majorBidi" w:eastAsia="Times New Roman" w:hAnsiTheme="majorBidi" w:cstheme="majorBidi"/>
          <w:color w:val="0D405F"/>
          <w:lang w:eastAsia="fr-FR"/>
        </w:rPr>
        <w:t>defamille</w:t>
      </w:r>
      <w:proofErr w:type="spellEnd"/>
      <w:r w:rsidRPr="001B0626">
        <w:rPr>
          <w:rFonts w:asciiTheme="majorBidi" w:eastAsia="Times New Roman" w:hAnsiTheme="majorBidi" w:cstheme="majorBidi"/>
          <w:color w:val="0D405F"/>
          <w:lang w:eastAsia="fr-FR"/>
        </w:rPr>
        <w:t>, prénom) suivi d’un « et al. », qui signifie et d’autres.</w:t>
      </w:r>
    </w:p>
    <w:tbl>
      <w:tblPr>
        <w:tblW w:w="10950" w:type="dxa"/>
        <w:tblBorders>
          <w:top w:val="single" w:sz="6" w:space="0" w:color="F6F4F1"/>
          <w:left w:val="single" w:sz="6" w:space="0" w:color="F6F4F1"/>
          <w:bottom w:val="single" w:sz="6" w:space="0" w:color="F6F4F1"/>
          <w:right w:val="single" w:sz="6" w:space="0" w:color="F6F4F1"/>
        </w:tblBorders>
        <w:tblCellMar>
          <w:top w:w="15" w:type="dxa"/>
          <w:left w:w="15" w:type="dxa"/>
          <w:bottom w:w="15" w:type="dxa"/>
          <w:right w:w="15" w:type="dxa"/>
        </w:tblCellMar>
        <w:tblLook w:val="04A0" w:firstRow="1" w:lastRow="0" w:firstColumn="1" w:lastColumn="0" w:noHBand="0" w:noVBand="1"/>
      </w:tblPr>
      <w:tblGrid>
        <w:gridCol w:w="2677"/>
        <w:gridCol w:w="8273"/>
      </w:tblGrid>
      <w:tr w:rsidR="001B0626" w:rsidRPr="001B0626" w14:paraId="14C426E3" w14:textId="77777777" w:rsidTr="001B0626">
        <w:tc>
          <w:tcPr>
            <w:tcW w:w="0" w:type="auto"/>
            <w:tcBorders>
              <w:bottom w:val="single" w:sz="6" w:space="0" w:color="F6F4F1"/>
              <w:right w:val="single" w:sz="6" w:space="0" w:color="EFEEE9"/>
            </w:tcBorders>
            <w:hideMark/>
          </w:tcPr>
          <w:p w14:paraId="56C1B8ED" w14:textId="77777777" w:rsidR="001B0626" w:rsidRPr="001B0626" w:rsidRDefault="001B0626" w:rsidP="006B35A0">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lastRenderedPageBreak/>
              <w:t>1 auteur</w:t>
            </w:r>
          </w:p>
        </w:tc>
        <w:tc>
          <w:tcPr>
            <w:tcW w:w="0" w:type="auto"/>
            <w:tcBorders>
              <w:bottom w:val="single" w:sz="6" w:space="0" w:color="F6F4F1"/>
              <w:right w:val="nil"/>
            </w:tcBorders>
            <w:hideMark/>
          </w:tcPr>
          <w:p w14:paraId="60E037A9" w14:textId="77777777" w:rsidR="001B0626" w:rsidRPr="001B0626" w:rsidRDefault="001B0626" w:rsidP="006B35A0">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Johnson, David.</w:t>
            </w:r>
          </w:p>
        </w:tc>
      </w:tr>
      <w:tr w:rsidR="001B0626" w:rsidRPr="001B0626" w14:paraId="3B87411F" w14:textId="77777777" w:rsidTr="001B0626">
        <w:tc>
          <w:tcPr>
            <w:tcW w:w="0" w:type="auto"/>
            <w:tcBorders>
              <w:bottom w:val="single" w:sz="6" w:space="0" w:color="F6F4F1"/>
              <w:right w:val="single" w:sz="6" w:space="0" w:color="EFEEE9"/>
            </w:tcBorders>
            <w:hideMark/>
          </w:tcPr>
          <w:p w14:paraId="441499CC" w14:textId="77777777" w:rsidR="001B0626" w:rsidRPr="001B0626" w:rsidRDefault="001B0626" w:rsidP="006B35A0">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2 auteurs</w:t>
            </w:r>
          </w:p>
        </w:tc>
        <w:tc>
          <w:tcPr>
            <w:tcW w:w="0" w:type="auto"/>
            <w:tcBorders>
              <w:bottom w:val="single" w:sz="6" w:space="0" w:color="F6F4F1"/>
              <w:right w:val="nil"/>
            </w:tcBorders>
            <w:hideMark/>
          </w:tcPr>
          <w:p w14:paraId="655CFDF3" w14:textId="77777777" w:rsidR="001B0626" w:rsidRPr="001B0626" w:rsidRDefault="001B0626" w:rsidP="006B35A0">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 xml:space="preserve">Johnson, David et </w:t>
            </w:r>
            <w:proofErr w:type="spellStart"/>
            <w:r w:rsidRPr="001B0626">
              <w:rPr>
                <w:rFonts w:asciiTheme="majorBidi" w:eastAsia="Times New Roman" w:hAnsiTheme="majorBidi" w:cstheme="majorBidi"/>
                <w:lang w:eastAsia="fr-FR"/>
              </w:rPr>
              <w:t>Valerie</w:t>
            </w:r>
            <w:proofErr w:type="spellEnd"/>
            <w:r w:rsidRPr="001B0626">
              <w:rPr>
                <w:rFonts w:asciiTheme="majorBidi" w:eastAsia="Times New Roman" w:hAnsiTheme="majorBidi" w:cstheme="majorBidi"/>
                <w:lang w:eastAsia="fr-FR"/>
              </w:rPr>
              <w:t xml:space="preserve"> Smith.</w:t>
            </w:r>
          </w:p>
        </w:tc>
      </w:tr>
      <w:tr w:rsidR="001B0626" w:rsidRPr="001B0626" w14:paraId="23623354" w14:textId="77777777" w:rsidTr="001B0626">
        <w:tc>
          <w:tcPr>
            <w:tcW w:w="0" w:type="auto"/>
            <w:tcBorders>
              <w:bottom w:val="single" w:sz="6" w:space="0" w:color="F6F4F1"/>
              <w:right w:val="single" w:sz="6" w:space="0" w:color="EFEEE9"/>
            </w:tcBorders>
            <w:hideMark/>
          </w:tcPr>
          <w:p w14:paraId="4EDA270A" w14:textId="77777777" w:rsidR="001B0626" w:rsidRPr="001B0626" w:rsidRDefault="001B0626" w:rsidP="006B35A0">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+3 auteurs</w:t>
            </w:r>
          </w:p>
        </w:tc>
        <w:tc>
          <w:tcPr>
            <w:tcW w:w="0" w:type="auto"/>
            <w:tcBorders>
              <w:bottom w:val="single" w:sz="6" w:space="0" w:color="F6F4F1"/>
              <w:right w:val="nil"/>
            </w:tcBorders>
            <w:hideMark/>
          </w:tcPr>
          <w:p w14:paraId="2218903D" w14:textId="77777777" w:rsidR="001B0626" w:rsidRPr="001B0626" w:rsidRDefault="001B0626" w:rsidP="006B35A0">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Johnson, David, et al.</w:t>
            </w:r>
          </w:p>
        </w:tc>
      </w:tr>
    </w:tbl>
    <w:p w14:paraId="2E712009"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Les titres et suffixes comme PhD ou Prof ne sont pas nécessaires.</w:t>
      </w:r>
    </w:p>
    <w:p w14:paraId="44E6B97C"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Si une source n’a pas d’auteur, commencez la référence par le titre de la source. Concluez toujours la partie « auteur » de la source par un point.</w:t>
      </w:r>
    </w:p>
    <w:p w14:paraId="62669712"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L’auteur d’une source n’est pas forcément une personne ; il se peut que ce soit une organisation. Dans ce cas, utilisez tout simplement le nom de l’organisation.  Si l’organisation est à la fois l’auteur et la maison d’édition, ce qui est souvent le cas des sites Internet, il faut exclure le nom de l’auteur de la source et commencer directement avec le titre de la source.</w:t>
      </w:r>
    </w:p>
    <w:p w14:paraId="14BE8341" w14:textId="77777777" w:rsidR="001B0626" w:rsidRPr="001B0626" w:rsidRDefault="001B0626" w:rsidP="001B0626">
      <w:pPr>
        <w:spacing w:before="240" w:after="120" w:line="240" w:lineRule="auto"/>
        <w:outlineLvl w:val="2"/>
        <w:rPr>
          <w:rFonts w:asciiTheme="majorBidi" w:eastAsia="Times New Roman" w:hAnsiTheme="majorBidi" w:cstheme="majorBidi"/>
          <w:color w:val="1B2B68"/>
          <w:lang w:eastAsia="fr-FR"/>
        </w:rPr>
      </w:pPr>
      <w:r w:rsidRPr="001B0626">
        <w:rPr>
          <w:rFonts w:asciiTheme="majorBidi" w:eastAsia="Times New Roman" w:hAnsiTheme="majorBidi" w:cstheme="majorBidi"/>
          <w:color w:val="1B2B68"/>
          <w:lang w:eastAsia="fr-FR"/>
        </w:rPr>
        <w:t>2. Titre du document</w:t>
      </w:r>
    </w:p>
    <w:p w14:paraId="6BBE15CC"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 xml:space="preserve">Il faut inclure le titre complet du document, en inscrivant le sous-titre (séparé du titre par </w:t>
      </w:r>
      <w:proofErr w:type="spellStart"/>
      <w:r w:rsidRPr="001B0626">
        <w:rPr>
          <w:rFonts w:asciiTheme="majorBidi" w:eastAsia="Times New Roman" w:hAnsiTheme="majorBidi" w:cstheme="majorBidi"/>
          <w:color w:val="0D405F"/>
          <w:lang w:eastAsia="fr-FR"/>
        </w:rPr>
        <w:t>deux-points</w:t>
      </w:r>
      <w:proofErr w:type="spellEnd"/>
      <w:r w:rsidRPr="001B0626">
        <w:rPr>
          <w:rFonts w:asciiTheme="majorBidi" w:eastAsia="Times New Roman" w:hAnsiTheme="majorBidi" w:cstheme="majorBidi"/>
          <w:color w:val="0D405F"/>
          <w:lang w:eastAsia="fr-FR"/>
        </w:rPr>
        <w:t>) s’il y en a un.</w:t>
      </w:r>
    </w:p>
    <w:p w14:paraId="7657345C"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Si aucun titre n’est disponible, vous pouvez écrire une brève description du document.</w:t>
      </w:r>
    </w:p>
    <w:p w14:paraId="0A809401"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 xml:space="preserve">Les titres ont un format qui </w:t>
      </w:r>
      <w:proofErr w:type="spellStart"/>
      <w:r w:rsidRPr="001B0626">
        <w:rPr>
          <w:rFonts w:asciiTheme="majorBidi" w:eastAsia="Times New Roman" w:hAnsiTheme="majorBidi" w:cstheme="majorBidi"/>
          <w:color w:val="0D405F"/>
          <w:lang w:eastAsia="fr-FR"/>
        </w:rPr>
        <w:t>depend</w:t>
      </w:r>
      <w:proofErr w:type="spellEnd"/>
      <w:r w:rsidRPr="001B0626">
        <w:rPr>
          <w:rFonts w:asciiTheme="majorBidi" w:eastAsia="Times New Roman" w:hAnsiTheme="majorBidi" w:cstheme="majorBidi"/>
          <w:color w:val="0D405F"/>
          <w:lang w:eastAsia="fr-FR"/>
        </w:rPr>
        <w:t xml:space="preserve"> du document :</w:t>
      </w:r>
    </w:p>
    <w:p w14:paraId="01BA911B" w14:textId="77777777" w:rsidR="001B0626" w:rsidRPr="001B0626" w:rsidRDefault="001B0626" w:rsidP="001B0626">
      <w:pPr>
        <w:numPr>
          <w:ilvl w:val="0"/>
          <w:numId w:val="1"/>
        </w:numPr>
        <w:spacing w:before="100" w:beforeAutospacing="1"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En italique quand la source est « autonome » (c’est-à-dire, un livre ou un site Internet en entier).</w:t>
      </w:r>
    </w:p>
    <w:p w14:paraId="6D5D68C3" w14:textId="77777777" w:rsidR="001B0626" w:rsidRPr="001B0626" w:rsidRDefault="001B0626" w:rsidP="001B0626">
      <w:pPr>
        <w:numPr>
          <w:ilvl w:val="0"/>
          <w:numId w:val="1"/>
        </w:numPr>
        <w:spacing w:before="100" w:beforeAutospacing="1"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Entre guillemets quand la source fait partie d’un ensemble plus grand (c’est-à-dire, un chapitre d’un livre, une page Internet ou un article de revue publié dans une revue scientifique).</w:t>
      </w:r>
    </w:p>
    <w:p w14:paraId="3388E446" w14:textId="77777777" w:rsidR="001B0626" w:rsidRPr="001B0626" w:rsidRDefault="001B0626" w:rsidP="001B0626">
      <w:pPr>
        <w:numPr>
          <w:ilvl w:val="0"/>
          <w:numId w:val="1"/>
        </w:numPr>
        <w:spacing w:before="100" w:beforeAutospacing="1"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Pas de format particulier s’il n’y a pas de titre et qu’on fait juste une description.</w:t>
      </w:r>
    </w:p>
    <w:p w14:paraId="25AA1D55" w14:textId="77777777" w:rsidR="001B0626" w:rsidRPr="001B0626" w:rsidRDefault="001B0626" w:rsidP="001B0626">
      <w:pPr>
        <w:spacing w:before="240" w:after="120" w:line="240" w:lineRule="auto"/>
        <w:outlineLvl w:val="2"/>
        <w:rPr>
          <w:rFonts w:asciiTheme="majorBidi" w:eastAsia="Times New Roman" w:hAnsiTheme="majorBidi" w:cstheme="majorBidi"/>
          <w:color w:val="1B2B68"/>
          <w:lang w:eastAsia="fr-FR"/>
        </w:rPr>
      </w:pPr>
      <w:r w:rsidRPr="001B0626">
        <w:rPr>
          <w:rFonts w:asciiTheme="majorBidi" w:eastAsia="Times New Roman" w:hAnsiTheme="majorBidi" w:cstheme="majorBidi"/>
          <w:color w:val="1B2B68"/>
          <w:lang w:eastAsia="fr-FR"/>
        </w:rPr>
        <w:t>3. Titre de l’ensemble</w:t>
      </w:r>
    </w:p>
    <w:p w14:paraId="0A341FCC"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Un ensemble est l’œuvre ou le travail qui contient la source que vous citez. Par exemple, un chapitre fait partie d’un livre, une page Internet fait partie d’un site Internet, et un article fait partie d’une revue.</w:t>
      </w:r>
    </w:p>
    <w:p w14:paraId="0CB48764"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Si la source que vous citez est un ensemble autonome (par exemple un livre entier), laissez cet élément de côté.</w:t>
      </w:r>
    </w:p>
    <w:p w14:paraId="04BAB63D" w14:textId="77777777" w:rsidR="001B0626" w:rsidRPr="001B0626" w:rsidRDefault="001B0626" w:rsidP="006B35A0">
      <w:pPr>
        <w:spacing w:after="0"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Le titre de l’ensemble est toujours en </w:t>
      </w:r>
      <w:r w:rsidRPr="001B0626">
        <w:rPr>
          <w:rFonts w:asciiTheme="majorBidi" w:eastAsia="Times New Roman" w:hAnsiTheme="majorBidi" w:cstheme="majorBidi"/>
          <w:i/>
          <w:iCs/>
          <w:color w:val="0D405F"/>
          <w:lang w:eastAsia="fr-FR"/>
        </w:rPr>
        <w:t>italique</w:t>
      </w:r>
      <w:r w:rsidRPr="001B0626">
        <w:rPr>
          <w:rFonts w:asciiTheme="majorBidi" w:eastAsia="Times New Roman" w:hAnsiTheme="majorBidi" w:cstheme="majorBidi"/>
          <w:color w:val="0D405F"/>
          <w:lang w:eastAsia="fr-FR"/>
        </w:rPr>
        <w:t>.</w:t>
      </w:r>
    </w:p>
    <w:tbl>
      <w:tblPr>
        <w:tblW w:w="10950" w:type="dxa"/>
        <w:tblBorders>
          <w:top w:val="single" w:sz="6" w:space="0" w:color="F6F4F1"/>
          <w:left w:val="single" w:sz="6" w:space="0" w:color="F6F4F1"/>
          <w:bottom w:val="single" w:sz="6" w:space="0" w:color="F6F4F1"/>
          <w:right w:val="single" w:sz="6" w:space="0" w:color="F6F4F1"/>
        </w:tblBorders>
        <w:tblCellMar>
          <w:top w:w="15" w:type="dxa"/>
          <w:left w:w="15" w:type="dxa"/>
          <w:bottom w:w="15" w:type="dxa"/>
          <w:right w:w="15" w:type="dxa"/>
        </w:tblCellMar>
        <w:tblLook w:val="04A0" w:firstRow="1" w:lastRow="0" w:firstColumn="1" w:lastColumn="0" w:noHBand="0" w:noVBand="1"/>
      </w:tblPr>
      <w:tblGrid>
        <w:gridCol w:w="1199"/>
        <w:gridCol w:w="5965"/>
        <w:gridCol w:w="3786"/>
      </w:tblGrid>
      <w:tr w:rsidR="001B0626" w:rsidRPr="001B0626" w14:paraId="0746134A" w14:textId="77777777" w:rsidTr="001B0626">
        <w:trPr>
          <w:tblHeader/>
        </w:trPr>
        <w:tc>
          <w:tcPr>
            <w:tcW w:w="0" w:type="auto"/>
            <w:gridSpan w:val="3"/>
            <w:tcBorders>
              <w:top w:val="nil"/>
              <w:left w:val="nil"/>
              <w:bottom w:val="nil"/>
              <w:right w:val="nil"/>
            </w:tcBorders>
            <w:vAlign w:val="center"/>
            <w:hideMark/>
          </w:tcPr>
          <w:p w14:paraId="09EDEA66" w14:textId="77777777" w:rsidR="001B0626" w:rsidRPr="001B0626" w:rsidRDefault="001B0626" w:rsidP="001B0626">
            <w:pPr>
              <w:spacing w:after="450" w:line="240" w:lineRule="auto"/>
              <w:rPr>
                <w:rFonts w:asciiTheme="majorBidi" w:eastAsia="Times New Roman" w:hAnsiTheme="majorBidi" w:cstheme="majorBidi"/>
                <w:color w:val="1B2B68"/>
                <w:lang w:eastAsia="fr-FR"/>
              </w:rPr>
            </w:pPr>
            <w:r w:rsidRPr="001B0626">
              <w:rPr>
                <w:rFonts w:asciiTheme="majorBidi" w:eastAsia="Times New Roman" w:hAnsiTheme="majorBidi" w:cstheme="majorBidi"/>
                <w:color w:val="1B2B68"/>
                <w:lang w:eastAsia="fr-FR"/>
              </w:rPr>
              <w:t>Titre de l’ensemble avec MLA </w:t>
            </w:r>
          </w:p>
        </w:tc>
      </w:tr>
      <w:tr w:rsidR="001B0626" w:rsidRPr="001B0626" w14:paraId="3AEADCF1" w14:textId="77777777" w:rsidTr="001B0626">
        <w:trPr>
          <w:tblHeader/>
        </w:trPr>
        <w:tc>
          <w:tcPr>
            <w:tcW w:w="0" w:type="auto"/>
            <w:tcBorders>
              <w:bottom w:val="single" w:sz="6" w:space="0" w:color="F6F4F1"/>
            </w:tcBorders>
            <w:hideMark/>
          </w:tcPr>
          <w:p w14:paraId="265EB542" w14:textId="77777777" w:rsidR="001B0626" w:rsidRPr="001B0626" w:rsidRDefault="001B0626" w:rsidP="006B35A0">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Type de source</w:t>
            </w:r>
          </w:p>
        </w:tc>
        <w:tc>
          <w:tcPr>
            <w:tcW w:w="0" w:type="auto"/>
            <w:tcBorders>
              <w:bottom w:val="single" w:sz="6" w:space="0" w:color="F6F4F1"/>
            </w:tcBorders>
            <w:hideMark/>
          </w:tcPr>
          <w:p w14:paraId="1A5C615F" w14:textId="77777777" w:rsidR="001B0626" w:rsidRPr="001B0626" w:rsidRDefault="001B0626" w:rsidP="006B35A0">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Titre de la source</w:t>
            </w:r>
          </w:p>
        </w:tc>
        <w:tc>
          <w:tcPr>
            <w:tcW w:w="0" w:type="auto"/>
            <w:tcBorders>
              <w:bottom w:val="single" w:sz="6" w:space="0" w:color="F6F4F1"/>
              <w:right w:val="nil"/>
            </w:tcBorders>
            <w:hideMark/>
          </w:tcPr>
          <w:p w14:paraId="65103C6C" w14:textId="77777777" w:rsidR="001B0626" w:rsidRPr="001B0626" w:rsidRDefault="001B0626" w:rsidP="006B35A0">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Titre de l’ensemble</w:t>
            </w:r>
          </w:p>
        </w:tc>
      </w:tr>
      <w:tr w:rsidR="001B0626" w:rsidRPr="001B0626" w14:paraId="619F3DF4" w14:textId="77777777" w:rsidTr="001B0626">
        <w:tc>
          <w:tcPr>
            <w:tcW w:w="0" w:type="auto"/>
            <w:tcBorders>
              <w:bottom w:val="single" w:sz="6" w:space="0" w:color="F6F4F1"/>
              <w:right w:val="single" w:sz="6" w:space="0" w:color="EFEEE9"/>
            </w:tcBorders>
            <w:hideMark/>
          </w:tcPr>
          <w:p w14:paraId="5F2ADDFE" w14:textId="77777777" w:rsidR="001B0626" w:rsidRPr="001B0626" w:rsidRDefault="001B0626" w:rsidP="006B35A0">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Article de revue</w:t>
            </w:r>
          </w:p>
        </w:tc>
        <w:tc>
          <w:tcPr>
            <w:tcW w:w="0" w:type="auto"/>
            <w:tcBorders>
              <w:bottom w:val="single" w:sz="6" w:space="0" w:color="F6F4F1"/>
            </w:tcBorders>
            <w:hideMark/>
          </w:tcPr>
          <w:p w14:paraId="0A934E51" w14:textId="77777777" w:rsidR="001B0626" w:rsidRPr="001B0626" w:rsidRDefault="001B0626" w:rsidP="006B35A0">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 xml:space="preserve">« L’art africain et les </w:t>
            </w:r>
            <w:proofErr w:type="spellStart"/>
            <w:r w:rsidRPr="001B0626">
              <w:rPr>
                <w:rFonts w:asciiTheme="majorBidi" w:eastAsia="Times New Roman" w:hAnsiTheme="majorBidi" w:cstheme="majorBidi"/>
                <w:lang w:eastAsia="fr-FR"/>
              </w:rPr>
              <w:t>mandjaks</w:t>
            </w:r>
            <w:proofErr w:type="spellEnd"/>
            <w:r w:rsidRPr="001B0626">
              <w:rPr>
                <w:rFonts w:asciiTheme="majorBidi" w:eastAsia="Times New Roman" w:hAnsiTheme="majorBidi" w:cstheme="majorBidi"/>
                <w:lang w:eastAsia="fr-FR"/>
              </w:rPr>
              <w:t>. Comment les pratiques discursives et migratoires transforment les relations sociales à Sal (Cap-Vert). »</w:t>
            </w:r>
          </w:p>
        </w:tc>
        <w:tc>
          <w:tcPr>
            <w:tcW w:w="0" w:type="auto"/>
            <w:tcBorders>
              <w:bottom w:val="single" w:sz="6" w:space="0" w:color="F6F4F1"/>
              <w:right w:val="nil"/>
            </w:tcBorders>
            <w:hideMark/>
          </w:tcPr>
          <w:p w14:paraId="50302243" w14:textId="77777777" w:rsidR="001B0626" w:rsidRPr="001B0626" w:rsidRDefault="001B0626" w:rsidP="006B35A0">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i/>
                <w:iCs/>
                <w:lang w:eastAsia="fr-FR"/>
              </w:rPr>
              <w:t>Langage et Société</w:t>
            </w:r>
          </w:p>
        </w:tc>
      </w:tr>
      <w:tr w:rsidR="001B0626" w:rsidRPr="001B0626" w14:paraId="7E380E24" w14:textId="77777777" w:rsidTr="001B0626">
        <w:tc>
          <w:tcPr>
            <w:tcW w:w="0" w:type="auto"/>
            <w:tcBorders>
              <w:bottom w:val="single" w:sz="6" w:space="0" w:color="F6F4F1"/>
              <w:right w:val="single" w:sz="6" w:space="0" w:color="EFEEE9"/>
            </w:tcBorders>
            <w:hideMark/>
          </w:tcPr>
          <w:p w14:paraId="35189CC6" w14:textId="77777777" w:rsidR="001B0626" w:rsidRPr="001B0626" w:rsidRDefault="001B0626" w:rsidP="006B35A0">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Livre</w:t>
            </w:r>
          </w:p>
        </w:tc>
        <w:tc>
          <w:tcPr>
            <w:tcW w:w="0" w:type="auto"/>
            <w:tcBorders>
              <w:bottom w:val="single" w:sz="6" w:space="0" w:color="F6F4F1"/>
            </w:tcBorders>
            <w:hideMark/>
          </w:tcPr>
          <w:p w14:paraId="0C431753" w14:textId="77777777" w:rsidR="001B0626" w:rsidRPr="001B0626" w:rsidRDefault="001B0626" w:rsidP="006B35A0">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 Le langage comme pratique. »</w:t>
            </w:r>
          </w:p>
        </w:tc>
        <w:tc>
          <w:tcPr>
            <w:tcW w:w="0" w:type="auto"/>
            <w:tcBorders>
              <w:bottom w:val="single" w:sz="6" w:space="0" w:color="F6F4F1"/>
              <w:right w:val="nil"/>
            </w:tcBorders>
            <w:hideMark/>
          </w:tcPr>
          <w:p w14:paraId="04E271E5" w14:textId="77777777" w:rsidR="001B0626" w:rsidRPr="001B0626" w:rsidRDefault="001B0626" w:rsidP="006B35A0">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i/>
                <w:iCs/>
                <w:lang w:eastAsia="fr-FR"/>
              </w:rPr>
              <w:t>Le langage, une pratique sociale : éléments d’une sociolinguistique politique</w:t>
            </w:r>
          </w:p>
        </w:tc>
      </w:tr>
      <w:tr w:rsidR="001B0626" w:rsidRPr="001B0626" w14:paraId="04D567DB" w14:textId="77777777" w:rsidTr="001B0626">
        <w:tc>
          <w:tcPr>
            <w:tcW w:w="0" w:type="auto"/>
            <w:tcBorders>
              <w:bottom w:val="single" w:sz="6" w:space="0" w:color="F6F4F1"/>
              <w:right w:val="single" w:sz="6" w:space="0" w:color="EFEEE9"/>
            </w:tcBorders>
            <w:hideMark/>
          </w:tcPr>
          <w:p w14:paraId="478384DF" w14:textId="77777777" w:rsidR="001B0626" w:rsidRPr="001B0626" w:rsidRDefault="001B0626" w:rsidP="006B35A0">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Épisode de série TV</w:t>
            </w:r>
          </w:p>
        </w:tc>
        <w:tc>
          <w:tcPr>
            <w:tcW w:w="0" w:type="auto"/>
            <w:tcBorders>
              <w:bottom w:val="single" w:sz="6" w:space="0" w:color="F6F4F1"/>
            </w:tcBorders>
            <w:hideMark/>
          </w:tcPr>
          <w:p w14:paraId="1B8D3A5A" w14:textId="77777777" w:rsidR="001B0626" w:rsidRPr="001B0626" w:rsidRDefault="001B0626" w:rsidP="006B35A0">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 Un dimanche comme un autre. »</w:t>
            </w:r>
          </w:p>
        </w:tc>
        <w:tc>
          <w:tcPr>
            <w:tcW w:w="0" w:type="auto"/>
            <w:tcBorders>
              <w:bottom w:val="single" w:sz="6" w:space="0" w:color="F6F4F1"/>
              <w:right w:val="nil"/>
            </w:tcBorders>
            <w:hideMark/>
          </w:tcPr>
          <w:p w14:paraId="14045249" w14:textId="77777777" w:rsidR="001B0626" w:rsidRPr="001B0626" w:rsidRDefault="001B0626" w:rsidP="006B35A0">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i/>
                <w:iCs/>
                <w:lang w:eastAsia="fr-FR"/>
              </w:rPr>
              <w:t>Plus belle la vie</w:t>
            </w:r>
          </w:p>
        </w:tc>
      </w:tr>
      <w:tr w:rsidR="001B0626" w:rsidRPr="001B0626" w14:paraId="79AFB8C5" w14:textId="77777777" w:rsidTr="001B0626">
        <w:tc>
          <w:tcPr>
            <w:tcW w:w="0" w:type="auto"/>
            <w:tcBorders>
              <w:bottom w:val="single" w:sz="6" w:space="0" w:color="F6F4F1"/>
              <w:right w:val="single" w:sz="6" w:space="0" w:color="EFEEE9"/>
            </w:tcBorders>
            <w:hideMark/>
          </w:tcPr>
          <w:p w14:paraId="09FDEBEB" w14:textId="77777777" w:rsidR="001B0626" w:rsidRPr="001B0626" w:rsidRDefault="001B0626" w:rsidP="006B35A0">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Article en ligne</w:t>
            </w:r>
          </w:p>
        </w:tc>
        <w:tc>
          <w:tcPr>
            <w:tcW w:w="0" w:type="auto"/>
            <w:tcBorders>
              <w:bottom w:val="single" w:sz="6" w:space="0" w:color="F6F4F1"/>
            </w:tcBorders>
            <w:hideMark/>
          </w:tcPr>
          <w:p w14:paraId="6D50420D" w14:textId="77777777" w:rsidR="001B0626" w:rsidRPr="001B0626" w:rsidRDefault="001B0626" w:rsidP="006B35A0">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lang w:eastAsia="fr-FR"/>
              </w:rPr>
              <w:t>« Coronavirus. »</w:t>
            </w:r>
          </w:p>
        </w:tc>
        <w:tc>
          <w:tcPr>
            <w:tcW w:w="0" w:type="auto"/>
            <w:tcBorders>
              <w:bottom w:val="single" w:sz="6" w:space="0" w:color="F6F4F1"/>
              <w:right w:val="nil"/>
            </w:tcBorders>
            <w:hideMark/>
          </w:tcPr>
          <w:p w14:paraId="3B02E8F4" w14:textId="77777777" w:rsidR="001B0626" w:rsidRPr="001B0626" w:rsidRDefault="001B0626" w:rsidP="006B35A0">
            <w:pPr>
              <w:spacing w:after="0" w:line="240" w:lineRule="auto"/>
              <w:rPr>
                <w:rFonts w:asciiTheme="majorBidi" w:eastAsia="Times New Roman" w:hAnsiTheme="majorBidi" w:cstheme="majorBidi"/>
                <w:lang w:eastAsia="fr-FR"/>
              </w:rPr>
            </w:pPr>
            <w:r w:rsidRPr="001B0626">
              <w:rPr>
                <w:rFonts w:asciiTheme="majorBidi" w:eastAsia="Times New Roman" w:hAnsiTheme="majorBidi" w:cstheme="majorBidi"/>
                <w:i/>
                <w:iCs/>
                <w:lang w:eastAsia="fr-FR"/>
              </w:rPr>
              <w:t>Wikipédia</w:t>
            </w:r>
          </w:p>
        </w:tc>
      </w:tr>
    </w:tbl>
    <w:p w14:paraId="65505F7D"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Les éléments trois (titre du volume) à neuf (localisation) donnent des informations sur le volume. Ces informations aident votre lecteur à identifier la source initiale.</w:t>
      </w:r>
    </w:p>
    <w:p w14:paraId="576C3D6A"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Sources avec deux ensembles </w:t>
      </w:r>
      <w:r w:rsidRPr="001B0626">
        <w:rPr>
          <w:rFonts w:asciiTheme="majorBidi" w:eastAsia="Times New Roman" w:hAnsiTheme="majorBidi" w:cstheme="majorBidi"/>
          <w:color w:val="0D405F"/>
          <w:lang w:eastAsia="fr-FR"/>
        </w:rPr>
        <w:br/>
        <w:t>Une source peut aussi avoir deux ensembles. Si vous avez trouvé l’épisode de Breaking Bad sur </w:t>
      </w:r>
      <w:r w:rsidRPr="001B0626">
        <w:rPr>
          <w:rFonts w:asciiTheme="majorBidi" w:eastAsia="Times New Roman" w:hAnsiTheme="majorBidi" w:cstheme="majorBidi"/>
          <w:i/>
          <w:iCs/>
          <w:color w:val="0D405F"/>
          <w:lang w:eastAsia="fr-FR"/>
        </w:rPr>
        <w:t>Netflix</w:t>
      </w:r>
      <w:r w:rsidRPr="001B0626">
        <w:rPr>
          <w:rFonts w:asciiTheme="majorBidi" w:eastAsia="Times New Roman" w:hAnsiTheme="majorBidi" w:cstheme="majorBidi"/>
          <w:color w:val="0D405F"/>
          <w:lang w:eastAsia="fr-FR"/>
        </w:rPr>
        <w:t>, Netflix serait le titre du deuxième ensemble. JSTOR est le titre du deuxième volume d’une revue scientifique trouvée sur la base de données </w:t>
      </w:r>
      <w:r w:rsidRPr="001B0626">
        <w:rPr>
          <w:rFonts w:asciiTheme="majorBidi" w:eastAsia="Times New Roman" w:hAnsiTheme="majorBidi" w:cstheme="majorBidi"/>
          <w:i/>
          <w:iCs/>
          <w:color w:val="0D405F"/>
          <w:lang w:eastAsia="fr-FR"/>
        </w:rPr>
        <w:t>CAIRN</w:t>
      </w:r>
      <w:r w:rsidRPr="001B0626">
        <w:rPr>
          <w:rFonts w:asciiTheme="majorBidi" w:eastAsia="Times New Roman" w:hAnsiTheme="majorBidi" w:cstheme="majorBidi"/>
          <w:color w:val="0D405F"/>
          <w:lang w:eastAsia="fr-FR"/>
        </w:rPr>
        <w:t>.</w:t>
      </w:r>
    </w:p>
    <w:p w14:paraId="6E7CE0C6"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lastRenderedPageBreak/>
        <w:t>Dans la plupart des cas, seuls le titre et la localisation (souvent l’URL ou DOI) du second ensemble sont inclus dans la source. Cela est dû au fait que les bases de données comme CAIRN n’ont pas de contributeurs, versions ou maison d’édition applicables.</w:t>
      </w:r>
    </w:p>
    <w:p w14:paraId="47C800E5" w14:textId="77777777" w:rsidR="001B0626" w:rsidRPr="001B0626" w:rsidRDefault="001B0626" w:rsidP="001B0626">
      <w:pPr>
        <w:numPr>
          <w:ilvl w:val="0"/>
          <w:numId w:val="2"/>
        </w:numPr>
        <w:shd w:val="clear" w:color="auto" w:fill="F1F1F1"/>
        <w:spacing w:before="100" w:beforeAutospacing="1" w:after="100" w:afterAutospacing="1" w:line="240" w:lineRule="auto"/>
        <w:ind w:left="1020"/>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Pinçon-Charlot, Monique et al. « Paris : Une Mosaïque Sociale Menacée ». </w:t>
      </w:r>
      <w:r w:rsidRPr="001B0626">
        <w:rPr>
          <w:rFonts w:asciiTheme="majorBidi" w:eastAsia="Times New Roman" w:hAnsiTheme="majorBidi" w:cstheme="majorBidi"/>
          <w:i/>
          <w:iCs/>
          <w:color w:val="0D405F"/>
          <w:lang w:eastAsia="fr-FR"/>
        </w:rPr>
        <w:t>Mouvements, </w:t>
      </w:r>
      <w:r w:rsidRPr="001B0626">
        <w:rPr>
          <w:rFonts w:asciiTheme="majorBidi" w:eastAsia="Times New Roman" w:hAnsiTheme="majorBidi" w:cstheme="majorBidi"/>
          <w:color w:val="0D405F"/>
          <w:lang w:eastAsia="fr-FR"/>
        </w:rPr>
        <w:t>vol. 2001/3, no. 15-16 ; 2001, p. 215-217. </w:t>
      </w:r>
      <w:r w:rsidRPr="001B0626">
        <w:rPr>
          <w:rFonts w:asciiTheme="majorBidi" w:eastAsia="Times New Roman" w:hAnsiTheme="majorBidi" w:cstheme="majorBidi"/>
          <w:i/>
          <w:iCs/>
          <w:color w:val="0D405F"/>
          <w:lang w:eastAsia="fr-FR"/>
        </w:rPr>
        <w:t>CAIRN.INFO, www.cairn.info/revue-mouvements-2001-3-page-215.htm?contenu=article.</w:t>
      </w:r>
    </w:p>
    <w:p w14:paraId="5ED7197F"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Prêtez attention à la ponctuation. L’auteur et titre de la source se terminent par un point. Chaque élément de l’ensemble se termine par une virgule, et, pour conclure l’énumération du volume, il faut à nouveau utiliser un point (après le numéro de page et l’URL de la base de données).</w:t>
      </w:r>
    </w:p>
    <w:p w14:paraId="7CFA01D6" w14:textId="77777777" w:rsidR="001B0626" w:rsidRPr="001B0626" w:rsidRDefault="001B0626" w:rsidP="001B0626">
      <w:pPr>
        <w:spacing w:before="240" w:after="120" w:line="240" w:lineRule="auto"/>
        <w:outlineLvl w:val="2"/>
        <w:rPr>
          <w:rFonts w:asciiTheme="majorBidi" w:eastAsia="Times New Roman" w:hAnsiTheme="majorBidi" w:cstheme="majorBidi"/>
          <w:color w:val="1B2B68"/>
          <w:lang w:eastAsia="fr-FR"/>
        </w:rPr>
      </w:pPr>
      <w:r w:rsidRPr="001B0626">
        <w:rPr>
          <w:rFonts w:asciiTheme="majorBidi" w:eastAsia="Times New Roman" w:hAnsiTheme="majorBidi" w:cstheme="majorBidi"/>
          <w:color w:val="1B2B68"/>
          <w:lang w:eastAsia="fr-FR"/>
        </w:rPr>
        <w:t>4. Autres contributeurs</w:t>
      </w:r>
    </w:p>
    <w:p w14:paraId="1E2573BE"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En plus de (ou des) l’auteur(s) de la source, il se peut que d’autres contributeurs, tels que l’éditeur, le traducteur ou le directeur de recherche soient mentionnés.</w:t>
      </w:r>
    </w:p>
    <w:p w14:paraId="1DD60363"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Avec MLA, vous ne devez ajouter d’autres contributeurs que s’ils sont pertinents dans le cadre de votre recherche ou qu’ils aident à identifier et localiser la source initiale.</w:t>
      </w:r>
    </w:p>
    <w:p w14:paraId="364CABC1"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Les contributeurs sont mentionnés juste après le titre du volume, et finissent toujours par une virgule. Il vous faut utiliser des descriptions comme « traduit par » ; « dirigé par » ou « illustré par » pour indiquer le rôle du contributeur.</w:t>
      </w:r>
    </w:p>
    <w:p w14:paraId="3665ED32" w14:textId="77777777" w:rsidR="001B0626" w:rsidRPr="001B0626" w:rsidRDefault="001B0626" w:rsidP="001B0626">
      <w:pPr>
        <w:numPr>
          <w:ilvl w:val="0"/>
          <w:numId w:val="3"/>
        </w:numPr>
        <w:shd w:val="clear" w:color="auto" w:fill="F1F1F1"/>
        <w:spacing w:before="100" w:beforeAutospacing="1" w:after="100" w:afterAutospacing="1" w:line="240" w:lineRule="auto"/>
        <w:ind w:left="1020"/>
        <w:rPr>
          <w:rFonts w:asciiTheme="majorBidi" w:eastAsia="Times New Roman" w:hAnsiTheme="majorBidi" w:cstheme="majorBidi"/>
          <w:color w:val="0D405F"/>
          <w:lang w:eastAsia="fr-FR"/>
        </w:rPr>
      </w:pPr>
      <w:proofErr w:type="spellStart"/>
      <w:r w:rsidRPr="001B0626">
        <w:rPr>
          <w:rFonts w:asciiTheme="majorBidi" w:eastAsia="Times New Roman" w:hAnsiTheme="majorBidi" w:cstheme="majorBidi"/>
          <w:color w:val="0D405F"/>
          <w:lang w:eastAsia="fr-FR"/>
        </w:rPr>
        <w:t>Bookchin</w:t>
      </w:r>
      <w:proofErr w:type="spellEnd"/>
      <w:r w:rsidRPr="001B0626">
        <w:rPr>
          <w:rFonts w:asciiTheme="majorBidi" w:eastAsia="Times New Roman" w:hAnsiTheme="majorBidi" w:cstheme="majorBidi"/>
          <w:color w:val="0D405F"/>
          <w:lang w:eastAsia="fr-FR"/>
        </w:rPr>
        <w:t>, Murray.</w:t>
      </w:r>
      <w:r w:rsidRPr="001B0626">
        <w:rPr>
          <w:rFonts w:asciiTheme="majorBidi" w:eastAsia="Times New Roman" w:hAnsiTheme="majorBidi" w:cstheme="majorBidi"/>
          <w:i/>
          <w:iCs/>
          <w:color w:val="0D405F"/>
          <w:lang w:eastAsia="fr-FR"/>
        </w:rPr>
        <w:t> Qu’est Ce Que l’Écologie Sociale ? </w:t>
      </w:r>
      <w:r w:rsidRPr="001B0626">
        <w:rPr>
          <w:rFonts w:asciiTheme="majorBidi" w:eastAsia="Times New Roman" w:hAnsiTheme="majorBidi" w:cstheme="majorBidi"/>
          <w:color w:val="0D405F"/>
          <w:lang w:eastAsia="fr-FR"/>
        </w:rPr>
        <w:t>Traduit par Bernard Weigel, Atelier de Création Libertaire, 2012.</w:t>
      </w:r>
    </w:p>
    <w:p w14:paraId="7F496815"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Quand une source a trois contributeurs ou plus, vous devez la raccourcir à nouveau en indiquant uniquement le nom du premier contributeur, suivi de « et al. ».</w:t>
      </w:r>
    </w:p>
    <w:p w14:paraId="3E2AF46D"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S’il n’y a pas d’autres contributeurs pertinents, ne tenez pas compte de cet élément.</w:t>
      </w:r>
    </w:p>
    <w:p w14:paraId="10EFCAC0" w14:textId="77777777" w:rsidR="001B0626" w:rsidRPr="001B0626" w:rsidRDefault="001B0626" w:rsidP="001B0626">
      <w:pPr>
        <w:spacing w:before="240" w:after="120" w:line="240" w:lineRule="auto"/>
        <w:outlineLvl w:val="2"/>
        <w:rPr>
          <w:rFonts w:asciiTheme="majorBidi" w:eastAsia="Times New Roman" w:hAnsiTheme="majorBidi" w:cstheme="majorBidi"/>
          <w:color w:val="1B2B68"/>
          <w:lang w:eastAsia="fr-FR"/>
        </w:rPr>
      </w:pPr>
      <w:r w:rsidRPr="001B0626">
        <w:rPr>
          <w:rFonts w:asciiTheme="majorBidi" w:eastAsia="Times New Roman" w:hAnsiTheme="majorBidi" w:cstheme="majorBidi"/>
          <w:color w:val="1B2B68"/>
          <w:lang w:eastAsia="fr-FR"/>
        </w:rPr>
        <w:t>5. Version</w:t>
      </w:r>
    </w:p>
    <w:p w14:paraId="5A41D05C"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Lorsqu’il y a plus d’une version pour une source, vous devez inclure le numéro (ou nom) de la version dans votre source. Par exemple, lors d’une seconde édition d’un livre, une version augmentée d’une encyclopédie ou des bonus d’un film.</w:t>
      </w:r>
    </w:p>
    <w:p w14:paraId="29E3447F" w14:textId="77777777" w:rsidR="001B0626" w:rsidRPr="001B0626" w:rsidRDefault="001B0626" w:rsidP="006B35A0">
      <w:pPr>
        <w:numPr>
          <w:ilvl w:val="0"/>
          <w:numId w:val="4"/>
        </w:numPr>
        <w:shd w:val="clear" w:color="auto" w:fill="F1F1F1"/>
        <w:spacing w:after="0" w:line="240" w:lineRule="auto"/>
        <w:ind w:left="360"/>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Foucault, Michel. </w:t>
      </w:r>
      <w:r w:rsidRPr="001B0626">
        <w:rPr>
          <w:rFonts w:asciiTheme="majorBidi" w:eastAsia="Times New Roman" w:hAnsiTheme="majorBidi" w:cstheme="majorBidi"/>
          <w:i/>
          <w:iCs/>
          <w:color w:val="0D405F"/>
          <w:lang w:eastAsia="fr-FR"/>
        </w:rPr>
        <w:t>Surveiller et Punir</w:t>
      </w:r>
      <w:r w:rsidRPr="001B0626">
        <w:rPr>
          <w:rFonts w:asciiTheme="majorBidi" w:eastAsia="Times New Roman" w:hAnsiTheme="majorBidi" w:cstheme="majorBidi"/>
          <w:color w:val="0D405F"/>
          <w:lang w:eastAsia="fr-FR"/>
        </w:rPr>
        <w:t>. 2ème éd., Gallimard, 1993.</w:t>
      </w:r>
    </w:p>
    <w:p w14:paraId="0EC78545" w14:textId="77777777" w:rsidR="001B0626" w:rsidRPr="001B0626" w:rsidRDefault="001B0626" w:rsidP="006B35A0">
      <w:pPr>
        <w:numPr>
          <w:ilvl w:val="0"/>
          <w:numId w:val="5"/>
        </w:numPr>
        <w:shd w:val="clear" w:color="auto" w:fill="F1F1F1"/>
        <w:spacing w:after="0" w:line="240" w:lineRule="auto"/>
        <w:ind w:left="360"/>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Columbus, Chris. </w:t>
      </w:r>
      <w:r w:rsidRPr="001B0626">
        <w:rPr>
          <w:rFonts w:asciiTheme="majorBidi" w:eastAsia="Times New Roman" w:hAnsiTheme="majorBidi" w:cstheme="majorBidi"/>
          <w:i/>
          <w:iCs/>
          <w:color w:val="0D405F"/>
          <w:lang w:eastAsia="fr-FR"/>
        </w:rPr>
        <w:t>Harry Potter et la Chambre des Secrets</w:t>
      </w:r>
      <w:r w:rsidRPr="001B0626">
        <w:rPr>
          <w:rFonts w:asciiTheme="majorBidi" w:eastAsia="Times New Roman" w:hAnsiTheme="majorBidi" w:cstheme="majorBidi"/>
          <w:color w:val="0D405F"/>
          <w:lang w:eastAsia="fr-FR"/>
        </w:rPr>
        <w:t>. Version Bonus, Warner Bros., 2002.</w:t>
      </w:r>
    </w:p>
    <w:p w14:paraId="17506656" w14:textId="77777777" w:rsidR="001B0626" w:rsidRPr="001B0626" w:rsidRDefault="001B0626" w:rsidP="001B0626">
      <w:pPr>
        <w:spacing w:before="240" w:after="120" w:line="240" w:lineRule="auto"/>
        <w:outlineLvl w:val="2"/>
        <w:rPr>
          <w:rFonts w:asciiTheme="majorBidi" w:eastAsia="Times New Roman" w:hAnsiTheme="majorBidi" w:cstheme="majorBidi"/>
          <w:color w:val="1B2B68"/>
          <w:lang w:eastAsia="fr-FR"/>
        </w:rPr>
      </w:pPr>
      <w:r w:rsidRPr="001B0626">
        <w:rPr>
          <w:rFonts w:asciiTheme="majorBidi" w:eastAsia="Times New Roman" w:hAnsiTheme="majorBidi" w:cstheme="majorBidi"/>
          <w:color w:val="1B2B68"/>
          <w:lang w:eastAsia="fr-FR"/>
        </w:rPr>
        <w:t>6. Numéro</w:t>
      </w:r>
    </w:p>
    <w:p w14:paraId="0272A28D"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Les sources, comme les articles de revues scientifiques (vol. 18), de magazines (no. 25) et de séries télévisées (saison 3, épisode 5), sont généralement numérotées. Si votre source est numérotée, vous devez ajouter cet élément dans votre référence.</w:t>
      </w:r>
    </w:p>
    <w:p w14:paraId="02D29C45" w14:textId="77777777" w:rsidR="001B0626" w:rsidRPr="001B0626" w:rsidRDefault="001B0626" w:rsidP="001B0626">
      <w:pPr>
        <w:numPr>
          <w:ilvl w:val="0"/>
          <w:numId w:val="6"/>
        </w:numPr>
        <w:shd w:val="clear" w:color="auto" w:fill="F1F1F1"/>
        <w:spacing w:before="100" w:beforeAutospacing="1" w:after="100" w:afterAutospacing="1" w:line="240" w:lineRule="auto"/>
        <w:ind w:left="1020"/>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Lefèvre, Mathias et al. « Face à la Catastrophe : l’Autonomie Contre l’État ». </w:t>
      </w:r>
      <w:r w:rsidRPr="001B0626">
        <w:rPr>
          <w:rFonts w:asciiTheme="majorBidi" w:eastAsia="Times New Roman" w:hAnsiTheme="majorBidi" w:cstheme="majorBidi"/>
          <w:i/>
          <w:iCs/>
          <w:color w:val="0D405F"/>
          <w:lang w:eastAsia="fr-FR"/>
        </w:rPr>
        <w:t>Écologie &amp; Politique</w:t>
      </w:r>
      <w:r w:rsidRPr="001B0626">
        <w:rPr>
          <w:rFonts w:asciiTheme="majorBidi" w:eastAsia="Times New Roman" w:hAnsiTheme="majorBidi" w:cstheme="majorBidi"/>
          <w:color w:val="0D405F"/>
          <w:lang w:eastAsia="fr-FR"/>
        </w:rPr>
        <w:t>, vol. 2016/2, no. 53, 2016, p. 15-28.</w:t>
      </w:r>
    </w:p>
    <w:p w14:paraId="64C1BA84"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Il est aussi possible qu’une source ait un numéro d’édition en plus du volume et de son numéro.</w:t>
      </w:r>
    </w:p>
    <w:p w14:paraId="771D344F" w14:textId="77777777" w:rsidR="001B0626" w:rsidRPr="001B0626" w:rsidRDefault="001B0626" w:rsidP="001B0626">
      <w:pPr>
        <w:spacing w:before="240" w:after="120" w:line="240" w:lineRule="auto"/>
        <w:outlineLvl w:val="2"/>
        <w:rPr>
          <w:rFonts w:asciiTheme="majorBidi" w:eastAsia="Times New Roman" w:hAnsiTheme="majorBidi" w:cstheme="majorBidi"/>
          <w:color w:val="1B2B68"/>
          <w:lang w:eastAsia="fr-FR"/>
        </w:rPr>
      </w:pPr>
      <w:r w:rsidRPr="001B0626">
        <w:rPr>
          <w:rFonts w:asciiTheme="majorBidi" w:eastAsia="Times New Roman" w:hAnsiTheme="majorBidi" w:cstheme="majorBidi"/>
          <w:color w:val="1B2B68"/>
          <w:lang w:eastAsia="fr-FR"/>
        </w:rPr>
        <w:t>7. Maison d’édition</w:t>
      </w:r>
    </w:p>
    <w:p w14:paraId="366CB582"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Les livres et films ont souvent une maison d’édition. Elles sont responsables de la distribution du produit (par exemple Macmillan, Hachette, Paramount Pictures ou Warner Bros.).</w:t>
      </w:r>
    </w:p>
    <w:p w14:paraId="037C0AFB"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lastRenderedPageBreak/>
        <w:t>Quand est-ce que je </w:t>
      </w:r>
      <w:r w:rsidRPr="001B0626">
        <w:rPr>
          <w:rFonts w:asciiTheme="majorBidi" w:eastAsia="Times New Roman" w:hAnsiTheme="majorBidi" w:cstheme="majorBidi"/>
          <w:color w:val="0D405F"/>
          <w:u w:val="single"/>
          <w:lang w:eastAsia="fr-FR"/>
        </w:rPr>
        <w:t>ne</w:t>
      </w:r>
      <w:r w:rsidRPr="001B0626">
        <w:rPr>
          <w:rFonts w:asciiTheme="majorBidi" w:eastAsia="Times New Roman" w:hAnsiTheme="majorBidi" w:cstheme="majorBidi"/>
          <w:color w:val="0D405F"/>
          <w:lang w:eastAsia="fr-FR"/>
        </w:rPr>
        <w:t> dois </w:t>
      </w:r>
      <w:r w:rsidRPr="001B0626">
        <w:rPr>
          <w:rFonts w:asciiTheme="majorBidi" w:eastAsia="Times New Roman" w:hAnsiTheme="majorBidi" w:cstheme="majorBidi"/>
          <w:color w:val="0D405F"/>
          <w:u w:val="single"/>
          <w:lang w:eastAsia="fr-FR"/>
        </w:rPr>
        <w:t>pas</w:t>
      </w:r>
      <w:r w:rsidRPr="001B0626">
        <w:rPr>
          <w:rFonts w:asciiTheme="majorBidi" w:eastAsia="Times New Roman" w:hAnsiTheme="majorBidi" w:cstheme="majorBidi"/>
          <w:color w:val="0D405F"/>
          <w:lang w:eastAsia="fr-FR"/>
        </w:rPr>
        <w:t> inclure la maison d’édition ? </w:t>
      </w:r>
      <w:r w:rsidRPr="001B0626">
        <w:rPr>
          <w:rFonts w:asciiTheme="majorBidi" w:eastAsia="Times New Roman" w:hAnsiTheme="majorBidi" w:cstheme="majorBidi"/>
          <w:color w:val="0D405F"/>
          <w:lang w:eastAsia="fr-FR"/>
        </w:rPr>
        <w:br/>
        <w:t>Parfois, il n’est pas nécessaire d’inclure le nom de la maison d’édition car il peut être déjà inclus dans une autre partie de la référence, comme par exemple dans le titre du volume ou dans les éléments liés à l’auteur.</w:t>
      </w:r>
    </w:p>
    <w:p w14:paraId="48BDEEFD"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C’est le cas par exemple pour :</w:t>
      </w:r>
    </w:p>
    <w:p w14:paraId="39863567" w14:textId="77777777" w:rsidR="001B0626" w:rsidRPr="001B0626" w:rsidRDefault="001B0626" w:rsidP="001B0626">
      <w:pPr>
        <w:numPr>
          <w:ilvl w:val="0"/>
          <w:numId w:val="7"/>
        </w:numPr>
        <w:spacing w:before="100" w:beforeAutospacing="1" w:after="100" w:afterAutospacing="1" w:line="240" w:lineRule="auto"/>
        <w:rPr>
          <w:rFonts w:asciiTheme="majorBidi" w:eastAsia="Times New Roman" w:hAnsiTheme="majorBidi" w:cstheme="majorBidi"/>
          <w:color w:val="0D405F"/>
          <w:lang w:eastAsia="fr-FR"/>
        </w:rPr>
      </w:pPr>
      <w:proofErr w:type="gramStart"/>
      <w:r w:rsidRPr="001B0626">
        <w:rPr>
          <w:rFonts w:asciiTheme="majorBidi" w:eastAsia="Times New Roman" w:hAnsiTheme="majorBidi" w:cstheme="majorBidi"/>
          <w:color w:val="0D405F"/>
          <w:lang w:eastAsia="fr-FR"/>
        </w:rPr>
        <w:t>les</w:t>
      </w:r>
      <w:proofErr w:type="gramEnd"/>
      <w:r w:rsidRPr="001B0626">
        <w:rPr>
          <w:rFonts w:asciiTheme="majorBidi" w:eastAsia="Times New Roman" w:hAnsiTheme="majorBidi" w:cstheme="majorBidi"/>
          <w:color w:val="0D405F"/>
          <w:lang w:eastAsia="fr-FR"/>
        </w:rPr>
        <w:t xml:space="preserve"> sites Internet ;</w:t>
      </w:r>
    </w:p>
    <w:p w14:paraId="6CBB93EC" w14:textId="77777777" w:rsidR="001B0626" w:rsidRPr="001B0626" w:rsidRDefault="001B0626" w:rsidP="001B0626">
      <w:pPr>
        <w:numPr>
          <w:ilvl w:val="0"/>
          <w:numId w:val="7"/>
        </w:numPr>
        <w:spacing w:before="100" w:beforeAutospacing="1" w:after="100" w:afterAutospacing="1" w:line="240" w:lineRule="auto"/>
        <w:rPr>
          <w:rFonts w:asciiTheme="majorBidi" w:eastAsia="Times New Roman" w:hAnsiTheme="majorBidi" w:cstheme="majorBidi"/>
          <w:color w:val="0D405F"/>
          <w:lang w:eastAsia="fr-FR"/>
        </w:rPr>
      </w:pPr>
      <w:proofErr w:type="gramStart"/>
      <w:r w:rsidRPr="001B0626">
        <w:rPr>
          <w:rFonts w:asciiTheme="majorBidi" w:eastAsia="Times New Roman" w:hAnsiTheme="majorBidi" w:cstheme="majorBidi"/>
          <w:color w:val="0D405F"/>
          <w:lang w:eastAsia="fr-FR"/>
        </w:rPr>
        <w:t>les</w:t>
      </w:r>
      <w:proofErr w:type="gramEnd"/>
      <w:r w:rsidRPr="001B0626">
        <w:rPr>
          <w:rFonts w:asciiTheme="majorBidi" w:eastAsia="Times New Roman" w:hAnsiTheme="majorBidi" w:cstheme="majorBidi"/>
          <w:color w:val="0D405F"/>
          <w:lang w:eastAsia="fr-FR"/>
        </w:rPr>
        <w:t xml:space="preserve"> revues scientifiques ;</w:t>
      </w:r>
    </w:p>
    <w:p w14:paraId="7326A6F6" w14:textId="77777777" w:rsidR="001B0626" w:rsidRPr="001B0626" w:rsidRDefault="001B0626" w:rsidP="001B0626">
      <w:pPr>
        <w:numPr>
          <w:ilvl w:val="0"/>
          <w:numId w:val="7"/>
        </w:numPr>
        <w:spacing w:before="100" w:beforeAutospacing="1" w:after="100" w:afterAutospacing="1" w:line="240" w:lineRule="auto"/>
        <w:rPr>
          <w:rFonts w:asciiTheme="majorBidi" w:eastAsia="Times New Roman" w:hAnsiTheme="majorBidi" w:cstheme="majorBidi"/>
          <w:color w:val="0D405F"/>
          <w:lang w:eastAsia="fr-FR"/>
        </w:rPr>
      </w:pPr>
      <w:proofErr w:type="gramStart"/>
      <w:r w:rsidRPr="001B0626">
        <w:rPr>
          <w:rFonts w:asciiTheme="majorBidi" w:eastAsia="Times New Roman" w:hAnsiTheme="majorBidi" w:cstheme="majorBidi"/>
          <w:color w:val="0D405F"/>
          <w:lang w:eastAsia="fr-FR"/>
        </w:rPr>
        <w:t>les</w:t>
      </w:r>
      <w:proofErr w:type="gramEnd"/>
      <w:r w:rsidRPr="001B0626">
        <w:rPr>
          <w:rFonts w:asciiTheme="majorBidi" w:eastAsia="Times New Roman" w:hAnsiTheme="majorBidi" w:cstheme="majorBidi"/>
          <w:color w:val="0D405F"/>
          <w:lang w:eastAsia="fr-FR"/>
        </w:rPr>
        <w:t xml:space="preserve"> journaux et magazines ;</w:t>
      </w:r>
    </w:p>
    <w:p w14:paraId="2CE030AB" w14:textId="77777777" w:rsidR="001B0626" w:rsidRPr="001B0626" w:rsidRDefault="001B0626" w:rsidP="001B0626">
      <w:pPr>
        <w:numPr>
          <w:ilvl w:val="0"/>
          <w:numId w:val="7"/>
        </w:numPr>
        <w:spacing w:before="100" w:beforeAutospacing="1" w:after="100" w:afterAutospacing="1" w:line="240" w:lineRule="auto"/>
        <w:rPr>
          <w:rFonts w:asciiTheme="majorBidi" w:eastAsia="Times New Roman" w:hAnsiTheme="majorBidi" w:cstheme="majorBidi"/>
          <w:color w:val="0D405F"/>
          <w:lang w:eastAsia="fr-FR"/>
        </w:rPr>
      </w:pPr>
      <w:proofErr w:type="gramStart"/>
      <w:r w:rsidRPr="001B0626">
        <w:rPr>
          <w:rFonts w:asciiTheme="majorBidi" w:eastAsia="Times New Roman" w:hAnsiTheme="majorBidi" w:cstheme="majorBidi"/>
          <w:color w:val="0D405F"/>
          <w:lang w:eastAsia="fr-FR"/>
        </w:rPr>
        <w:t>les</w:t>
      </w:r>
      <w:proofErr w:type="gramEnd"/>
      <w:r w:rsidRPr="001B0626">
        <w:rPr>
          <w:rFonts w:asciiTheme="majorBidi" w:eastAsia="Times New Roman" w:hAnsiTheme="majorBidi" w:cstheme="majorBidi"/>
          <w:color w:val="0D405F"/>
          <w:lang w:eastAsia="fr-FR"/>
        </w:rPr>
        <w:t xml:space="preserve"> plateformes comme Netflix, YouTube ou JSTOR.</w:t>
      </w:r>
    </w:p>
    <w:p w14:paraId="2FB7C8FE" w14:textId="77777777" w:rsidR="001B0626" w:rsidRPr="001B0626" w:rsidRDefault="001B0626" w:rsidP="001B0626">
      <w:pPr>
        <w:spacing w:before="240" w:after="120" w:line="240" w:lineRule="auto"/>
        <w:outlineLvl w:val="2"/>
        <w:rPr>
          <w:rFonts w:asciiTheme="majorBidi" w:eastAsia="Times New Roman" w:hAnsiTheme="majorBidi" w:cstheme="majorBidi"/>
          <w:color w:val="1B2B68"/>
          <w:lang w:eastAsia="fr-FR"/>
        </w:rPr>
      </w:pPr>
      <w:r w:rsidRPr="001B0626">
        <w:rPr>
          <w:rFonts w:asciiTheme="majorBidi" w:eastAsia="Times New Roman" w:hAnsiTheme="majorBidi" w:cstheme="majorBidi"/>
          <w:color w:val="1B2B68"/>
          <w:lang w:eastAsia="fr-FR"/>
        </w:rPr>
        <w:t>8. Date de publication</w:t>
      </w:r>
    </w:p>
    <w:p w14:paraId="38A68CF1"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Indiquez toujours l’année de publication. Si vous connaissez aussi le mois, jour ou même heure de publication, vous pouvez aussi les inclure dans la référence.</w:t>
      </w:r>
    </w:p>
    <w:p w14:paraId="6879DD21"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Par exemple :</w:t>
      </w:r>
    </w:p>
    <w:p w14:paraId="26252431" w14:textId="77777777" w:rsidR="001B0626" w:rsidRPr="001B0626" w:rsidRDefault="001B0626" w:rsidP="001B0626">
      <w:pPr>
        <w:numPr>
          <w:ilvl w:val="0"/>
          <w:numId w:val="8"/>
        </w:numPr>
        <w:spacing w:before="100" w:beforeAutospacing="1"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2003</w:t>
      </w:r>
    </w:p>
    <w:p w14:paraId="79EA202C" w14:textId="77777777" w:rsidR="001B0626" w:rsidRPr="001B0626" w:rsidRDefault="001B0626" w:rsidP="001B0626">
      <w:pPr>
        <w:numPr>
          <w:ilvl w:val="0"/>
          <w:numId w:val="8"/>
        </w:numPr>
        <w:spacing w:before="100" w:beforeAutospacing="1"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25 janvier 2019</w:t>
      </w:r>
    </w:p>
    <w:p w14:paraId="25E136EA" w14:textId="77777777" w:rsidR="001B0626" w:rsidRPr="001B0626" w:rsidRDefault="001B0626" w:rsidP="001B0626">
      <w:pPr>
        <w:numPr>
          <w:ilvl w:val="0"/>
          <w:numId w:val="8"/>
        </w:numPr>
        <w:spacing w:before="100" w:beforeAutospacing="1"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14 août 2017, 16 h 45</w:t>
      </w:r>
    </w:p>
    <w:p w14:paraId="4C047D75" w14:textId="77777777" w:rsidR="001B0626" w:rsidRPr="001B0626" w:rsidRDefault="001B0626" w:rsidP="001B0626">
      <w:pPr>
        <w:numPr>
          <w:ilvl w:val="0"/>
          <w:numId w:val="8"/>
        </w:numPr>
        <w:spacing w:before="100" w:beforeAutospacing="1"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Janvier 2017 – Avril 2018</w:t>
      </w:r>
    </w:p>
    <w:p w14:paraId="634DD229"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Dates de publication multiples</w:t>
      </w:r>
      <w:r w:rsidRPr="001B0626">
        <w:rPr>
          <w:rFonts w:asciiTheme="majorBidi" w:eastAsia="Times New Roman" w:hAnsiTheme="majorBidi" w:cstheme="majorBidi"/>
          <w:color w:val="0D405F"/>
          <w:lang w:eastAsia="fr-FR"/>
        </w:rPr>
        <w:br/>
        <w:t>S’il y a plus d’une date de publication, utilisez celle qui est la plus appropriée à votre recherche, et indiquez la date d’édition choisie.</w:t>
      </w:r>
    </w:p>
    <w:p w14:paraId="3B8454DF"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Pas de date de publication</w:t>
      </w:r>
      <w:r w:rsidRPr="001B0626">
        <w:rPr>
          <w:rFonts w:asciiTheme="majorBidi" w:eastAsia="Times New Roman" w:hAnsiTheme="majorBidi" w:cstheme="majorBidi"/>
          <w:color w:val="0D405F"/>
          <w:lang w:eastAsia="fr-FR"/>
        </w:rPr>
        <w:br/>
        <w:t>Lorsqu’une source n’a pas de date de publication, il est recommandé d’ajouter la date à laquelle vous avez eu accès à l’information Par exemple : Consulté le 22 septembre 2018.</w:t>
      </w:r>
    </w:p>
    <w:p w14:paraId="5EB8D104" w14:textId="77777777" w:rsidR="001B0626" w:rsidRPr="001B0626" w:rsidRDefault="001B0626" w:rsidP="001B0626">
      <w:pPr>
        <w:spacing w:before="240" w:after="120" w:line="240" w:lineRule="auto"/>
        <w:outlineLvl w:val="2"/>
        <w:rPr>
          <w:rFonts w:asciiTheme="majorBidi" w:eastAsia="Times New Roman" w:hAnsiTheme="majorBidi" w:cstheme="majorBidi"/>
          <w:color w:val="1B2B68"/>
          <w:lang w:eastAsia="fr-FR"/>
        </w:rPr>
      </w:pPr>
      <w:r w:rsidRPr="001B0626">
        <w:rPr>
          <w:rFonts w:asciiTheme="majorBidi" w:eastAsia="Times New Roman" w:hAnsiTheme="majorBidi" w:cstheme="majorBidi"/>
          <w:color w:val="1B2B68"/>
          <w:lang w:eastAsia="fr-FR"/>
        </w:rPr>
        <w:t>9. Localisation</w:t>
      </w:r>
    </w:p>
    <w:p w14:paraId="733776C5"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Elle dépend du type de source que vous citez.</w:t>
      </w:r>
    </w:p>
    <w:p w14:paraId="31D4481F" w14:textId="77777777" w:rsidR="001B0626" w:rsidRPr="001B0626" w:rsidRDefault="001B0626" w:rsidP="001B0626">
      <w:pPr>
        <w:numPr>
          <w:ilvl w:val="0"/>
          <w:numId w:val="9"/>
        </w:numPr>
        <w:spacing w:before="100" w:beforeAutospacing="1"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Chapitre de livre : numéro de pages (par exemple : p. 164-180.)</w:t>
      </w:r>
    </w:p>
    <w:p w14:paraId="37DF9E1C" w14:textId="77777777" w:rsidR="001B0626" w:rsidRPr="001B0626" w:rsidRDefault="001B0626" w:rsidP="001B0626">
      <w:pPr>
        <w:numPr>
          <w:ilvl w:val="0"/>
          <w:numId w:val="9"/>
        </w:numPr>
        <w:spacing w:before="100" w:beforeAutospacing="1"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Page Internet : URL sans « https:// » (par exemple : www.scribbr.com/mla-style/quick-guide/.)</w:t>
      </w:r>
    </w:p>
    <w:p w14:paraId="18C171A4" w14:textId="77777777" w:rsidR="001B0626" w:rsidRPr="001B0626" w:rsidRDefault="001B0626" w:rsidP="001B0626">
      <w:pPr>
        <w:numPr>
          <w:ilvl w:val="0"/>
          <w:numId w:val="9"/>
        </w:numPr>
        <w:spacing w:before="100" w:beforeAutospacing="1"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Article de revue : DOI ou URL (par exemple : doi.org/10.1080/02626667.2018.1560449. </w:t>
      </w:r>
      <w:proofErr w:type="gramStart"/>
      <w:r w:rsidRPr="001B0626">
        <w:rPr>
          <w:rFonts w:asciiTheme="majorBidi" w:eastAsia="Times New Roman" w:hAnsiTheme="majorBidi" w:cstheme="majorBidi"/>
          <w:color w:val="0D405F"/>
          <w:lang w:eastAsia="fr-FR"/>
        </w:rPr>
        <w:t>or</w:t>
      </w:r>
      <w:proofErr w:type="gramEnd"/>
      <w:r w:rsidRPr="001B0626">
        <w:rPr>
          <w:rFonts w:asciiTheme="majorBidi" w:eastAsia="Times New Roman" w:hAnsiTheme="majorBidi" w:cstheme="majorBidi"/>
          <w:color w:val="0D405F"/>
          <w:lang w:eastAsia="fr-FR"/>
        </w:rPr>
        <w:t> www.jstor.org/stable/43832354.)</w:t>
      </w:r>
    </w:p>
    <w:p w14:paraId="50314F68" w14:textId="77777777" w:rsidR="001B0626" w:rsidRPr="001B0626" w:rsidRDefault="001B0626" w:rsidP="001B0626">
      <w:pPr>
        <w:numPr>
          <w:ilvl w:val="0"/>
          <w:numId w:val="9"/>
        </w:numPr>
        <w:spacing w:before="100" w:beforeAutospacing="1"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Objets matériels ou événements en direct : mentionnez la localisation ou la ville (par exemple : </w:t>
      </w:r>
      <w:proofErr w:type="spellStart"/>
      <w:r w:rsidRPr="001B0626">
        <w:rPr>
          <w:rFonts w:asciiTheme="majorBidi" w:eastAsia="Times New Roman" w:hAnsiTheme="majorBidi" w:cstheme="majorBidi"/>
          <w:color w:val="0D405F"/>
          <w:lang w:eastAsia="fr-FR"/>
        </w:rPr>
        <w:t>Moscone</w:t>
      </w:r>
      <w:proofErr w:type="spellEnd"/>
      <w:r w:rsidRPr="001B0626">
        <w:rPr>
          <w:rFonts w:asciiTheme="majorBidi" w:eastAsia="Times New Roman" w:hAnsiTheme="majorBidi" w:cstheme="majorBidi"/>
          <w:color w:val="0D405F"/>
          <w:lang w:eastAsia="fr-FR"/>
        </w:rPr>
        <w:t xml:space="preserve"> Center, San Francisco. </w:t>
      </w:r>
      <w:proofErr w:type="gramStart"/>
      <w:r w:rsidRPr="001B0626">
        <w:rPr>
          <w:rFonts w:asciiTheme="majorBidi" w:eastAsia="Times New Roman" w:hAnsiTheme="majorBidi" w:cstheme="majorBidi"/>
          <w:color w:val="0D405F"/>
          <w:lang w:eastAsia="fr-FR"/>
        </w:rPr>
        <w:t>ou</w:t>
      </w:r>
      <w:proofErr w:type="gramEnd"/>
      <w:r w:rsidRPr="001B0626">
        <w:rPr>
          <w:rFonts w:asciiTheme="majorBidi" w:eastAsia="Times New Roman" w:hAnsiTheme="majorBidi" w:cstheme="majorBidi"/>
          <w:color w:val="0D405F"/>
          <w:lang w:eastAsia="fr-FR"/>
        </w:rPr>
        <w:t> The Museum of Modern Art, New York City.)</w:t>
      </w:r>
    </w:p>
    <w:p w14:paraId="0D9F5873" w14:textId="77777777" w:rsidR="001B0626" w:rsidRPr="001B0626" w:rsidRDefault="001B0626" w:rsidP="001B0626">
      <w:pPr>
        <w:spacing w:before="240" w:after="120" w:line="240" w:lineRule="auto"/>
        <w:outlineLvl w:val="1"/>
        <w:rPr>
          <w:rFonts w:asciiTheme="majorBidi" w:eastAsia="Times New Roman" w:hAnsiTheme="majorBidi" w:cstheme="majorBidi"/>
          <w:color w:val="1B2B68"/>
          <w:lang w:eastAsia="fr-FR"/>
        </w:rPr>
      </w:pPr>
      <w:r w:rsidRPr="001B0626">
        <w:rPr>
          <w:rFonts w:asciiTheme="majorBidi" w:eastAsia="Times New Roman" w:hAnsiTheme="majorBidi" w:cstheme="majorBidi"/>
          <w:color w:val="1B2B68"/>
          <w:lang w:eastAsia="fr-FR"/>
        </w:rPr>
        <w:t>Sources dans le texte avec MLA</w:t>
      </w:r>
    </w:p>
    <w:p w14:paraId="3510F99D"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Les sources dans le texte au format MLA sont de brèves références, dans le corps de votre texte, qui aident le lecteur à trouver la source complète dans votre bibliographie. Vous devez les inclure si vous citez, paraphrasez ou résumez les idées d’autrui.</w:t>
      </w:r>
    </w:p>
    <w:p w14:paraId="6744BA99"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La norme pour le référencement dans le texte en MLA, c’est d’inclure le nom de famille de l’auteur et le numéro de la page.</w:t>
      </w:r>
    </w:p>
    <w:p w14:paraId="52B7731F" w14:textId="77777777" w:rsidR="001B0626" w:rsidRPr="001B0626" w:rsidRDefault="001B0626" w:rsidP="006B35A0">
      <w:pPr>
        <w:numPr>
          <w:ilvl w:val="0"/>
          <w:numId w:val="11"/>
        </w:numPr>
        <w:shd w:val="clear" w:color="auto" w:fill="F1F1F1"/>
        <w:spacing w:after="0" w:line="240" w:lineRule="auto"/>
        <w:ind w:left="360"/>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Les travaux de Robert Smith démontrent que X a un effet négatif sur Y (15-17).</w:t>
      </w:r>
    </w:p>
    <w:p w14:paraId="62C8498C" w14:textId="77777777" w:rsidR="001B0626" w:rsidRPr="001B0626" w:rsidRDefault="001B0626" w:rsidP="006B35A0">
      <w:pPr>
        <w:numPr>
          <w:ilvl w:val="0"/>
          <w:numId w:val="12"/>
        </w:numPr>
        <w:shd w:val="clear" w:color="auto" w:fill="F1F1F1"/>
        <w:spacing w:after="0" w:line="240" w:lineRule="auto"/>
        <w:ind w:left="360"/>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D’après Smith, « 66 % des électeurs sont actuellement contre le Brexit » (13).</w:t>
      </w:r>
    </w:p>
    <w:p w14:paraId="38BA5F2B" w14:textId="77777777" w:rsidR="001B0626" w:rsidRPr="001B0626" w:rsidRDefault="001B0626" w:rsidP="006B35A0">
      <w:pPr>
        <w:numPr>
          <w:ilvl w:val="0"/>
          <w:numId w:val="13"/>
        </w:numPr>
        <w:shd w:val="clear" w:color="auto" w:fill="F1F1F1"/>
        <w:spacing w:after="0" w:line="240" w:lineRule="auto"/>
        <w:ind w:left="360"/>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 66 % des électeurs sont actuellement contre le Brexit » (Smith 13).</w:t>
      </w:r>
    </w:p>
    <w:p w14:paraId="60E1D042" w14:textId="77777777" w:rsidR="001B0626" w:rsidRPr="001B0626" w:rsidRDefault="001B0626" w:rsidP="001B0626">
      <w:pPr>
        <w:spacing w:before="240" w:after="120" w:line="240" w:lineRule="auto"/>
        <w:outlineLvl w:val="2"/>
        <w:rPr>
          <w:rFonts w:asciiTheme="majorBidi" w:eastAsia="Times New Roman" w:hAnsiTheme="majorBidi" w:cstheme="majorBidi"/>
          <w:color w:val="1B2B68"/>
          <w:lang w:eastAsia="fr-FR"/>
        </w:rPr>
      </w:pPr>
      <w:r w:rsidRPr="001B0626">
        <w:rPr>
          <w:rFonts w:asciiTheme="majorBidi" w:eastAsia="Times New Roman" w:hAnsiTheme="majorBidi" w:cstheme="majorBidi"/>
          <w:color w:val="1B2B68"/>
          <w:lang w:eastAsia="fr-FR"/>
        </w:rPr>
        <w:t>Auteurs multiples</w:t>
      </w:r>
    </w:p>
    <w:p w14:paraId="51FF536F"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Pour une source avec deux auteurs, incluez les noms de famille des deux auteurs. Si une source a trois auteurs ou plus, incluez seulement le nom de famille du premier auteur suivi de « et al. » (« et d’autres »).</w:t>
      </w:r>
    </w:p>
    <w:p w14:paraId="4B30B2E6" w14:textId="77777777" w:rsidR="001B0626" w:rsidRPr="001B0626" w:rsidRDefault="001B0626" w:rsidP="006B35A0">
      <w:pPr>
        <w:numPr>
          <w:ilvl w:val="0"/>
          <w:numId w:val="14"/>
        </w:numPr>
        <w:shd w:val="clear" w:color="auto" w:fill="F1F1F1"/>
        <w:spacing w:after="0" w:line="240" w:lineRule="auto"/>
        <w:ind w:left="360"/>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lastRenderedPageBreak/>
        <w:t>Smith et Morrison concluent que « le style bibliographique MLA est le deuxième style le plus populaire » (17).</w:t>
      </w:r>
    </w:p>
    <w:p w14:paraId="264BF8C6" w14:textId="77777777" w:rsidR="001B0626" w:rsidRPr="001B0626" w:rsidRDefault="001B0626" w:rsidP="006B35A0">
      <w:pPr>
        <w:numPr>
          <w:ilvl w:val="0"/>
          <w:numId w:val="15"/>
        </w:numPr>
        <w:shd w:val="clear" w:color="auto" w:fill="F1F1F1"/>
        <w:spacing w:after="0" w:line="240" w:lineRule="auto"/>
        <w:ind w:left="360"/>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D’après Reynolds et al. </w:t>
      </w:r>
      <w:proofErr w:type="gramStart"/>
      <w:r w:rsidRPr="001B0626">
        <w:rPr>
          <w:rFonts w:asciiTheme="majorBidi" w:eastAsia="Times New Roman" w:hAnsiTheme="majorBidi" w:cstheme="majorBidi"/>
          <w:color w:val="0D405F"/>
          <w:lang w:eastAsia="fr-FR"/>
        </w:rPr>
        <w:t>les</w:t>
      </w:r>
      <w:proofErr w:type="gramEnd"/>
      <w:r w:rsidRPr="001B0626">
        <w:rPr>
          <w:rFonts w:asciiTheme="majorBidi" w:eastAsia="Times New Roman" w:hAnsiTheme="majorBidi" w:cstheme="majorBidi"/>
          <w:color w:val="0D405F"/>
          <w:lang w:eastAsia="fr-FR"/>
        </w:rPr>
        <w:t xml:space="preserve"> circonstances sociales et démographiques ont toujours d’importants effets sur les opportunités d’embauche (17-19).</w:t>
      </w:r>
    </w:p>
    <w:p w14:paraId="4B9387E4" w14:textId="77777777" w:rsidR="001B0626" w:rsidRPr="001B0626" w:rsidRDefault="001B0626" w:rsidP="001B0626">
      <w:pPr>
        <w:spacing w:before="240" w:after="120" w:line="240" w:lineRule="auto"/>
        <w:outlineLvl w:val="2"/>
        <w:rPr>
          <w:rFonts w:asciiTheme="majorBidi" w:eastAsia="Times New Roman" w:hAnsiTheme="majorBidi" w:cstheme="majorBidi"/>
          <w:color w:val="1B2B68"/>
          <w:lang w:eastAsia="fr-FR"/>
        </w:rPr>
      </w:pPr>
      <w:r w:rsidRPr="001B0626">
        <w:rPr>
          <w:rFonts w:asciiTheme="majorBidi" w:eastAsia="Times New Roman" w:hAnsiTheme="majorBidi" w:cstheme="majorBidi"/>
          <w:color w:val="1B2B68"/>
          <w:lang w:eastAsia="fr-FR"/>
        </w:rPr>
        <w:t>Pas d’auteur</w:t>
      </w:r>
    </w:p>
    <w:p w14:paraId="75D10600"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Si un site Internet, ou une autre source, ne précise pas spécifiquement d’auteur, essayez d’utiliser le nom de l’organisme ou organisation qui l’a écrit.</w:t>
      </w:r>
    </w:p>
    <w:p w14:paraId="6EE01579"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Sinon, utilisez le titre de la source au lieu du nom de l’auteur.</w:t>
      </w:r>
    </w:p>
    <w:p w14:paraId="25A4BD51"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Les titres sont formatés en italique ou entre guillemets en fonction de la source. Utilisez le titre complet s’il est mentionné dans le texte lui-même, mais un titre abrégé s’il figure entre parenthèses.</w:t>
      </w:r>
    </w:p>
    <w:p w14:paraId="3BFF97BB" w14:textId="77777777" w:rsidR="001B0626" w:rsidRPr="001B0626" w:rsidRDefault="001B0626" w:rsidP="006B35A0">
      <w:pPr>
        <w:numPr>
          <w:ilvl w:val="0"/>
          <w:numId w:val="16"/>
        </w:numPr>
        <w:shd w:val="clear" w:color="auto" w:fill="F1F1F1"/>
        <w:spacing w:after="0" w:line="240" w:lineRule="auto"/>
        <w:ind w:left="360"/>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Dans l’article « Appel Pour l’Action Directe </w:t>
      </w:r>
      <w:proofErr w:type="gramStart"/>
      <w:r w:rsidRPr="001B0626">
        <w:rPr>
          <w:rFonts w:asciiTheme="majorBidi" w:eastAsia="Times New Roman" w:hAnsiTheme="majorBidi" w:cstheme="majorBidi"/>
          <w:color w:val="0D405F"/>
          <w:lang w:eastAsia="fr-FR"/>
        </w:rPr>
        <w:t>»,  il</w:t>
      </w:r>
      <w:proofErr w:type="gramEnd"/>
      <w:r w:rsidRPr="001B0626">
        <w:rPr>
          <w:rFonts w:asciiTheme="majorBidi" w:eastAsia="Times New Roman" w:hAnsiTheme="majorBidi" w:cstheme="majorBidi"/>
          <w:color w:val="0D405F"/>
          <w:lang w:eastAsia="fr-FR"/>
        </w:rPr>
        <w:t xml:space="preserve"> est dit que… (4).</w:t>
      </w:r>
    </w:p>
    <w:p w14:paraId="576CA977" w14:textId="77777777" w:rsidR="001B0626" w:rsidRPr="001B0626" w:rsidRDefault="001B0626" w:rsidP="006B35A0">
      <w:pPr>
        <w:numPr>
          <w:ilvl w:val="0"/>
          <w:numId w:val="17"/>
        </w:numPr>
        <w:shd w:val="clear" w:color="auto" w:fill="F1F1F1"/>
        <w:spacing w:after="0" w:line="240" w:lineRule="auto"/>
        <w:ind w:left="360"/>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Les problèmes entre nature et société y sont traités de manière dialectique (</w:t>
      </w:r>
      <w:r w:rsidRPr="001B0626">
        <w:rPr>
          <w:rFonts w:asciiTheme="majorBidi" w:eastAsia="Times New Roman" w:hAnsiTheme="majorBidi" w:cstheme="majorBidi"/>
          <w:i/>
          <w:iCs/>
          <w:color w:val="0D405F"/>
          <w:lang w:eastAsia="fr-FR"/>
        </w:rPr>
        <w:t>Action</w:t>
      </w:r>
      <w:r w:rsidRPr="001B0626">
        <w:rPr>
          <w:rFonts w:asciiTheme="majorBidi" w:eastAsia="Times New Roman" w:hAnsiTheme="majorBidi" w:cstheme="majorBidi"/>
          <w:color w:val="0D405F"/>
          <w:lang w:eastAsia="fr-FR"/>
        </w:rPr>
        <w:t> 4).</w:t>
      </w:r>
    </w:p>
    <w:p w14:paraId="7EAE0D79" w14:textId="77777777" w:rsidR="001B0626" w:rsidRPr="001B0626" w:rsidRDefault="001B0626" w:rsidP="001B0626">
      <w:pPr>
        <w:spacing w:before="240" w:after="120" w:line="240" w:lineRule="auto"/>
        <w:outlineLvl w:val="2"/>
        <w:rPr>
          <w:rFonts w:asciiTheme="majorBidi" w:eastAsia="Times New Roman" w:hAnsiTheme="majorBidi" w:cstheme="majorBidi"/>
          <w:color w:val="1B2B68"/>
          <w:lang w:eastAsia="fr-FR"/>
        </w:rPr>
      </w:pPr>
      <w:r w:rsidRPr="001B0626">
        <w:rPr>
          <w:rFonts w:asciiTheme="majorBidi" w:eastAsia="Times New Roman" w:hAnsiTheme="majorBidi" w:cstheme="majorBidi"/>
          <w:color w:val="1B2B68"/>
          <w:lang w:eastAsia="fr-FR"/>
        </w:rPr>
        <w:t>Pas de numéro de page</w:t>
      </w:r>
    </w:p>
    <w:p w14:paraId="7647D397"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Les sources qui ne contiennent pas de numéro de page peuvent être citées en indiquant seulement le nom de l’auteur, ou en se référant au paragraphe, section, chapitre ou autre, dans lequel la source est mentionnée.</w:t>
      </w:r>
    </w:p>
    <w:p w14:paraId="3C8D32C7" w14:textId="77777777" w:rsidR="001B0626" w:rsidRPr="001B0626" w:rsidRDefault="001B0626" w:rsidP="001B0626">
      <w:pPr>
        <w:numPr>
          <w:ilvl w:val="0"/>
          <w:numId w:val="18"/>
        </w:numPr>
        <w:shd w:val="clear" w:color="auto" w:fill="F1F1F1"/>
        <w:spacing w:before="100" w:beforeAutospacing="1" w:after="100" w:afterAutospacing="1" w:line="240" w:lineRule="auto"/>
        <w:ind w:left="1020"/>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Reynolds dévoue un chapitre à l’augmentation de la pauvreté dans certains états américains (ch. 6).</w:t>
      </w:r>
    </w:p>
    <w:p w14:paraId="0FE1DDEE" w14:textId="77777777" w:rsidR="001B0626" w:rsidRPr="001B0626" w:rsidRDefault="001B0626" w:rsidP="001B0626">
      <w:pPr>
        <w:numPr>
          <w:ilvl w:val="0"/>
          <w:numId w:val="18"/>
        </w:numPr>
        <w:shd w:val="clear" w:color="auto" w:fill="F1F1F1"/>
        <w:spacing w:before="100" w:beforeAutospacing="1" w:after="100" w:afterAutospacing="1" w:line="240" w:lineRule="auto"/>
        <w:ind w:left="1020"/>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Kaczynski a théorisé la création d’activités de substitution dû au modernisme engendré par… (para. 38).</w:t>
      </w:r>
    </w:p>
    <w:p w14:paraId="670B9A92" w14:textId="77777777" w:rsidR="001B0626" w:rsidRPr="001B0626" w:rsidRDefault="001B0626" w:rsidP="001B0626">
      <w:pPr>
        <w:spacing w:after="100" w:afterAutospacing="1" w:line="240" w:lineRule="auto"/>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Pour les vidéos, il est aussi possible d’indiquer le temps en minutes.</w:t>
      </w:r>
    </w:p>
    <w:p w14:paraId="4335CC33" w14:textId="77777777" w:rsidR="001B0626" w:rsidRPr="001B0626" w:rsidRDefault="001B0626" w:rsidP="001B0626">
      <w:pPr>
        <w:numPr>
          <w:ilvl w:val="0"/>
          <w:numId w:val="19"/>
        </w:numPr>
        <w:shd w:val="clear" w:color="auto" w:fill="F1F1F1"/>
        <w:spacing w:after="0" w:line="240" w:lineRule="auto"/>
        <w:ind w:left="927"/>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 xml:space="preserve">Dans sa vidéo récente, Smith déclare « le réchauffement climatique </w:t>
      </w:r>
      <w:proofErr w:type="spellStart"/>
      <w:r w:rsidRPr="001B0626">
        <w:rPr>
          <w:rFonts w:asciiTheme="majorBidi" w:eastAsia="Times New Roman" w:hAnsiTheme="majorBidi" w:cstheme="majorBidi"/>
          <w:color w:val="0D405F"/>
          <w:lang w:eastAsia="fr-FR"/>
        </w:rPr>
        <w:t>a</w:t>
      </w:r>
      <w:proofErr w:type="spellEnd"/>
      <w:r w:rsidRPr="001B0626">
        <w:rPr>
          <w:rFonts w:asciiTheme="majorBidi" w:eastAsia="Times New Roman" w:hAnsiTheme="majorBidi" w:cstheme="majorBidi"/>
          <w:color w:val="0D405F"/>
          <w:lang w:eastAsia="fr-FR"/>
        </w:rPr>
        <w:t xml:space="preserve"> d’importantes conséquences négatives sur les forêts vierges (</w:t>
      </w:r>
      <w:proofErr w:type="gramStart"/>
      <w:r w:rsidRPr="001B0626">
        <w:rPr>
          <w:rFonts w:asciiTheme="majorBidi" w:eastAsia="Times New Roman" w:hAnsiTheme="majorBidi" w:cstheme="majorBidi"/>
          <w:color w:val="0D405F"/>
          <w:lang w:eastAsia="fr-FR"/>
        </w:rPr>
        <w:t>03:</w:t>
      </w:r>
      <w:proofErr w:type="gramEnd"/>
      <w:r w:rsidRPr="001B0626">
        <w:rPr>
          <w:rFonts w:asciiTheme="majorBidi" w:eastAsia="Times New Roman" w:hAnsiTheme="majorBidi" w:cstheme="majorBidi"/>
          <w:color w:val="0D405F"/>
          <w:lang w:eastAsia="fr-FR"/>
        </w:rPr>
        <w:t>15-05:21).</w:t>
      </w:r>
    </w:p>
    <w:p w14:paraId="01E78F5B" w14:textId="77777777" w:rsidR="001B0626" w:rsidRPr="001B0626" w:rsidRDefault="001B0626" w:rsidP="001B0626">
      <w:pPr>
        <w:pBdr>
          <w:left w:val="single" w:sz="6" w:space="0" w:color="F2F2F2"/>
          <w:bottom w:val="single" w:sz="6" w:space="0" w:color="D1D9DE"/>
          <w:right w:val="single" w:sz="6" w:space="0" w:color="F2F2F2"/>
        </w:pBdr>
        <w:shd w:val="clear" w:color="auto" w:fill="F2F2F2"/>
        <w:spacing w:after="0" w:line="240" w:lineRule="auto"/>
        <w:rPr>
          <w:rFonts w:asciiTheme="majorBidi" w:eastAsia="Times New Roman" w:hAnsiTheme="majorBidi" w:cstheme="majorBidi"/>
          <w:color w:val="0D405F"/>
          <w:lang w:eastAsia="fr-FR"/>
        </w:rPr>
      </w:pPr>
      <w:hyperlink r:id="rId9" w:history="1">
        <w:r w:rsidRPr="001B0626">
          <w:rPr>
            <w:rFonts w:asciiTheme="majorBidi" w:eastAsia="Times New Roman" w:hAnsiTheme="majorBidi" w:cstheme="majorBidi"/>
            <w:color w:val="0D405F"/>
            <w:u w:val="single"/>
            <w:lang w:eastAsia="fr-FR"/>
          </w:rPr>
          <w:t>Qui utilise le format MLA ?</w:t>
        </w:r>
      </w:hyperlink>
    </w:p>
    <w:p w14:paraId="2B734CD5" w14:textId="77777777" w:rsidR="001B0626" w:rsidRPr="001B0626" w:rsidRDefault="001B0626" w:rsidP="001B0626">
      <w:pPr>
        <w:pBdr>
          <w:top w:val="single" w:sz="6" w:space="0" w:color="F2F2F2"/>
          <w:left w:val="single" w:sz="6" w:space="0" w:color="F2F2F2"/>
          <w:bottom w:val="single" w:sz="6" w:space="0" w:color="F2F2F2"/>
          <w:right w:val="single" w:sz="6" w:space="0" w:color="F2F2F2"/>
        </w:pBdr>
        <w:shd w:val="clear" w:color="auto" w:fill="F2F2F2"/>
        <w:spacing w:after="100" w:afterAutospacing="1" w:line="240" w:lineRule="auto"/>
        <w:ind w:left="720"/>
        <w:rPr>
          <w:rFonts w:asciiTheme="majorBidi" w:eastAsia="Times New Roman" w:hAnsiTheme="majorBidi" w:cstheme="majorBidi"/>
          <w:color w:val="0D405F"/>
          <w:lang w:eastAsia="fr-FR"/>
        </w:rPr>
      </w:pPr>
      <w:r w:rsidRPr="001B0626">
        <w:rPr>
          <w:rFonts w:asciiTheme="majorBidi" w:eastAsia="Times New Roman" w:hAnsiTheme="majorBidi" w:cstheme="majorBidi"/>
          <w:color w:val="0D405F"/>
          <w:lang w:eastAsia="fr-FR"/>
        </w:rPr>
        <w:t>Le</w:t>
      </w:r>
      <w:hyperlink r:id="rId10" w:history="1">
        <w:r w:rsidRPr="001B0626">
          <w:rPr>
            <w:rFonts w:asciiTheme="majorBidi" w:eastAsia="Times New Roman" w:hAnsiTheme="majorBidi" w:cstheme="majorBidi"/>
            <w:color w:val="1F80E8"/>
            <w:u w:val="single"/>
            <w:lang w:eastAsia="fr-FR"/>
          </w:rPr>
          <w:t> format MLA</w:t>
        </w:r>
      </w:hyperlink>
      <w:r w:rsidRPr="001B0626">
        <w:rPr>
          <w:rFonts w:asciiTheme="majorBidi" w:eastAsia="Times New Roman" w:hAnsiTheme="majorBidi" w:cstheme="majorBidi"/>
          <w:color w:val="0D405F"/>
          <w:lang w:eastAsia="fr-FR"/>
        </w:rPr>
        <w:t> est le deuxième style de citation le plus utilisé (après les </w:t>
      </w:r>
      <w:hyperlink r:id="rId11" w:history="1">
        <w:r w:rsidRPr="001B0626">
          <w:rPr>
            <w:rFonts w:asciiTheme="majorBidi" w:eastAsia="Times New Roman" w:hAnsiTheme="majorBidi" w:cstheme="majorBidi"/>
            <w:color w:val="1F80E8"/>
            <w:u w:val="single"/>
            <w:lang w:eastAsia="fr-FR"/>
          </w:rPr>
          <w:t>normes APA</w:t>
        </w:r>
      </w:hyperlink>
      <w:r w:rsidRPr="001B0626">
        <w:rPr>
          <w:rFonts w:asciiTheme="majorBidi" w:eastAsia="Times New Roman" w:hAnsiTheme="majorBidi" w:cstheme="majorBidi"/>
          <w:color w:val="0D405F"/>
          <w:lang w:eastAsia="fr-FR"/>
        </w:rPr>
        <w:t>). Il est principalement utilisé par les étudiants et les chercheurs dans le domaine des sciences humaines tels que la littérature, les langues et la philosophie.</w:t>
      </w:r>
    </w:p>
    <w:p w14:paraId="45FC23DF" w14:textId="77777777" w:rsidR="001B0626" w:rsidRDefault="001B0626"/>
    <w:sectPr w:rsidR="001B0626" w:rsidSect="001A17FE">
      <w:pgSz w:w="11906" w:h="16838"/>
      <w:pgMar w:top="1021" w:right="907"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40E"/>
    <w:multiLevelType w:val="multilevel"/>
    <w:tmpl w:val="0ED0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32259"/>
    <w:multiLevelType w:val="multilevel"/>
    <w:tmpl w:val="B34C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A0358"/>
    <w:multiLevelType w:val="multilevel"/>
    <w:tmpl w:val="FA14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16721"/>
    <w:multiLevelType w:val="multilevel"/>
    <w:tmpl w:val="5F22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D7D1D"/>
    <w:multiLevelType w:val="multilevel"/>
    <w:tmpl w:val="2CCC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14B1F"/>
    <w:multiLevelType w:val="multilevel"/>
    <w:tmpl w:val="54CC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D2489"/>
    <w:multiLevelType w:val="multilevel"/>
    <w:tmpl w:val="86B2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34CC8"/>
    <w:multiLevelType w:val="multilevel"/>
    <w:tmpl w:val="9118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E94EC2"/>
    <w:multiLevelType w:val="multilevel"/>
    <w:tmpl w:val="38C6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45874"/>
    <w:multiLevelType w:val="multilevel"/>
    <w:tmpl w:val="40BE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FF2A67"/>
    <w:multiLevelType w:val="multilevel"/>
    <w:tmpl w:val="C026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874866"/>
    <w:multiLevelType w:val="multilevel"/>
    <w:tmpl w:val="48EC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472068"/>
    <w:multiLevelType w:val="multilevel"/>
    <w:tmpl w:val="E9A6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A3432E"/>
    <w:multiLevelType w:val="multilevel"/>
    <w:tmpl w:val="0562D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522112"/>
    <w:multiLevelType w:val="multilevel"/>
    <w:tmpl w:val="F0B2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E360A0"/>
    <w:multiLevelType w:val="multilevel"/>
    <w:tmpl w:val="31CE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256B52"/>
    <w:multiLevelType w:val="multilevel"/>
    <w:tmpl w:val="E7C4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563F9F"/>
    <w:multiLevelType w:val="multilevel"/>
    <w:tmpl w:val="E2D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CC3"/>
    <w:multiLevelType w:val="multilevel"/>
    <w:tmpl w:val="925C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8E46DC"/>
    <w:multiLevelType w:val="multilevel"/>
    <w:tmpl w:val="5C40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6256063">
    <w:abstractNumId w:val="17"/>
  </w:num>
  <w:num w:numId="2" w16cid:durableId="1829056427">
    <w:abstractNumId w:val="8"/>
  </w:num>
  <w:num w:numId="3" w16cid:durableId="1879584992">
    <w:abstractNumId w:val="0"/>
  </w:num>
  <w:num w:numId="4" w16cid:durableId="730814043">
    <w:abstractNumId w:val="5"/>
  </w:num>
  <w:num w:numId="5" w16cid:durableId="913779232">
    <w:abstractNumId w:val="16"/>
  </w:num>
  <w:num w:numId="6" w16cid:durableId="1304116609">
    <w:abstractNumId w:val="1"/>
  </w:num>
  <w:num w:numId="7" w16cid:durableId="1205168747">
    <w:abstractNumId w:val="10"/>
  </w:num>
  <w:num w:numId="8" w16cid:durableId="1478456134">
    <w:abstractNumId w:val="4"/>
  </w:num>
  <w:num w:numId="9" w16cid:durableId="544755511">
    <w:abstractNumId w:val="2"/>
  </w:num>
  <w:num w:numId="10" w16cid:durableId="1085735008">
    <w:abstractNumId w:val="14"/>
  </w:num>
  <w:num w:numId="11" w16cid:durableId="564683926">
    <w:abstractNumId w:val="18"/>
  </w:num>
  <w:num w:numId="12" w16cid:durableId="679431944">
    <w:abstractNumId w:val="7"/>
  </w:num>
  <w:num w:numId="13" w16cid:durableId="488864316">
    <w:abstractNumId w:val="19"/>
  </w:num>
  <w:num w:numId="14" w16cid:durableId="836700233">
    <w:abstractNumId w:val="12"/>
  </w:num>
  <w:num w:numId="15" w16cid:durableId="143161089">
    <w:abstractNumId w:val="9"/>
  </w:num>
  <w:num w:numId="16" w16cid:durableId="720131928">
    <w:abstractNumId w:val="11"/>
  </w:num>
  <w:num w:numId="17" w16cid:durableId="531184567">
    <w:abstractNumId w:val="6"/>
  </w:num>
  <w:num w:numId="18" w16cid:durableId="477502678">
    <w:abstractNumId w:val="15"/>
  </w:num>
  <w:num w:numId="19" w16cid:durableId="2018848101">
    <w:abstractNumId w:val="3"/>
  </w:num>
  <w:num w:numId="20" w16cid:durableId="2487378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26"/>
    <w:rsid w:val="001A17FE"/>
    <w:rsid w:val="001B0626"/>
    <w:rsid w:val="006B35A0"/>
    <w:rsid w:val="00D515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AFD7"/>
  <w15:chartTrackingRefBased/>
  <w15:docId w15:val="{E3C52192-0C17-4485-B385-0D308A99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B06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3167">
      <w:bodyDiv w:val="1"/>
      <w:marLeft w:val="0"/>
      <w:marRight w:val="0"/>
      <w:marTop w:val="0"/>
      <w:marBottom w:val="0"/>
      <w:divBdr>
        <w:top w:val="none" w:sz="0" w:space="0" w:color="auto"/>
        <w:left w:val="none" w:sz="0" w:space="0" w:color="auto"/>
        <w:bottom w:val="none" w:sz="0" w:space="0" w:color="auto"/>
        <w:right w:val="none" w:sz="0" w:space="0" w:color="auto"/>
      </w:divBdr>
      <w:divsChild>
        <w:div w:id="1453591928">
          <w:marLeft w:val="0"/>
          <w:marRight w:val="0"/>
          <w:marTop w:val="0"/>
          <w:marBottom w:val="0"/>
          <w:divBdr>
            <w:top w:val="none" w:sz="0" w:space="0" w:color="auto"/>
            <w:left w:val="none" w:sz="0" w:space="0" w:color="auto"/>
            <w:bottom w:val="none" w:sz="0" w:space="0" w:color="auto"/>
            <w:right w:val="none" w:sz="0" w:space="0" w:color="auto"/>
          </w:divBdr>
        </w:div>
        <w:div w:id="573777161">
          <w:marLeft w:val="0"/>
          <w:marRight w:val="0"/>
          <w:marTop w:val="0"/>
          <w:marBottom w:val="0"/>
          <w:divBdr>
            <w:top w:val="none" w:sz="0" w:space="0" w:color="auto"/>
            <w:left w:val="none" w:sz="0" w:space="0" w:color="auto"/>
            <w:bottom w:val="none" w:sz="0" w:space="0" w:color="auto"/>
            <w:right w:val="none" w:sz="0" w:space="0" w:color="auto"/>
          </w:divBdr>
          <w:divsChild>
            <w:div w:id="1839342902">
              <w:marLeft w:val="0"/>
              <w:marRight w:val="0"/>
              <w:marTop w:val="0"/>
              <w:marBottom w:val="0"/>
              <w:divBdr>
                <w:top w:val="none" w:sz="0" w:space="0" w:color="auto"/>
                <w:left w:val="none" w:sz="0" w:space="0" w:color="auto"/>
                <w:bottom w:val="none" w:sz="0" w:space="0" w:color="auto"/>
                <w:right w:val="none" w:sz="0" w:space="0" w:color="auto"/>
              </w:divBdr>
              <w:divsChild>
                <w:div w:id="941839258">
                  <w:marLeft w:val="0"/>
                  <w:marRight w:val="0"/>
                  <w:marTop w:val="450"/>
                  <w:marBottom w:val="450"/>
                  <w:divBdr>
                    <w:top w:val="single" w:sz="6" w:space="8" w:color="EFEEE9"/>
                    <w:left w:val="single" w:sz="6" w:space="23" w:color="EFEEE9"/>
                    <w:bottom w:val="single" w:sz="6" w:space="8" w:color="EFEEE9"/>
                    <w:right w:val="single" w:sz="6" w:space="23" w:color="EFEEE9"/>
                  </w:divBdr>
                  <w:divsChild>
                    <w:div w:id="2018001796">
                      <w:marLeft w:val="0"/>
                      <w:marRight w:val="0"/>
                      <w:marTop w:val="0"/>
                      <w:marBottom w:val="0"/>
                      <w:divBdr>
                        <w:top w:val="none" w:sz="0" w:space="0" w:color="auto"/>
                        <w:left w:val="none" w:sz="0" w:space="0" w:color="auto"/>
                        <w:bottom w:val="none" w:sz="0" w:space="0" w:color="auto"/>
                        <w:right w:val="none" w:sz="0" w:space="0" w:color="auto"/>
                      </w:divBdr>
                      <w:divsChild>
                        <w:div w:id="842014443">
                          <w:marLeft w:val="0"/>
                          <w:marRight w:val="0"/>
                          <w:marTop w:val="0"/>
                          <w:marBottom w:val="0"/>
                          <w:divBdr>
                            <w:top w:val="none" w:sz="0" w:space="0" w:color="auto"/>
                            <w:left w:val="none" w:sz="0" w:space="0" w:color="auto"/>
                            <w:bottom w:val="none" w:sz="0" w:space="0" w:color="auto"/>
                            <w:right w:val="none" w:sz="0" w:space="0" w:color="auto"/>
                          </w:divBdr>
                        </w:div>
                        <w:div w:id="9732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962">
          <w:marLeft w:val="0"/>
          <w:marRight w:val="0"/>
          <w:marTop w:val="0"/>
          <w:marBottom w:val="0"/>
          <w:divBdr>
            <w:top w:val="none" w:sz="0" w:space="0" w:color="auto"/>
            <w:left w:val="none" w:sz="0" w:space="0" w:color="auto"/>
            <w:bottom w:val="none" w:sz="0" w:space="0" w:color="auto"/>
            <w:right w:val="none" w:sz="0" w:space="0" w:color="auto"/>
          </w:divBdr>
        </w:div>
      </w:divsChild>
    </w:div>
    <w:div w:id="1142307370">
      <w:bodyDiv w:val="1"/>
      <w:marLeft w:val="0"/>
      <w:marRight w:val="0"/>
      <w:marTop w:val="0"/>
      <w:marBottom w:val="0"/>
      <w:divBdr>
        <w:top w:val="none" w:sz="0" w:space="0" w:color="auto"/>
        <w:left w:val="none" w:sz="0" w:space="0" w:color="auto"/>
        <w:bottom w:val="none" w:sz="0" w:space="0" w:color="auto"/>
        <w:right w:val="none" w:sz="0" w:space="0" w:color="auto"/>
      </w:divBdr>
    </w:div>
    <w:div w:id="1366561641">
      <w:bodyDiv w:val="1"/>
      <w:marLeft w:val="0"/>
      <w:marRight w:val="0"/>
      <w:marTop w:val="0"/>
      <w:marBottom w:val="0"/>
      <w:divBdr>
        <w:top w:val="none" w:sz="0" w:space="0" w:color="auto"/>
        <w:left w:val="none" w:sz="0" w:space="0" w:color="auto"/>
        <w:bottom w:val="none" w:sz="0" w:space="0" w:color="auto"/>
        <w:right w:val="none" w:sz="0" w:space="0" w:color="auto"/>
      </w:divBdr>
      <w:divsChild>
        <w:div w:id="1177385138">
          <w:marLeft w:val="0"/>
          <w:marRight w:val="0"/>
          <w:marTop w:val="0"/>
          <w:marBottom w:val="0"/>
          <w:divBdr>
            <w:top w:val="none" w:sz="0" w:space="0" w:color="auto"/>
            <w:left w:val="none" w:sz="0" w:space="0" w:color="auto"/>
            <w:bottom w:val="none" w:sz="0" w:space="0" w:color="auto"/>
            <w:right w:val="none" w:sz="0" w:space="0" w:color="auto"/>
          </w:divBdr>
        </w:div>
        <w:div w:id="4134482">
          <w:marLeft w:val="0"/>
          <w:marRight w:val="0"/>
          <w:marTop w:val="0"/>
          <w:marBottom w:val="0"/>
          <w:divBdr>
            <w:top w:val="none" w:sz="0" w:space="0" w:color="auto"/>
            <w:left w:val="none" w:sz="0" w:space="0" w:color="auto"/>
            <w:bottom w:val="none" w:sz="0" w:space="0" w:color="auto"/>
            <w:right w:val="none" w:sz="0" w:space="0" w:color="auto"/>
          </w:divBdr>
        </w:div>
      </w:divsChild>
    </w:div>
    <w:div w:id="186439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fr/citation-des-sources/une-bibliograph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ribbr.fr/category/le-plagi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ribbr.fr/format-mla/source-dans-le-texte-mla/" TargetMode="External"/><Relationship Id="rId11" Type="http://schemas.openxmlformats.org/officeDocument/2006/relationships/hyperlink" Target="https://www.scribbr.fr/category/normes-apa/" TargetMode="External"/><Relationship Id="rId5" Type="http://schemas.openxmlformats.org/officeDocument/2006/relationships/hyperlink" Target="https://www.scribbr.fr/format-mla/bibliographie-mla/" TargetMode="External"/><Relationship Id="rId10" Type="http://schemas.openxmlformats.org/officeDocument/2006/relationships/hyperlink" Target="https://www.scribbr.fr/category/format-mla/" TargetMode="External"/><Relationship Id="rId4" Type="http://schemas.openxmlformats.org/officeDocument/2006/relationships/webSettings" Target="webSettings.xml"/><Relationship Id="rId9" Type="http://schemas.openxmlformats.org/officeDocument/2006/relationships/hyperlink" Target="https://www.scribbr.fr/questions-frequentes/qui-utilise-le-format-m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2022</Words>
  <Characters>11127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Cherif</dc:creator>
  <cp:keywords/>
  <dc:description/>
  <cp:lastModifiedBy>Cherif</cp:lastModifiedBy>
  <cp:revision>2</cp:revision>
  <dcterms:created xsi:type="dcterms:W3CDTF">2022-12-05T18:54:00Z</dcterms:created>
  <dcterms:modified xsi:type="dcterms:W3CDTF">2022-12-05T19:19:00Z</dcterms:modified>
</cp:coreProperties>
</file>