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108" w:rsidRDefault="00230108" w:rsidP="002301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قسم اللغة والأدب العربي.</w:t>
      </w:r>
    </w:p>
    <w:p w:rsidR="00230108" w:rsidRDefault="00230108" w:rsidP="002301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السنة الثالثة </w:t>
      </w:r>
      <w:r>
        <w:rPr>
          <w:rFonts w:ascii="Simplified Arabic" w:hAnsi="Simplified Arabic" w:cs="Simplified Arabic"/>
          <w:sz w:val="32"/>
          <w:szCs w:val="32"/>
          <w:rtl/>
          <w:lang w:bidi="ar-DZ"/>
        </w:rPr>
        <w:t>–</w:t>
      </w:r>
      <w:r w:rsidR="008B16C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أدب </w:t>
      </w:r>
      <w:r>
        <w:rPr>
          <w:rFonts w:ascii="Simplified Arabic" w:hAnsi="Simplified Arabic" w:cs="Simplified Arabic"/>
          <w:sz w:val="32"/>
          <w:szCs w:val="32"/>
          <w:rtl/>
          <w:lang w:bidi="ar-DZ"/>
        </w:rPr>
        <w:t>–</w:t>
      </w:r>
      <w:r w:rsidR="008B16C1">
        <w:rPr>
          <w:rFonts w:ascii="Simplified Arabic" w:hAnsi="Simplified Arabic" w:cs="Simplified Arabic" w:hint="cs"/>
          <w:sz w:val="32"/>
          <w:szCs w:val="32"/>
          <w:rtl/>
          <w:lang w:bidi="ar-DZ"/>
        </w:rPr>
        <w:t>مج1</w:t>
      </w:r>
      <w:r>
        <w:rPr>
          <w:rFonts w:ascii="Simplified Arabic" w:hAnsi="Simplified Arabic" w:cs="Simplified Arabic" w:hint="cs"/>
          <w:sz w:val="32"/>
          <w:szCs w:val="32"/>
          <w:rtl/>
          <w:lang w:bidi="ar-DZ"/>
        </w:rPr>
        <w:t xml:space="preserve"> </w:t>
      </w:r>
    </w:p>
    <w:p w:rsidR="00230108" w:rsidRDefault="00230108" w:rsidP="002301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محاضرات في الأدب الصوفي </w:t>
      </w:r>
    </w:p>
    <w:p w:rsidR="00230108" w:rsidRPr="00230108" w:rsidRDefault="00230108" w:rsidP="00230108">
      <w:pPr>
        <w:bidi/>
        <w:jc w:val="center"/>
        <w:rPr>
          <w:rFonts w:ascii="Simplified Arabic" w:hAnsi="Simplified Arabic" w:cs="Simplified Arabic"/>
          <w:b/>
          <w:bCs/>
          <w:sz w:val="32"/>
          <w:szCs w:val="32"/>
          <w:rtl/>
          <w:lang w:bidi="ar-DZ"/>
        </w:rPr>
      </w:pPr>
      <w:r w:rsidRPr="00230108">
        <w:rPr>
          <w:rFonts w:ascii="Simplified Arabic" w:hAnsi="Simplified Arabic" w:cs="Simplified Arabic" w:hint="cs"/>
          <w:b/>
          <w:bCs/>
          <w:sz w:val="32"/>
          <w:szCs w:val="32"/>
          <w:rtl/>
          <w:lang w:bidi="ar-DZ"/>
        </w:rPr>
        <w:t xml:space="preserve">التصوف الإسلامي : المفهوم والنشأة </w:t>
      </w:r>
    </w:p>
    <w:p w:rsidR="00230108" w:rsidRDefault="00230108" w:rsidP="00230108">
      <w:pPr>
        <w:bidi/>
        <w:jc w:val="both"/>
        <w:rPr>
          <w:rFonts w:ascii="Simplified Arabic" w:hAnsi="Simplified Arabic" w:cs="Simplified Arabic"/>
          <w:sz w:val="32"/>
          <w:szCs w:val="32"/>
          <w:rtl/>
          <w:lang w:bidi="ar-DZ"/>
        </w:rPr>
      </w:pPr>
    </w:p>
    <w:p w:rsidR="000E573C" w:rsidRDefault="000E573C" w:rsidP="00230108">
      <w:pPr>
        <w:bidi/>
        <w:jc w:val="both"/>
        <w:rPr>
          <w:rFonts w:ascii="Simplified Arabic" w:hAnsi="Simplified Arabic" w:cs="Simplified Arabic"/>
          <w:sz w:val="32"/>
          <w:szCs w:val="32"/>
          <w:rtl/>
          <w:lang w:bidi="ar-DZ"/>
        </w:rPr>
      </w:pPr>
      <w:r w:rsidRPr="000E573C">
        <w:rPr>
          <w:rFonts w:ascii="Simplified Arabic" w:hAnsi="Simplified Arabic" w:cs="Simplified Arabic" w:hint="cs"/>
          <w:sz w:val="32"/>
          <w:szCs w:val="32"/>
          <w:rtl/>
          <w:lang w:bidi="ar-DZ"/>
        </w:rPr>
        <w:t>يعد مفهوم التصوف من</w:t>
      </w:r>
      <w:r w:rsidR="00230108">
        <w:rPr>
          <w:rFonts w:ascii="Simplified Arabic" w:hAnsi="Simplified Arabic" w:cs="Simplified Arabic" w:hint="cs"/>
          <w:sz w:val="32"/>
          <w:szCs w:val="32"/>
          <w:rtl/>
          <w:lang w:bidi="ar-DZ"/>
        </w:rPr>
        <w:t xml:space="preserve"> </w:t>
      </w:r>
      <w:r w:rsidRPr="000E573C">
        <w:rPr>
          <w:rFonts w:ascii="Simplified Arabic" w:hAnsi="Simplified Arabic" w:cs="Simplified Arabic" w:hint="cs"/>
          <w:sz w:val="32"/>
          <w:szCs w:val="32"/>
          <w:rtl/>
          <w:lang w:bidi="ar-DZ"/>
        </w:rPr>
        <w:t xml:space="preserve">أكثر المفاهيم </w:t>
      </w:r>
      <w:r w:rsidR="00230108" w:rsidRPr="000E573C">
        <w:rPr>
          <w:rFonts w:ascii="Simplified Arabic" w:hAnsi="Simplified Arabic" w:cs="Simplified Arabic" w:hint="cs"/>
          <w:sz w:val="32"/>
          <w:szCs w:val="32"/>
          <w:rtl/>
          <w:lang w:bidi="ar-DZ"/>
        </w:rPr>
        <w:t>إثارة</w:t>
      </w:r>
      <w:r w:rsidRPr="000E573C">
        <w:rPr>
          <w:rFonts w:ascii="Simplified Arabic" w:hAnsi="Simplified Arabic" w:cs="Simplified Arabic" w:hint="cs"/>
          <w:sz w:val="32"/>
          <w:szCs w:val="32"/>
          <w:rtl/>
          <w:lang w:bidi="ar-DZ"/>
        </w:rPr>
        <w:t xml:space="preserve"> للجدل على مر الت</w:t>
      </w:r>
      <w:r w:rsidR="008B16C1">
        <w:rPr>
          <w:rFonts w:ascii="Simplified Arabic" w:hAnsi="Simplified Arabic" w:cs="Simplified Arabic" w:hint="cs"/>
          <w:sz w:val="32"/>
          <w:szCs w:val="32"/>
          <w:rtl/>
          <w:lang w:bidi="ar-DZ"/>
        </w:rPr>
        <w:t>اريخ، سواء ما تعلق منه بالتأصيل</w:t>
      </w:r>
      <w:r w:rsidRPr="000E573C">
        <w:rPr>
          <w:rFonts w:ascii="Simplified Arabic" w:hAnsi="Simplified Arabic" w:cs="Simplified Arabic" w:hint="cs"/>
          <w:sz w:val="32"/>
          <w:szCs w:val="32"/>
          <w:rtl/>
          <w:lang w:bidi="ar-DZ"/>
        </w:rPr>
        <w:t xml:space="preserve">، </w:t>
      </w:r>
      <w:r w:rsidR="00230108" w:rsidRPr="000E573C">
        <w:rPr>
          <w:rFonts w:ascii="Simplified Arabic" w:hAnsi="Simplified Arabic" w:cs="Simplified Arabic" w:hint="cs"/>
          <w:sz w:val="32"/>
          <w:szCs w:val="32"/>
          <w:rtl/>
          <w:lang w:bidi="ar-DZ"/>
        </w:rPr>
        <w:t>أو</w:t>
      </w:r>
      <w:r w:rsidRPr="000E573C">
        <w:rPr>
          <w:rFonts w:ascii="Simplified Arabic" w:hAnsi="Simplified Arabic" w:cs="Simplified Arabic" w:hint="cs"/>
          <w:sz w:val="32"/>
          <w:szCs w:val="32"/>
          <w:rtl/>
          <w:lang w:bidi="ar-DZ"/>
        </w:rPr>
        <w:t xml:space="preserve"> </w:t>
      </w:r>
      <w:r w:rsidR="00230108">
        <w:rPr>
          <w:rFonts w:ascii="Simplified Arabic" w:hAnsi="Simplified Arabic" w:cs="Simplified Arabic" w:hint="cs"/>
          <w:sz w:val="32"/>
          <w:szCs w:val="32"/>
          <w:rtl/>
          <w:lang w:bidi="ar-DZ"/>
        </w:rPr>
        <w:t>بالتعريف، أو من حيث</w:t>
      </w:r>
      <w:r w:rsidRPr="000E573C">
        <w:rPr>
          <w:rFonts w:ascii="Simplified Arabic" w:hAnsi="Simplified Arabic" w:cs="Simplified Arabic" w:hint="cs"/>
          <w:sz w:val="32"/>
          <w:szCs w:val="32"/>
          <w:rtl/>
          <w:lang w:bidi="ar-DZ"/>
        </w:rPr>
        <w:t xml:space="preserve"> القضايا التي يطرحها</w:t>
      </w:r>
      <w:r>
        <w:rPr>
          <w:rFonts w:ascii="Simplified Arabic" w:hAnsi="Simplified Arabic" w:cs="Simplified Arabic" w:hint="cs"/>
          <w:sz w:val="32"/>
          <w:szCs w:val="32"/>
          <w:rtl/>
          <w:lang w:bidi="ar-DZ"/>
        </w:rPr>
        <w:t>.</w:t>
      </w:r>
    </w:p>
    <w:p w:rsidR="000E573C" w:rsidRDefault="000E573C" w:rsidP="002301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يختص التصوف في موضوع </w:t>
      </w:r>
      <w:r w:rsidR="00230108">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 xml:space="preserve">تزكية النفس وتطهيرها، فهو علم ذوقي ومنهج روحي ، يعتمد على تلق خاص له من خلال لغة متفردة مشحونة بدلالات نفسية وروحية جديدة، فشكلت بدلك تجربة </w:t>
      </w:r>
      <w:r w:rsidR="00230108">
        <w:rPr>
          <w:rFonts w:ascii="Simplified Arabic" w:hAnsi="Simplified Arabic" w:cs="Simplified Arabic" w:hint="cs"/>
          <w:sz w:val="32"/>
          <w:szCs w:val="32"/>
          <w:rtl/>
          <w:lang w:bidi="ar-DZ"/>
        </w:rPr>
        <w:t>أدبية</w:t>
      </w:r>
      <w:r>
        <w:rPr>
          <w:rFonts w:ascii="Simplified Arabic" w:hAnsi="Simplified Arabic" w:cs="Simplified Arabic" w:hint="cs"/>
          <w:sz w:val="32"/>
          <w:szCs w:val="32"/>
          <w:rtl/>
          <w:lang w:bidi="ar-DZ"/>
        </w:rPr>
        <w:t xml:space="preserve"> مستحدثة على كافة </w:t>
      </w:r>
      <w:r w:rsidR="00230108">
        <w:rPr>
          <w:rFonts w:ascii="Simplified Arabic" w:hAnsi="Simplified Arabic" w:cs="Simplified Arabic" w:hint="cs"/>
          <w:sz w:val="32"/>
          <w:szCs w:val="32"/>
          <w:rtl/>
          <w:lang w:bidi="ar-DZ"/>
        </w:rPr>
        <w:t>الأصعدة</w:t>
      </w:r>
      <w:r>
        <w:rPr>
          <w:rFonts w:ascii="Simplified Arabic" w:hAnsi="Simplified Arabic" w:cs="Simplified Arabic" w:hint="cs"/>
          <w:sz w:val="32"/>
          <w:szCs w:val="32"/>
          <w:rtl/>
          <w:lang w:bidi="ar-DZ"/>
        </w:rPr>
        <w:t xml:space="preserve"> سواء ما ارتبط منها بالمفاهيم والكتابة </w:t>
      </w:r>
      <w:r w:rsidR="00230108">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w:t>
      </w:r>
      <w:r w:rsidR="00230108">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الممارسة.</w:t>
      </w:r>
    </w:p>
    <w:p w:rsidR="00230108" w:rsidRDefault="000E573C" w:rsidP="00230108">
      <w:pPr>
        <w:tabs>
          <w:tab w:val="right" w:pos="708"/>
        </w:tabs>
        <w:bidi/>
        <w:ind w:firstLine="567"/>
        <w:jc w:val="both"/>
        <w:rPr>
          <w:rFonts w:ascii="Simplified Arabic" w:hAnsi="Simplified Arabic" w:cs="Simplified Arabic"/>
          <w:sz w:val="32"/>
          <w:szCs w:val="32"/>
          <w:rtl/>
          <w:lang w:bidi="ar-DZ"/>
        </w:rPr>
      </w:pPr>
      <w:r w:rsidRPr="00230108">
        <w:rPr>
          <w:rFonts w:ascii="Simplified Arabic" w:hAnsi="Simplified Arabic" w:cs="Simplified Arabic" w:hint="cs"/>
          <w:sz w:val="32"/>
          <w:szCs w:val="32"/>
          <w:rtl/>
          <w:lang w:bidi="ar-DZ"/>
        </w:rPr>
        <w:t xml:space="preserve">مفهوم التصوف : </w:t>
      </w:r>
      <w:r w:rsidR="00E246D9" w:rsidRPr="00230108">
        <w:rPr>
          <w:rFonts w:ascii="Simplified Arabic" w:hAnsi="Simplified Arabic" w:cs="Simplified Arabic" w:hint="cs"/>
          <w:sz w:val="32"/>
          <w:szCs w:val="32"/>
          <w:rtl/>
          <w:lang w:bidi="ar-DZ"/>
        </w:rPr>
        <w:t>تعدد</w:t>
      </w:r>
      <w:r w:rsidR="00230108">
        <w:rPr>
          <w:rFonts w:ascii="Simplified Arabic" w:hAnsi="Simplified Arabic" w:cs="Simplified Arabic" w:hint="cs"/>
          <w:sz w:val="32"/>
          <w:szCs w:val="32"/>
          <w:rtl/>
          <w:lang w:bidi="ar-DZ"/>
        </w:rPr>
        <w:t>ت تعريفات التصوف وكثر الجدال في كونه علما مستقلا بنفسه عن باقي علوم الدين أو الفلسفة وقد أوصلها الحافظ ابو نعيم  في كتابه حلية الأولياء إلى ما يفوق الثمانمائ</w:t>
      </w:r>
      <w:r w:rsidR="00230108">
        <w:rPr>
          <w:rFonts w:ascii="Simplified Arabic" w:hAnsi="Simplified Arabic" w:cs="Simplified Arabic" w:hint="eastAsia"/>
          <w:sz w:val="32"/>
          <w:szCs w:val="32"/>
          <w:rtl/>
          <w:lang w:bidi="ar-DZ"/>
        </w:rPr>
        <w:t>ة</w:t>
      </w:r>
      <w:r w:rsidR="00230108">
        <w:rPr>
          <w:rFonts w:ascii="Simplified Arabic" w:hAnsi="Simplified Arabic" w:cs="Simplified Arabic" w:hint="cs"/>
          <w:sz w:val="32"/>
          <w:szCs w:val="32"/>
          <w:rtl/>
          <w:lang w:bidi="ar-DZ"/>
        </w:rPr>
        <w:t xml:space="preserve"> تعريف</w:t>
      </w:r>
      <w:r w:rsidR="00E246D9" w:rsidRPr="00230108">
        <w:rPr>
          <w:rFonts w:ascii="Simplified Arabic" w:hAnsi="Simplified Arabic" w:cs="Simplified Arabic" w:hint="cs"/>
          <w:sz w:val="32"/>
          <w:szCs w:val="32"/>
          <w:rtl/>
          <w:lang w:bidi="ar-DZ"/>
        </w:rPr>
        <w:t>،</w:t>
      </w:r>
      <w:r w:rsidR="00230108">
        <w:rPr>
          <w:rFonts w:ascii="Simplified Arabic" w:hAnsi="Simplified Arabic" w:cs="Simplified Arabic" w:hint="cs"/>
          <w:sz w:val="32"/>
          <w:szCs w:val="32"/>
          <w:rtl/>
          <w:lang w:bidi="ar-DZ"/>
        </w:rPr>
        <w:t xml:space="preserve"> أما الشيخ زروق فقد أحصى للتصوف ألفيّ تعريف.</w:t>
      </w:r>
    </w:p>
    <w:p w:rsidR="000E573C" w:rsidRPr="00230108" w:rsidRDefault="00230108" w:rsidP="00230108">
      <w:pPr>
        <w:tabs>
          <w:tab w:val="right" w:pos="708"/>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من الباحثين </w:t>
      </w:r>
      <w:r w:rsidR="00E246D9" w:rsidRPr="00230108">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يرى ـأن التصوف </w:t>
      </w:r>
      <w:r w:rsidR="00E246D9" w:rsidRPr="00230108">
        <w:rPr>
          <w:rFonts w:ascii="Simplified Arabic" w:hAnsi="Simplified Arabic" w:cs="Simplified Arabic" w:hint="cs"/>
          <w:sz w:val="32"/>
          <w:szCs w:val="32"/>
          <w:rtl/>
          <w:lang w:bidi="ar-DZ"/>
        </w:rPr>
        <w:t xml:space="preserve">مستل </w:t>
      </w:r>
      <w:r>
        <w:rPr>
          <w:rFonts w:ascii="Simplified Arabic" w:hAnsi="Simplified Arabic" w:cs="Simplified Arabic" w:hint="cs"/>
          <w:sz w:val="32"/>
          <w:szCs w:val="32"/>
          <w:rtl/>
          <w:lang w:bidi="ar-DZ"/>
        </w:rPr>
        <w:t>م</w:t>
      </w:r>
      <w:r w:rsidR="00E246D9" w:rsidRPr="00230108">
        <w:rPr>
          <w:rFonts w:ascii="Simplified Arabic" w:hAnsi="Simplified Arabic" w:cs="Simplified Arabic" w:hint="cs"/>
          <w:sz w:val="32"/>
          <w:szCs w:val="32"/>
          <w:rtl/>
          <w:lang w:bidi="ar-DZ"/>
        </w:rPr>
        <w:t xml:space="preserve">ن كلمة صوفيا </w:t>
      </w:r>
      <w:r w:rsidRPr="00230108">
        <w:rPr>
          <w:rFonts w:ascii="Simplified Arabic" w:hAnsi="Simplified Arabic" w:cs="Simplified Arabic" w:hint="cs"/>
          <w:sz w:val="32"/>
          <w:szCs w:val="32"/>
          <w:rtl/>
          <w:lang w:bidi="ar-DZ"/>
        </w:rPr>
        <w:t>اليونانية</w:t>
      </w:r>
      <w:r w:rsidR="00E246D9" w:rsidRPr="00230108">
        <w:rPr>
          <w:rFonts w:ascii="Simplified Arabic" w:hAnsi="Simplified Arabic" w:cs="Simplified Arabic" w:hint="cs"/>
          <w:sz w:val="32"/>
          <w:szCs w:val="32"/>
          <w:rtl/>
          <w:lang w:bidi="ar-DZ"/>
        </w:rPr>
        <w:t xml:space="preserve"> التي تعني الحكمة ، لكن ابن خلدون ينفي </w:t>
      </w:r>
      <w:r w:rsidRPr="00230108">
        <w:rPr>
          <w:rFonts w:ascii="Simplified Arabic" w:hAnsi="Simplified Arabic" w:cs="Simplified Arabic" w:hint="cs"/>
          <w:sz w:val="32"/>
          <w:szCs w:val="32"/>
          <w:rtl/>
          <w:lang w:bidi="ar-DZ"/>
        </w:rPr>
        <w:t>هذا</w:t>
      </w:r>
      <w:r w:rsidR="00E246D9" w:rsidRPr="00230108">
        <w:rPr>
          <w:rFonts w:ascii="Simplified Arabic" w:hAnsi="Simplified Arabic" w:cs="Simplified Arabic" w:hint="cs"/>
          <w:sz w:val="32"/>
          <w:szCs w:val="32"/>
          <w:rtl/>
          <w:lang w:bidi="ar-DZ"/>
        </w:rPr>
        <w:t xml:space="preserve"> القول كون كتاب الحك</w:t>
      </w:r>
      <w:r>
        <w:rPr>
          <w:rFonts w:ascii="Simplified Arabic" w:hAnsi="Simplified Arabic" w:cs="Simplified Arabic" w:hint="cs"/>
          <w:sz w:val="32"/>
          <w:szCs w:val="32"/>
          <w:rtl/>
          <w:lang w:bidi="ar-DZ"/>
        </w:rPr>
        <w:t>م</w:t>
      </w:r>
      <w:r w:rsidR="00E246D9" w:rsidRPr="00230108">
        <w:rPr>
          <w:rFonts w:ascii="Simplified Arabic" w:hAnsi="Simplified Arabic" w:cs="Simplified Arabic" w:hint="cs"/>
          <w:sz w:val="32"/>
          <w:szCs w:val="32"/>
          <w:rtl/>
          <w:lang w:bidi="ar-DZ"/>
        </w:rPr>
        <w:t>ة اليونا</w:t>
      </w:r>
      <w:r>
        <w:rPr>
          <w:rFonts w:ascii="Simplified Arabic" w:hAnsi="Simplified Arabic" w:cs="Simplified Arabic" w:hint="cs"/>
          <w:sz w:val="32"/>
          <w:szCs w:val="32"/>
          <w:rtl/>
          <w:lang w:bidi="ar-DZ"/>
        </w:rPr>
        <w:t>ن</w:t>
      </w:r>
      <w:r w:rsidR="00E246D9" w:rsidRPr="00230108">
        <w:rPr>
          <w:rFonts w:ascii="Simplified Arabic" w:hAnsi="Simplified Arabic" w:cs="Simplified Arabic" w:hint="cs"/>
          <w:sz w:val="32"/>
          <w:szCs w:val="32"/>
          <w:rtl/>
          <w:lang w:bidi="ar-DZ"/>
        </w:rPr>
        <w:t xml:space="preserve">ية لم يترجم </w:t>
      </w:r>
      <w:r w:rsidRPr="00230108">
        <w:rPr>
          <w:rFonts w:ascii="Simplified Arabic" w:hAnsi="Simplified Arabic" w:cs="Simplified Arabic" w:hint="cs"/>
          <w:sz w:val="32"/>
          <w:szCs w:val="32"/>
          <w:rtl/>
          <w:lang w:bidi="ar-DZ"/>
        </w:rPr>
        <w:t>إلى</w:t>
      </w:r>
      <w:r w:rsidR="00E246D9" w:rsidRPr="00230108">
        <w:rPr>
          <w:rFonts w:ascii="Simplified Arabic" w:hAnsi="Simplified Arabic" w:cs="Simplified Arabic" w:hint="cs"/>
          <w:sz w:val="32"/>
          <w:szCs w:val="32"/>
          <w:rtl/>
          <w:lang w:bidi="ar-DZ"/>
        </w:rPr>
        <w:t xml:space="preserve"> اللغة العربية </w:t>
      </w:r>
      <w:r w:rsidRPr="00230108">
        <w:rPr>
          <w:rFonts w:ascii="Simplified Arabic" w:hAnsi="Simplified Arabic" w:cs="Simplified Arabic" w:hint="cs"/>
          <w:sz w:val="32"/>
          <w:szCs w:val="32"/>
          <w:rtl/>
          <w:lang w:bidi="ar-DZ"/>
        </w:rPr>
        <w:t>إلا</w:t>
      </w:r>
      <w:r>
        <w:rPr>
          <w:rFonts w:ascii="Simplified Arabic" w:hAnsi="Simplified Arabic" w:cs="Simplified Arabic" w:hint="cs"/>
          <w:sz w:val="32"/>
          <w:szCs w:val="32"/>
          <w:rtl/>
          <w:lang w:bidi="ar-DZ"/>
        </w:rPr>
        <w:t xml:space="preserve"> بعدما شاع التصوف و</w:t>
      </w:r>
      <w:r w:rsidR="00E246D9" w:rsidRPr="00230108">
        <w:rPr>
          <w:rFonts w:ascii="Simplified Arabic" w:hAnsi="Simplified Arabic" w:cs="Simplified Arabic" w:hint="cs"/>
          <w:sz w:val="32"/>
          <w:szCs w:val="32"/>
          <w:rtl/>
          <w:lang w:bidi="ar-DZ"/>
        </w:rPr>
        <w:t xml:space="preserve">ذاع سيطه في بقاع </w:t>
      </w:r>
      <w:r w:rsidRPr="00230108">
        <w:rPr>
          <w:rFonts w:ascii="Simplified Arabic" w:hAnsi="Simplified Arabic" w:cs="Simplified Arabic" w:hint="cs"/>
          <w:sz w:val="32"/>
          <w:szCs w:val="32"/>
          <w:rtl/>
          <w:lang w:bidi="ar-DZ"/>
        </w:rPr>
        <w:t>الأرض</w:t>
      </w:r>
      <w:r w:rsidR="00E246D9" w:rsidRPr="00230108">
        <w:rPr>
          <w:rFonts w:ascii="Simplified Arabic" w:hAnsi="Simplified Arabic" w:cs="Simplified Arabic" w:hint="cs"/>
          <w:sz w:val="32"/>
          <w:szCs w:val="32"/>
          <w:rtl/>
          <w:lang w:bidi="ar-DZ"/>
        </w:rPr>
        <w:t xml:space="preserve">، وهناك اتجاه </w:t>
      </w:r>
      <w:r w:rsidRPr="00230108">
        <w:rPr>
          <w:rFonts w:ascii="Simplified Arabic" w:hAnsi="Simplified Arabic" w:cs="Simplified Arabic" w:hint="cs"/>
          <w:sz w:val="32"/>
          <w:szCs w:val="32"/>
          <w:rtl/>
          <w:lang w:bidi="ar-DZ"/>
        </w:rPr>
        <w:t>أخر</w:t>
      </w:r>
      <w:r w:rsidR="00E246D9" w:rsidRPr="00230108">
        <w:rPr>
          <w:rFonts w:ascii="Simplified Arabic" w:hAnsi="Simplified Arabic" w:cs="Simplified Arabic" w:hint="cs"/>
          <w:sz w:val="32"/>
          <w:szCs w:val="32"/>
          <w:rtl/>
          <w:lang w:bidi="ar-DZ"/>
        </w:rPr>
        <w:t xml:space="preserve"> يرجع التصوف </w:t>
      </w:r>
      <w:r w:rsidRPr="00230108">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الصوف وهو اللباس الذي عرف به الأنبياء والعباد والزهاد، لكون</w:t>
      </w:r>
      <w:r w:rsidR="00E246D9" w:rsidRPr="00230108">
        <w:rPr>
          <w:rFonts w:ascii="Simplified Arabic" w:hAnsi="Simplified Arabic" w:cs="Simplified Arabic" w:hint="cs"/>
          <w:sz w:val="32"/>
          <w:szCs w:val="32"/>
          <w:rtl/>
          <w:lang w:bidi="ar-DZ"/>
        </w:rPr>
        <w:t xml:space="preserve">ه ارخص </w:t>
      </w:r>
      <w:r w:rsidRPr="00230108">
        <w:rPr>
          <w:rFonts w:ascii="Simplified Arabic" w:hAnsi="Simplified Arabic" w:cs="Simplified Arabic" w:hint="cs"/>
          <w:sz w:val="32"/>
          <w:szCs w:val="32"/>
          <w:rtl/>
          <w:lang w:bidi="ar-DZ"/>
        </w:rPr>
        <w:t>أنواع</w:t>
      </w:r>
      <w:r w:rsidR="00E246D9" w:rsidRPr="00230108">
        <w:rPr>
          <w:rFonts w:ascii="Simplified Arabic" w:hAnsi="Simplified Arabic" w:cs="Simplified Arabic" w:hint="cs"/>
          <w:sz w:val="32"/>
          <w:szCs w:val="32"/>
          <w:rtl/>
          <w:lang w:bidi="ar-DZ"/>
        </w:rPr>
        <w:t xml:space="preserve"> اللباس </w:t>
      </w:r>
      <w:r w:rsidRPr="00230108">
        <w:rPr>
          <w:rFonts w:ascii="Simplified Arabic" w:hAnsi="Simplified Arabic" w:cs="Simplified Arabic" w:hint="cs"/>
          <w:sz w:val="32"/>
          <w:szCs w:val="32"/>
          <w:rtl/>
          <w:lang w:bidi="ar-DZ"/>
        </w:rPr>
        <w:t>وأكثرها</w:t>
      </w:r>
      <w:r w:rsidR="00E246D9" w:rsidRPr="00230108">
        <w:rPr>
          <w:rFonts w:ascii="Simplified Arabic" w:hAnsi="Simplified Arabic" w:cs="Simplified Arabic" w:hint="cs"/>
          <w:sz w:val="32"/>
          <w:szCs w:val="32"/>
          <w:rtl/>
          <w:lang w:bidi="ar-DZ"/>
        </w:rPr>
        <w:t xml:space="preserve"> </w:t>
      </w:r>
      <w:r w:rsidRPr="00230108">
        <w:rPr>
          <w:rFonts w:ascii="Simplified Arabic" w:hAnsi="Simplified Arabic" w:cs="Simplified Arabic" w:hint="cs"/>
          <w:sz w:val="32"/>
          <w:szCs w:val="32"/>
          <w:rtl/>
          <w:lang w:bidi="ar-DZ"/>
        </w:rPr>
        <w:t>خشونة</w:t>
      </w:r>
      <w:r w:rsidR="00E246D9" w:rsidRPr="00230108">
        <w:rPr>
          <w:rFonts w:ascii="Simplified Arabic" w:hAnsi="Simplified Arabic" w:cs="Simplified Arabic" w:hint="cs"/>
          <w:sz w:val="32"/>
          <w:szCs w:val="32"/>
          <w:rtl/>
          <w:lang w:bidi="ar-DZ"/>
        </w:rPr>
        <w:t xml:space="preserve"> وديمومة من غي</w:t>
      </w:r>
      <w:r>
        <w:rPr>
          <w:rFonts w:ascii="Simplified Arabic" w:hAnsi="Simplified Arabic" w:cs="Simplified Arabic" w:hint="cs"/>
          <w:sz w:val="32"/>
          <w:szCs w:val="32"/>
          <w:rtl/>
          <w:lang w:bidi="ar-DZ"/>
        </w:rPr>
        <w:t>ره، فقد عرف عن المتصوفة</w:t>
      </w:r>
      <w:r w:rsidR="00E246D9" w:rsidRPr="00230108">
        <w:rPr>
          <w:rFonts w:ascii="Simplified Arabic" w:hAnsi="Simplified Arabic" w:cs="Simplified Arabic" w:hint="cs"/>
          <w:sz w:val="32"/>
          <w:szCs w:val="32"/>
          <w:rtl/>
          <w:lang w:bidi="ar-DZ"/>
        </w:rPr>
        <w:t xml:space="preserve"> لبس</w:t>
      </w:r>
      <w:r>
        <w:rPr>
          <w:rFonts w:ascii="Simplified Arabic" w:hAnsi="Simplified Arabic" w:cs="Simplified Arabic" w:hint="cs"/>
          <w:sz w:val="32"/>
          <w:szCs w:val="32"/>
          <w:rtl/>
          <w:lang w:bidi="ar-DZ"/>
        </w:rPr>
        <w:t>هم للصوف واستعماله للخرقة كرمز  للدخول في الط</w:t>
      </w:r>
      <w:r w:rsidR="00E246D9" w:rsidRPr="00230108">
        <w:rPr>
          <w:rFonts w:ascii="Simplified Arabic" w:hAnsi="Simplified Arabic" w:cs="Simplified Arabic" w:hint="cs"/>
          <w:sz w:val="32"/>
          <w:szCs w:val="32"/>
          <w:rtl/>
          <w:lang w:bidi="ar-DZ"/>
        </w:rPr>
        <w:t>ريق الصوفي .</w:t>
      </w:r>
    </w:p>
    <w:p w:rsidR="00E246D9" w:rsidRDefault="00230108" w:rsidP="00230108">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أما</w:t>
      </w:r>
      <w:r w:rsidR="00E246D9">
        <w:rPr>
          <w:rFonts w:ascii="Simplified Arabic" w:hAnsi="Simplified Arabic" w:cs="Simplified Arabic" w:hint="cs"/>
          <w:sz w:val="32"/>
          <w:szCs w:val="32"/>
          <w:rtl/>
          <w:lang w:bidi="ar-DZ"/>
        </w:rPr>
        <w:t xml:space="preserve"> الطوسي صاحب </w:t>
      </w:r>
      <w:r>
        <w:rPr>
          <w:rFonts w:ascii="Simplified Arabic" w:hAnsi="Simplified Arabic" w:cs="Simplified Arabic" w:hint="cs"/>
          <w:sz w:val="32"/>
          <w:szCs w:val="32"/>
          <w:rtl/>
          <w:lang w:bidi="ar-DZ"/>
        </w:rPr>
        <w:t xml:space="preserve">كتاب </w:t>
      </w:r>
      <w:r w:rsidR="00E246D9" w:rsidRPr="00230108">
        <w:rPr>
          <w:rFonts w:ascii="Simplified Arabic" w:hAnsi="Simplified Arabic" w:cs="Simplified Arabic" w:hint="cs"/>
          <w:b/>
          <w:bCs/>
          <w:sz w:val="32"/>
          <w:szCs w:val="32"/>
          <w:rtl/>
          <w:lang w:bidi="ar-DZ"/>
        </w:rPr>
        <w:t>اللمع</w:t>
      </w:r>
      <w:r>
        <w:rPr>
          <w:rFonts w:ascii="Simplified Arabic" w:hAnsi="Simplified Arabic" w:cs="Simplified Arabic" w:hint="cs"/>
          <w:sz w:val="32"/>
          <w:szCs w:val="32"/>
          <w:rtl/>
          <w:lang w:bidi="ar-DZ"/>
        </w:rPr>
        <w:t xml:space="preserve"> فيرجع التصوف لمصدر</w:t>
      </w:r>
      <w:r w:rsidR="00E246D9">
        <w:rPr>
          <w:rFonts w:ascii="Simplified Arabic" w:hAnsi="Simplified Arabic" w:cs="Simplified Arabic" w:hint="cs"/>
          <w:sz w:val="32"/>
          <w:szCs w:val="32"/>
          <w:rtl/>
          <w:lang w:bidi="ar-DZ"/>
        </w:rPr>
        <w:t xml:space="preserve"> اشتق من كلمة صفوى، ولثقل الكلمة قيل صوفى ، وهو</w:t>
      </w:r>
      <w:r>
        <w:rPr>
          <w:rFonts w:ascii="Simplified Arabic" w:hAnsi="Simplified Arabic" w:cs="Simplified Arabic" w:hint="cs"/>
          <w:sz w:val="32"/>
          <w:szCs w:val="32"/>
          <w:rtl/>
          <w:lang w:bidi="ar-DZ"/>
        </w:rPr>
        <w:t xml:space="preserve"> مأخوذ من الصفاء والنقاء، الذي عرفت به سرائر ه</w:t>
      </w:r>
      <w:r w:rsidR="00E246D9">
        <w:rPr>
          <w:rFonts w:ascii="Simplified Arabic" w:hAnsi="Simplified Arabic" w:cs="Simplified Arabic" w:hint="cs"/>
          <w:sz w:val="32"/>
          <w:szCs w:val="32"/>
          <w:rtl/>
          <w:lang w:bidi="ar-DZ"/>
        </w:rPr>
        <w:t>ؤلاء.</w:t>
      </w:r>
    </w:p>
    <w:p w:rsidR="002B4C8E" w:rsidRPr="002B4C8E" w:rsidRDefault="00230108" w:rsidP="00230108">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يقال أن مصطلح التصوف مأ</w:t>
      </w:r>
      <w:r w:rsidR="002B4C8E">
        <w:rPr>
          <w:rFonts w:ascii="Simplified Arabic" w:hAnsi="Simplified Arabic" w:cs="Simplified Arabic" w:hint="cs"/>
          <w:sz w:val="32"/>
          <w:szCs w:val="32"/>
          <w:rtl/>
          <w:lang w:bidi="ar-DZ"/>
        </w:rPr>
        <w:t xml:space="preserve">خوذ من </w:t>
      </w:r>
      <w:r w:rsidR="002B4C8E" w:rsidRPr="00230108">
        <w:rPr>
          <w:rFonts w:ascii="Simplified Arabic" w:hAnsi="Simplified Arabic" w:cs="Simplified Arabic" w:hint="cs"/>
          <w:b/>
          <w:bCs/>
          <w:sz w:val="32"/>
          <w:szCs w:val="32"/>
          <w:rtl/>
          <w:lang w:bidi="ar-DZ"/>
        </w:rPr>
        <w:t>أهل</w:t>
      </w:r>
      <w:r w:rsidR="002B4C8E">
        <w:rPr>
          <w:rFonts w:ascii="Simplified Arabic" w:hAnsi="Simplified Arabic" w:cs="Simplified Arabic" w:hint="cs"/>
          <w:sz w:val="32"/>
          <w:szCs w:val="32"/>
          <w:rtl/>
          <w:lang w:bidi="ar-DZ"/>
        </w:rPr>
        <w:t xml:space="preserve"> </w:t>
      </w:r>
      <w:r w:rsidR="002B4C8E" w:rsidRPr="00230108">
        <w:rPr>
          <w:rFonts w:ascii="Simplified Arabic" w:hAnsi="Simplified Arabic" w:cs="Simplified Arabic" w:hint="cs"/>
          <w:b/>
          <w:bCs/>
          <w:sz w:val="32"/>
          <w:szCs w:val="32"/>
          <w:rtl/>
          <w:lang w:bidi="ar-DZ"/>
        </w:rPr>
        <w:t>الصفة</w:t>
      </w:r>
      <w:r w:rsidR="002B4C8E">
        <w:rPr>
          <w:rFonts w:ascii="Simplified Arabic" w:hAnsi="Simplified Arabic" w:cs="Simplified Arabic" w:hint="cs"/>
          <w:sz w:val="32"/>
          <w:szCs w:val="32"/>
          <w:rtl/>
          <w:lang w:bidi="ar-DZ"/>
        </w:rPr>
        <w:t xml:space="preserve"> وهم الجماعة التي لازمت خدمة المسجد الحرام والتعبد فيه </w:t>
      </w:r>
      <w:r>
        <w:rPr>
          <w:rFonts w:ascii="Simplified Arabic" w:hAnsi="Simplified Arabic" w:cs="Simplified Arabic" w:hint="cs"/>
          <w:sz w:val="32"/>
          <w:szCs w:val="32"/>
          <w:rtl/>
          <w:lang w:bidi="ar-DZ"/>
        </w:rPr>
        <w:t>آناء</w:t>
      </w:r>
      <w:r w:rsidR="002B4C8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اللي</w:t>
      </w:r>
      <w:r>
        <w:rPr>
          <w:rFonts w:ascii="Simplified Arabic" w:hAnsi="Simplified Arabic" w:cs="Simplified Arabic" w:hint="eastAsia"/>
          <w:sz w:val="32"/>
          <w:szCs w:val="32"/>
          <w:rtl/>
          <w:lang w:bidi="ar-DZ"/>
        </w:rPr>
        <w:t>ل</w:t>
      </w:r>
      <w:r>
        <w:rPr>
          <w:rFonts w:ascii="Simplified Arabic" w:hAnsi="Simplified Arabic" w:cs="Simplified Arabic" w:hint="cs"/>
          <w:sz w:val="32"/>
          <w:szCs w:val="32"/>
          <w:rtl/>
          <w:lang w:bidi="ar-DZ"/>
        </w:rPr>
        <w:t xml:space="preserve"> وأطراف النهار.</w:t>
      </w:r>
    </w:p>
    <w:p w:rsidR="00E246D9" w:rsidRDefault="00230108" w:rsidP="0023010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تعريف التصوف </w:t>
      </w:r>
      <w:r w:rsidR="00E246D9" w:rsidRPr="00687C8F">
        <w:rPr>
          <w:rFonts w:ascii="Simplified Arabic" w:hAnsi="Simplified Arabic" w:cs="Simplified Arabic" w:hint="cs"/>
          <w:b/>
          <w:bCs/>
          <w:sz w:val="32"/>
          <w:szCs w:val="32"/>
          <w:rtl/>
          <w:lang w:bidi="ar-DZ"/>
        </w:rPr>
        <w:t xml:space="preserve">اصطلاحا: </w:t>
      </w:r>
    </w:p>
    <w:p w:rsidR="002B4C8E" w:rsidRDefault="002B4C8E" w:rsidP="00230108">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التعريف </w:t>
      </w:r>
      <w:r w:rsidR="00230108">
        <w:rPr>
          <w:rFonts w:ascii="Simplified Arabic" w:hAnsi="Simplified Arabic" w:cs="Simplified Arabic" w:hint="cs"/>
          <w:b/>
          <w:bCs/>
          <w:sz w:val="32"/>
          <w:szCs w:val="32"/>
          <w:rtl/>
          <w:lang w:bidi="ar-DZ"/>
        </w:rPr>
        <w:t>الأخلاقي</w:t>
      </w:r>
      <w:r>
        <w:rPr>
          <w:rFonts w:ascii="Simplified Arabic" w:hAnsi="Simplified Arabic" w:cs="Simplified Arabic" w:hint="cs"/>
          <w:b/>
          <w:bCs/>
          <w:sz w:val="32"/>
          <w:szCs w:val="32"/>
          <w:rtl/>
          <w:lang w:bidi="ar-DZ"/>
        </w:rPr>
        <w:t xml:space="preserve"> : </w:t>
      </w:r>
      <w:r>
        <w:rPr>
          <w:rFonts w:ascii="Simplified Arabic" w:hAnsi="Simplified Arabic" w:cs="Simplified Arabic" w:hint="cs"/>
          <w:sz w:val="32"/>
          <w:szCs w:val="32"/>
          <w:rtl/>
          <w:lang w:bidi="ar-DZ"/>
        </w:rPr>
        <w:t xml:space="preserve">يقول </w:t>
      </w:r>
      <w:r w:rsidR="00230108">
        <w:rPr>
          <w:rFonts w:ascii="Simplified Arabic" w:hAnsi="Simplified Arabic" w:cs="Simplified Arabic" w:hint="cs"/>
          <w:sz w:val="32"/>
          <w:szCs w:val="32"/>
          <w:rtl/>
          <w:lang w:bidi="ar-DZ"/>
        </w:rPr>
        <w:t>أبو</w:t>
      </w:r>
      <w:r>
        <w:rPr>
          <w:rFonts w:ascii="Simplified Arabic" w:hAnsi="Simplified Arabic" w:cs="Simplified Arabic" w:hint="cs"/>
          <w:sz w:val="32"/>
          <w:szCs w:val="32"/>
          <w:rtl/>
          <w:lang w:bidi="ar-DZ"/>
        </w:rPr>
        <w:t xml:space="preserve"> بكر الكتاني"التصوف خلق فمن زاد عليك في الخلق زاد عليك في التصوف"، ويقول الجريري" التصوف هو الدخول في كل خلق سني والخروج من كل خلق دوني" ، </w:t>
      </w:r>
      <w:r w:rsidR="00230108">
        <w:rPr>
          <w:rFonts w:ascii="Simplified Arabic" w:hAnsi="Simplified Arabic" w:cs="Simplified Arabic" w:hint="cs"/>
          <w:sz w:val="32"/>
          <w:szCs w:val="32"/>
          <w:rtl/>
          <w:lang w:bidi="ar-DZ"/>
        </w:rPr>
        <w:t>فأكمل</w:t>
      </w:r>
      <w:r>
        <w:rPr>
          <w:rFonts w:ascii="Simplified Arabic" w:hAnsi="Simplified Arabic" w:cs="Simplified Arabic" w:hint="cs"/>
          <w:sz w:val="32"/>
          <w:szCs w:val="32"/>
          <w:rtl/>
          <w:lang w:bidi="ar-DZ"/>
        </w:rPr>
        <w:t xml:space="preserve"> المؤمنين </w:t>
      </w:r>
      <w:r w:rsidR="00230108">
        <w:rPr>
          <w:rFonts w:ascii="Simplified Arabic" w:hAnsi="Simplified Arabic" w:cs="Simplified Arabic" w:hint="cs"/>
          <w:sz w:val="32"/>
          <w:szCs w:val="32"/>
          <w:rtl/>
          <w:lang w:bidi="ar-DZ"/>
        </w:rPr>
        <w:t>إيمانا</w:t>
      </w:r>
      <w:r>
        <w:rPr>
          <w:rFonts w:ascii="Simplified Arabic" w:hAnsi="Simplified Arabic" w:cs="Simplified Arabic" w:hint="cs"/>
          <w:sz w:val="32"/>
          <w:szCs w:val="32"/>
          <w:rtl/>
          <w:lang w:bidi="ar-DZ"/>
        </w:rPr>
        <w:t xml:space="preserve"> ـ أحسنهم أخلاقا.</w:t>
      </w:r>
    </w:p>
    <w:p w:rsidR="002B4C8E" w:rsidRDefault="002B4C8E" w:rsidP="002301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لكن حصر التصوف في </w:t>
      </w:r>
      <w:r w:rsidR="00230108">
        <w:rPr>
          <w:rFonts w:ascii="Simplified Arabic" w:hAnsi="Simplified Arabic" w:cs="Simplified Arabic" w:hint="cs"/>
          <w:sz w:val="32"/>
          <w:szCs w:val="32"/>
          <w:rtl/>
          <w:lang w:bidi="ar-DZ"/>
        </w:rPr>
        <w:t>الأخلاق فقط</w:t>
      </w:r>
      <w:r>
        <w:rPr>
          <w:rFonts w:ascii="Simplified Arabic" w:hAnsi="Simplified Arabic" w:cs="Simplified Arabic" w:hint="cs"/>
          <w:sz w:val="32"/>
          <w:szCs w:val="32"/>
          <w:rtl/>
          <w:lang w:bidi="ar-DZ"/>
        </w:rPr>
        <w:t xml:space="preserve"> </w:t>
      </w:r>
      <w:r w:rsidR="00230108">
        <w:rPr>
          <w:rFonts w:ascii="Simplified Arabic" w:hAnsi="Simplified Arabic" w:cs="Simplified Arabic" w:hint="cs"/>
          <w:sz w:val="32"/>
          <w:szCs w:val="32"/>
          <w:rtl/>
          <w:lang w:bidi="ar-DZ"/>
        </w:rPr>
        <w:t>يجعله في تداخل مع</w:t>
      </w:r>
      <w:r>
        <w:rPr>
          <w:rFonts w:ascii="Simplified Arabic" w:hAnsi="Simplified Arabic" w:cs="Simplified Arabic" w:hint="cs"/>
          <w:sz w:val="32"/>
          <w:szCs w:val="32"/>
          <w:rtl/>
          <w:lang w:bidi="ar-DZ"/>
        </w:rPr>
        <w:t xml:space="preserve"> </w:t>
      </w:r>
      <w:r w:rsidR="00230108">
        <w:rPr>
          <w:rFonts w:ascii="Simplified Arabic" w:hAnsi="Simplified Arabic" w:cs="Simplified Arabic" w:hint="cs"/>
          <w:sz w:val="32"/>
          <w:szCs w:val="32"/>
          <w:rtl/>
          <w:lang w:bidi="ar-DZ"/>
        </w:rPr>
        <w:t>المنظومات</w:t>
      </w:r>
      <w:r>
        <w:rPr>
          <w:rFonts w:ascii="Simplified Arabic" w:hAnsi="Simplified Arabic" w:cs="Simplified Arabic" w:hint="cs"/>
          <w:sz w:val="32"/>
          <w:szCs w:val="32"/>
          <w:rtl/>
          <w:lang w:bidi="ar-DZ"/>
        </w:rPr>
        <w:t xml:space="preserve"> الدينية وا</w:t>
      </w:r>
      <w:r w:rsidR="00230108">
        <w:rPr>
          <w:rFonts w:ascii="Simplified Arabic" w:hAnsi="Simplified Arabic" w:cs="Simplified Arabic" w:hint="cs"/>
          <w:sz w:val="32"/>
          <w:szCs w:val="32"/>
          <w:rtl/>
          <w:lang w:bidi="ar-DZ"/>
        </w:rPr>
        <w:t xml:space="preserve">لفلسفية الكثيرة القائمة على نشر </w:t>
      </w:r>
      <w:r>
        <w:rPr>
          <w:rFonts w:ascii="Simplified Arabic" w:hAnsi="Simplified Arabic" w:cs="Simplified Arabic" w:hint="cs"/>
          <w:sz w:val="32"/>
          <w:szCs w:val="32"/>
          <w:rtl/>
          <w:lang w:bidi="ar-DZ"/>
        </w:rPr>
        <w:t xml:space="preserve">الخلاق الطبية في بقاع </w:t>
      </w:r>
      <w:r w:rsidR="00230108">
        <w:rPr>
          <w:rFonts w:ascii="Simplified Arabic" w:hAnsi="Simplified Arabic" w:cs="Simplified Arabic" w:hint="cs"/>
          <w:sz w:val="32"/>
          <w:szCs w:val="32"/>
          <w:rtl/>
          <w:lang w:bidi="ar-DZ"/>
        </w:rPr>
        <w:t>الأرض</w:t>
      </w:r>
      <w:r>
        <w:rPr>
          <w:rFonts w:ascii="Simplified Arabic" w:hAnsi="Simplified Arabic" w:cs="Simplified Arabic" w:hint="cs"/>
          <w:sz w:val="32"/>
          <w:szCs w:val="32"/>
          <w:rtl/>
          <w:lang w:bidi="ar-DZ"/>
        </w:rPr>
        <w:t>، ولا يعبر بشكل كبير عن مفهوم التصوف.</w:t>
      </w:r>
    </w:p>
    <w:p w:rsidR="002B4C8E" w:rsidRDefault="002B4C8E" w:rsidP="00230108">
      <w:pPr>
        <w:bidi/>
        <w:jc w:val="both"/>
        <w:rPr>
          <w:rFonts w:ascii="Simplified Arabic" w:hAnsi="Simplified Arabic" w:cs="Simplified Arabic"/>
          <w:sz w:val="32"/>
          <w:szCs w:val="32"/>
          <w:rtl/>
          <w:lang w:bidi="ar-DZ"/>
        </w:rPr>
      </w:pPr>
      <w:r w:rsidRPr="00230108">
        <w:rPr>
          <w:rFonts w:ascii="Simplified Arabic" w:hAnsi="Simplified Arabic" w:cs="Simplified Arabic" w:hint="cs"/>
          <w:b/>
          <w:bCs/>
          <w:sz w:val="32"/>
          <w:szCs w:val="32"/>
          <w:rtl/>
          <w:lang w:bidi="ar-DZ"/>
        </w:rPr>
        <w:t>التعر</w:t>
      </w:r>
      <w:r w:rsidR="00230108" w:rsidRPr="00230108">
        <w:rPr>
          <w:rFonts w:ascii="Simplified Arabic" w:hAnsi="Simplified Arabic" w:cs="Simplified Arabic" w:hint="cs"/>
          <w:b/>
          <w:bCs/>
          <w:sz w:val="32"/>
          <w:szCs w:val="32"/>
          <w:rtl/>
          <w:lang w:bidi="ar-DZ"/>
        </w:rPr>
        <w:t>يف</w:t>
      </w:r>
      <w:r w:rsidRPr="00230108">
        <w:rPr>
          <w:rFonts w:ascii="Simplified Arabic" w:hAnsi="Simplified Arabic" w:cs="Simplified Arabic" w:hint="cs"/>
          <w:b/>
          <w:bCs/>
          <w:sz w:val="32"/>
          <w:szCs w:val="32"/>
          <w:rtl/>
          <w:lang w:bidi="ar-DZ"/>
        </w:rPr>
        <w:t xml:space="preserve"> الزهدي</w:t>
      </w:r>
      <w:r>
        <w:rPr>
          <w:rFonts w:ascii="Simplified Arabic" w:hAnsi="Simplified Arabic" w:cs="Simplified Arabic" w:hint="cs"/>
          <w:sz w:val="32"/>
          <w:szCs w:val="32"/>
          <w:rtl/>
          <w:lang w:bidi="ar-DZ"/>
        </w:rPr>
        <w:t xml:space="preserve">: </w:t>
      </w:r>
    </w:p>
    <w:p w:rsidR="00230108" w:rsidRDefault="00230108" w:rsidP="002301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ارتبط مفهوم التصوف بمفهوم الزهد الذي عرف في مرحلة من مراحل الثقافة </w:t>
      </w:r>
      <w:r w:rsidR="008B16C1">
        <w:rPr>
          <w:rFonts w:ascii="Simplified Arabic" w:hAnsi="Simplified Arabic" w:cs="Simplified Arabic" w:hint="cs"/>
          <w:sz w:val="32"/>
          <w:szCs w:val="32"/>
          <w:rtl/>
          <w:lang w:bidi="ar-DZ"/>
        </w:rPr>
        <w:t>الإسلامية</w:t>
      </w:r>
      <w:r>
        <w:rPr>
          <w:rFonts w:ascii="Simplified Arabic" w:hAnsi="Simplified Arabic" w:cs="Simplified Arabic" w:hint="cs"/>
          <w:sz w:val="32"/>
          <w:szCs w:val="32"/>
          <w:rtl/>
          <w:lang w:bidi="ar-DZ"/>
        </w:rPr>
        <w:t xml:space="preserve">، وعرف الصوفي باسم الزاهد والعابد، ، يشتركان في الجانب الشكلي والسلوكي وهي العيش على طرقة الفراء والاقتصاد في المأكل والمشرب ولبس الصوف .الاستغراق في الطقوس عن طريق العزلة ومجاهدة النفس </w:t>
      </w:r>
      <w:r w:rsidR="008B16C1">
        <w:rPr>
          <w:rFonts w:ascii="Simplified Arabic" w:hAnsi="Simplified Arabic" w:cs="Simplified Arabic" w:hint="cs"/>
          <w:sz w:val="32"/>
          <w:szCs w:val="32"/>
          <w:rtl/>
          <w:lang w:bidi="ar-DZ"/>
        </w:rPr>
        <w:t>والاستمرار</w:t>
      </w:r>
      <w:r>
        <w:rPr>
          <w:rFonts w:ascii="Simplified Arabic" w:hAnsi="Simplified Arabic" w:cs="Simplified Arabic" w:hint="cs"/>
          <w:sz w:val="32"/>
          <w:szCs w:val="32"/>
          <w:rtl/>
          <w:lang w:bidi="ar-DZ"/>
        </w:rPr>
        <w:t xml:space="preserve"> في العبادات واليأس في ما عند الخلق من ماديات ، وقد حلل الباحثون هذا السلوك بالصراع الدي عاشه الزاهد والصوفي قبل ان يتخذ ه\ا السبيل وعجز عن تغيير او مسايرة العالم الخارجي مما جعلهم يدخلون في صراع من أجل لتغيير.</w:t>
      </w:r>
    </w:p>
    <w:p w:rsidR="00E246D9" w:rsidRPr="00687C8F" w:rsidRDefault="00230108" w:rsidP="002301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يعرف التصوف على انه</w:t>
      </w:r>
      <w:r w:rsidR="00E246D9" w:rsidRPr="00687C8F">
        <w:rPr>
          <w:rFonts w:ascii="Simplified Arabic" w:hAnsi="Simplified Arabic" w:cs="Simplified Arabic" w:hint="cs"/>
          <w:sz w:val="32"/>
          <w:szCs w:val="32"/>
          <w:rtl/>
          <w:lang w:bidi="ar-DZ"/>
        </w:rPr>
        <w:t xml:space="preserve"> السير في طريق الزهد والتجرّد عن زينة الحياة الدنيا وشكلياتها وأخذ النفس بأسلوب من التقشّف وأنواع من العبادة، حتى يضعف في الإنسان الجانب الجسدي ويقوى فيه الجانب الروحي.</w:t>
      </w:r>
    </w:p>
    <w:p w:rsidR="00E246D9" w:rsidRPr="00687C8F" w:rsidRDefault="00E246D9" w:rsidP="00230108">
      <w:pPr>
        <w:bidi/>
        <w:jc w:val="both"/>
        <w:rPr>
          <w:rFonts w:ascii="Simplified Arabic" w:hAnsi="Simplified Arabic" w:cs="Simplified Arabic"/>
          <w:sz w:val="32"/>
          <w:szCs w:val="32"/>
          <w:rtl/>
          <w:lang w:bidi="ar-DZ"/>
        </w:rPr>
      </w:pPr>
      <w:r w:rsidRPr="00687C8F">
        <w:rPr>
          <w:rFonts w:ascii="Simplified Arabic" w:hAnsi="Simplified Arabic" w:cs="Simplified Arabic" w:hint="cs"/>
          <w:sz w:val="32"/>
          <w:szCs w:val="32"/>
          <w:rtl/>
          <w:lang w:bidi="ar-DZ"/>
        </w:rPr>
        <w:t>عرّفه "الجنيد قائلا: " التصوف تصفية القلب عن موافقة البريّة ومفارقة الأخلاق الطب</w:t>
      </w:r>
      <w:r w:rsidR="00230108">
        <w:rPr>
          <w:rFonts w:ascii="Simplified Arabic" w:hAnsi="Simplified Arabic" w:cs="Simplified Arabic" w:hint="cs"/>
          <w:sz w:val="32"/>
          <w:szCs w:val="32"/>
          <w:rtl/>
          <w:lang w:bidi="ar-DZ"/>
        </w:rPr>
        <w:t>ي</w:t>
      </w:r>
      <w:r w:rsidRPr="00687C8F">
        <w:rPr>
          <w:rFonts w:ascii="Simplified Arabic" w:hAnsi="Simplified Arabic" w:cs="Simplified Arabic" w:hint="cs"/>
          <w:sz w:val="32"/>
          <w:szCs w:val="32"/>
          <w:rtl/>
          <w:lang w:bidi="ar-DZ"/>
        </w:rPr>
        <w:t>عيّة وإخماد الصفات البشريّة ومجانبة الدواعي النفسانيّة ومنازلة الصفات الربانيّة والتعلّق بعلوم الحقيقة واتباع الرسول في الشريعة"، يستند الجنيد في تعريفه للتصوّف على خلفية طالما استند عليها العديد من المتصوّفة، إذ يكاد الأمر يكون متّفقا عليه في عُرف الصوفيّة بأنّ التصوّف هو تخلّي مقابل تحلّي، تخلي عن الأمور المادية والدنيويّة ونبذ لكلّ ما يربطهم بالصفات البشريّة وفي المقابل ضرورة التحلي بمجموع الصفات التي تؤهّلهم لأن يكونوا من الأخيار، وهذا ما عبّر عنه الجنيد بمصطلحي التصفية/المنازلة، فالأوّل يملك دلالة التخلّي والقضاء عن كلّ ما هو دنيوي مادي، أما المنازلة فتعني الالتحاق بمجموع الصفات الإلهية مع ضرورة التحلّي بها.</w:t>
      </w:r>
    </w:p>
    <w:p w:rsidR="00E246D9" w:rsidRDefault="00E246D9" w:rsidP="002301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-التصوف بوجه عام فلسفة حياة وطريقة معينة في السلوك يستخدمها الإنسان لتحقيق كماله الأخلاقي، وعرفانه بالحقيقة وسعادته الروحيّة؛ على أنّ كلمة التصوّف إذا كانت من الكلمات الشائعة فهي كذلك من الكلمات الغامضة التي تتعدّد مف</w:t>
      </w:r>
      <w:r w:rsidR="00230108">
        <w:rPr>
          <w:rFonts w:ascii="Simplified Arabic" w:hAnsi="Simplified Arabic" w:cs="Simplified Arabic" w:hint="cs"/>
          <w:sz w:val="32"/>
          <w:szCs w:val="32"/>
          <w:rtl/>
          <w:lang w:bidi="ar-DZ"/>
        </w:rPr>
        <w:t>اهيم</w:t>
      </w:r>
      <w:r>
        <w:rPr>
          <w:rFonts w:ascii="Simplified Arabic" w:hAnsi="Simplified Arabic" w:cs="Simplified Arabic" w:hint="cs"/>
          <w:sz w:val="32"/>
          <w:szCs w:val="32"/>
          <w:rtl/>
          <w:lang w:bidi="ar-DZ"/>
        </w:rPr>
        <w:t>ها وتتباين أحيانا، والسبب في ذلك أنّ التصوّف حظ مشترك بين ديانات وفلسفات وحضارات متباينة في عصور مختلفة، ومن الطبيعيّ أن يعبّر كلّ صوفيّ عن تجربته في إطار ما يسود مجتمعه من عقائد وأفكار، ويخضع تعبيره عنها أيضا لما يسود حضارة عصره من اضمحلال أو ازدهار.</w:t>
      </w:r>
    </w:p>
    <w:p w:rsidR="00E246D9" w:rsidRDefault="00E246D9" w:rsidP="002301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ويبدو أنّ التجربة الصوفية واحدة في جوهرها، ولكن الاختلاف بين صوفيّ وآخر راجع أساسا إلى تفسير التجربة ذاتها المتأثّر </w:t>
      </w:r>
      <w:r w:rsidR="00230108">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الحضارة التي ينتمي إليها كل واحد منها.</w:t>
      </w:r>
      <w:r w:rsidR="00230108">
        <w:rPr>
          <w:rFonts w:ascii="Simplified Arabic" w:hAnsi="Simplified Arabic" w:cs="Simplified Arabic" w:hint="cs"/>
          <w:sz w:val="32"/>
          <w:szCs w:val="32"/>
          <w:rtl/>
          <w:lang w:bidi="ar-DZ"/>
        </w:rPr>
        <w:t xml:space="preserve"> </w:t>
      </w:r>
    </w:p>
    <w:p w:rsidR="00230108" w:rsidRPr="00230108" w:rsidRDefault="00230108" w:rsidP="00230108">
      <w:pPr>
        <w:bidi/>
        <w:jc w:val="both"/>
        <w:rPr>
          <w:rFonts w:ascii="Simplified Arabic" w:hAnsi="Simplified Arabic" w:cs="Simplified Arabic"/>
          <w:b/>
          <w:bCs/>
          <w:sz w:val="32"/>
          <w:szCs w:val="32"/>
          <w:rtl/>
          <w:lang w:bidi="ar-DZ"/>
        </w:rPr>
      </w:pPr>
      <w:r w:rsidRPr="00230108">
        <w:rPr>
          <w:rFonts w:ascii="Simplified Arabic" w:hAnsi="Simplified Arabic" w:cs="Simplified Arabic" w:hint="cs"/>
          <w:b/>
          <w:bCs/>
          <w:sz w:val="32"/>
          <w:szCs w:val="32"/>
          <w:rtl/>
          <w:lang w:bidi="ar-DZ"/>
        </w:rPr>
        <w:t xml:space="preserve">تعريف أعلام الصوفية للتصوف: </w:t>
      </w:r>
    </w:p>
    <w:p w:rsidR="00230108" w:rsidRDefault="00230108" w:rsidP="002301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قال الجنيد التصوف " أن يميتك الحق عنك، ويحييك به "</w:t>
      </w:r>
    </w:p>
    <w:p w:rsidR="00230108" w:rsidRDefault="008B16C1" w:rsidP="002301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230108">
        <w:rPr>
          <w:rFonts w:ascii="Simplified Arabic" w:hAnsi="Simplified Arabic" w:cs="Simplified Arabic" w:hint="cs"/>
          <w:sz w:val="32"/>
          <w:szCs w:val="32"/>
          <w:rtl/>
          <w:lang w:bidi="ar-DZ"/>
        </w:rPr>
        <w:t xml:space="preserve"> الكتاني فيقول "التصوف هو صفاء ومشاهدة،  بدايته معرفة الله ونهايته توحيده" </w:t>
      </w:r>
    </w:p>
    <w:p w:rsidR="00230108" w:rsidRDefault="00230108" w:rsidP="002301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w:t>
      </w:r>
      <w:r w:rsidRPr="00230108">
        <w:rPr>
          <w:rFonts w:ascii="Simplified Arabic" w:hAnsi="Simplified Arabic" w:cs="Simplified Arabic" w:hint="cs"/>
          <w:b/>
          <w:bCs/>
          <w:sz w:val="32"/>
          <w:szCs w:val="32"/>
          <w:rtl/>
          <w:lang w:bidi="ar-DZ"/>
        </w:rPr>
        <w:t>الغزالي</w:t>
      </w:r>
      <w:r>
        <w:rPr>
          <w:rFonts w:ascii="Simplified Arabic" w:hAnsi="Simplified Arabic" w:cs="Simplified Arabic" w:hint="cs"/>
          <w:sz w:val="32"/>
          <w:szCs w:val="32"/>
          <w:rtl/>
          <w:lang w:bidi="ar-DZ"/>
        </w:rPr>
        <w:t xml:space="preserve"> فيقول "الطريق تقديم المجاهدة ومحو الصفات المذمومة وقطع العلائق كلها والإقبال بكنه الهمة على الله تعالى ، مهما حصل كان الله المتولي لقلب العبد ، والمتكفل به وبتنويره بأنوار العلم".</w:t>
      </w:r>
    </w:p>
    <w:p w:rsidR="00230108" w:rsidRDefault="00230108" w:rsidP="002301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للتصوف خمس خصال جامعة وهب الترقي الأخلاقي، والفناء في الحقيقة المطلقة، والعرفان الذوقي المباشر، السعادة الداخلية، والرمزية في التعبير.</w:t>
      </w:r>
    </w:p>
    <w:p w:rsidR="00230108" w:rsidRPr="00230108" w:rsidRDefault="00230108" w:rsidP="00230108">
      <w:pPr>
        <w:bidi/>
        <w:jc w:val="both"/>
        <w:rPr>
          <w:rFonts w:ascii="Simplified Arabic" w:hAnsi="Simplified Arabic" w:cs="Simplified Arabic"/>
          <w:sz w:val="32"/>
          <w:szCs w:val="32"/>
          <w:rtl/>
          <w:lang w:bidi="ar-DZ"/>
        </w:rPr>
      </w:pPr>
      <w:r w:rsidRPr="00230108">
        <w:rPr>
          <w:rFonts w:ascii="Simplified Arabic" w:hAnsi="Simplified Arabic" w:cs="Simplified Arabic" w:hint="cs"/>
          <w:b/>
          <w:bCs/>
          <w:sz w:val="36"/>
          <w:szCs w:val="36"/>
          <w:u w:val="single"/>
          <w:rtl/>
          <w:lang w:bidi="ar-DZ"/>
        </w:rPr>
        <w:t>مراحل التصوف:</w:t>
      </w:r>
      <w:r w:rsidRPr="00230108">
        <w:rPr>
          <w:rFonts w:ascii="Simplified Arabic" w:hAnsi="Simplified Arabic" w:cs="Simplified Arabic" w:hint="cs"/>
          <w:sz w:val="32"/>
          <w:szCs w:val="32"/>
          <w:rtl/>
          <w:lang w:bidi="ar-DZ"/>
        </w:rPr>
        <w:t xml:space="preserve"> </w:t>
      </w:r>
    </w:p>
    <w:p w:rsidR="00230108" w:rsidRDefault="00230108" w:rsidP="00230108">
      <w:pPr>
        <w:bidi/>
        <w:jc w:val="both"/>
        <w:rPr>
          <w:rFonts w:ascii="Simplified Arabic" w:hAnsi="Simplified Arabic" w:cs="Simplified Arabic"/>
          <w:sz w:val="32"/>
          <w:szCs w:val="32"/>
          <w:rtl/>
          <w:lang w:bidi="ar-DZ"/>
        </w:rPr>
      </w:pPr>
      <w:r w:rsidRPr="00230108">
        <w:rPr>
          <w:rFonts w:ascii="Simplified Arabic" w:hAnsi="Simplified Arabic" w:cs="Simplified Arabic" w:hint="cs"/>
          <w:b/>
          <w:bCs/>
          <w:sz w:val="32"/>
          <w:szCs w:val="32"/>
          <w:rtl/>
          <w:lang w:bidi="ar-DZ"/>
        </w:rPr>
        <w:t>المرحلة المبكرة</w:t>
      </w:r>
      <w:r>
        <w:rPr>
          <w:rFonts w:ascii="Simplified Arabic" w:hAnsi="Simplified Arabic" w:cs="Simplified Arabic" w:hint="cs"/>
          <w:sz w:val="32"/>
          <w:szCs w:val="32"/>
          <w:rtl/>
          <w:lang w:bidi="ar-DZ"/>
        </w:rPr>
        <w:t>: تلك التي كانت مستمدة من مفهوم الزهد والإكثار من العبادات ، وتتبع السنة النبوية الشريفة ، وهؤلاء كانوا من الخلفاء الراشدين وصحابة الرسول صلى الله عليه وسلم  وأهل الصفة، اذ لم يكن التصوف حينها معروف بهذا الاسم ، لكن سلوك التقشف والتزهد هما الأساس في هذه الطائفة.</w:t>
      </w:r>
    </w:p>
    <w:p w:rsidR="00230108" w:rsidRDefault="00230108" w:rsidP="00230108">
      <w:pPr>
        <w:bidi/>
        <w:jc w:val="both"/>
        <w:rPr>
          <w:rFonts w:ascii="Simplified Arabic" w:hAnsi="Simplified Arabic" w:cs="Simplified Arabic"/>
          <w:sz w:val="32"/>
          <w:szCs w:val="32"/>
          <w:rtl/>
          <w:lang w:bidi="ar-DZ"/>
        </w:rPr>
      </w:pPr>
      <w:r w:rsidRPr="00230108">
        <w:rPr>
          <w:rFonts w:ascii="Simplified Arabic" w:hAnsi="Simplified Arabic" w:cs="Simplified Arabic" w:hint="cs"/>
          <w:b/>
          <w:bCs/>
          <w:sz w:val="32"/>
          <w:szCs w:val="32"/>
          <w:rtl/>
          <w:lang w:bidi="ar-DZ"/>
        </w:rPr>
        <w:t>مرحلة التصوف السنّي :</w:t>
      </w:r>
      <w:r>
        <w:rPr>
          <w:rFonts w:ascii="Simplified Arabic" w:hAnsi="Simplified Arabic" w:cs="Simplified Arabic" w:hint="cs"/>
          <w:sz w:val="32"/>
          <w:szCs w:val="32"/>
          <w:rtl/>
          <w:lang w:bidi="ar-DZ"/>
        </w:rPr>
        <w:t xml:space="preserve"> وهو التصوف الذي لم يخالف الشريعة، ولم يخرج عن تعاليم الدين الظاهرة المدونة في كتب الفقه، ولم يزل التصوف في هذه المرحلة يعرج على أدلة وشواهد من القرآن والسنة ، وابتعد أصحابه عن كل ما هو خارق للعادات من قول أو فعل.</w:t>
      </w:r>
    </w:p>
    <w:p w:rsidR="00230108" w:rsidRDefault="00230108" w:rsidP="00230108">
      <w:pPr>
        <w:bidi/>
        <w:jc w:val="both"/>
        <w:rPr>
          <w:rFonts w:ascii="Simplified Arabic" w:hAnsi="Simplified Arabic" w:cs="Simplified Arabic"/>
          <w:sz w:val="32"/>
          <w:szCs w:val="32"/>
          <w:rtl/>
          <w:lang w:bidi="ar-DZ"/>
        </w:rPr>
      </w:pPr>
      <w:r w:rsidRPr="00230108">
        <w:rPr>
          <w:rFonts w:ascii="Simplified Arabic" w:hAnsi="Simplified Arabic" w:cs="Simplified Arabic" w:hint="cs"/>
          <w:b/>
          <w:bCs/>
          <w:sz w:val="32"/>
          <w:szCs w:val="32"/>
          <w:rtl/>
          <w:lang w:bidi="ar-DZ"/>
        </w:rPr>
        <w:t xml:space="preserve">مرحلة التصوف الفلسفي: </w:t>
      </w:r>
      <w:r>
        <w:rPr>
          <w:rFonts w:ascii="Simplified Arabic" w:hAnsi="Simplified Arabic" w:cs="Simplified Arabic" w:hint="cs"/>
          <w:sz w:val="32"/>
          <w:szCs w:val="32"/>
          <w:rtl/>
          <w:lang w:bidi="ar-DZ"/>
        </w:rPr>
        <w:t>هو التصوف الذي اختلطت فيها أفكاره بالعقائد والفلسفات الأجنبية ، من مسيحية وبوذية، جراء توسع رقعة الدولة الإسلامية ، وازدهار الترجمة ، مما سهل هذا الامتزاج الحاصل بين الثقافات.</w:t>
      </w:r>
    </w:p>
    <w:p w:rsidR="00230108" w:rsidRDefault="00230108" w:rsidP="002301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وفي هذه المرحلة عرف التصوف نظريات كثيرة كنظرية وحدة الوجود لابن عربي، والاتحاد والحلول لدى ابن الفارض والحلاج، نظرية الفيض، والاشراق للسهروردي، وغيرها من مفاهيم </w:t>
      </w:r>
      <w:r>
        <w:rPr>
          <w:rFonts w:ascii="Simplified Arabic" w:hAnsi="Simplified Arabic" w:cs="Simplified Arabic" w:hint="cs"/>
          <w:sz w:val="32"/>
          <w:szCs w:val="32"/>
          <w:rtl/>
          <w:lang w:bidi="ar-DZ"/>
        </w:rPr>
        <w:lastRenderedPageBreak/>
        <w:t>ومعتقدات أدخلت التصوف في الفلسفة ، وأشعلت فتيل حرب طويلة بين الفقهاء ورجال السياسة وبين المتصوفة.</w:t>
      </w:r>
    </w:p>
    <w:p w:rsidR="00230108" w:rsidRDefault="00230108" w:rsidP="00230108">
      <w:pPr>
        <w:bidi/>
        <w:jc w:val="both"/>
        <w:rPr>
          <w:rFonts w:ascii="Simplified Arabic" w:hAnsi="Simplified Arabic" w:cs="Simplified Arabic"/>
          <w:sz w:val="32"/>
          <w:szCs w:val="32"/>
          <w:rtl/>
          <w:lang w:bidi="ar-DZ"/>
        </w:rPr>
      </w:pPr>
      <w:r w:rsidRPr="00230108">
        <w:rPr>
          <w:rFonts w:ascii="Simplified Arabic" w:hAnsi="Simplified Arabic" w:cs="Simplified Arabic" w:hint="cs"/>
          <w:b/>
          <w:bCs/>
          <w:sz w:val="32"/>
          <w:szCs w:val="32"/>
          <w:rtl/>
          <w:lang w:bidi="ar-DZ"/>
        </w:rPr>
        <w:t>التصوف الطرقي:</w:t>
      </w:r>
      <w:r>
        <w:rPr>
          <w:rFonts w:ascii="Simplified Arabic" w:hAnsi="Simplified Arabic" w:cs="Simplified Arabic" w:hint="cs"/>
          <w:sz w:val="32"/>
          <w:szCs w:val="32"/>
          <w:rtl/>
          <w:lang w:bidi="ar-DZ"/>
        </w:rPr>
        <w:t xml:space="preserve"> وهي المرحلة التي أصبح فيها التصوف مدرسة أو مؤسسة تقوم على مفهوم الشيخ والمريد والورد ، فشكلت تجمعات تعتمد على اخذ تعاليم التصوف وتعلم قواعده على يد شيخ يؤسس نظاما يتبعه المريدون والتلاميذ قصد دخولهم الطريق الصوفي، وكل شيخ يعتمد على طريق خاص به، ويمليه على مريديه، كما تسمى الطريقة باسمه، كالطريقة الرفاعية نسبة إلى الإمام أحمد الرافعي ، فدخل تحت لوائه قبيل وفاته مائة ألف مريد في المشرق العربي، وترك وما يقارب أربع وستين حزبا يتم تلقينه وتدريب المريدين على ترديده. </w:t>
      </w:r>
    </w:p>
    <w:p w:rsidR="00230108" w:rsidRPr="00230108" w:rsidRDefault="00230108" w:rsidP="002301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الطريقة البدوية تنسب إلى الشيخ احمد البدوي، والطريقة الشاذلية إلى الشيخ أبو الحسن الشاذلي، وفي الجزائر انتشرت الطريقة الرحمانية ، نسبة إلى سيدي عبد الرحمان، والطريقة </w:t>
      </w:r>
      <w:r w:rsidRPr="00230108">
        <w:rPr>
          <w:rFonts w:ascii="Simplified Arabic" w:hAnsi="Simplified Arabic" w:cs="Simplified Arabic" w:hint="cs"/>
          <w:b/>
          <w:bCs/>
          <w:sz w:val="32"/>
          <w:szCs w:val="32"/>
          <w:rtl/>
          <w:lang w:bidi="ar-DZ"/>
        </w:rPr>
        <w:t>الجيلانية</w:t>
      </w:r>
      <w:r>
        <w:rPr>
          <w:rFonts w:ascii="Simplified Arabic" w:hAnsi="Simplified Arabic" w:cs="Simplified Arabic" w:hint="cs"/>
          <w:sz w:val="32"/>
          <w:szCs w:val="32"/>
          <w:rtl/>
          <w:lang w:bidi="ar-DZ"/>
        </w:rPr>
        <w:t xml:space="preserve"> أو </w:t>
      </w:r>
      <w:r w:rsidRPr="00230108">
        <w:rPr>
          <w:rFonts w:ascii="Simplified Arabic" w:hAnsi="Simplified Arabic" w:cs="Simplified Arabic" w:hint="cs"/>
          <w:b/>
          <w:bCs/>
          <w:sz w:val="32"/>
          <w:szCs w:val="32"/>
          <w:rtl/>
          <w:lang w:bidi="ar-DZ"/>
        </w:rPr>
        <w:t>القادرية</w:t>
      </w:r>
      <w:r>
        <w:rPr>
          <w:rFonts w:ascii="Simplified Arabic" w:hAnsi="Simplified Arabic" w:cs="Simplified Arabic" w:hint="cs"/>
          <w:sz w:val="32"/>
          <w:szCs w:val="32"/>
          <w:rtl/>
          <w:lang w:bidi="ar-DZ"/>
        </w:rPr>
        <w:t xml:space="preserve"> ، نسبة إلى الشيخ سيدي عبد القادر الجيلاني، </w:t>
      </w:r>
      <w:r w:rsidRPr="00230108">
        <w:rPr>
          <w:rFonts w:ascii="Simplified Arabic" w:hAnsi="Simplified Arabic" w:cs="Simplified Arabic" w:hint="cs"/>
          <w:b/>
          <w:bCs/>
          <w:sz w:val="32"/>
          <w:szCs w:val="32"/>
          <w:rtl/>
          <w:lang w:bidi="ar-DZ"/>
        </w:rPr>
        <w:t>والتيجانية</w:t>
      </w:r>
      <w:r>
        <w:rPr>
          <w:rFonts w:ascii="Simplified Arabic" w:hAnsi="Simplified Arabic" w:cs="Simplified Arabic" w:hint="cs"/>
          <w:sz w:val="32"/>
          <w:szCs w:val="32"/>
          <w:rtl/>
          <w:lang w:bidi="ar-DZ"/>
        </w:rPr>
        <w:t xml:space="preserve"> نسبة إلى ابي العباس أحمد بن محمد التيجاني، وغيرها من الطرق التي أصبح لها مراكز وزوايا تعليمية يتم فيها حفظ القران الكريم وعلوم الدين إضافة إلى علوم التصوف. </w:t>
      </w:r>
    </w:p>
    <w:sectPr w:rsidR="00230108" w:rsidRPr="00230108" w:rsidSect="00230108">
      <w:footerReference w:type="default" r:id="rId8"/>
      <w:pgSz w:w="11906" w:h="16838"/>
      <w:pgMar w:top="1417" w:right="1417" w:bottom="1135" w:left="1417" w:header="708" w:footer="708" w:gutter="0"/>
      <w:pgBorders w:offsetFrom="page">
        <w:top w:val="weavingStrips" w:sz="12" w:space="24" w:color="auto"/>
        <w:left w:val="weavingStrips" w:sz="12" w:space="24" w:color="auto"/>
        <w:bottom w:val="weavingStrips" w:sz="12" w:space="24" w:color="auto"/>
        <w:right w:val="weavingStrip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59B" w:rsidRDefault="009A159B" w:rsidP="00230108">
      <w:pPr>
        <w:spacing w:after="0" w:line="240" w:lineRule="auto"/>
      </w:pPr>
      <w:r>
        <w:separator/>
      </w:r>
    </w:p>
  </w:endnote>
  <w:endnote w:type="continuationSeparator" w:id="1">
    <w:p w:rsidR="009A159B" w:rsidRDefault="009A159B" w:rsidP="00230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511641"/>
      <w:docPartObj>
        <w:docPartGallery w:val="Page Numbers (Bottom of Page)"/>
        <w:docPartUnique/>
      </w:docPartObj>
    </w:sdtPr>
    <w:sdtContent>
      <w:p w:rsidR="00230108" w:rsidRDefault="00CB45DD">
        <w:pPr>
          <w:pStyle w:val="Pieddepage"/>
          <w:jc w:val="center"/>
        </w:pPr>
        <w:fldSimple w:instr=" PAGE   \* MERGEFORMAT ">
          <w:r w:rsidR="008B16C1">
            <w:rPr>
              <w:noProof/>
            </w:rPr>
            <w:t>5</w:t>
          </w:r>
        </w:fldSimple>
      </w:p>
    </w:sdtContent>
  </w:sdt>
  <w:p w:rsidR="00230108" w:rsidRDefault="0023010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59B" w:rsidRDefault="009A159B" w:rsidP="00230108">
      <w:pPr>
        <w:spacing w:after="0" w:line="240" w:lineRule="auto"/>
      </w:pPr>
      <w:r>
        <w:separator/>
      </w:r>
    </w:p>
  </w:footnote>
  <w:footnote w:type="continuationSeparator" w:id="1">
    <w:p w:rsidR="009A159B" w:rsidRDefault="009A159B" w:rsidP="002301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E4C50"/>
    <w:multiLevelType w:val="hybridMultilevel"/>
    <w:tmpl w:val="B2AE678A"/>
    <w:lvl w:ilvl="0" w:tplc="CEC4D3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hyphenationZone w:val="425"/>
  <w:characterSpacingControl w:val="doNotCompress"/>
  <w:footnotePr>
    <w:footnote w:id="0"/>
    <w:footnote w:id="1"/>
  </w:footnotePr>
  <w:endnotePr>
    <w:endnote w:id="0"/>
    <w:endnote w:id="1"/>
  </w:endnotePr>
  <w:compat/>
  <w:rsids>
    <w:rsidRoot w:val="000E573C"/>
    <w:rsid w:val="000E573C"/>
    <w:rsid w:val="00230108"/>
    <w:rsid w:val="002B4C8E"/>
    <w:rsid w:val="006D2C08"/>
    <w:rsid w:val="008B16C1"/>
    <w:rsid w:val="009A159B"/>
    <w:rsid w:val="00CB45DD"/>
    <w:rsid w:val="00E246D9"/>
    <w:rsid w:val="00F316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C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573C"/>
    <w:pPr>
      <w:ind w:left="720"/>
      <w:contextualSpacing/>
    </w:pPr>
  </w:style>
  <w:style w:type="paragraph" w:styleId="En-tte">
    <w:name w:val="header"/>
    <w:basedOn w:val="Normal"/>
    <w:link w:val="En-tteCar"/>
    <w:uiPriority w:val="99"/>
    <w:semiHidden/>
    <w:unhideWhenUsed/>
    <w:rsid w:val="002301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30108"/>
  </w:style>
  <w:style w:type="paragraph" w:styleId="Pieddepage">
    <w:name w:val="footer"/>
    <w:basedOn w:val="Normal"/>
    <w:link w:val="PieddepageCar"/>
    <w:uiPriority w:val="99"/>
    <w:unhideWhenUsed/>
    <w:rsid w:val="002301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01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5D70E-EAF4-4530-8154-9C92B284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5</Pages>
  <Words>950</Words>
  <Characters>5230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2022-11-30T10:40:00Z</dcterms:created>
  <dcterms:modified xsi:type="dcterms:W3CDTF">2022-12-14T08:14:00Z</dcterms:modified>
</cp:coreProperties>
</file>