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71" w:rsidRPr="00B34BFD" w:rsidRDefault="00637E71" w:rsidP="00442FDA">
      <w:pPr>
        <w:pStyle w:val="Titre2"/>
        <w:ind w:left="-567" w:firstLine="425"/>
        <w:jc w:val="center"/>
        <w:rPr>
          <w:rFonts w:asciiTheme="majorBidi" w:hAnsiTheme="majorBidi" w:cstheme="majorBidi"/>
          <w:sz w:val="44"/>
          <w:szCs w:val="44"/>
        </w:rPr>
      </w:pPr>
    </w:p>
    <w:p w:rsidR="00AC58A9" w:rsidRPr="00B34BFD" w:rsidRDefault="00000915" w:rsidP="00442FDA">
      <w:pPr>
        <w:pStyle w:val="Titre2"/>
        <w:ind w:left="-567" w:firstLine="425"/>
        <w:jc w:val="center"/>
        <w:rPr>
          <w:rFonts w:asciiTheme="majorBidi" w:hAnsiTheme="majorBidi" w:cstheme="majorBidi"/>
          <w:sz w:val="40"/>
          <w:szCs w:val="40"/>
        </w:rPr>
      </w:pPr>
      <w:proofErr w:type="spellStart"/>
      <w:r w:rsidRPr="00B34BFD">
        <w:rPr>
          <w:rFonts w:asciiTheme="majorBidi" w:hAnsiTheme="majorBidi" w:cstheme="majorBidi"/>
          <w:sz w:val="40"/>
          <w:szCs w:val="40"/>
        </w:rPr>
        <w:t>Tanmeẓla</w:t>
      </w:r>
      <w:proofErr w:type="spellEnd"/>
      <w:r w:rsidRPr="00B34BFD">
        <w:rPr>
          <w:rFonts w:asciiTheme="majorBidi" w:hAnsiTheme="majorBidi" w:cstheme="majorBidi"/>
          <w:sz w:val="40"/>
          <w:szCs w:val="40"/>
        </w:rPr>
        <w:t xml:space="preserve"> n </w:t>
      </w:r>
      <w:proofErr w:type="spellStart"/>
      <w:r w:rsidRPr="00B34BFD">
        <w:rPr>
          <w:rFonts w:asciiTheme="majorBidi" w:hAnsiTheme="majorBidi" w:cstheme="majorBidi"/>
          <w:sz w:val="40"/>
          <w:szCs w:val="40"/>
        </w:rPr>
        <w:t>ud</w:t>
      </w:r>
      <w:r w:rsidR="006E1B46" w:rsidRPr="00B34BFD">
        <w:rPr>
          <w:rFonts w:asciiTheme="majorBidi" w:hAnsiTheme="majorBidi" w:cstheme="majorBidi"/>
          <w:sz w:val="40"/>
          <w:szCs w:val="40"/>
        </w:rPr>
        <w:t>ṛ</w:t>
      </w:r>
      <w:r w:rsidRPr="00B34BFD">
        <w:rPr>
          <w:rFonts w:asciiTheme="majorBidi" w:hAnsiTheme="majorBidi" w:cstheme="majorBidi"/>
          <w:sz w:val="40"/>
          <w:szCs w:val="40"/>
        </w:rPr>
        <w:t>is</w:t>
      </w:r>
      <w:proofErr w:type="spellEnd"/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1. </w:t>
      </w:r>
      <w:proofErr w:type="spellStart"/>
      <w:r w:rsidRPr="00B34BFD">
        <w:rPr>
          <w:rFonts w:asciiTheme="majorBidi" w:hAnsiTheme="majorBidi" w:cstheme="majorBidi"/>
        </w:rPr>
        <w:t>Tazwart</w:t>
      </w:r>
      <w:proofErr w:type="spellEnd"/>
    </w:p>
    <w:p w:rsidR="00442FDA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Deg tazwara aḍris ur yelli d asemlili n tefyar ta ɣer ta. Aḍris d tagruma tanmeẓlant n tefyar ilan izen d yiswi. Tamiḍrant n tenmeẓla teskan-d tuddsa tagensant n uḍris akken ad yesɛu anamek. Maca amek ara nẓer ma aḍris yelha neɣ xaṭi? </w:t>
      </w:r>
      <w:r w:rsidR="00442FDA">
        <w:rPr>
          <w:rFonts w:asciiTheme="majorBidi" w:hAnsiTheme="majorBidi" w:cstheme="majorBidi"/>
          <w:sz w:val="28"/>
          <w:szCs w:val="28"/>
          <w:lang w:val="tzm-Latn-DZ"/>
        </w:rPr>
        <w:t>Ne^q ma aḍris yuddes akken iwata neɣ xaṭi?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Γef wannect-a llan kra n yilugan i d-yeskanen tanmeẓla-s. Maca, send ad tt-id-nessegzi, yessefk ad nessemgired gar: tanmeẓla d usezdi, snat n tmiḍranin ilan assaɣ meqqer deg tuget n tegnatin ur nessemgired ara gar-asent.( cohérence et cohésion).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D M.A. Halliday d R. Harris ( 1976) i d-yefkan tibadutin s nezmer ad nefr</w:t>
      </w:r>
      <w:r w:rsidR="008219C0" w:rsidRPr="00B34BFD">
        <w:rPr>
          <w:rFonts w:asciiTheme="majorBidi" w:hAnsiTheme="majorBidi" w:cstheme="majorBidi"/>
          <w:sz w:val="28"/>
          <w:szCs w:val="28"/>
          <w:lang w:val="tzm-Latn-DZ"/>
        </w:rPr>
        <w:t>e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q gar-asent: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+ Aḍris ad yili d anmeẓlan,( cohérence), mi ara ilin</w:t>
      </w:r>
      <w:r w:rsidR="00806DEA" w:rsidRPr="00B34BFD">
        <w:rPr>
          <w:rFonts w:asciiTheme="majorBidi" w:hAnsiTheme="majorBidi" w:cstheme="majorBidi"/>
          <w:sz w:val="28"/>
          <w:szCs w:val="28"/>
          <w:lang w:val="tzm-Latn-DZ"/>
        </w:rPr>
        <w:t>t te</w:t>
      </w:r>
      <w:r w:rsidR="00E412A0">
        <w:rPr>
          <w:rFonts w:asciiTheme="majorBidi" w:hAnsiTheme="majorBidi" w:cstheme="majorBidi"/>
          <w:sz w:val="28"/>
          <w:szCs w:val="28"/>
          <w:lang w:val="tzm-Latn-DZ"/>
        </w:rPr>
        <w:t xml:space="preserve">ktiwin-is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</w:t>
      </w:r>
      <w:r w:rsidR="00806DEA" w:rsidRPr="00B34BFD">
        <w:rPr>
          <w:rFonts w:asciiTheme="majorBidi" w:hAnsiTheme="majorBidi" w:cstheme="majorBidi"/>
          <w:sz w:val="28"/>
          <w:szCs w:val="28"/>
          <w:lang w:val="tzm-Latn-DZ"/>
        </w:rPr>
        <w:t>mačči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d tinmegliwin d tilawt ɣef d-yettmeslay, ma ur d-yessekcem ara amgired d usatal, addad n yinan;  mi ara yili yeḍfer s wudem usdid ilugan n tewsit-is. Anncet-a yerza aḍris deg tilawt-is tummidt. Deg waya ad negzu tanmeẓla terza tamusni ɣef tudert s umata,( S. Encyclopédique), idles amatu d tmusni n tewsatin n yinaw. S umata, tanmeẓla teffeɣ i uḍris-nni.</w:t>
      </w:r>
    </w:p>
    <w:p w:rsidR="008E4219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b/>
          <w:bCs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Amedya: </w:t>
      </w:r>
    </w:p>
    <w:p w:rsidR="00000915" w:rsidRPr="00B34BFD" w:rsidRDefault="008E4219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       </w:t>
      </w:r>
      <w:r w:rsidR="00000915"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a-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Nesla i teɣratin,  d ti</w:t>
      </w:r>
      <w:r>
        <w:rPr>
          <w:rFonts w:asciiTheme="majorBidi" w:hAnsiTheme="majorBidi" w:cstheme="majorBidi"/>
          <w:sz w:val="28"/>
          <w:szCs w:val="28"/>
          <w:lang w:val="tzm-Latn-DZ"/>
        </w:rPr>
        <w:t>s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sulya i yellan.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      </w:t>
      </w:r>
      <w:r w:rsidR="00AC58A9"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a</w:t>
      </w:r>
      <w:r w:rsidR="008E4219">
        <w:rPr>
          <w:rFonts w:asciiTheme="majorBidi" w:hAnsiTheme="majorBidi" w:cstheme="majorBidi"/>
          <w:b/>
          <w:bCs/>
          <w:sz w:val="28"/>
          <w:szCs w:val="28"/>
          <w:lang w:val="tzm-Latn-DZ"/>
        </w:rPr>
        <w:t>'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- Nesla i teɣratin,  d ageffur i yellan.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     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b-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Ffɣen-d yinelmaden seg uɣerbaz, d tallit n yimuras.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     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b’-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Ffɣen-d yinelmaden seg uɣerbaz, d tallit n tẓuri.</w:t>
      </w:r>
    </w:p>
    <w:p w:rsidR="00000915" w:rsidRPr="00B34BFD" w:rsidRDefault="008E4219" w:rsidP="00A245C3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sz w:val="28"/>
          <w:szCs w:val="28"/>
          <w:lang w:val="tzm-Latn-DZ"/>
        </w:rPr>
        <w:t>Ayen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ara yeǧǧen imeɣri ad d-yini tifyar: </w:t>
      </w:r>
      <w:r w:rsidR="00000915" w:rsidRPr="008E4219">
        <w:rPr>
          <w:rFonts w:asciiTheme="majorBidi" w:hAnsiTheme="majorBidi" w:cstheme="majorBidi"/>
          <w:b/>
          <w:bCs/>
          <w:sz w:val="28"/>
          <w:szCs w:val="28"/>
          <w:lang w:val="tzm-Latn-DZ"/>
        </w:rPr>
        <w:t>a +b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lant anamek, d tinmeẓlanin acku </w:t>
      </w:r>
      <w:r w:rsidR="00A245C3">
        <w:rPr>
          <w:rFonts w:asciiTheme="majorBidi" w:hAnsiTheme="majorBidi" w:cstheme="majorBidi"/>
          <w:sz w:val="28"/>
          <w:szCs w:val="28"/>
          <w:lang w:val="tzm-Latn-DZ"/>
        </w:rPr>
        <w:t xml:space="preserve">s 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tmusni-s n tudert i yuɣen deg wallaɣ-is</w:t>
      </w:r>
      <w:r w:rsidR="00A245C3">
        <w:rPr>
          <w:rFonts w:asciiTheme="majorBidi" w:hAnsiTheme="majorBidi" w:cstheme="majorBidi"/>
          <w:sz w:val="28"/>
          <w:szCs w:val="28"/>
          <w:lang w:val="tzm-Latn-DZ"/>
        </w:rPr>
        <w:t>,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yezmer ad yeg assaɣ gar tiɣratin d tis</w:t>
      </w:r>
      <w:r w:rsidR="003A08D7">
        <w:rPr>
          <w:rFonts w:asciiTheme="majorBidi" w:hAnsiTheme="majorBidi" w:cstheme="majorBidi"/>
          <w:sz w:val="28"/>
          <w:szCs w:val="28"/>
          <w:lang w:val="tzm-Latn-DZ"/>
        </w:rPr>
        <w:t>s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ulya, </w: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lastRenderedPageBreak/>
        <w:t>akken daɣen ara yeg assaɣ gar aɣerbaz d yimuras. Maca, ur yezmir ara ad yeg assaɣ gar tiɣratin d ugeffur neɣ aɣerbaz d tẓuri.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+Aḍris ad yili d immezdi, ( cohésion, connexité) annect-a yerza iferdisen igensan yellan deg uḍris s timad-is. S wawal-nniḍen, annect-a yerza tasleḍt n uḍris tagensant. Iferdisen-a d wid n umawal, n tseddast, n usfari.</w:t>
      </w:r>
    </w:p>
    <w:p w:rsidR="00000915" w:rsidRPr="00B34BFD" w:rsidRDefault="006A038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2. </w:t>
      </w:r>
      <w:proofErr w:type="spellStart"/>
      <w:r w:rsidRPr="00B34BFD">
        <w:rPr>
          <w:rFonts w:asciiTheme="majorBidi" w:hAnsiTheme="majorBidi" w:cstheme="majorBidi"/>
        </w:rPr>
        <w:t>Ilugan</w:t>
      </w:r>
      <w:proofErr w:type="spellEnd"/>
      <w:r w:rsidR="00000915" w:rsidRPr="00B34BFD">
        <w:rPr>
          <w:rFonts w:asciiTheme="majorBidi" w:hAnsiTheme="majorBidi" w:cstheme="majorBidi"/>
        </w:rPr>
        <w:t xml:space="preserve"> n </w:t>
      </w:r>
      <w:proofErr w:type="spellStart"/>
      <w:r w:rsidR="00000915" w:rsidRPr="00B34BFD">
        <w:rPr>
          <w:rFonts w:asciiTheme="majorBidi" w:hAnsiTheme="majorBidi" w:cstheme="majorBidi"/>
        </w:rPr>
        <w:t>tenmeẓla</w:t>
      </w:r>
      <w:proofErr w:type="spellEnd"/>
      <w:r w:rsidR="00000915" w:rsidRPr="00B34BFD">
        <w:rPr>
          <w:rFonts w:asciiTheme="majorBidi" w:hAnsiTheme="majorBidi" w:cstheme="majorBidi"/>
        </w:rPr>
        <w:t xml:space="preserve"> n </w:t>
      </w:r>
      <w:proofErr w:type="spellStart"/>
      <w:r w:rsidR="00000915" w:rsidRPr="00B34BFD">
        <w:rPr>
          <w:rFonts w:asciiTheme="majorBidi" w:hAnsiTheme="majorBidi" w:cstheme="majorBidi"/>
        </w:rPr>
        <w:t>uḍris</w:t>
      </w:r>
      <w:proofErr w:type="spellEnd"/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>2.1. -</w:t>
      </w:r>
      <w:proofErr w:type="spellStart"/>
      <w:r w:rsidRPr="00B34BFD">
        <w:rPr>
          <w:rFonts w:asciiTheme="majorBidi" w:hAnsiTheme="majorBidi" w:cstheme="majorBidi"/>
        </w:rPr>
        <w:t>Amseḍfer</w:t>
      </w:r>
      <w:proofErr w:type="spellEnd"/>
      <w:r w:rsidRPr="00B34BFD">
        <w:rPr>
          <w:rFonts w:asciiTheme="majorBidi" w:hAnsiTheme="majorBidi" w:cstheme="majorBidi"/>
        </w:rPr>
        <w:t xml:space="preserve"> n </w:t>
      </w:r>
      <w:proofErr w:type="spellStart"/>
      <w:r w:rsidRPr="00B34BFD">
        <w:rPr>
          <w:rFonts w:asciiTheme="majorBidi" w:hAnsiTheme="majorBidi" w:cstheme="majorBidi"/>
        </w:rPr>
        <w:t>tiktiwin</w:t>
      </w:r>
      <w:proofErr w:type="spellEnd"/>
      <w:r w:rsidRPr="00B34BFD">
        <w:rPr>
          <w:rFonts w:asciiTheme="majorBidi" w:hAnsiTheme="majorBidi" w:cstheme="majorBidi"/>
        </w:rPr>
        <w:t xml:space="preserve"> (</w:t>
      </w:r>
      <w:proofErr w:type="spellStart"/>
      <w:r w:rsidRPr="00B34BFD">
        <w:rPr>
          <w:rFonts w:asciiTheme="majorBidi" w:hAnsiTheme="majorBidi" w:cstheme="majorBidi"/>
        </w:rPr>
        <w:t>continuité</w:t>
      </w:r>
      <w:proofErr w:type="spellEnd"/>
      <w:r w:rsidRPr="00B34BFD">
        <w:rPr>
          <w:rFonts w:asciiTheme="majorBidi" w:hAnsiTheme="majorBidi" w:cstheme="majorBidi"/>
        </w:rPr>
        <w:t xml:space="preserve">, </w:t>
      </w:r>
      <w:proofErr w:type="spellStart"/>
      <w:r w:rsidRPr="00B34BFD">
        <w:rPr>
          <w:rFonts w:asciiTheme="majorBidi" w:hAnsiTheme="majorBidi" w:cstheme="majorBidi"/>
        </w:rPr>
        <w:t>répétition</w:t>
      </w:r>
      <w:proofErr w:type="spellEnd"/>
      <w:r w:rsidRPr="00B34BFD">
        <w:rPr>
          <w:rFonts w:asciiTheme="majorBidi" w:hAnsiTheme="majorBidi" w:cstheme="majorBidi"/>
        </w:rPr>
        <w:t>)</w:t>
      </w:r>
    </w:p>
    <w:p w:rsidR="00000915" w:rsidRPr="00B34BFD" w:rsidRDefault="00000915" w:rsidP="00442FDA">
      <w:pPr>
        <w:autoSpaceDE w:val="0"/>
        <w:autoSpaceDN w:val="0"/>
        <w:adjustRightInd w:val="0"/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Amaru ur yezmir ad neggez (ad igennez) seg </w:t>
      </w:r>
      <w:r w:rsidRPr="00B34BFD">
        <w:rPr>
          <w:rFonts w:asciiTheme="majorBidi" w:hAnsiTheme="majorBidi" w:cstheme="majorBidi"/>
          <w:i/>
          <w:iCs/>
          <w:sz w:val="28"/>
          <w:szCs w:val="28"/>
          <w:lang w:val="tzm-Latn-DZ"/>
        </w:rPr>
        <w:t xml:space="preserve">tzebujt ar tulmut (coq à l’âne).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Tiktiwin n uḍris yessefk ad sɛunt assaɣ d usentel</w:t>
      </w:r>
      <w:r w:rsidRPr="00B34BFD">
        <w:rPr>
          <w:rFonts w:asciiTheme="majorBidi" w:hAnsiTheme="majorBidi" w:cstheme="majorBidi"/>
          <w:i/>
          <w:iCs/>
          <w:sz w:val="28"/>
          <w:szCs w:val="28"/>
          <w:lang w:val="tzm-Latn-DZ"/>
        </w:rPr>
        <w:t xml:space="preserve">.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Imeɣri yessefk ad d-yesnekwu taɣessa neɣ aɣawas n uḍ</w:t>
      </w:r>
      <w:r w:rsidR="008219C0" w:rsidRPr="00B34BFD">
        <w:rPr>
          <w:rFonts w:asciiTheme="majorBidi" w:hAnsiTheme="majorBidi" w:cstheme="majorBidi"/>
          <w:sz w:val="28"/>
          <w:szCs w:val="28"/>
          <w:lang w:val="tzm-Latn-DZ"/>
        </w:rPr>
        <w:t>ris d yiferdisen imezgiyen i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d-yettuɣalen simmal iteddu uḍris. Iferdisen i izemren ad d-mlen annect-a d: isuraz, isuka d beṭṭu n tseddarin. 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>2.2</w:t>
      </w:r>
      <w:proofErr w:type="gramStart"/>
      <w:r w:rsidRPr="00B34BFD">
        <w:rPr>
          <w:rFonts w:asciiTheme="majorBidi" w:hAnsiTheme="majorBidi" w:cstheme="majorBidi"/>
        </w:rPr>
        <w:t>.Asfari</w:t>
      </w:r>
      <w:proofErr w:type="gramEnd"/>
      <w:r w:rsidRPr="00B34BFD">
        <w:rPr>
          <w:rFonts w:asciiTheme="majorBidi" w:hAnsiTheme="majorBidi" w:cstheme="majorBidi"/>
        </w:rPr>
        <w:t xml:space="preserve">  (progression ) </w:t>
      </w:r>
    </w:p>
    <w:p w:rsidR="00000915" w:rsidRPr="00B34BFD" w:rsidRDefault="00000915" w:rsidP="00442FDA">
      <w:pPr>
        <w:autoSpaceDE w:val="0"/>
        <w:autoSpaceDN w:val="0"/>
        <w:adjustRightInd w:val="0"/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Aḍris ur yezmir ad yettezzi, ad yettenneḍ,  Aḍris simmal iteddu, simmal ad d-yawi amynut. D annect-a i d-yeskanen tikli neɣ asfari n uḍris.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>2.3</w:t>
      </w:r>
      <w:proofErr w:type="gramStart"/>
      <w:r w:rsidRPr="00B34BFD">
        <w:rPr>
          <w:rFonts w:asciiTheme="majorBidi" w:hAnsiTheme="majorBidi" w:cstheme="majorBidi"/>
        </w:rPr>
        <w:t>.Asezdi</w:t>
      </w:r>
      <w:proofErr w:type="gramEnd"/>
      <w:r w:rsidRPr="00B34BFD">
        <w:rPr>
          <w:rFonts w:asciiTheme="majorBidi" w:hAnsiTheme="majorBidi" w:cstheme="majorBidi"/>
        </w:rPr>
        <w:t>/</w:t>
      </w:r>
      <w:proofErr w:type="spellStart"/>
      <w:r w:rsidRPr="00B34BFD">
        <w:rPr>
          <w:rFonts w:asciiTheme="majorBidi" w:hAnsiTheme="majorBidi" w:cstheme="majorBidi"/>
        </w:rPr>
        <w:t>assaɣ</w:t>
      </w:r>
      <w:proofErr w:type="spellEnd"/>
      <w:r w:rsidRPr="00B34BFD">
        <w:rPr>
          <w:rFonts w:asciiTheme="majorBidi" w:hAnsiTheme="majorBidi" w:cstheme="majorBidi"/>
        </w:rPr>
        <w:t xml:space="preserve"> ( relation)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aḍ</w:t>
      </w:r>
      <w:r w:rsidR="008219C0" w:rsidRPr="00B34BFD">
        <w:rPr>
          <w:rFonts w:asciiTheme="majorBidi" w:hAnsiTheme="majorBidi" w:cstheme="majorBidi"/>
          <w:sz w:val="28"/>
          <w:szCs w:val="28"/>
          <w:lang w:val="tzm-Latn-DZ"/>
        </w:rPr>
        <w:t>ris yessefk ad ibedd am usar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u ara yeḍfer yimeɣri akken ad t-yegzu. Annect-a yettbinen-d deg usemres n yilugan n wallus ( répétition neɣ n tikesrert substitution). Amedya, aseqdec n yimqimen/udmawen, imgucal s umata, aseqdec n wawalen n umawal...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- Inelmaden ttnadin tifrat i wugur-nsen. Dɣa d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nutni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i d-yeswejde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n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timlilit-a.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- amegdawal: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Mammeri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yura aṭas ɣef yidles n tmaziɣt. D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amaru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-ya i d-iḥawcen isefra n at zik.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>2.4</w:t>
      </w:r>
      <w:proofErr w:type="gramStart"/>
      <w:r w:rsidRPr="00B34BFD">
        <w:rPr>
          <w:rFonts w:asciiTheme="majorBidi" w:hAnsiTheme="majorBidi" w:cstheme="majorBidi"/>
        </w:rPr>
        <w:t>.Tawarneglemt</w:t>
      </w:r>
      <w:proofErr w:type="gram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Ur yezmir uḍris ad d-yini tikti d unemgal-is, annect-a yezmer ad yerzu udmawen, tigawin, akud, tiktiwin. 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Fonts w:asciiTheme="majorBidi" w:hAnsiTheme="majorBidi" w:cstheme="majorBidi"/>
        </w:rPr>
        <w:t>Imedyaten</w:t>
      </w:r>
      <w:proofErr w:type="spellEnd"/>
      <w:r w:rsidRPr="00B34BFD">
        <w:rPr>
          <w:rFonts w:asciiTheme="majorBidi" w:hAnsiTheme="majorBidi" w:cstheme="majorBidi"/>
        </w:rPr>
        <w:t xml:space="preserve"> </w:t>
      </w:r>
    </w:p>
    <w:p w:rsidR="00000915" w:rsidRPr="00B34BFD" w:rsidRDefault="00000915" w:rsidP="00442FDA">
      <w:pPr>
        <w:tabs>
          <w:tab w:val="left" w:pos="7801"/>
        </w:tabs>
        <w:autoSpaceDE w:val="0"/>
        <w:autoSpaceDN w:val="0"/>
        <w:adjustRightInd w:val="0"/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lastRenderedPageBreak/>
        <w:t xml:space="preserve"> (la plupart des exemples sont tirés de Vandendorpe, 1996)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ab/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Fonts w:asciiTheme="majorBidi" w:hAnsiTheme="majorBidi" w:cstheme="majorBidi"/>
        </w:rPr>
        <w:t>Tuc</w:t>
      </w:r>
      <w:r w:rsidR="006A0385">
        <w:rPr>
          <w:rFonts w:asciiTheme="majorBidi" w:hAnsiTheme="majorBidi" w:cstheme="majorBidi"/>
        </w:rPr>
        <w:t>c</w:t>
      </w:r>
      <w:bookmarkStart w:id="0" w:name="_GoBack"/>
      <w:bookmarkEnd w:id="0"/>
      <w:r w:rsidRPr="00B34BFD">
        <w:rPr>
          <w:rFonts w:asciiTheme="majorBidi" w:hAnsiTheme="majorBidi" w:cstheme="majorBidi"/>
        </w:rPr>
        <w:t>ḍa</w:t>
      </w:r>
      <w:proofErr w:type="spellEnd"/>
      <w:r w:rsidRPr="00B34BFD">
        <w:rPr>
          <w:rFonts w:asciiTheme="majorBidi" w:hAnsiTheme="majorBidi" w:cstheme="majorBidi"/>
        </w:rPr>
        <w:t xml:space="preserve"> n </w:t>
      </w:r>
      <w:proofErr w:type="spellStart"/>
      <w:r w:rsidRPr="00B34BFD">
        <w:rPr>
          <w:rFonts w:asciiTheme="majorBidi" w:hAnsiTheme="majorBidi" w:cstheme="majorBidi"/>
        </w:rPr>
        <w:t>tkesrert</w:t>
      </w:r>
      <w:proofErr w:type="spellEnd"/>
      <w:r w:rsidRPr="00B34BFD">
        <w:rPr>
          <w:rFonts w:asciiTheme="majorBidi" w:hAnsiTheme="majorBidi" w:cstheme="majorBidi"/>
        </w:rPr>
        <w:t xml:space="preserve"> ( n </w:t>
      </w:r>
      <w:proofErr w:type="spellStart"/>
      <w:r w:rsidRPr="00B34BFD">
        <w:rPr>
          <w:rFonts w:asciiTheme="majorBidi" w:hAnsiTheme="majorBidi" w:cstheme="majorBidi"/>
        </w:rPr>
        <w:t>tjerrumt</w:t>
      </w:r>
      <w:proofErr w:type="spellEnd"/>
      <w:r w:rsidRPr="00B34BFD">
        <w:rPr>
          <w:rFonts w:asciiTheme="majorBidi" w:hAnsiTheme="majorBidi" w:cstheme="majorBidi"/>
        </w:rPr>
        <w:t xml:space="preserve">, n </w:t>
      </w:r>
      <w:proofErr w:type="spellStart"/>
      <w:r w:rsidRPr="00B34BFD">
        <w:rPr>
          <w:rFonts w:asciiTheme="majorBidi" w:hAnsiTheme="majorBidi" w:cstheme="majorBidi"/>
        </w:rPr>
        <w:t>umawal</w:t>
      </w:r>
      <w:proofErr w:type="spellEnd"/>
      <w:r w:rsidRPr="00B34BFD">
        <w:rPr>
          <w:rFonts w:asciiTheme="majorBidi" w:hAnsiTheme="majorBidi" w:cstheme="majorBidi"/>
        </w:rPr>
        <w:t>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Ma ur yemtawa ara umqim neɣ umgucel d wawal i d-yules :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i/>
          <w:iCs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+Taselmadt tuɣ-d takerrust, acḥal i tecbeḥ !, </w:t>
      </w:r>
      <w:r w:rsidRPr="00B34BFD">
        <w:rPr>
          <w:rFonts w:asciiTheme="majorBidi" w:hAnsiTheme="majorBidi" w:cstheme="majorBidi"/>
          <w:i/>
          <w:iCs/>
          <w:sz w:val="28"/>
          <w:szCs w:val="28"/>
          <w:lang w:val="tzm-Latn-DZ"/>
        </w:rPr>
        <w:t>anta i icebḥen ?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i/>
          <w:iCs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+Aneɣmas yemlal d uselway, yemmeslay yid-s ɣef tsertit. </w:t>
      </w:r>
      <w:r w:rsidRPr="00B34BFD">
        <w:rPr>
          <w:rFonts w:asciiTheme="majorBidi" w:hAnsiTheme="majorBidi" w:cstheme="majorBidi"/>
          <w:i/>
          <w:iCs/>
          <w:sz w:val="28"/>
          <w:szCs w:val="28"/>
          <w:lang w:val="tzm-Latn-DZ"/>
        </w:rPr>
        <w:t>Anwa i yemmeslayen?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b/>
          <w:bCs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Tucḍa deg déictique ( anaphore : </w:t>
      </w:r>
      <w:r w:rsidRPr="00B34BFD">
        <w:rPr>
          <w:rFonts w:asciiTheme="majorBidi" w:hAnsiTheme="majorBidi" w:cstheme="majorBidi"/>
          <w:i/>
          <w:iCs/>
          <w:sz w:val="28"/>
          <w:szCs w:val="28"/>
          <w:lang w:val="tzm-Latn-DZ"/>
        </w:rPr>
        <w:t>alsawal : azwerawal, asegrawal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 xml:space="preserve">)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+ Yewweḍ-d ɣer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da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, mazal yettergigi deg wayen i as-yeḍran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iḍelli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>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II. </w:t>
      </w:r>
      <w:proofErr w:type="spellStart"/>
      <w:r w:rsidRPr="00B34BFD">
        <w:rPr>
          <w:rFonts w:asciiTheme="majorBidi" w:hAnsiTheme="majorBidi" w:cstheme="majorBidi"/>
        </w:rPr>
        <w:t>Asfari</w:t>
      </w:r>
      <w:proofErr w:type="spellEnd"/>
      <w:r w:rsidRPr="00B34BFD">
        <w:rPr>
          <w:rFonts w:asciiTheme="majorBidi" w:hAnsiTheme="majorBidi" w:cstheme="majorBidi"/>
        </w:rPr>
        <w:t xml:space="preserve"> n </w:t>
      </w:r>
      <w:proofErr w:type="spellStart"/>
      <w:r w:rsidRPr="00B34BFD">
        <w:rPr>
          <w:rFonts w:asciiTheme="majorBidi" w:hAnsiTheme="majorBidi" w:cstheme="majorBidi"/>
        </w:rPr>
        <w:t>uḍris</w:t>
      </w:r>
      <w:proofErr w:type="spellEnd"/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1. </w:t>
      </w:r>
      <w:proofErr w:type="spellStart"/>
      <w:r w:rsidRPr="00B34BFD">
        <w:rPr>
          <w:rFonts w:asciiTheme="majorBidi" w:hAnsiTheme="majorBidi" w:cstheme="majorBidi"/>
        </w:rPr>
        <w:t>Tabadut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Asfari n uḍris d tasleḍt n tikli n uḍris seg tefyirt ɣer tayeḍ , seg tseddart ɣer tayeḍ. Asfari yeggar tamawt ɣer ubeddel n waddad n yisalen deg uḍris akked wamek yal isali amaynut ara yuɣal d tigejdit ɣef ara ires yisali-nniḍen amaynut.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Deg tesnilest tafyirt nezmer ad tt-nwali s snat n tmuɣliwin: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+ tamuɣli n tjerrumt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, anda tafyirt tettwazraw ilmend n yiferdisen –is: amqim, amyag, tanzeɣt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+tamuɣli tasentlant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( thématique), anda tafyirt tettwazraw ilmend n sin n yiferidsen: asentel, talɣut. (isalli)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M.D: tamaziɣt</w:t>
      </w:r>
      <w:r w:rsidRPr="00B34BFD">
        <w:rPr>
          <w:rFonts w:asciiTheme="majorBidi" w:hAnsiTheme="majorBidi" w:cstheme="majorBidi"/>
          <w:sz w:val="28"/>
          <w:szCs w:val="28"/>
          <w:vertAlign w:val="superscript"/>
          <w:lang w:val="tzm-Latn-DZ"/>
        </w:rPr>
        <w:t>1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tuɣal d tutlayt taɣelnawt</w:t>
      </w:r>
      <w:r w:rsidRPr="00B34BFD">
        <w:rPr>
          <w:rFonts w:asciiTheme="majorBidi" w:hAnsiTheme="majorBidi" w:cstheme="majorBidi"/>
          <w:sz w:val="28"/>
          <w:szCs w:val="28"/>
          <w:vertAlign w:val="superscript"/>
          <w:lang w:val="tzm-Latn-DZ"/>
        </w:rPr>
        <w:t xml:space="preserve">2 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, 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1 =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asentel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( ayen iɣef d-nettmeslay.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2= </w:t>
      </w:r>
      <w:r w:rsidRPr="00B34BFD">
        <w:rPr>
          <w:rFonts w:asciiTheme="majorBidi" w:hAnsiTheme="majorBidi" w:cstheme="majorBidi"/>
          <w:b/>
          <w:bCs/>
          <w:sz w:val="28"/>
          <w:szCs w:val="28"/>
          <w:lang w:val="tzm-Latn-DZ"/>
        </w:rPr>
        <w:t>talɣut</w:t>
      </w:r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( ayen i d-nenna fall-as).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ab/>
        <w:t>Dɣa asfari n uḍris ila azal deg tuddsa n uḍris. Asentel d netta i d-yeskanen assaɣ gar tefyar. Imahilen i d-yellan ɣef usfari ( F. Danes, Charolles) sbedden-d 3 n tsekkiwin n usfari.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2. </w:t>
      </w:r>
      <w:proofErr w:type="spellStart"/>
      <w:r w:rsidRPr="00B34BFD">
        <w:rPr>
          <w:rFonts w:asciiTheme="majorBidi" w:hAnsiTheme="majorBidi" w:cstheme="majorBidi"/>
        </w:rPr>
        <w:t>Tisekkiwin</w:t>
      </w:r>
      <w:proofErr w:type="spellEnd"/>
      <w:r w:rsidRPr="00B34BFD">
        <w:rPr>
          <w:rFonts w:asciiTheme="majorBidi" w:hAnsiTheme="majorBidi" w:cstheme="majorBidi"/>
        </w:rPr>
        <w:t xml:space="preserve"> n </w:t>
      </w:r>
      <w:proofErr w:type="spellStart"/>
      <w:r w:rsidRPr="00B34BFD">
        <w:rPr>
          <w:rFonts w:asciiTheme="majorBidi" w:hAnsiTheme="majorBidi" w:cstheme="majorBidi"/>
        </w:rPr>
        <w:t>usfari</w:t>
      </w:r>
      <w:proofErr w:type="spellEnd"/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lastRenderedPageBreak/>
        <w:t xml:space="preserve">2.1. </w:t>
      </w:r>
      <w:proofErr w:type="spellStart"/>
      <w:r w:rsidRPr="00B34BFD">
        <w:rPr>
          <w:rFonts w:asciiTheme="majorBidi" w:hAnsiTheme="majorBidi" w:cstheme="majorBidi"/>
        </w:rPr>
        <w:t>Asfari</w:t>
      </w:r>
      <w:proofErr w:type="spellEnd"/>
      <w:r w:rsidRPr="00B34BFD">
        <w:rPr>
          <w:rFonts w:asciiTheme="majorBidi" w:hAnsiTheme="majorBidi" w:cstheme="majorBidi"/>
        </w:rPr>
        <w:t xml:space="preserve"> s </w:t>
      </w:r>
      <w:proofErr w:type="spellStart"/>
      <w:r w:rsidRPr="00B34BFD">
        <w:rPr>
          <w:rFonts w:asciiTheme="majorBidi" w:hAnsiTheme="majorBidi" w:cstheme="majorBidi"/>
        </w:rPr>
        <w:t>usentel</w:t>
      </w:r>
      <w:proofErr w:type="spellEnd"/>
      <w:r w:rsidRPr="00B34BFD">
        <w:rPr>
          <w:rFonts w:asciiTheme="majorBidi" w:hAnsiTheme="majorBidi" w:cstheme="majorBidi"/>
        </w:rPr>
        <w:t xml:space="preserve"> </w:t>
      </w:r>
      <w:proofErr w:type="spellStart"/>
      <w:r w:rsidRPr="00B34BFD">
        <w:rPr>
          <w:rFonts w:asciiTheme="majorBidi" w:hAnsiTheme="majorBidi" w:cstheme="majorBidi"/>
        </w:rPr>
        <w:t>imezgi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Ad yili yiwen n usentel ara yaɣen deg uḍris. D aḍris ideg amaru yettmeslay-d ɣef usentel, yal tikelt ad d-yawi amaynut fell-as.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Style w:val="Titre1Car"/>
          <w:rFonts w:asciiTheme="majorBidi" w:hAnsiTheme="majorBidi" w:cstheme="majorBidi"/>
          <w:b/>
          <w:bCs w:val="0"/>
          <w:caps w:val="0"/>
          <w:color w:val="auto"/>
          <w:spacing w:val="0"/>
          <w:sz w:val="28"/>
          <w:shd w:val="clear" w:color="auto" w:fill="auto"/>
        </w:rPr>
        <w:t>Azenziɣ</w:t>
      </w:r>
      <w:proofErr w:type="spellEnd"/>
      <w:r w:rsidRPr="00B34BFD">
        <w:rPr>
          <w:rStyle w:val="Titre1Car"/>
          <w:rFonts w:asciiTheme="majorBidi" w:hAnsiTheme="majorBidi" w:cstheme="majorBidi"/>
          <w:b/>
          <w:bCs w:val="0"/>
          <w:caps w:val="0"/>
          <w:color w:val="auto"/>
          <w:spacing w:val="0"/>
          <w:sz w:val="28"/>
          <w:shd w:val="clear" w:color="auto" w:fill="auto"/>
        </w:rPr>
        <w:t>-s</w:t>
      </w:r>
      <w:r w:rsidRPr="00B34BFD">
        <w:rPr>
          <w:rFonts w:asciiTheme="majorBidi" w:hAnsiTheme="majorBidi" w:cstheme="majorBidi"/>
        </w:rPr>
        <w:t>: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1: asentel +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2: asentel +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3: asentel +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Tamawt: akken ur nessemras ara anagar yiwen n yisem, nesseqdac tikesrert.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2.2. </w:t>
      </w:r>
      <w:proofErr w:type="spellStart"/>
      <w:r w:rsidRPr="00B34BFD">
        <w:rPr>
          <w:rFonts w:asciiTheme="majorBidi" w:hAnsiTheme="majorBidi" w:cstheme="majorBidi"/>
        </w:rPr>
        <w:t>Asfari</w:t>
      </w:r>
      <w:proofErr w:type="spellEnd"/>
      <w:r w:rsidRPr="00B34BFD">
        <w:rPr>
          <w:rFonts w:asciiTheme="majorBidi" w:hAnsiTheme="majorBidi" w:cstheme="majorBidi"/>
        </w:rPr>
        <w:t xml:space="preserve"> s </w:t>
      </w:r>
      <w:proofErr w:type="spellStart"/>
      <w:r w:rsidRPr="00B34BFD">
        <w:rPr>
          <w:rFonts w:asciiTheme="majorBidi" w:hAnsiTheme="majorBidi" w:cstheme="majorBidi"/>
        </w:rPr>
        <w:t>usentel</w:t>
      </w:r>
      <w:proofErr w:type="spellEnd"/>
      <w:r w:rsidRPr="00B34BFD">
        <w:rPr>
          <w:rFonts w:asciiTheme="majorBidi" w:hAnsiTheme="majorBidi" w:cstheme="majorBidi"/>
        </w:rPr>
        <w:t xml:space="preserve"> </w:t>
      </w:r>
      <w:proofErr w:type="spellStart"/>
      <w:r w:rsidRPr="00B34BFD">
        <w:rPr>
          <w:rFonts w:asciiTheme="majorBidi" w:hAnsiTheme="majorBidi" w:cstheme="majorBidi"/>
        </w:rPr>
        <w:t>imzireg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Yal asentel n tefyirt ad yuɣal d talɣut deg tefyirt i d-yeṭṭafaren. Neɣ yal talɣut tamaynut tettaɣ-d seg-s telɣut tamaynut.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Style w:val="Titre1Car"/>
          <w:rFonts w:asciiTheme="majorBidi" w:hAnsiTheme="majorBidi" w:cstheme="majorBidi"/>
          <w:b/>
          <w:bCs w:val="0"/>
          <w:caps w:val="0"/>
          <w:color w:val="auto"/>
          <w:spacing w:val="0"/>
          <w:sz w:val="28"/>
          <w:shd w:val="clear" w:color="auto" w:fill="auto"/>
        </w:rPr>
        <w:t>Azenziɣ</w:t>
      </w:r>
      <w:proofErr w:type="spellEnd"/>
      <w:r w:rsidRPr="00B34BFD">
        <w:rPr>
          <w:rStyle w:val="Titre1Car"/>
          <w:rFonts w:asciiTheme="majorBidi" w:hAnsiTheme="majorBidi" w:cstheme="majorBidi"/>
          <w:b/>
          <w:bCs w:val="0"/>
          <w:caps w:val="0"/>
          <w:color w:val="auto"/>
          <w:spacing w:val="0"/>
          <w:sz w:val="28"/>
          <w:shd w:val="clear" w:color="auto" w:fill="auto"/>
        </w:rPr>
        <w:t>-s</w:t>
      </w:r>
      <w:r w:rsidRPr="00B34BFD">
        <w:rPr>
          <w:rFonts w:asciiTheme="majorBidi" w:hAnsiTheme="majorBidi" w:cstheme="majorBidi"/>
        </w:rPr>
        <w:t>:</w:t>
      </w:r>
    </w:p>
    <w:p w:rsidR="00000915" w:rsidRPr="00B34BFD" w:rsidRDefault="00D80BA2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2.6pt;margin-top:13.15pt;width:31.95pt;height:9.4pt;flip:x;z-index:251660288" o:connectortype="straight">
            <v:stroke endarrow="block"/>
          </v:shape>
        </w:pic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Tafyirt 1: asentel +     talɣut ( isali)</w:t>
      </w:r>
    </w:p>
    <w:p w:rsidR="00000915" w:rsidRPr="00B34BFD" w:rsidRDefault="00D80BA2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7" type="#_x0000_t32" style="position:absolute;left:0;text-align:left;margin-left:114.55pt;margin-top:14.8pt;width:31.95pt;height:9.4pt;flip:x;z-index:251661312" o:connectortype="straight">
            <v:stroke endarrow="block"/>
          </v:shape>
        </w:pic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Tafyirt 2: asentel +    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3: asentel +    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Tamawt: d asfari iwatan aṭas iḍrisen n uglam. Tikwal asentel ur d-yettales ara i telɣult s wudem ummid, ad d-yekkes (ad d-yales) seg-s anagar yiwen n uḥric.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r w:rsidRPr="00B34BFD">
        <w:rPr>
          <w:rFonts w:asciiTheme="majorBidi" w:hAnsiTheme="majorBidi" w:cstheme="majorBidi"/>
        </w:rPr>
        <w:t xml:space="preserve">2.3. </w:t>
      </w:r>
      <w:proofErr w:type="spellStart"/>
      <w:r w:rsidRPr="00B34BFD">
        <w:rPr>
          <w:rFonts w:asciiTheme="majorBidi" w:hAnsiTheme="majorBidi" w:cstheme="majorBidi"/>
        </w:rPr>
        <w:t>Asfari</w:t>
      </w:r>
      <w:proofErr w:type="spellEnd"/>
      <w:r w:rsidRPr="00B34BFD">
        <w:rPr>
          <w:rFonts w:asciiTheme="majorBidi" w:hAnsiTheme="majorBidi" w:cstheme="majorBidi"/>
        </w:rPr>
        <w:t xml:space="preserve"> s </w:t>
      </w:r>
      <w:proofErr w:type="spellStart"/>
      <w:r w:rsidRPr="00B34BFD">
        <w:rPr>
          <w:rFonts w:asciiTheme="majorBidi" w:hAnsiTheme="majorBidi" w:cstheme="majorBidi"/>
        </w:rPr>
        <w:t>yisental</w:t>
      </w:r>
      <w:proofErr w:type="spellEnd"/>
      <w:r w:rsidRPr="00B34BFD">
        <w:rPr>
          <w:rFonts w:asciiTheme="majorBidi" w:hAnsiTheme="majorBidi" w:cstheme="majorBidi"/>
        </w:rPr>
        <w:t xml:space="preserve"> </w:t>
      </w:r>
      <w:proofErr w:type="spellStart"/>
      <w:r w:rsidRPr="00B34BFD">
        <w:rPr>
          <w:rFonts w:asciiTheme="majorBidi" w:hAnsiTheme="majorBidi" w:cstheme="majorBidi"/>
        </w:rPr>
        <w:t>isuddimen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Asfari –ya ibedd ɣef usentel unnig i ibeṭṭun ɣef waṭas n yisental.</w:t>
      </w:r>
    </w:p>
    <w:p w:rsidR="00000915" w:rsidRPr="00B34BFD" w:rsidRDefault="00D80BA2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30" type="#_x0000_t32" style="position:absolute;left:0;text-align:left;margin-left:126.55pt;margin-top:7pt;width:158.2pt;height:90.9pt;flip:x;z-index:25166438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9" type="#_x0000_t32" style="position:absolute;left:0;text-align:left;margin-left:114.55pt;margin-top:13.9pt;width:135.8pt;height:44.45pt;flip:x;z-index:2516633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_x0000_s1028" type="#_x0000_t32" style="position:absolute;left:0;text-align:left;margin-left:122.6pt;margin-top:7pt;width:71.4pt;height:14.4pt;flip:x;z-index:251662336" o:connectortype="straight">
            <v:stroke endarrow="block"/>
          </v:shape>
        </w:pict>
      </w:r>
      <w:r w:rsidR="00000915" w:rsidRPr="00B34BFD">
        <w:rPr>
          <w:rFonts w:asciiTheme="majorBidi" w:hAnsiTheme="majorBidi" w:cstheme="majorBidi"/>
          <w:sz w:val="28"/>
          <w:szCs w:val="28"/>
          <w:lang w:val="tzm-Latn-DZ"/>
        </w:rPr>
        <w:t>Tafyirt 1: asentel unnig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2: asentel +    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Tafyirt 3: asentel +    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lastRenderedPageBreak/>
        <w:t>Tafyirt 4: asentel +     talɣut ( isali)</w:t>
      </w: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proofErr w:type="spellStart"/>
      <w:proofErr w:type="gramStart"/>
      <w:r w:rsidRPr="00B34BFD">
        <w:rPr>
          <w:rStyle w:val="Titre2Car"/>
          <w:rFonts w:asciiTheme="majorBidi" w:hAnsiTheme="majorBidi" w:cstheme="majorBidi"/>
        </w:rPr>
        <w:t>Tamawt</w:t>
      </w:r>
      <w:proofErr w:type="spellEnd"/>
      <w:r w:rsidRPr="00B34BFD">
        <w:rPr>
          <w:rStyle w:val="Titre2Car"/>
          <w:rFonts w:asciiTheme="majorBidi" w:hAnsiTheme="majorBidi" w:cstheme="majorBidi"/>
        </w:rPr>
        <w:t>:</w:t>
      </w:r>
      <w:proofErr w:type="gramEnd"/>
      <w:r w:rsidRPr="00B34BFD">
        <w:rPr>
          <w:rFonts w:asciiTheme="majorBidi" w:hAnsiTheme="majorBidi" w:cstheme="majorBidi"/>
          <w:sz w:val="28"/>
          <w:szCs w:val="28"/>
          <w:lang w:val="tzm-Latn-DZ"/>
        </w:rPr>
        <w:t xml:space="preserve"> Tikwal ur d-yettwabdar ara usentel unnig deg tazwara, deg taggara n uḍris i nezmer ad t-id-nesnekwu.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Fonts w:asciiTheme="majorBidi" w:hAnsiTheme="majorBidi" w:cstheme="majorBidi"/>
        </w:rPr>
        <w:t>Beṭṭu</w:t>
      </w:r>
      <w:proofErr w:type="spellEnd"/>
      <w:r w:rsidRPr="00B34BFD">
        <w:rPr>
          <w:rFonts w:asciiTheme="majorBidi" w:hAnsiTheme="majorBidi" w:cstheme="majorBidi"/>
        </w:rPr>
        <w:t xml:space="preserve"> n </w:t>
      </w:r>
      <w:proofErr w:type="spellStart"/>
      <w:r w:rsidRPr="00B34BFD">
        <w:rPr>
          <w:rFonts w:asciiTheme="majorBidi" w:hAnsiTheme="majorBidi" w:cstheme="majorBidi"/>
        </w:rPr>
        <w:t>usfari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sz w:val="28"/>
          <w:szCs w:val="28"/>
          <w:lang w:val="tzm-Latn-DZ"/>
        </w:rPr>
        <w:t>Yettili mi amaru ad yeǧǧ asfari amezwaru akken ad ibeddel wayeḍ. Maca assaɣ gar tektiwin d tefyar yettɣama deg uḍris. Dɣa, s umata yal adṛis aɣezfan ibennu ɣef waṭas n yisfariyen.</w:t>
      </w:r>
    </w:p>
    <w:p w:rsidR="00000915" w:rsidRPr="00B34BFD" w:rsidRDefault="00000915" w:rsidP="00442FDA">
      <w:pPr>
        <w:pStyle w:val="Titre2"/>
        <w:ind w:left="-567" w:firstLine="425"/>
        <w:rPr>
          <w:rFonts w:asciiTheme="majorBidi" w:hAnsiTheme="majorBidi" w:cstheme="majorBidi"/>
        </w:rPr>
      </w:pPr>
      <w:proofErr w:type="spellStart"/>
      <w:r w:rsidRPr="00B34BFD">
        <w:rPr>
          <w:rFonts w:asciiTheme="majorBidi" w:hAnsiTheme="majorBidi" w:cstheme="majorBidi"/>
        </w:rPr>
        <w:t>Iluɣma</w:t>
      </w:r>
      <w:proofErr w:type="spellEnd"/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000915" w:rsidRPr="00B34BFD" w:rsidRDefault="00AC58A9" w:rsidP="00442FDA">
      <w:pPr>
        <w:spacing w:before="120" w:line="360" w:lineRule="auto"/>
        <w:ind w:left="-567" w:firstLine="425"/>
        <w:rPr>
          <w:rFonts w:asciiTheme="majorBidi" w:hAnsiTheme="majorBidi" w:cstheme="majorBidi"/>
          <w:b/>
          <w:sz w:val="28"/>
          <w:szCs w:val="28"/>
          <w:lang w:val="tzm-Latn-DZ"/>
        </w:rPr>
      </w:pPr>
      <w:r w:rsidRPr="00B34BFD">
        <w:rPr>
          <w:rFonts w:asciiTheme="majorBidi" w:hAnsiTheme="majorBidi" w:cstheme="majorBidi"/>
          <w:b/>
          <w:sz w:val="28"/>
          <w:szCs w:val="28"/>
          <w:lang w:val="tzm-Latn-DZ"/>
        </w:rPr>
        <w:t>1. Snekwu-d asfari i yettwasmersen deg yiḍrisen-a</w:t>
      </w:r>
    </w:p>
    <w:p w:rsidR="00AC58A9" w:rsidRPr="00B34BFD" w:rsidRDefault="00AC58A9" w:rsidP="00442FDA">
      <w:pPr>
        <w:spacing w:before="120" w:line="360" w:lineRule="auto"/>
        <w:ind w:left="-567" w:firstLine="425"/>
        <w:rPr>
          <w:rFonts w:asciiTheme="majorBidi" w:hAnsiTheme="majorBidi" w:cstheme="majorBidi"/>
          <w:b/>
          <w:sz w:val="28"/>
          <w:szCs w:val="28"/>
          <w:lang w:val="tzm-Latn-DZ"/>
        </w:rPr>
      </w:pPr>
    </w:p>
    <w:p w:rsidR="00000915" w:rsidRPr="00B34BFD" w:rsidRDefault="00000915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  <w:lang w:val="tzm-Latn-DZ"/>
        </w:rPr>
      </w:pPr>
    </w:p>
    <w:p w:rsidR="00686F17" w:rsidRPr="00B34BFD" w:rsidRDefault="00686F17" w:rsidP="00442FDA">
      <w:pPr>
        <w:spacing w:before="120" w:line="360" w:lineRule="auto"/>
        <w:ind w:left="-567" w:firstLine="425"/>
        <w:rPr>
          <w:rFonts w:asciiTheme="majorBidi" w:hAnsiTheme="majorBidi" w:cstheme="majorBidi"/>
          <w:sz w:val="28"/>
          <w:szCs w:val="28"/>
        </w:rPr>
      </w:pPr>
    </w:p>
    <w:sectPr w:rsidR="00686F17" w:rsidRPr="00B34BFD" w:rsidSect="00F84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A2" w:rsidRDefault="00D80BA2">
      <w:pPr>
        <w:spacing w:after="0"/>
      </w:pPr>
      <w:r>
        <w:separator/>
      </w:r>
    </w:p>
  </w:endnote>
  <w:endnote w:type="continuationSeparator" w:id="0">
    <w:p w:rsidR="00D80BA2" w:rsidRDefault="00D80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29999"/>
      <w:docPartObj>
        <w:docPartGallery w:val="Page Numbers (Bottom of Page)"/>
        <w:docPartUnique/>
      </w:docPartObj>
    </w:sdtPr>
    <w:sdtEndPr/>
    <w:sdtContent>
      <w:p w:rsidR="007431FC" w:rsidRDefault="00D80BA2">
        <w:pPr>
          <w:pStyle w:val="Pieddepage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left:0;text-align:left;margin-left:0;margin-top:0;width:137.15pt;height:27.05pt;rotation:360;z-index:251658240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7431FC" w:rsidRPr="007431FC" w:rsidRDefault="00A2694D" w:rsidP="00D07DD6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proofErr w:type="spellStart"/>
                    <w:r w:rsidRPr="007431FC">
                      <w:rPr>
                        <w:sz w:val="16"/>
                        <w:szCs w:val="16"/>
                      </w:rPr>
                      <w:t>Tas</w:t>
                    </w:r>
                    <w:r>
                      <w:rPr>
                        <w:sz w:val="20"/>
                        <w:szCs w:val="20"/>
                      </w:rPr>
                      <w:t>nilest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ḍris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11559C" w:rsidRPr="007431FC">
                      <w:rPr>
                        <w:sz w:val="20"/>
                        <w:szCs w:val="20"/>
                      </w:rPr>
                      <w:fldChar w:fldCharType="begin"/>
                    </w:r>
                    <w:r w:rsidRPr="007431FC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="0011559C" w:rsidRPr="007431FC">
                      <w:rPr>
                        <w:sz w:val="20"/>
                        <w:szCs w:val="20"/>
                      </w:rPr>
                      <w:fldChar w:fldCharType="separate"/>
                    </w:r>
                    <w:r w:rsidR="00A1301D" w:rsidRPr="00A1301D">
                      <w:rPr>
                        <w:noProof/>
                        <w:color w:val="808080" w:themeColor="text1" w:themeTint="7F"/>
                        <w:sz w:val="20"/>
                        <w:szCs w:val="20"/>
                      </w:rPr>
                      <w:t>1</w:t>
                    </w:r>
                    <w:r w:rsidR="0011559C" w:rsidRPr="007431FC"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z w:val="20"/>
                        <w:szCs w:val="20"/>
                      </w:rPr>
                      <w:t>/10</w:t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A2" w:rsidRDefault="00D80BA2">
      <w:pPr>
        <w:spacing w:after="0"/>
      </w:pPr>
      <w:r>
        <w:separator/>
      </w:r>
    </w:p>
  </w:footnote>
  <w:footnote w:type="continuationSeparator" w:id="0">
    <w:p w:rsidR="00D80BA2" w:rsidRDefault="00D80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F2342"/>
    <w:multiLevelType w:val="hybridMultilevel"/>
    <w:tmpl w:val="AE78A0CC"/>
    <w:lvl w:ilvl="0" w:tplc="8E665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15"/>
    <w:rsid w:val="00000915"/>
    <w:rsid w:val="00014934"/>
    <w:rsid w:val="000709AD"/>
    <w:rsid w:val="000A79AB"/>
    <w:rsid w:val="0011559C"/>
    <w:rsid w:val="00152FBF"/>
    <w:rsid w:val="00156A26"/>
    <w:rsid w:val="00190F36"/>
    <w:rsid w:val="001A3650"/>
    <w:rsid w:val="001B61F5"/>
    <w:rsid w:val="00200E03"/>
    <w:rsid w:val="002339B1"/>
    <w:rsid w:val="00236A21"/>
    <w:rsid w:val="002421C8"/>
    <w:rsid w:val="00295891"/>
    <w:rsid w:val="003109B3"/>
    <w:rsid w:val="003916BD"/>
    <w:rsid w:val="003A08D7"/>
    <w:rsid w:val="003D1714"/>
    <w:rsid w:val="003E7FE0"/>
    <w:rsid w:val="00415EFD"/>
    <w:rsid w:val="00442FDA"/>
    <w:rsid w:val="00470AC6"/>
    <w:rsid w:val="00487505"/>
    <w:rsid w:val="00520B54"/>
    <w:rsid w:val="00550F38"/>
    <w:rsid w:val="00586389"/>
    <w:rsid w:val="005D7FBF"/>
    <w:rsid w:val="00637E71"/>
    <w:rsid w:val="00641169"/>
    <w:rsid w:val="006663FF"/>
    <w:rsid w:val="00686F17"/>
    <w:rsid w:val="006A0385"/>
    <w:rsid w:val="006B3E67"/>
    <w:rsid w:val="006B4BBF"/>
    <w:rsid w:val="006E1B46"/>
    <w:rsid w:val="007060AC"/>
    <w:rsid w:val="007377C0"/>
    <w:rsid w:val="00743353"/>
    <w:rsid w:val="00745E15"/>
    <w:rsid w:val="007510EB"/>
    <w:rsid w:val="007722AA"/>
    <w:rsid w:val="007B2A60"/>
    <w:rsid w:val="007F2C72"/>
    <w:rsid w:val="0080522B"/>
    <w:rsid w:val="00806DEA"/>
    <w:rsid w:val="00811C6A"/>
    <w:rsid w:val="008219C0"/>
    <w:rsid w:val="00841FA4"/>
    <w:rsid w:val="00867178"/>
    <w:rsid w:val="008963AE"/>
    <w:rsid w:val="008B276B"/>
    <w:rsid w:val="008D2B1F"/>
    <w:rsid w:val="008E4219"/>
    <w:rsid w:val="00927A78"/>
    <w:rsid w:val="009302F4"/>
    <w:rsid w:val="00932FBB"/>
    <w:rsid w:val="0094208E"/>
    <w:rsid w:val="00A1301D"/>
    <w:rsid w:val="00A245C3"/>
    <w:rsid w:val="00A2694D"/>
    <w:rsid w:val="00AC58A9"/>
    <w:rsid w:val="00AC78FC"/>
    <w:rsid w:val="00AE556C"/>
    <w:rsid w:val="00B07690"/>
    <w:rsid w:val="00B34BFD"/>
    <w:rsid w:val="00B34F8E"/>
    <w:rsid w:val="00C045EB"/>
    <w:rsid w:val="00C3461D"/>
    <w:rsid w:val="00C37C65"/>
    <w:rsid w:val="00C575CE"/>
    <w:rsid w:val="00D11C8C"/>
    <w:rsid w:val="00D171F9"/>
    <w:rsid w:val="00D80BA2"/>
    <w:rsid w:val="00DA34AE"/>
    <w:rsid w:val="00E40686"/>
    <w:rsid w:val="00E412A0"/>
    <w:rsid w:val="00E90567"/>
    <w:rsid w:val="00EB1598"/>
    <w:rsid w:val="00EB2E29"/>
    <w:rsid w:val="00F0727D"/>
    <w:rsid w:val="00F557FE"/>
    <w:rsid w:val="00F5582D"/>
    <w:rsid w:val="00F64766"/>
    <w:rsid w:val="00FA42EC"/>
    <w:rsid w:val="00FE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29"/>
      </o:rules>
    </o:shapelayout>
  </w:shapeDefaults>
  <w:decimalSymbol w:val=","/>
  <w:listSeparator w:val=";"/>
  <w15:docId w15:val="{B27BFB41-F03B-401D-BA5D-C507ED7B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915"/>
    <w:pPr>
      <w:spacing w:before="0" w:after="120" w:line="240" w:lineRule="auto"/>
      <w:ind w:firstLine="851"/>
      <w:jc w:val="both"/>
    </w:pPr>
    <w:rPr>
      <w:rFonts w:ascii="Garamond" w:hAnsi="Garamond"/>
      <w:sz w:val="24"/>
      <w:szCs w:val="24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41F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rFonts w:ascii="Garamond Unicode" w:hAnsi="Garamond Unicode"/>
      <w:b/>
      <w:bCs/>
      <w:caps/>
      <w:color w:val="FFFFFF" w:themeColor="background1"/>
      <w:spacing w:val="15"/>
      <w:sz w:val="20"/>
      <w:szCs w:val="22"/>
      <w:lang w:val="en-US" w:bidi="en-US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AC58A9"/>
    <w:pPr>
      <w:spacing w:line="360" w:lineRule="auto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1FA4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rFonts w:asciiTheme="minorHAnsi" w:hAnsiTheme="minorHAns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1FA4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41FA4"/>
    <w:pPr>
      <w:pBdr>
        <w:bottom w:val="single" w:sz="6" w:space="1" w:color="4F81BD" w:themeColor="accent1"/>
      </w:pBdr>
      <w:spacing w:before="300"/>
      <w:outlineLvl w:val="4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41FA4"/>
    <w:pPr>
      <w:pBdr>
        <w:bottom w:val="dotted" w:sz="6" w:space="1" w:color="4F81BD" w:themeColor="accent1"/>
      </w:pBdr>
      <w:spacing w:before="300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41FA4"/>
    <w:pPr>
      <w:spacing w:before="30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41FA4"/>
    <w:pPr>
      <w:spacing w:before="300"/>
      <w:outlineLvl w:val="7"/>
    </w:pPr>
    <w:rPr>
      <w:rFonts w:asciiTheme="minorHAnsi" w:hAnsiTheme="minorHAnsi"/>
      <w:caps/>
      <w:spacing w:val="10"/>
      <w:sz w:val="18"/>
      <w:szCs w:val="18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41FA4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FA4"/>
    <w:rPr>
      <w:rFonts w:ascii="Garamond Unicode" w:hAnsi="Garamond Unicode"/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AC58A9"/>
    <w:rPr>
      <w:rFonts w:ascii="Garamond Unicode" w:hAnsi="Garamond Unicode"/>
      <w:b/>
      <w:sz w:val="28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841FA4"/>
    <w:rPr>
      <w:rFonts w:ascii="Garamond Unicode" w:hAnsi="Garamond Unicode"/>
      <w:sz w:val="18"/>
      <w:szCs w:val="20"/>
      <w:lang w:val="en-US" w:bidi="en-US"/>
    </w:rPr>
  </w:style>
  <w:style w:type="character" w:customStyle="1" w:styleId="Titre3Car">
    <w:name w:val="Titre 3 Car"/>
    <w:basedOn w:val="Policepardfaut"/>
    <w:link w:val="Titre3"/>
    <w:uiPriority w:val="9"/>
    <w:rsid w:val="00841FA4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841FA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841FA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FA4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41FA4"/>
    <w:pPr>
      <w:spacing w:before="720"/>
    </w:pPr>
    <w:rPr>
      <w:rFonts w:asciiTheme="minorHAnsi" w:hAnsiTheme="minorHAns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841FA4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FA4"/>
    <w:pPr>
      <w:spacing w:after="1000"/>
    </w:pPr>
    <w:rPr>
      <w:rFonts w:asciiTheme="minorHAnsi" w:hAnsiTheme="minorHAnsi"/>
      <w:caps/>
      <w:color w:val="595959" w:themeColor="text1" w:themeTint="A6"/>
      <w:spacing w:val="1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841FA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841FA4"/>
    <w:rPr>
      <w:b/>
      <w:bCs/>
    </w:rPr>
  </w:style>
  <w:style w:type="character" w:styleId="Accentuation">
    <w:name w:val="Emphasis"/>
    <w:uiPriority w:val="20"/>
    <w:qFormat/>
    <w:rsid w:val="00841FA4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FA4"/>
    <w:rPr>
      <w:rFonts w:ascii="Garamond Unicode" w:hAnsi="Garamond Unicode"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841F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41FA4"/>
    <w:rPr>
      <w:rFonts w:asciiTheme="minorHAnsi" w:hAnsiTheme="minorHAnsi"/>
      <w:i/>
      <w:iCs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841FA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FA4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rFonts w:asciiTheme="minorHAnsi" w:hAnsiTheme="minorHAnsi"/>
      <w:i/>
      <w:iCs/>
      <w:color w:val="4F81BD" w:themeColor="accent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FA4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841FA4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841FA4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841FA4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841FA4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841FA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FA4"/>
    <w:pPr>
      <w:outlineLvl w:val="9"/>
    </w:pPr>
    <w:rPr>
      <w:rFonts w:ascii="Times New Roman" w:eastAsiaTheme="minorEastAsia" w:hAnsi="Times New Roman"/>
      <w:b w:val="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009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0915"/>
    <w:rPr>
      <w:rFonts w:ascii="Garamond" w:hAnsi="Garamond"/>
      <w:sz w:val="24"/>
      <w:szCs w:val="24"/>
      <w:lang w:val="fr-FR" w:bidi="ar-SA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0915"/>
    <w:pPr>
      <w:spacing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0915"/>
    <w:rPr>
      <w:rFonts w:ascii="Tahoma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873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hpg6</dc:creator>
  <cp:keywords/>
  <dc:description/>
  <cp:lastModifiedBy>zahir meksem</cp:lastModifiedBy>
  <cp:revision>14</cp:revision>
  <dcterms:created xsi:type="dcterms:W3CDTF">2016-02-21T05:17:00Z</dcterms:created>
  <dcterms:modified xsi:type="dcterms:W3CDTF">2021-10-21T06:02:00Z</dcterms:modified>
</cp:coreProperties>
</file>