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E1" w:rsidRDefault="0055560A">
      <w:r w:rsidRPr="0055560A">
        <w:drawing>
          <wp:inline distT="0" distB="0" distL="0" distR="0">
            <wp:extent cx="5124450" cy="3590925"/>
            <wp:effectExtent l="19050" t="0" r="0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lum bright="-15000" contrast="2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099" cy="3595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60A" w:rsidRDefault="0055560A"/>
    <w:p w:rsidR="0055560A" w:rsidRDefault="0055560A"/>
    <w:p w:rsidR="0055560A" w:rsidRDefault="0055560A">
      <w:pPr>
        <w:rPr>
          <w:b/>
        </w:rPr>
      </w:pPr>
      <w:proofErr w:type="spellStart"/>
      <w:r w:rsidRPr="0055560A">
        <w:rPr>
          <w:b/>
        </w:rPr>
        <w:t>Fig</w:t>
      </w:r>
      <w:proofErr w:type="spellEnd"/>
      <w:r w:rsidRPr="0055560A">
        <w:rPr>
          <w:b/>
        </w:rPr>
        <w:t xml:space="preserve"> 1 : Molécules constitutives du cytosquelette </w:t>
      </w:r>
    </w:p>
    <w:p w:rsidR="0055560A" w:rsidRDefault="0055560A">
      <w:pPr>
        <w:rPr>
          <w:b/>
        </w:rPr>
      </w:pPr>
    </w:p>
    <w:tbl>
      <w:tblPr>
        <w:tblW w:w="10065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065"/>
      </w:tblGrid>
      <w:tr w:rsidR="0055560A" w:rsidRPr="0055560A" w:rsidTr="0055560A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991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15"/>
              <w:gridCol w:w="500"/>
            </w:tblGrid>
            <w:tr w:rsidR="0055560A" w:rsidRPr="0055560A" w:rsidTr="0055560A">
              <w:trPr>
                <w:tblCellSpacing w:w="15" w:type="dxa"/>
              </w:trPr>
              <w:tc>
                <w:tcPr>
                  <w:tcW w:w="9208" w:type="dxa"/>
                  <w:vAlign w:val="center"/>
                  <w:hideMark/>
                </w:tcPr>
                <w:p w:rsidR="0055560A" w:rsidRDefault="0055560A" w:rsidP="005556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fr-FR"/>
                    </w:rPr>
                    <w:drawing>
                      <wp:inline distT="0" distB="0" distL="0" distR="0">
                        <wp:extent cx="3517420" cy="2400300"/>
                        <wp:effectExtent l="19050" t="0" r="6830" b="0"/>
                        <wp:docPr id="9" name="Image 9" descr="a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a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grayscl/>
                                  <a:lum bright="-9000" contrast="21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7734" cy="24005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5560A" w:rsidRPr="0055560A" w:rsidRDefault="0055560A" w:rsidP="005556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55560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fr-FR"/>
                    </w:rPr>
                    <w:t>Fig</w:t>
                  </w:r>
                  <w:proofErr w:type="spellEnd"/>
                  <w:r w:rsidRPr="0055560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fr-FR"/>
                    </w:rPr>
                    <w:t xml:space="preserve"> 2 </w:t>
                  </w:r>
                  <w:proofErr w:type="gramStart"/>
                  <w:r w:rsidRPr="0055560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fr-FR"/>
                    </w:rPr>
                    <w:t>:Polymérisation</w:t>
                  </w:r>
                  <w:proofErr w:type="gramEnd"/>
                  <w:r w:rsidRPr="0055560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fr-FR"/>
                    </w:rPr>
                    <w:t xml:space="preserve"> de l’actine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</w:t>
                  </w:r>
                </w:p>
              </w:tc>
              <w:tc>
                <w:tcPr>
                  <w:tcW w:w="617" w:type="dxa"/>
                  <w:vAlign w:val="center"/>
                  <w:hideMark/>
                </w:tcPr>
                <w:p w:rsidR="0055560A" w:rsidRPr="0055560A" w:rsidRDefault="0055560A" w:rsidP="005556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5556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 </w:t>
                  </w:r>
                </w:p>
              </w:tc>
            </w:tr>
            <w:tr w:rsidR="0055560A" w:rsidRPr="0055560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5560A" w:rsidRPr="0055560A" w:rsidRDefault="0055560A" w:rsidP="0055560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</w:pPr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t>L'actine est une </w:t>
                  </w:r>
                  <w:hyperlink r:id="rId9" w:history="1">
                    <w:r w:rsidRPr="0055560A">
                      <w:rPr>
                        <w:rFonts w:ascii="Times New Roman" w:eastAsia="Times New Roman" w:hAnsi="Times New Roman" w:cs="Times New Roman"/>
                        <w:color w:val="0000FF"/>
                        <w:szCs w:val="24"/>
                        <w:u w:val="single"/>
                        <w:lang w:eastAsia="fr-FR"/>
                      </w:rPr>
                      <w:t>protéine </w:t>
                    </w:r>
                  </w:hyperlink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t>qui se trouve impliquée dans de nombreux mouvements intracellulaires.</w:t>
                  </w:r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br/>
                    <w:t xml:space="preserve">Protéine globulaire l'actine a la propriété de pouvoir se polymériser en longs </w:t>
                  </w:r>
                  <w:proofErr w:type="spellStart"/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t>microfilaments</w:t>
                  </w:r>
                  <w:proofErr w:type="spellEnd"/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t>.</w:t>
                  </w:r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br/>
                    <w:t xml:space="preserve">La </w:t>
                  </w:r>
                  <w:proofErr w:type="spellStart"/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t>polymération</w:t>
                  </w:r>
                  <w:proofErr w:type="spellEnd"/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t xml:space="preserve"> de </w:t>
                  </w:r>
                  <w:proofErr w:type="gramStart"/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t>l' actine</w:t>
                  </w:r>
                  <w:proofErr w:type="gramEnd"/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t xml:space="preserve"> nécessite en autre de l'</w:t>
                  </w:r>
                  <w:hyperlink r:id="rId10" w:history="1">
                    <w:r w:rsidRPr="0055560A">
                      <w:rPr>
                        <w:rFonts w:ascii="Times New Roman" w:eastAsia="Times New Roman" w:hAnsi="Times New Roman" w:cs="Times New Roman"/>
                        <w:color w:val="0000FF"/>
                        <w:szCs w:val="24"/>
                        <w:u w:val="single"/>
                        <w:lang w:eastAsia="fr-FR"/>
                      </w:rPr>
                      <w:t>ATP</w:t>
                    </w:r>
                  </w:hyperlink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br/>
                    <w:t>Elle est un élément fondamental du </w:t>
                  </w:r>
                  <w:hyperlink r:id="rId11" w:history="1">
                    <w:r w:rsidRPr="0055560A">
                      <w:rPr>
                        <w:rFonts w:ascii="Times New Roman" w:eastAsia="Times New Roman" w:hAnsi="Times New Roman" w:cs="Times New Roman"/>
                        <w:color w:val="0000FF"/>
                        <w:szCs w:val="24"/>
                        <w:u w:val="single"/>
                        <w:lang w:eastAsia="fr-FR"/>
                      </w:rPr>
                      <w:t>cytosquelette</w:t>
                    </w:r>
                  </w:hyperlink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br/>
                    <w:t>Elle intervient dans la </w:t>
                  </w:r>
                  <w:hyperlink r:id="rId12" w:history="1">
                    <w:r w:rsidRPr="0055560A">
                      <w:rPr>
                        <w:rFonts w:ascii="Times New Roman" w:eastAsia="Times New Roman" w:hAnsi="Times New Roman" w:cs="Times New Roman"/>
                        <w:color w:val="0000FF"/>
                        <w:szCs w:val="24"/>
                        <w:u w:val="single"/>
                        <w:lang w:eastAsia="fr-FR"/>
                      </w:rPr>
                      <w:t>contraction musculaire</w:t>
                    </w:r>
                  </w:hyperlink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t xml:space="preserve"> dans le déplacement cellulaire , les changements de forme, le guidage du mouvement des organites et des vésicules intracellulaires </w:t>
                  </w:r>
                  <w:proofErr w:type="spellStart"/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t>etc</w:t>
                  </w:r>
                  <w:proofErr w:type="spellEnd"/>
                  <w:r w:rsidRPr="0055560A">
                    <w:rPr>
                      <w:rFonts w:ascii="Times New Roman" w:eastAsia="Times New Roman" w:hAnsi="Times New Roman" w:cs="Times New Roman"/>
                      <w:szCs w:val="24"/>
                      <w:lang w:eastAsia="fr-FR"/>
                    </w:rPr>
                    <w:t>... </w:t>
                  </w:r>
                </w:p>
              </w:tc>
            </w:tr>
          </w:tbl>
          <w:p w:rsidR="0055560A" w:rsidRPr="0055560A" w:rsidRDefault="0055560A" w:rsidP="005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55560A" w:rsidRDefault="00A35543">
      <w:pPr>
        <w:rPr>
          <w:b/>
        </w:rPr>
      </w:pPr>
      <w:r w:rsidRPr="00A35543">
        <w:rPr>
          <w:b/>
        </w:rPr>
        <w:lastRenderedPageBreak/>
        <w:drawing>
          <wp:inline distT="0" distB="0" distL="0" distR="0">
            <wp:extent cx="2256318" cy="2392033"/>
            <wp:effectExtent l="19050" t="0" r="0" b="0"/>
            <wp:docPr id="3" name="Image 7" descr="http://upload.wikimedia.org/wikipedia/commons/thumb/7/78/Polym%C3%A9risation_de_l%27actine.jpg/640px-Polym%C3%A9risation_de_l%27act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thumb/7/78/Polym%C3%A9risation_de_l%27actine.jpg/640px-Polym%C3%A9risation_de_l%27actin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103" cy="2397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543" w:rsidRDefault="00A35543">
      <w:pPr>
        <w:rPr>
          <w:b/>
        </w:rPr>
      </w:pPr>
    </w:p>
    <w:p w:rsidR="00A35543" w:rsidRPr="00A35543" w:rsidRDefault="00A35543">
      <w:pPr>
        <w:rPr>
          <w:rFonts w:ascii="Arial" w:hAnsi="Arial" w:cs="Arial"/>
          <w:b/>
        </w:rPr>
      </w:pPr>
      <w:proofErr w:type="spellStart"/>
      <w:r w:rsidRPr="00A35543">
        <w:rPr>
          <w:rFonts w:ascii="Arial" w:hAnsi="Arial" w:cs="Arial"/>
          <w:b/>
        </w:rPr>
        <w:t>Fig</w:t>
      </w:r>
      <w:proofErr w:type="spellEnd"/>
      <w:r w:rsidRPr="00A35543">
        <w:rPr>
          <w:rFonts w:ascii="Arial" w:hAnsi="Arial" w:cs="Arial"/>
          <w:b/>
        </w:rPr>
        <w:t xml:space="preserve"> 3 : Polymérisation de l’actine</w:t>
      </w:r>
    </w:p>
    <w:p w:rsidR="00A35543" w:rsidRDefault="00A35543">
      <w:pPr>
        <w:rPr>
          <w:b/>
        </w:rPr>
      </w:pPr>
      <w:r w:rsidRPr="00A35543">
        <w:rPr>
          <w:b/>
        </w:rPr>
        <w:drawing>
          <wp:inline distT="0" distB="0" distL="0" distR="0">
            <wp:extent cx="1852281" cy="1063662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788" cy="1067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55A" w:rsidRPr="001E75C2" w:rsidRDefault="00A35543">
      <w:pPr>
        <w:rPr>
          <w:rFonts w:ascii="Arial" w:hAnsi="Arial" w:cs="Arial"/>
          <w:b/>
        </w:rPr>
      </w:pPr>
      <w:proofErr w:type="spellStart"/>
      <w:r w:rsidRPr="00A35543">
        <w:rPr>
          <w:rFonts w:ascii="Arial" w:hAnsi="Arial" w:cs="Arial"/>
          <w:b/>
        </w:rPr>
        <w:t>Fig</w:t>
      </w:r>
      <w:proofErr w:type="spellEnd"/>
      <w:r w:rsidRPr="00A35543">
        <w:rPr>
          <w:rFonts w:ascii="Arial" w:hAnsi="Arial" w:cs="Arial"/>
          <w:b/>
        </w:rPr>
        <w:t xml:space="preserve"> 4 : Cortex cellulaire </w:t>
      </w:r>
    </w:p>
    <w:p w:rsidR="006E155A" w:rsidRDefault="006E155A">
      <w:pPr>
        <w:rPr>
          <w:noProof/>
          <w:lang w:eastAsia="fr-FR"/>
        </w:rPr>
      </w:pPr>
    </w:p>
    <w:p w:rsidR="006E155A" w:rsidRDefault="006E155A">
      <w:pPr>
        <w:rPr>
          <w:rFonts w:ascii="Arial" w:hAnsi="Arial" w:cs="Arial"/>
          <w:b/>
        </w:rPr>
      </w:pPr>
      <w:r>
        <w:rPr>
          <w:noProof/>
          <w:lang w:eastAsia="fr-FR"/>
        </w:rPr>
        <w:drawing>
          <wp:inline distT="0" distB="0" distL="0" distR="0">
            <wp:extent cx="5854498" cy="2139406"/>
            <wp:effectExtent l="19050" t="0" r="0" b="0"/>
            <wp:docPr id="21" name="Image 21" descr="http://www.dematice.org/ressources/PCEM1/Histologie/P1_histo_001/Web/res/figur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dematice.org/ressources/PCEM1/Histologie/P1_histo_001/Web/res/figure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192" cy="2139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55A" w:rsidRDefault="006E155A">
      <w:pPr>
        <w:rPr>
          <w:rFonts w:ascii="Arial" w:hAnsi="Arial" w:cs="Arial"/>
          <w:b/>
        </w:rPr>
      </w:pPr>
    </w:p>
    <w:p w:rsidR="006E155A" w:rsidRDefault="006E155A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Fig</w:t>
      </w:r>
      <w:proofErr w:type="spellEnd"/>
      <w:r>
        <w:rPr>
          <w:rFonts w:ascii="Arial" w:hAnsi="Arial" w:cs="Arial"/>
          <w:b/>
        </w:rPr>
        <w:t xml:space="preserve">  5 : Appareil contractile </w:t>
      </w:r>
    </w:p>
    <w:p w:rsidR="006E155A" w:rsidRPr="00DF6C95" w:rsidRDefault="006E155A" w:rsidP="006E155A">
      <w:pPr>
        <w:pStyle w:val="Default"/>
        <w:spacing w:line="360" w:lineRule="auto"/>
        <w:jc w:val="both"/>
        <w:rPr>
          <w:sz w:val="22"/>
          <w:szCs w:val="22"/>
        </w:rPr>
      </w:pPr>
      <w:r w:rsidRPr="00DF6C95">
        <w:rPr>
          <w:sz w:val="22"/>
          <w:szCs w:val="22"/>
        </w:rPr>
        <w:t xml:space="preserve">-l’anneau contractile de la </w:t>
      </w:r>
      <w:proofErr w:type="spellStart"/>
      <w:r w:rsidRPr="00DF6C95">
        <w:rPr>
          <w:sz w:val="22"/>
          <w:szCs w:val="22"/>
        </w:rPr>
        <w:t>cytodiérèse</w:t>
      </w:r>
      <w:proofErr w:type="spellEnd"/>
      <w:r w:rsidRPr="00DF6C95">
        <w:rPr>
          <w:sz w:val="22"/>
          <w:szCs w:val="22"/>
        </w:rPr>
        <w:t xml:space="preserve"> </w:t>
      </w:r>
      <w:r>
        <w:rPr>
          <w:sz w:val="22"/>
          <w:szCs w:val="22"/>
        </w:rPr>
        <w:t>à la fin de la mitose (figure 5</w:t>
      </w:r>
      <w:r w:rsidRPr="00DF6C95">
        <w:rPr>
          <w:sz w:val="22"/>
          <w:szCs w:val="22"/>
        </w:rPr>
        <w:t xml:space="preserve"> A et B). </w:t>
      </w:r>
    </w:p>
    <w:p w:rsidR="006E155A" w:rsidRPr="00DF6C95" w:rsidRDefault="006E155A" w:rsidP="006E155A">
      <w:pPr>
        <w:pStyle w:val="Default"/>
        <w:spacing w:line="360" w:lineRule="auto"/>
        <w:jc w:val="both"/>
        <w:rPr>
          <w:sz w:val="22"/>
          <w:szCs w:val="22"/>
        </w:rPr>
      </w:pPr>
      <w:r w:rsidRPr="00DF6C95">
        <w:rPr>
          <w:sz w:val="22"/>
          <w:szCs w:val="22"/>
        </w:rPr>
        <w:t>- les fibres de stress dans les fi</w:t>
      </w:r>
      <w:r>
        <w:rPr>
          <w:sz w:val="22"/>
          <w:szCs w:val="22"/>
        </w:rPr>
        <w:t>broblastes en culture (figure 5</w:t>
      </w:r>
      <w:r w:rsidRPr="00DF6C95">
        <w:rPr>
          <w:sz w:val="22"/>
          <w:szCs w:val="22"/>
        </w:rPr>
        <w:t xml:space="preserve">D) </w:t>
      </w:r>
    </w:p>
    <w:p w:rsidR="001E75C2" w:rsidRPr="00DF6C95" w:rsidRDefault="006E155A" w:rsidP="001E75C2">
      <w:pPr>
        <w:pStyle w:val="Default"/>
        <w:spacing w:line="360" w:lineRule="auto"/>
        <w:ind w:left="1060" w:hanging="360"/>
        <w:jc w:val="both"/>
        <w:rPr>
          <w:sz w:val="22"/>
          <w:szCs w:val="22"/>
        </w:rPr>
      </w:pPr>
      <w:r w:rsidRPr="00DF6C95">
        <w:rPr>
          <w:sz w:val="22"/>
          <w:szCs w:val="22"/>
        </w:rPr>
        <w:t>- faisceaux contractiles des cellules épithéliales polarisées en relation étroite avec les c</w:t>
      </w:r>
      <w:r>
        <w:rPr>
          <w:sz w:val="22"/>
          <w:szCs w:val="22"/>
        </w:rPr>
        <w:t xml:space="preserve">omplexes </w:t>
      </w:r>
      <w:proofErr w:type="spellStart"/>
      <w:r>
        <w:rPr>
          <w:sz w:val="22"/>
          <w:szCs w:val="22"/>
        </w:rPr>
        <w:t>jonctionnels</w:t>
      </w:r>
      <w:proofErr w:type="spellEnd"/>
      <w:r>
        <w:rPr>
          <w:sz w:val="22"/>
          <w:szCs w:val="22"/>
        </w:rPr>
        <w:t xml:space="preserve"> (figure 5</w:t>
      </w:r>
      <w:r w:rsidR="001E75C2">
        <w:rPr>
          <w:sz w:val="22"/>
          <w:szCs w:val="22"/>
        </w:rPr>
        <w:t>C).</w:t>
      </w:r>
    </w:p>
    <w:p w:rsidR="006E155A" w:rsidRDefault="006E155A">
      <w:pPr>
        <w:rPr>
          <w:rFonts w:ascii="Arial" w:hAnsi="Arial" w:cs="Arial"/>
          <w:b/>
        </w:rPr>
      </w:pPr>
      <w:r>
        <w:rPr>
          <w:noProof/>
          <w:lang w:eastAsia="fr-FR"/>
        </w:rPr>
        <w:drawing>
          <wp:inline distT="0" distB="0" distL="0" distR="0">
            <wp:extent cx="5060950" cy="2137410"/>
            <wp:effectExtent l="19050" t="0" r="6350" b="0"/>
            <wp:docPr id="24" name="Image 24" descr="http://archius.free.fr/mestresa/UE4/sarco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archius.free.fr/mestresa/UE4/sarco2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213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55A" w:rsidRDefault="006E155A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Fig</w:t>
      </w:r>
      <w:proofErr w:type="spellEnd"/>
      <w:r>
        <w:rPr>
          <w:rFonts w:ascii="Arial" w:hAnsi="Arial" w:cs="Arial"/>
          <w:b/>
        </w:rPr>
        <w:t xml:space="preserve"> 6 : Appareil contractile du muscle strié </w:t>
      </w:r>
    </w:p>
    <w:p w:rsidR="001E75C2" w:rsidRDefault="001E75C2">
      <w:pPr>
        <w:rPr>
          <w:rFonts w:ascii="Arial" w:hAnsi="Arial" w:cs="Arial"/>
          <w:b/>
        </w:rPr>
      </w:pPr>
    </w:p>
    <w:p w:rsidR="001E75C2" w:rsidRDefault="001E75C2">
      <w:pPr>
        <w:rPr>
          <w:rFonts w:ascii="Arial" w:hAnsi="Arial" w:cs="Arial"/>
          <w:b/>
        </w:rPr>
      </w:pPr>
      <w:r w:rsidRPr="001E75C2">
        <w:rPr>
          <w:rFonts w:ascii="Arial" w:hAnsi="Arial" w:cs="Arial"/>
          <w:b/>
        </w:rPr>
        <w:drawing>
          <wp:inline distT="0" distB="0" distL="0" distR="0">
            <wp:extent cx="3071498" cy="2371060"/>
            <wp:effectExtent l="19050" t="0" r="0" b="0"/>
            <wp:docPr id="4" name="Image 27" descr="http://archius.free.fr/mestresa/UE4/m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archius.free.fr/mestresa/UE4/m4b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695" cy="2372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2585927" cy="1488440"/>
            <wp:effectExtent l="19050" t="0" r="4873" b="0"/>
            <wp:docPr id="30" name="Image 30" descr="http://archius.free.fr/mestresa/UE4/m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archius.free.fr/mestresa/UE4/m5b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927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Structure du filament Fin </w:t>
      </w:r>
    </w:p>
    <w:p w:rsidR="001E75C2" w:rsidRDefault="001E75C2">
      <w:pPr>
        <w:rPr>
          <w:rFonts w:ascii="Arial" w:hAnsi="Arial" w:cs="Arial"/>
          <w:b/>
        </w:rPr>
      </w:pPr>
      <w:r>
        <w:rPr>
          <w:noProof/>
          <w:lang w:eastAsia="fr-FR"/>
        </w:rPr>
        <w:drawing>
          <wp:inline distT="0" distB="0" distL="0" distR="0">
            <wp:extent cx="2522132" cy="1950851"/>
            <wp:effectExtent l="19050" t="0" r="0" b="0"/>
            <wp:docPr id="33" name="Image 33" descr="http://archius.free.fr/mestresa/UE4/m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archius.free.fr/mestresa/UE4/m6b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920" cy="1953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2904903" cy="1031358"/>
            <wp:effectExtent l="19050" t="0" r="0" b="0"/>
            <wp:docPr id="36" name="Image 36" descr="http://archius.free.fr/mestresa/UE4/m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archius.free.fr/mestresa/UE4/m7b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084" cy="103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5C2" w:rsidRPr="004C4F29" w:rsidRDefault="001E75C2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</w:rPr>
        <w:t xml:space="preserve">Structure de la myosine                      </w:t>
      </w:r>
      <w:r w:rsidRPr="004C4F29">
        <w:rPr>
          <w:rFonts w:ascii="Arial" w:hAnsi="Arial" w:cs="Arial"/>
          <w:b/>
          <w:sz w:val="16"/>
        </w:rPr>
        <w:t xml:space="preserve"> </w:t>
      </w:r>
      <w:r w:rsidRPr="004C4F29">
        <w:rPr>
          <w:rFonts w:ascii="Arial" w:hAnsi="Arial" w:cs="Arial"/>
          <w:b/>
          <w:sz w:val="20"/>
        </w:rPr>
        <w:t xml:space="preserve">Filament épais </w:t>
      </w:r>
      <w:proofErr w:type="gramStart"/>
      <w:r w:rsidRPr="004C4F29">
        <w:rPr>
          <w:rFonts w:ascii="Arial" w:hAnsi="Arial" w:cs="Arial"/>
          <w:b/>
          <w:sz w:val="20"/>
        </w:rPr>
        <w:t>( 20</w:t>
      </w:r>
      <w:proofErr w:type="gramEnd"/>
      <w:r w:rsidRPr="004C4F29">
        <w:rPr>
          <w:rFonts w:ascii="Arial" w:hAnsi="Arial" w:cs="Arial"/>
          <w:b/>
          <w:sz w:val="20"/>
        </w:rPr>
        <w:t xml:space="preserve"> à 400 molécules de myosine )</w:t>
      </w:r>
    </w:p>
    <w:p w:rsidR="001E75C2" w:rsidRDefault="001E75C2">
      <w:pPr>
        <w:rPr>
          <w:rFonts w:ascii="Arial" w:hAnsi="Arial" w:cs="Arial"/>
          <w:b/>
        </w:rPr>
      </w:pPr>
    </w:p>
    <w:p w:rsidR="006E155A" w:rsidRDefault="006E155A">
      <w:pPr>
        <w:rPr>
          <w:rFonts w:ascii="Arial" w:hAnsi="Arial" w:cs="Arial"/>
          <w:b/>
        </w:rPr>
      </w:pPr>
    </w:p>
    <w:p w:rsidR="001E75C2" w:rsidRDefault="001E75C2">
      <w:pPr>
        <w:rPr>
          <w:noProof/>
          <w:lang w:eastAsia="fr-FR"/>
        </w:rPr>
      </w:pPr>
    </w:p>
    <w:p w:rsidR="006E155A" w:rsidRDefault="006E155A">
      <w:pPr>
        <w:rPr>
          <w:rFonts w:ascii="Arial" w:hAnsi="Arial" w:cs="Arial"/>
          <w:b/>
        </w:rPr>
      </w:pPr>
    </w:p>
    <w:p w:rsidR="00842EE9" w:rsidRDefault="00842EE9" w:rsidP="00842EE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FILAMENTS INTERMEDIAIRES </w:t>
      </w:r>
    </w:p>
    <w:p w:rsidR="00842EE9" w:rsidRDefault="00842EE9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FR"/>
        </w:rPr>
        <w:drawing>
          <wp:inline distT="0" distB="0" distL="0" distR="0">
            <wp:extent cx="4178300" cy="1892300"/>
            <wp:effectExtent l="1905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E9" w:rsidRDefault="00842EE9">
      <w:pPr>
        <w:rPr>
          <w:rFonts w:ascii="Arial" w:hAnsi="Arial" w:cs="Arial"/>
          <w:b/>
          <w:noProof/>
          <w:lang w:eastAsia="fr-FR"/>
        </w:rPr>
      </w:pPr>
      <w:r>
        <w:rPr>
          <w:rFonts w:ascii="Arial" w:hAnsi="Arial" w:cs="Arial"/>
          <w:b/>
          <w:noProof/>
          <w:lang w:eastAsia="fr-FR"/>
        </w:rPr>
        <w:drawing>
          <wp:inline distT="0" distB="0" distL="0" distR="0">
            <wp:extent cx="2125822" cy="2212527"/>
            <wp:effectExtent l="19050" t="0" r="7778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303" cy="220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lang w:eastAsia="fr-FR"/>
        </w:rPr>
        <w:t xml:space="preserve">          </w:t>
      </w:r>
      <w:r>
        <w:rPr>
          <w:rFonts w:ascii="Arial" w:hAnsi="Arial" w:cs="Arial"/>
          <w:b/>
          <w:noProof/>
          <w:lang w:eastAsia="fr-FR"/>
        </w:rPr>
        <w:drawing>
          <wp:inline distT="0" distB="0" distL="0" distR="0">
            <wp:extent cx="2309481" cy="2413347"/>
            <wp:effectExtent l="1905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642" cy="241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E9" w:rsidRDefault="00842EE9">
      <w:pPr>
        <w:rPr>
          <w:rFonts w:ascii="Arial" w:hAnsi="Arial" w:cs="Arial"/>
          <w:b/>
          <w:bCs/>
        </w:rPr>
      </w:pPr>
      <w:r w:rsidRPr="00842EE9">
        <w:rPr>
          <w:rFonts w:ascii="Arial" w:hAnsi="Arial" w:cs="Arial"/>
          <w:b/>
          <w:bCs/>
        </w:rPr>
        <w:t>Réseau nucléaire de filaments intermédiaires</w:t>
      </w:r>
    </w:p>
    <w:p w:rsidR="00842EE9" w:rsidRDefault="00842EE9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FR"/>
        </w:rPr>
        <w:drawing>
          <wp:inline distT="0" distB="0" distL="0" distR="0">
            <wp:extent cx="5765063" cy="2158409"/>
            <wp:effectExtent l="19050" t="0" r="7087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6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E9" w:rsidRPr="007E043D" w:rsidRDefault="00842EE9">
      <w:pPr>
        <w:rPr>
          <w:b/>
          <w:bCs/>
        </w:rPr>
      </w:pPr>
      <w:r>
        <w:rPr>
          <w:b/>
          <w:bCs/>
        </w:rPr>
        <w:t xml:space="preserve">Les </w:t>
      </w:r>
      <w:r w:rsidR="008642AA">
        <w:rPr>
          <w:b/>
          <w:bCs/>
        </w:rPr>
        <w:t>quatre</w:t>
      </w:r>
      <w:r>
        <w:rPr>
          <w:b/>
          <w:bCs/>
        </w:rPr>
        <w:t xml:space="preserve"> familles de protéines formant </w:t>
      </w:r>
      <w:r w:rsidR="007E043D">
        <w:rPr>
          <w:b/>
          <w:bCs/>
        </w:rPr>
        <w:t>L</w:t>
      </w:r>
      <w:r>
        <w:rPr>
          <w:b/>
          <w:bCs/>
        </w:rPr>
        <w:t>es filaments intermédiaires</w:t>
      </w:r>
    </w:p>
    <w:sectPr w:rsidR="00842EE9" w:rsidRPr="007E043D" w:rsidSect="002A1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60A" w:rsidRDefault="0055560A" w:rsidP="0055560A">
      <w:pPr>
        <w:spacing w:after="0" w:line="240" w:lineRule="auto"/>
      </w:pPr>
      <w:r>
        <w:separator/>
      </w:r>
    </w:p>
  </w:endnote>
  <w:endnote w:type="continuationSeparator" w:id="1">
    <w:p w:rsidR="0055560A" w:rsidRDefault="0055560A" w:rsidP="00555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60A" w:rsidRDefault="0055560A" w:rsidP="0055560A">
      <w:pPr>
        <w:spacing w:after="0" w:line="240" w:lineRule="auto"/>
      </w:pPr>
      <w:r>
        <w:separator/>
      </w:r>
    </w:p>
  </w:footnote>
  <w:footnote w:type="continuationSeparator" w:id="1">
    <w:p w:rsidR="0055560A" w:rsidRDefault="0055560A" w:rsidP="00555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5560A"/>
    <w:rsid w:val="001E75C2"/>
    <w:rsid w:val="002A1CE1"/>
    <w:rsid w:val="004C4F29"/>
    <w:rsid w:val="0055560A"/>
    <w:rsid w:val="006301FC"/>
    <w:rsid w:val="006E155A"/>
    <w:rsid w:val="007E043D"/>
    <w:rsid w:val="00842EE9"/>
    <w:rsid w:val="008642AA"/>
    <w:rsid w:val="00A35543"/>
    <w:rsid w:val="00BD4495"/>
    <w:rsid w:val="00EF3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560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Policepardfaut"/>
    <w:rsid w:val="0055560A"/>
  </w:style>
  <w:style w:type="character" w:styleId="Lienhypertexte">
    <w:name w:val="Hyperlink"/>
    <w:basedOn w:val="Policepardfaut"/>
    <w:uiPriority w:val="99"/>
    <w:semiHidden/>
    <w:unhideWhenUsed/>
    <w:rsid w:val="0055560A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55560A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55560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55560A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55560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55560A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NormalWeb">
    <w:name w:val="Normal (Web)"/>
    <w:basedOn w:val="Normal"/>
    <w:uiPriority w:val="99"/>
    <w:unhideWhenUsed/>
    <w:rsid w:val="0055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555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5560A"/>
  </w:style>
  <w:style w:type="paragraph" w:styleId="Pieddepage">
    <w:name w:val="footer"/>
    <w:basedOn w:val="Normal"/>
    <w:link w:val="PieddepageCar"/>
    <w:uiPriority w:val="99"/>
    <w:semiHidden/>
    <w:unhideWhenUsed/>
    <w:rsid w:val="00555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5560A"/>
  </w:style>
  <w:style w:type="paragraph" w:customStyle="1" w:styleId="Default">
    <w:name w:val="Default"/>
    <w:rsid w:val="006E15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3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image" Target="media/image1.emf"/><Relationship Id="rId12" Type="http://schemas.openxmlformats.org/officeDocument/2006/relationships/hyperlink" Target="http://bio.m2osw.com/gcartable/myocyte.htm" TargetMode="External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gif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io.m2osw.com/gcartable/cytosqelet.htm" TargetMode="External"/><Relationship Id="rId24" Type="http://schemas.openxmlformats.org/officeDocument/2006/relationships/image" Target="media/image14.emf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emf"/><Relationship Id="rId10" Type="http://schemas.openxmlformats.org/officeDocument/2006/relationships/hyperlink" Target="http://bio.m2osw.com/gcartable/biomoleculaire/atp.htm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://bio.m2osw.com/gcartable/proteine.htm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7DF10-C28E-451D-B1F5-B591D61B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10</cp:revision>
  <dcterms:created xsi:type="dcterms:W3CDTF">2014-12-13T18:44:00Z</dcterms:created>
  <dcterms:modified xsi:type="dcterms:W3CDTF">2014-12-13T20:40:00Z</dcterms:modified>
</cp:coreProperties>
</file>