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34" w:rsidRPr="00DC48B0" w:rsidRDefault="00B60834" w:rsidP="00B60834">
      <w:pPr>
        <w:jc w:val="center"/>
        <w:rPr>
          <w:rFonts w:ascii="Times New Roman" w:hAnsi="Times New Roman" w:cs="Times New Roman"/>
          <w:b/>
          <w:sz w:val="28"/>
        </w:rPr>
      </w:pPr>
      <w:r w:rsidRPr="00DC48B0">
        <w:rPr>
          <w:rFonts w:ascii="Times New Roman" w:hAnsi="Times New Roman" w:cs="Times New Roman"/>
          <w:b/>
          <w:sz w:val="28"/>
        </w:rPr>
        <w:t>Consultation</w:t>
      </w:r>
    </w:p>
    <w:p w:rsidR="00B60834" w:rsidRPr="00DC48B0" w:rsidRDefault="00B60834" w:rsidP="00B60834">
      <w:pPr>
        <w:jc w:val="center"/>
        <w:rPr>
          <w:rFonts w:ascii="Times New Roman" w:hAnsi="Times New Roman" w:cs="Times New Roman"/>
          <w:b/>
          <w:sz w:val="28"/>
        </w:rPr>
      </w:pPr>
      <w:r w:rsidRPr="00DC48B0">
        <w:rPr>
          <w:rFonts w:ascii="Times New Roman" w:hAnsi="Times New Roman" w:cs="Times New Roman"/>
          <w:b/>
          <w:sz w:val="28"/>
        </w:rPr>
        <w:t>Avis pour la section E</w:t>
      </w:r>
    </w:p>
    <w:p w:rsidR="00C2139E" w:rsidRPr="00DC48B0" w:rsidRDefault="00B60834" w:rsidP="00B60834">
      <w:pPr>
        <w:jc w:val="both"/>
        <w:rPr>
          <w:rFonts w:ascii="Times New Roman" w:hAnsi="Times New Roman" w:cs="Times New Roman"/>
          <w:sz w:val="28"/>
        </w:rPr>
      </w:pPr>
      <w:r w:rsidRPr="00DC48B0">
        <w:rPr>
          <w:rFonts w:ascii="Times New Roman" w:hAnsi="Times New Roman" w:cs="Times New Roman"/>
          <w:sz w:val="28"/>
        </w:rPr>
        <w:t xml:space="preserve"> La consultation concernant le module Stat I</w:t>
      </w:r>
      <w:r w:rsidR="00DC48B0">
        <w:rPr>
          <w:rFonts w:ascii="Times New Roman" w:hAnsi="Times New Roman" w:cs="Times New Roman"/>
          <w:sz w:val="28"/>
        </w:rPr>
        <w:t xml:space="preserve"> est programmée pour l</w:t>
      </w:r>
      <w:r w:rsidRPr="00DC48B0">
        <w:rPr>
          <w:rFonts w:ascii="Times New Roman" w:hAnsi="Times New Roman" w:cs="Times New Roman"/>
          <w:sz w:val="28"/>
        </w:rPr>
        <w:t>e mardi 31/01/ 2023 de 11H20 à 12H50 à l’amphi 42.</w:t>
      </w:r>
    </w:p>
    <w:sectPr w:rsidR="00C2139E" w:rsidRPr="00DC48B0" w:rsidSect="00C21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60834"/>
    <w:rsid w:val="00B60834"/>
    <w:rsid w:val="00C2139E"/>
    <w:rsid w:val="00DC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3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</dc:creator>
  <cp:lastModifiedBy>VMI</cp:lastModifiedBy>
  <cp:revision>2</cp:revision>
  <dcterms:created xsi:type="dcterms:W3CDTF">2023-01-28T21:00:00Z</dcterms:created>
  <dcterms:modified xsi:type="dcterms:W3CDTF">2023-01-28T21:15:00Z</dcterms:modified>
</cp:coreProperties>
</file>