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b/>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p w:rsidR="00E7792E" w:rsidRDefault="00E7792E" w:rsidP="00E7792E">
      <w:pPr>
        <w:pStyle w:val="Default"/>
        <w:outlineLvl w:val="2"/>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100"/>
      </w:tblGrid>
      <w:tr w:rsidR="00E7792E" w:rsidTr="000821E0">
        <w:trPr>
          <w:trHeight w:val="4850"/>
        </w:trPr>
        <w:tc>
          <w:tcPr>
            <w:tcW w:w="9100" w:type="dxa"/>
          </w:tcPr>
          <w:p w:rsidR="00E7792E" w:rsidRPr="006B0050" w:rsidRDefault="00E7792E" w:rsidP="000821E0">
            <w:pPr>
              <w:pStyle w:val="Default"/>
              <w:outlineLvl w:val="2"/>
              <w:rPr>
                <w:rFonts w:ascii="Times New Roman" w:hAnsi="Times New Roman" w:cs="Times New Roman"/>
                <w:sz w:val="28"/>
                <w:szCs w:val="28"/>
              </w:rPr>
            </w:pPr>
          </w:p>
          <w:p w:rsidR="00E7792E" w:rsidRDefault="00E7792E" w:rsidP="000821E0">
            <w:pPr>
              <w:pStyle w:val="Default"/>
              <w:outlineLvl w:val="2"/>
              <w:rPr>
                <w:rFonts w:ascii="Times New Roman" w:hAnsi="Times New Roman" w:cs="Times New Roman"/>
                <w:b/>
                <w:bCs/>
                <w:sz w:val="28"/>
                <w:szCs w:val="28"/>
              </w:rPr>
            </w:pPr>
          </w:p>
          <w:p w:rsidR="00E7792E" w:rsidRDefault="00E7792E" w:rsidP="000821E0">
            <w:pPr>
              <w:pStyle w:val="Default"/>
              <w:jc w:val="center"/>
              <w:outlineLvl w:val="2"/>
              <w:rPr>
                <w:rFonts w:ascii="Times New Roman" w:hAnsi="Times New Roman" w:cs="Times New Roman"/>
                <w:b/>
                <w:bCs/>
                <w:sz w:val="40"/>
                <w:szCs w:val="40"/>
              </w:rPr>
            </w:pPr>
            <w:r w:rsidRPr="006B0050">
              <w:rPr>
                <w:rFonts w:ascii="Times New Roman" w:hAnsi="Times New Roman" w:cs="Times New Roman"/>
                <w:b/>
                <w:bCs/>
                <w:sz w:val="40"/>
                <w:szCs w:val="40"/>
              </w:rPr>
              <w:t>Matière :</w:t>
            </w:r>
          </w:p>
          <w:p w:rsidR="00E7792E" w:rsidRDefault="00E7792E" w:rsidP="000821E0">
            <w:pPr>
              <w:pStyle w:val="Default"/>
              <w:jc w:val="center"/>
              <w:outlineLvl w:val="2"/>
              <w:rPr>
                <w:rFonts w:ascii="Times New Roman" w:hAnsi="Times New Roman" w:cs="Times New Roman"/>
                <w:b/>
                <w:bCs/>
                <w:sz w:val="40"/>
                <w:szCs w:val="40"/>
              </w:rPr>
            </w:pPr>
            <w:r>
              <w:rPr>
                <w:rFonts w:ascii="Times New Roman" w:hAnsi="Times New Roman" w:cs="Times New Roman"/>
                <w:b/>
                <w:bCs/>
                <w:sz w:val="40"/>
                <w:szCs w:val="40"/>
              </w:rPr>
              <w:t>Lexicographie / Semestre 2</w:t>
            </w:r>
          </w:p>
          <w:p w:rsidR="00E7792E" w:rsidRDefault="00E7792E" w:rsidP="000821E0">
            <w:pPr>
              <w:pStyle w:val="Default"/>
              <w:jc w:val="center"/>
              <w:outlineLvl w:val="2"/>
              <w:rPr>
                <w:rFonts w:ascii="Times New Roman" w:hAnsi="Times New Roman" w:cs="Times New Roman"/>
                <w:b/>
                <w:bCs/>
                <w:sz w:val="40"/>
                <w:szCs w:val="40"/>
              </w:rPr>
            </w:pPr>
            <w:r>
              <w:rPr>
                <w:rFonts w:ascii="Times New Roman" w:hAnsi="Times New Roman" w:cs="Times New Roman"/>
                <w:b/>
                <w:bCs/>
                <w:sz w:val="40"/>
                <w:szCs w:val="40"/>
              </w:rPr>
              <w:t>Niveau : Master 1 Langue, Variation et Aménagement</w:t>
            </w:r>
          </w:p>
          <w:p w:rsidR="00E7792E" w:rsidRDefault="00E7792E" w:rsidP="000821E0">
            <w:pPr>
              <w:pStyle w:val="Default"/>
              <w:jc w:val="center"/>
              <w:outlineLvl w:val="2"/>
              <w:rPr>
                <w:rFonts w:ascii="Times New Roman" w:hAnsi="Times New Roman" w:cs="Times New Roman"/>
                <w:b/>
                <w:bCs/>
                <w:sz w:val="40"/>
                <w:szCs w:val="40"/>
              </w:rPr>
            </w:pPr>
          </w:p>
          <w:p w:rsidR="00E7792E" w:rsidRDefault="00E7792E" w:rsidP="000821E0">
            <w:pPr>
              <w:pStyle w:val="Default"/>
              <w:jc w:val="center"/>
              <w:outlineLvl w:val="2"/>
              <w:rPr>
                <w:rFonts w:ascii="Times New Roman" w:hAnsi="Times New Roman" w:cs="Times New Roman"/>
                <w:b/>
                <w:bCs/>
                <w:sz w:val="40"/>
                <w:szCs w:val="40"/>
              </w:rPr>
            </w:pPr>
          </w:p>
          <w:p w:rsidR="00E7792E" w:rsidRDefault="00E7792E" w:rsidP="000821E0">
            <w:pPr>
              <w:pStyle w:val="Default"/>
              <w:jc w:val="center"/>
              <w:outlineLvl w:val="2"/>
              <w:rPr>
                <w:rFonts w:ascii="Times New Roman" w:hAnsi="Times New Roman" w:cs="Times New Roman"/>
                <w:sz w:val="40"/>
                <w:szCs w:val="40"/>
              </w:rPr>
            </w:pPr>
            <w:r>
              <w:rPr>
                <w:rFonts w:ascii="Times New Roman" w:hAnsi="Times New Roman" w:cs="Times New Roman"/>
                <w:sz w:val="40"/>
                <w:szCs w:val="40"/>
              </w:rPr>
              <w:t>Présenté par M. Rachid ADJAOUT</w:t>
            </w:r>
          </w:p>
          <w:p w:rsidR="00E7792E" w:rsidRDefault="00E7792E" w:rsidP="000821E0">
            <w:pPr>
              <w:pStyle w:val="Default"/>
              <w:jc w:val="center"/>
              <w:outlineLvl w:val="2"/>
              <w:rPr>
                <w:rFonts w:ascii="Times New Roman" w:hAnsi="Times New Roman" w:cs="Times New Roman"/>
                <w:sz w:val="40"/>
                <w:szCs w:val="40"/>
              </w:rPr>
            </w:pPr>
            <w:r>
              <w:rPr>
                <w:rFonts w:ascii="Times New Roman" w:hAnsi="Times New Roman" w:cs="Times New Roman"/>
                <w:sz w:val="40"/>
                <w:szCs w:val="40"/>
              </w:rPr>
              <w:t>Département de Langue et de Culture Amaziɣ,</w:t>
            </w:r>
          </w:p>
          <w:p w:rsidR="00E7792E" w:rsidRDefault="00E7792E" w:rsidP="000821E0">
            <w:pPr>
              <w:pStyle w:val="Default"/>
              <w:jc w:val="center"/>
              <w:outlineLvl w:val="2"/>
              <w:rPr>
                <w:rFonts w:ascii="Times New Roman" w:hAnsi="Times New Roman" w:cs="Times New Roman"/>
                <w:sz w:val="40"/>
                <w:szCs w:val="40"/>
              </w:rPr>
            </w:pPr>
            <w:r>
              <w:rPr>
                <w:rFonts w:ascii="Times New Roman" w:hAnsi="Times New Roman" w:cs="Times New Roman"/>
                <w:sz w:val="40"/>
                <w:szCs w:val="40"/>
              </w:rPr>
              <w:t>Université A. Mira De Bejaia</w:t>
            </w:r>
          </w:p>
          <w:p w:rsidR="00E7792E" w:rsidRDefault="00E7792E" w:rsidP="000821E0">
            <w:pPr>
              <w:pStyle w:val="Default"/>
              <w:jc w:val="center"/>
              <w:outlineLvl w:val="2"/>
              <w:rPr>
                <w:rFonts w:ascii="Times New Roman" w:hAnsi="Times New Roman" w:cs="Times New Roman"/>
                <w:sz w:val="40"/>
                <w:szCs w:val="40"/>
              </w:rPr>
            </w:pPr>
          </w:p>
          <w:p w:rsidR="00E7792E" w:rsidRPr="006B0050" w:rsidRDefault="00E7792E" w:rsidP="000821E0">
            <w:pPr>
              <w:pStyle w:val="Default"/>
              <w:jc w:val="center"/>
              <w:outlineLvl w:val="2"/>
              <w:rPr>
                <w:rFonts w:ascii="Times New Roman" w:hAnsi="Times New Roman" w:cs="Times New Roman"/>
                <w:sz w:val="40"/>
                <w:szCs w:val="40"/>
              </w:rPr>
            </w:pPr>
          </w:p>
        </w:tc>
      </w:tr>
    </w:tbl>
    <w:p w:rsidR="00E7792E" w:rsidRPr="006B0050" w:rsidRDefault="00E7792E" w:rsidP="00E7792E">
      <w:pPr>
        <w:pStyle w:val="Default"/>
        <w:outlineLvl w:val="2"/>
        <w:rPr>
          <w:rFonts w:ascii="Times New Roman" w:hAnsi="Times New Roman" w:cs="Times New Roman"/>
          <w:sz w:val="28"/>
          <w:szCs w:val="28"/>
        </w:rPr>
      </w:pPr>
    </w:p>
    <w:p w:rsidR="00E7792E" w:rsidRPr="00A75410" w:rsidRDefault="00A75410" w:rsidP="00E7792E">
      <w:pPr>
        <w:pStyle w:val="Default"/>
        <w:outlineLvl w:val="2"/>
        <w:rPr>
          <w:rFonts w:ascii="Times New Roman" w:hAnsi="Times New Roman" w:cs="Times New Roman"/>
          <w:b/>
          <w:bCs/>
          <w:sz w:val="22"/>
          <w:szCs w:val="22"/>
        </w:rPr>
      </w:pPr>
      <w:r w:rsidRPr="00A75410">
        <w:rPr>
          <w:rFonts w:ascii="Times New Roman" w:hAnsi="Times New Roman" w:cs="Times New Roman"/>
          <w:b/>
          <w:bCs/>
          <w:sz w:val="22"/>
          <w:szCs w:val="22"/>
        </w:rPr>
        <w:t>E-learning</w:t>
      </w:r>
    </w:p>
    <w:p w:rsidR="00E7792E" w:rsidRDefault="00E7792E" w:rsidP="00E7792E">
      <w:pPr>
        <w:outlineLvl w:val="2"/>
        <w:rPr>
          <w:rFonts w:ascii="Times New Roman" w:hAnsi="Times New Roman" w:cs="Times New Roman"/>
          <w:b/>
          <w:color w:val="000000"/>
          <w:sz w:val="24"/>
          <w:szCs w:val="24"/>
        </w:rPr>
      </w:pPr>
      <w:bookmarkStart w:id="0" w:name="_GoBack"/>
      <w:bookmarkEnd w:id="0"/>
      <w:r>
        <w:rPr>
          <w:rFonts w:ascii="Times New Roman" w:hAnsi="Times New Roman" w:cs="Times New Roman"/>
          <w:b/>
        </w:rPr>
        <w:br w:type="page"/>
      </w:r>
    </w:p>
    <w:p w:rsidR="00E7792E" w:rsidRDefault="00E7792E" w:rsidP="00E7792E">
      <w:pPr>
        <w:pStyle w:val="Default"/>
        <w:spacing w:line="360" w:lineRule="auto"/>
        <w:jc w:val="both"/>
        <w:outlineLvl w:val="2"/>
        <w:rPr>
          <w:rFonts w:ascii="Times New Roman" w:hAnsi="Times New Roman" w:cs="Times New Roman"/>
          <w:b/>
        </w:rPr>
      </w:pPr>
    </w:p>
    <w:p w:rsidR="00E7792E" w:rsidRDefault="00E7792E" w:rsidP="00E7792E">
      <w:pPr>
        <w:outlineLvl w:val="2"/>
        <w:rPr>
          <w:rFonts w:ascii="Times New Roman" w:hAnsi="Times New Roman" w:cs="Times New Roman"/>
          <w:b/>
          <w:sz w:val="28"/>
          <w:szCs w:val="28"/>
        </w:rPr>
      </w:pPr>
      <w:r>
        <w:rPr>
          <w:rFonts w:ascii="Times New Roman" w:hAnsi="Times New Roman" w:cs="Times New Roman"/>
          <w:b/>
        </w:rPr>
        <w:br w:type="page"/>
      </w:r>
      <w:r w:rsidRPr="00022BAC">
        <w:rPr>
          <w:rFonts w:ascii="Times New Roman" w:hAnsi="Times New Roman" w:cs="Times New Roman"/>
          <w:b/>
          <w:sz w:val="28"/>
          <w:szCs w:val="28"/>
        </w:rPr>
        <w:lastRenderedPageBreak/>
        <w:t xml:space="preserve">Le contenu du module de </w:t>
      </w:r>
      <w:r w:rsidRPr="00022BAC">
        <w:rPr>
          <w:rFonts w:ascii="Times New Roman" w:hAnsi="Times New Roman" w:cs="Times New Roman"/>
          <w:b/>
          <w:i/>
          <w:iCs/>
          <w:sz w:val="28"/>
          <w:szCs w:val="28"/>
        </w:rPr>
        <w:t>lexicographie</w:t>
      </w:r>
    </w:p>
    <w:p w:rsidR="00E7792E" w:rsidRDefault="00E7792E" w:rsidP="00E7792E">
      <w:pPr>
        <w:outlineLvl w:val="2"/>
        <w:rPr>
          <w:rFonts w:ascii="Times New Roman" w:hAnsi="Times New Roman" w:cs="Times New Roman"/>
          <w:b/>
          <w:sz w:val="28"/>
          <w:szCs w:val="28"/>
        </w:rPr>
      </w:pPr>
      <w:r>
        <w:rPr>
          <w:rFonts w:ascii="Times New Roman" w:hAnsi="Times New Roman" w:cs="Times New Roman"/>
          <w:b/>
          <w:sz w:val="28"/>
          <w:szCs w:val="28"/>
        </w:rPr>
        <w:t>Objectifs</w:t>
      </w:r>
    </w:p>
    <w:p w:rsidR="00E7792E" w:rsidRPr="00915D29" w:rsidRDefault="00E7792E" w:rsidP="00E7792E">
      <w:pPr>
        <w:spacing w:line="276" w:lineRule="auto"/>
        <w:jc w:val="both"/>
        <w:outlineLvl w:val="2"/>
        <w:rPr>
          <w:rFonts w:ascii="Times New Roman" w:hAnsi="Times New Roman" w:cs="Times New Roman"/>
          <w:bCs/>
          <w:sz w:val="26"/>
          <w:szCs w:val="26"/>
        </w:rPr>
      </w:pPr>
      <w:r w:rsidRPr="00915D29">
        <w:rPr>
          <w:rFonts w:ascii="Times New Roman" w:hAnsi="Times New Roman" w:cs="Times New Roman"/>
          <w:bCs/>
          <w:sz w:val="26"/>
          <w:szCs w:val="26"/>
        </w:rPr>
        <w:t>Parmi les objectifs que cet enseignement vaudrait atteindre est de fournir à l’étudiant des outils linguistiques pour pouvoir lui permettre de saisir les fondements d’une discipline dont les racines remonteraient à la Mésopotamie. L’art de confectionner des œuvres lexicographiques permet non seulement d’imprégner l’étudiant en termes de connaissances à travers la macrostructure et la microstructure, mais aussi d’appréhender les différentes facettes sous lesquelles les unités de la langue émergent grâce au phénomène de la définition.</w:t>
      </w:r>
    </w:p>
    <w:p w:rsidR="00E7792E" w:rsidRPr="00915D29" w:rsidRDefault="00E7792E" w:rsidP="00E7792E">
      <w:pPr>
        <w:spacing w:line="276" w:lineRule="auto"/>
        <w:jc w:val="both"/>
        <w:outlineLvl w:val="2"/>
        <w:rPr>
          <w:rFonts w:ascii="Times New Roman" w:hAnsi="Times New Roman" w:cs="Times New Roman"/>
          <w:bCs/>
          <w:sz w:val="26"/>
          <w:szCs w:val="26"/>
        </w:rPr>
      </w:pPr>
      <w:r w:rsidRPr="00915D29">
        <w:rPr>
          <w:rFonts w:ascii="Times New Roman" w:hAnsi="Times New Roman" w:cs="Times New Roman"/>
          <w:bCs/>
          <w:sz w:val="26"/>
          <w:szCs w:val="26"/>
        </w:rPr>
        <w:t>Ce cours tente d’apporter des éléments de réponse d’une importance capitale sur une langue en plein essor, surtout dans le domaine de la lexicographie. Ainsi donc, il aborde certaines questions qui sont considérées, aujourd’hui, d’actualité, à savoir : 1- qu’est-ce qu’une œuvre lexicographique ? On s’intéressera à la typologie des dictionnaires, à la macrostructure et à la microstructure. 2-  Que faire de l’héritage lexicographique bilingue et comment prétendre à la construction de futures dictionnaires monolingues ? Enfin, quel serait le classement le plus adéquat des entrées dictionnairiques qui faciliteraient l’accès au locuteur-usager de la langue ?</w:t>
      </w:r>
    </w:p>
    <w:p w:rsidR="00E7792E" w:rsidRDefault="00E7792E" w:rsidP="00E7792E">
      <w:pPr>
        <w:jc w:val="both"/>
        <w:outlineLvl w:val="2"/>
        <w:rPr>
          <w:rFonts w:ascii="Times New Roman" w:hAnsi="Times New Roman" w:cs="Times New Roman"/>
          <w:b/>
          <w:sz w:val="28"/>
          <w:szCs w:val="28"/>
        </w:rPr>
      </w:pPr>
      <w:r w:rsidRPr="002A335D">
        <w:rPr>
          <w:rFonts w:ascii="Times New Roman" w:hAnsi="Times New Roman" w:cs="Times New Roman"/>
          <w:b/>
          <w:sz w:val="28"/>
          <w:szCs w:val="28"/>
        </w:rPr>
        <w:t>Semestre 2</w:t>
      </w:r>
    </w:p>
    <w:p w:rsidR="00E7792E" w:rsidRPr="002A335D" w:rsidRDefault="00E7792E" w:rsidP="00E7792E">
      <w:pPr>
        <w:pStyle w:val="ListParagraph"/>
        <w:numPr>
          <w:ilvl w:val="0"/>
          <w:numId w:val="1"/>
        </w:numPr>
        <w:jc w:val="both"/>
        <w:outlineLvl w:val="2"/>
        <w:rPr>
          <w:rFonts w:ascii="Times New Roman" w:hAnsi="Times New Roman" w:cs="Times New Roman"/>
          <w:b/>
          <w:color w:val="000000"/>
          <w:sz w:val="28"/>
          <w:szCs w:val="28"/>
        </w:rPr>
      </w:pPr>
      <w:r>
        <w:rPr>
          <w:rFonts w:ascii="Times New Roman" w:hAnsi="Times New Roman" w:cs="Times New Roman"/>
          <w:bCs/>
          <w:color w:val="000000"/>
          <w:sz w:val="28"/>
          <w:szCs w:val="28"/>
        </w:rPr>
        <w:t>Bref historique sur la lexicographie en général et saisir le point d’ancrage de la lexicographie Amaziɣ ;</w:t>
      </w:r>
    </w:p>
    <w:p w:rsidR="00E7792E" w:rsidRPr="002A335D" w:rsidRDefault="00E7792E" w:rsidP="00E7792E">
      <w:pPr>
        <w:pStyle w:val="ListParagraph"/>
        <w:numPr>
          <w:ilvl w:val="0"/>
          <w:numId w:val="1"/>
        </w:numPr>
        <w:jc w:val="both"/>
        <w:outlineLvl w:val="2"/>
        <w:rPr>
          <w:rFonts w:ascii="Times New Roman" w:hAnsi="Times New Roman" w:cs="Times New Roman"/>
          <w:b/>
          <w:color w:val="000000"/>
          <w:sz w:val="28"/>
          <w:szCs w:val="28"/>
        </w:rPr>
      </w:pPr>
      <w:r>
        <w:rPr>
          <w:rFonts w:ascii="Times New Roman" w:hAnsi="Times New Roman" w:cs="Times New Roman"/>
          <w:bCs/>
          <w:color w:val="000000"/>
          <w:sz w:val="28"/>
          <w:szCs w:val="28"/>
        </w:rPr>
        <w:t>La typologie des œuvres lexicographiques ;</w:t>
      </w:r>
    </w:p>
    <w:p w:rsidR="00E7792E" w:rsidRPr="002A335D" w:rsidRDefault="00E7792E" w:rsidP="00E7792E">
      <w:pPr>
        <w:pStyle w:val="ListParagraph"/>
        <w:numPr>
          <w:ilvl w:val="0"/>
          <w:numId w:val="1"/>
        </w:numPr>
        <w:jc w:val="both"/>
        <w:outlineLvl w:val="2"/>
        <w:rPr>
          <w:rFonts w:ascii="Times New Roman" w:hAnsi="Times New Roman" w:cs="Times New Roman"/>
          <w:b/>
          <w:color w:val="000000"/>
          <w:sz w:val="28"/>
          <w:szCs w:val="28"/>
        </w:rPr>
      </w:pPr>
      <w:r>
        <w:rPr>
          <w:rFonts w:ascii="Times New Roman" w:hAnsi="Times New Roman" w:cs="Times New Roman"/>
          <w:bCs/>
          <w:color w:val="000000"/>
          <w:sz w:val="28"/>
          <w:szCs w:val="28"/>
        </w:rPr>
        <w:t>La macrostructure et la microstructure des dictionnaires ;</w:t>
      </w:r>
    </w:p>
    <w:p w:rsidR="00E7792E" w:rsidRPr="00386337" w:rsidRDefault="00E7792E" w:rsidP="00E7792E">
      <w:pPr>
        <w:pStyle w:val="ListParagraph"/>
        <w:numPr>
          <w:ilvl w:val="0"/>
          <w:numId w:val="1"/>
        </w:numPr>
        <w:jc w:val="both"/>
        <w:outlineLvl w:val="2"/>
        <w:rPr>
          <w:rFonts w:ascii="Times New Roman" w:hAnsi="Times New Roman" w:cs="Times New Roman"/>
          <w:b/>
          <w:color w:val="000000"/>
          <w:sz w:val="28"/>
          <w:szCs w:val="28"/>
        </w:rPr>
      </w:pPr>
      <w:r>
        <w:rPr>
          <w:rFonts w:ascii="Times New Roman" w:hAnsi="Times New Roman" w:cs="Times New Roman"/>
          <w:bCs/>
          <w:color w:val="000000"/>
          <w:sz w:val="28"/>
          <w:szCs w:val="28"/>
        </w:rPr>
        <w:t>L’article dictionnairique et l’art de définir les mots.</w:t>
      </w:r>
    </w:p>
    <w:p w:rsidR="00E7792E" w:rsidRPr="002A335D" w:rsidRDefault="00E7792E" w:rsidP="00E7792E">
      <w:pPr>
        <w:pStyle w:val="ListParagraph"/>
        <w:jc w:val="both"/>
        <w:outlineLvl w:val="2"/>
        <w:rPr>
          <w:rFonts w:ascii="Times New Roman" w:hAnsi="Times New Roman" w:cs="Times New Roman"/>
          <w:b/>
          <w:color w:val="000000"/>
          <w:sz w:val="28"/>
          <w:szCs w:val="28"/>
        </w:rPr>
      </w:pPr>
    </w:p>
    <w:p w:rsidR="00E7792E" w:rsidRDefault="00E7792E" w:rsidP="00E7792E">
      <w:pPr>
        <w:jc w:val="both"/>
        <w:outlineLvl w:val="2"/>
        <w:rPr>
          <w:rFonts w:ascii="Times New Roman" w:hAnsi="Times New Roman" w:cs="Times New Roman"/>
          <w:b/>
          <w:color w:val="000000"/>
          <w:sz w:val="28"/>
          <w:szCs w:val="28"/>
        </w:rPr>
      </w:pPr>
      <w:r w:rsidRPr="002A335D">
        <w:rPr>
          <w:rFonts w:ascii="Times New Roman" w:hAnsi="Times New Roman" w:cs="Times New Roman"/>
          <w:b/>
          <w:color w:val="000000"/>
          <w:sz w:val="28"/>
          <w:szCs w:val="28"/>
        </w:rPr>
        <w:t>Volume horaire enseigné</w:t>
      </w:r>
      <w:r>
        <w:rPr>
          <w:rFonts w:ascii="Times New Roman" w:hAnsi="Times New Roman" w:cs="Times New Roman"/>
          <w:b/>
          <w:color w:val="000000"/>
          <w:sz w:val="28"/>
          <w:szCs w:val="28"/>
        </w:rPr>
        <w:t> :</w:t>
      </w:r>
    </w:p>
    <w:p w:rsidR="00E7792E" w:rsidRDefault="00E7792E" w:rsidP="00E7792E">
      <w:pPr>
        <w:jc w:val="both"/>
        <w:outlineLvl w:val="2"/>
        <w:rPr>
          <w:rFonts w:ascii="Times New Roman" w:hAnsi="Times New Roman" w:cs="Times New Roman"/>
          <w:b/>
          <w:color w:val="000000"/>
          <w:sz w:val="28"/>
          <w:szCs w:val="28"/>
        </w:rPr>
      </w:pPr>
    </w:p>
    <w:tbl>
      <w:tblPr>
        <w:tblStyle w:val="TableGrid"/>
        <w:tblW w:w="0" w:type="auto"/>
        <w:tblLook w:val="04A0" w:firstRow="1" w:lastRow="0" w:firstColumn="1" w:lastColumn="0" w:noHBand="0" w:noVBand="1"/>
      </w:tblPr>
      <w:tblGrid>
        <w:gridCol w:w="3033"/>
        <w:gridCol w:w="3033"/>
        <w:gridCol w:w="3034"/>
      </w:tblGrid>
      <w:tr w:rsidR="00E7792E" w:rsidTr="000821E0">
        <w:tc>
          <w:tcPr>
            <w:tcW w:w="3033" w:type="dxa"/>
          </w:tcPr>
          <w:p w:rsidR="00E7792E" w:rsidRPr="00386337" w:rsidRDefault="00E7792E" w:rsidP="000821E0">
            <w:pPr>
              <w:jc w:val="both"/>
              <w:outlineLvl w:val="2"/>
              <w:rPr>
                <w:rFonts w:ascii="Times New Roman" w:hAnsi="Times New Roman" w:cs="Times New Roman"/>
                <w:b/>
                <w:color w:val="000000"/>
                <w:sz w:val="28"/>
                <w:szCs w:val="28"/>
              </w:rPr>
            </w:pPr>
            <w:r w:rsidRPr="00386337">
              <w:rPr>
                <w:rFonts w:ascii="Times New Roman" w:hAnsi="Times New Roman" w:cs="Times New Roman"/>
                <w:b/>
                <w:color w:val="000000"/>
                <w:sz w:val="28"/>
                <w:szCs w:val="28"/>
              </w:rPr>
              <w:t>Type d’enseignement</w:t>
            </w:r>
          </w:p>
        </w:tc>
        <w:tc>
          <w:tcPr>
            <w:tcW w:w="3033" w:type="dxa"/>
          </w:tcPr>
          <w:p w:rsidR="00E7792E" w:rsidRPr="00386337" w:rsidRDefault="00E7792E" w:rsidP="000821E0">
            <w:pPr>
              <w:jc w:val="both"/>
              <w:outlineLvl w:val="2"/>
              <w:rPr>
                <w:rFonts w:ascii="Times New Roman" w:hAnsi="Times New Roman" w:cs="Times New Roman"/>
                <w:b/>
                <w:color w:val="000000"/>
                <w:sz w:val="28"/>
                <w:szCs w:val="28"/>
              </w:rPr>
            </w:pPr>
            <w:r w:rsidRPr="00386337">
              <w:rPr>
                <w:rFonts w:ascii="Times New Roman" w:hAnsi="Times New Roman" w:cs="Times New Roman"/>
                <w:b/>
                <w:color w:val="000000"/>
                <w:sz w:val="28"/>
                <w:szCs w:val="28"/>
              </w:rPr>
              <w:t>Horaire/semaine</w:t>
            </w:r>
          </w:p>
        </w:tc>
        <w:tc>
          <w:tcPr>
            <w:tcW w:w="3034" w:type="dxa"/>
          </w:tcPr>
          <w:p w:rsidR="00E7792E" w:rsidRPr="00386337" w:rsidRDefault="00E7792E" w:rsidP="000821E0">
            <w:pPr>
              <w:jc w:val="both"/>
              <w:outlineLvl w:val="2"/>
              <w:rPr>
                <w:rFonts w:ascii="Times New Roman" w:hAnsi="Times New Roman" w:cs="Times New Roman"/>
                <w:b/>
                <w:color w:val="000000"/>
                <w:sz w:val="28"/>
                <w:szCs w:val="28"/>
              </w:rPr>
            </w:pPr>
            <w:r w:rsidRPr="00386337">
              <w:rPr>
                <w:rFonts w:ascii="Times New Roman" w:hAnsi="Times New Roman" w:cs="Times New Roman"/>
                <w:b/>
                <w:color w:val="000000"/>
                <w:sz w:val="28"/>
                <w:szCs w:val="28"/>
              </w:rPr>
              <w:t>Evaluation</w:t>
            </w:r>
          </w:p>
        </w:tc>
      </w:tr>
      <w:tr w:rsidR="00E7792E" w:rsidTr="000821E0">
        <w:tc>
          <w:tcPr>
            <w:tcW w:w="3033"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Cours</w:t>
            </w:r>
          </w:p>
          <w:p w:rsidR="00E7792E" w:rsidRDefault="00E7792E" w:rsidP="000821E0">
            <w:pPr>
              <w:jc w:val="both"/>
              <w:outlineLvl w:val="2"/>
              <w:rPr>
                <w:rFonts w:ascii="Times New Roman" w:hAnsi="Times New Roman" w:cs="Times New Roman"/>
                <w:bCs/>
                <w:color w:val="000000"/>
                <w:sz w:val="28"/>
                <w:szCs w:val="28"/>
              </w:rPr>
            </w:pPr>
          </w:p>
        </w:tc>
        <w:tc>
          <w:tcPr>
            <w:tcW w:w="3033"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2h15</w:t>
            </w:r>
          </w:p>
        </w:tc>
        <w:tc>
          <w:tcPr>
            <w:tcW w:w="3034"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Examen</w:t>
            </w:r>
          </w:p>
        </w:tc>
      </w:tr>
      <w:tr w:rsidR="00E7792E" w:rsidTr="000821E0">
        <w:tc>
          <w:tcPr>
            <w:tcW w:w="3033"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TD</w:t>
            </w:r>
          </w:p>
          <w:p w:rsidR="00E7792E" w:rsidRDefault="00E7792E" w:rsidP="000821E0">
            <w:pPr>
              <w:jc w:val="both"/>
              <w:outlineLvl w:val="2"/>
              <w:rPr>
                <w:rFonts w:ascii="Times New Roman" w:hAnsi="Times New Roman" w:cs="Times New Roman"/>
                <w:bCs/>
                <w:color w:val="000000"/>
                <w:sz w:val="28"/>
                <w:szCs w:val="28"/>
              </w:rPr>
            </w:pPr>
          </w:p>
        </w:tc>
        <w:tc>
          <w:tcPr>
            <w:tcW w:w="3033"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1h30</w:t>
            </w:r>
          </w:p>
        </w:tc>
        <w:tc>
          <w:tcPr>
            <w:tcW w:w="3034" w:type="dxa"/>
          </w:tcPr>
          <w:p w:rsidR="00E7792E" w:rsidRDefault="00E7792E" w:rsidP="000821E0">
            <w:pPr>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Exposés</w:t>
            </w:r>
          </w:p>
        </w:tc>
      </w:tr>
    </w:tbl>
    <w:p w:rsidR="00E7792E" w:rsidRDefault="00E7792E" w:rsidP="00E7792E">
      <w:pPr>
        <w:tabs>
          <w:tab w:val="left" w:pos="8310"/>
        </w:tabs>
        <w:jc w:val="both"/>
        <w:outlineLvl w:val="2"/>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rsidR="00152A79" w:rsidRDefault="00152A79"/>
    <w:p w:rsidR="00E7792E" w:rsidRDefault="00E7792E"/>
    <w:p w:rsidR="00E7792E" w:rsidRDefault="00E7792E"/>
    <w:sdt>
      <w:sdtPr>
        <w:rPr>
          <w:rFonts w:asciiTheme="minorHAnsi" w:eastAsiaTheme="minorHAnsi" w:hAnsiTheme="minorHAnsi" w:cstheme="minorBidi"/>
          <w:color w:val="auto"/>
          <w:sz w:val="22"/>
          <w:szCs w:val="22"/>
          <w:lang w:val="fr-FR"/>
        </w:rPr>
        <w:id w:val="-110664415"/>
        <w:docPartObj>
          <w:docPartGallery w:val="Table of Contents"/>
          <w:docPartUnique/>
        </w:docPartObj>
      </w:sdtPr>
      <w:sdtEndPr>
        <w:rPr>
          <w:b/>
          <w:bCs/>
          <w:noProof/>
        </w:rPr>
      </w:sdtEndPr>
      <w:sdtContent>
        <w:p w:rsidR="00E7792E" w:rsidRDefault="00E7792E" w:rsidP="00E7792E">
          <w:pPr>
            <w:pStyle w:val="TOCHeading"/>
          </w:pPr>
          <w:r>
            <w:t>Table des matières</w:t>
          </w:r>
        </w:p>
        <w:p w:rsidR="00E7792E" w:rsidRDefault="00E7792E" w:rsidP="00E7792E">
          <w:pPr>
            <w:pStyle w:val="TOC3"/>
            <w:tabs>
              <w:tab w:val="right" w:leader="dot" w:pos="9100"/>
            </w:tabs>
            <w:rPr>
              <w:rFonts w:eastAsiaTheme="minorEastAsia"/>
              <w:noProof/>
              <w:lang w:eastAsia="fr-FR"/>
            </w:rPr>
          </w:pPr>
          <w:r>
            <w:fldChar w:fldCharType="begin"/>
          </w:r>
          <w:r>
            <w:instrText xml:space="preserve"> TOC \o "1-3" \h \z \u </w:instrText>
          </w:r>
          <w:r>
            <w:fldChar w:fldCharType="separate"/>
          </w:r>
          <w:hyperlink w:anchor="_Toc132273922" w:history="1">
            <w:r w:rsidRPr="00330639">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_Toc132273922 \h </w:instrText>
            </w:r>
            <w:r>
              <w:rPr>
                <w:noProof/>
                <w:webHidden/>
              </w:rPr>
            </w:r>
            <w:r>
              <w:rPr>
                <w:noProof/>
                <w:webHidden/>
              </w:rPr>
              <w:fldChar w:fldCharType="separate"/>
            </w:r>
            <w:r>
              <w:rPr>
                <w:noProof/>
                <w:webHidden/>
              </w:rPr>
              <w:t>5</w:t>
            </w:r>
            <w:r>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26" w:history="1">
            <w:r w:rsidR="00E7792E" w:rsidRPr="00330639">
              <w:rPr>
                <w:rStyle w:val="Hyperlink"/>
                <w:rFonts w:ascii="Times New Roman" w:hAnsi="Times New Roman" w:cs="Times New Roman"/>
                <w:b/>
                <w:noProof/>
              </w:rPr>
              <w:t>Chapitre I. Bref aperçu historique de la lexicographie</w:t>
            </w:r>
            <w:r w:rsidR="00E7792E">
              <w:rPr>
                <w:noProof/>
                <w:webHidden/>
              </w:rPr>
              <w:tab/>
            </w:r>
            <w:r w:rsidR="00E7792E">
              <w:rPr>
                <w:noProof/>
                <w:webHidden/>
              </w:rPr>
              <w:fldChar w:fldCharType="begin"/>
            </w:r>
            <w:r w:rsidR="00E7792E">
              <w:rPr>
                <w:noProof/>
                <w:webHidden/>
              </w:rPr>
              <w:instrText xml:space="preserve"> PAGEREF _Toc132273926 \h </w:instrText>
            </w:r>
            <w:r w:rsidR="00E7792E">
              <w:rPr>
                <w:noProof/>
                <w:webHidden/>
              </w:rPr>
            </w:r>
            <w:r w:rsidR="00E7792E">
              <w:rPr>
                <w:noProof/>
                <w:webHidden/>
              </w:rPr>
              <w:fldChar w:fldCharType="separate"/>
            </w:r>
            <w:r w:rsidR="00E7792E">
              <w:rPr>
                <w:noProof/>
                <w:webHidden/>
              </w:rPr>
              <w:t>5</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27" w:history="1">
            <w:r w:rsidR="00E7792E" w:rsidRPr="00330639">
              <w:rPr>
                <w:rStyle w:val="Hyperlink"/>
                <w:rFonts w:ascii="Times New Roman" w:hAnsi="Times New Roman" w:cs="Times New Roman"/>
                <w:b/>
                <w:noProof/>
              </w:rPr>
              <w:t>I-1- L’antiquité</w:t>
            </w:r>
            <w:r w:rsidR="00E7792E">
              <w:rPr>
                <w:noProof/>
                <w:webHidden/>
              </w:rPr>
              <w:tab/>
            </w:r>
            <w:r w:rsidR="00E7792E">
              <w:rPr>
                <w:noProof/>
                <w:webHidden/>
              </w:rPr>
              <w:fldChar w:fldCharType="begin"/>
            </w:r>
            <w:r w:rsidR="00E7792E">
              <w:rPr>
                <w:noProof/>
                <w:webHidden/>
              </w:rPr>
              <w:instrText xml:space="preserve"> PAGEREF _Toc132273927 \h </w:instrText>
            </w:r>
            <w:r w:rsidR="00E7792E">
              <w:rPr>
                <w:noProof/>
                <w:webHidden/>
              </w:rPr>
            </w:r>
            <w:r w:rsidR="00E7792E">
              <w:rPr>
                <w:noProof/>
                <w:webHidden/>
              </w:rPr>
              <w:fldChar w:fldCharType="separate"/>
            </w:r>
            <w:r w:rsidR="00E7792E">
              <w:rPr>
                <w:noProof/>
                <w:webHidden/>
              </w:rPr>
              <w:t>5</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33" w:history="1">
            <w:r w:rsidR="00E7792E" w:rsidRPr="00330639">
              <w:rPr>
                <w:rStyle w:val="Hyperlink"/>
                <w:rFonts w:ascii="Times New Roman" w:hAnsi="Times New Roman" w:cs="Times New Roman"/>
                <w:b/>
                <w:noProof/>
              </w:rPr>
              <w:t>I-2- Le monde poste antique</w:t>
            </w:r>
            <w:r w:rsidR="00E7792E">
              <w:rPr>
                <w:noProof/>
                <w:webHidden/>
              </w:rPr>
              <w:tab/>
            </w:r>
            <w:r w:rsidR="00E7792E">
              <w:rPr>
                <w:noProof/>
                <w:webHidden/>
              </w:rPr>
              <w:fldChar w:fldCharType="begin"/>
            </w:r>
            <w:r w:rsidR="00E7792E">
              <w:rPr>
                <w:noProof/>
                <w:webHidden/>
              </w:rPr>
              <w:instrText xml:space="preserve"> PAGEREF _Toc132273933 \h </w:instrText>
            </w:r>
            <w:r w:rsidR="00E7792E">
              <w:rPr>
                <w:noProof/>
                <w:webHidden/>
              </w:rPr>
            </w:r>
            <w:r w:rsidR="00E7792E">
              <w:rPr>
                <w:noProof/>
                <w:webHidden/>
              </w:rPr>
              <w:fldChar w:fldCharType="separate"/>
            </w:r>
            <w:r w:rsidR="00E7792E">
              <w:rPr>
                <w:noProof/>
                <w:webHidden/>
              </w:rPr>
              <w:t>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43" w:history="1">
            <w:r w:rsidR="00E7792E" w:rsidRPr="00330639">
              <w:rPr>
                <w:rStyle w:val="Hyperlink"/>
                <w:rFonts w:ascii="Times New Roman" w:hAnsi="Times New Roman" w:cs="Times New Roman"/>
                <w:b/>
                <w:noProof/>
              </w:rPr>
              <w:t>I-3- Le monde moderne (l’Europe)</w:t>
            </w:r>
            <w:r w:rsidR="00E7792E">
              <w:rPr>
                <w:noProof/>
                <w:webHidden/>
              </w:rPr>
              <w:tab/>
            </w:r>
            <w:r w:rsidR="00E7792E">
              <w:rPr>
                <w:noProof/>
                <w:webHidden/>
              </w:rPr>
              <w:fldChar w:fldCharType="begin"/>
            </w:r>
            <w:r w:rsidR="00E7792E">
              <w:rPr>
                <w:noProof/>
                <w:webHidden/>
              </w:rPr>
              <w:instrText xml:space="preserve"> PAGEREF _Toc132273943 \h </w:instrText>
            </w:r>
            <w:r w:rsidR="00E7792E">
              <w:rPr>
                <w:noProof/>
                <w:webHidden/>
              </w:rPr>
            </w:r>
            <w:r w:rsidR="00E7792E">
              <w:rPr>
                <w:noProof/>
                <w:webHidden/>
              </w:rPr>
              <w:fldChar w:fldCharType="separate"/>
            </w:r>
            <w:r w:rsidR="00E7792E">
              <w:rPr>
                <w:noProof/>
                <w:webHidden/>
              </w:rPr>
              <w:t>8</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48" w:history="1">
            <w:r w:rsidR="00E7792E" w:rsidRPr="00330639">
              <w:rPr>
                <w:rStyle w:val="Hyperlink"/>
                <w:rFonts w:ascii="Times New Roman" w:hAnsi="Times New Roman" w:cs="Times New Roman"/>
                <w:b/>
                <w:bCs/>
                <w:noProof/>
              </w:rPr>
              <w:t>I-4 - La lexicographie moderne</w:t>
            </w:r>
            <w:r w:rsidR="00E7792E">
              <w:rPr>
                <w:noProof/>
                <w:webHidden/>
              </w:rPr>
              <w:tab/>
            </w:r>
            <w:r w:rsidR="00E7792E">
              <w:rPr>
                <w:noProof/>
                <w:webHidden/>
              </w:rPr>
              <w:fldChar w:fldCharType="begin"/>
            </w:r>
            <w:r w:rsidR="00E7792E">
              <w:rPr>
                <w:noProof/>
                <w:webHidden/>
              </w:rPr>
              <w:instrText xml:space="preserve"> PAGEREF _Toc132273948 \h </w:instrText>
            </w:r>
            <w:r w:rsidR="00E7792E">
              <w:rPr>
                <w:noProof/>
                <w:webHidden/>
              </w:rPr>
            </w:r>
            <w:r w:rsidR="00E7792E">
              <w:rPr>
                <w:noProof/>
                <w:webHidden/>
              </w:rPr>
              <w:fldChar w:fldCharType="separate"/>
            </w:r>
            <w:r w:rsidR="00E7792E">
              <w:rPr>
                <w:noProof/>
                <w:webHidden/>
              </w:rPr>
              <w:t>8</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52" w:history="1">
            <w:r w:rsidR="00E7792E" w:rsidRPr="00330639">
              <w:rPr>
                <w:rStyle w:val="Hyperlink"/>
                <w:rFonts w:ascii="Times New Roman" w:hAnsi="Times New Roman" w:cs="Times New Roman"/>
                <w:b/>
                <w:bCs/>
                <w:noProof/>
              </w:rPr>
              <w:t>I-5 - Les dictionnaires des langues sans écritures et la définition</w:t>
            </w:r>
            <w:r w:rsidR="00E7792E">
              <w:rPr>
                <w:noProof/>
                <w:webHidden/>
              </w:rPr>
              <w:tab/>
            </w:r>
            <w:r w:rsidR="00E7792E">
              <w:rPr>
                <w:noProof/>
                <w:webHidden/>
              </w:rPr>
              <w:fldChar w:fldCharType="begin"/>
            </w:r>
            <w:r w:rsidR="00E7792E">
              <w:rPr>
                <w:noProof/>
                <w:webHidden/>
              </w:rPr>
              <w:instrText xml:space="preserve"> PAGEREF _Toc132273952 \h </w:instrText>
            </w:r>
            <w:r w:rsidR="00E7792E">
              <w:rPr>
                <w:noProof/>
                <w:webHidden/>
              </w:rPr>
            </w:r>
            <w:r w:rsidR="00E7792E">
              <w:rPr>
                <w:noProof/>
                <w:webHidden/>
              </w:rPr>
              <w:fldChar w:fldCharType="separate"/>
            </w:r>
            <w:r w:rsidR="00E7792E">
              <w:rPr>
                <w:noProof/>
                <w:webHidden/>
              </w:rPr>
              <w:t>9</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57" w:history="1">
            <w:r w:rsidR="00E7792E" w:rsidRPr="00330639">
              <w:rPr>
                <w:rStyle w:val="Hyperlink"/>
                <w:rFonts w:ascii="Times New Roman" w:hAnsi="Times New Roman" w:cs="Times New Roman"/>
                <w:b/>
                <w:bCs/>
                <w:noProof/>
              </w:rPr>
              <w:t>I-6- Les dictionnaires oraux</w:t>
            </w:r>
            <w:r w:rsidR="00E7792E">
              <w:rPr>
                <w:noProof/>
                <w:webHidden/>
              </w:rPr>
              <w:tab/>
            </w:r>
            <w:r w:rsidR="00E7792E">
              <w:rPr>
                <w:noProof/>
                <w:webHidden/>
              </w:rPr>
              <w:fldChar w:fldCharType="begin"/>
            </w:r>
            <w:r w:rsidR="00E7792E">
              <w:rPr>
                <w:noProof/>
                <w:webHidden/>
              </w:rPr>
              <w:instrText xml:space="preserve"> PAGEREF _Toc132273957 \h </w:instrText>
            </w:r>
            <w:r w:rsidR="00E7792E">
              <w:rPr>
                <w:noProof/>
                <w:webHidden/>
              </w:rPr>
            </w:r>
            <w:r w:rsidR="00E7792E">
              <w:rPr>
                <w:noProof/>
                <w:webHidden/>
              </w:rPr>
              <w:fldChar w:fldCharType="separate"/>
            </w:r>
            <w:r w:rsidR="00E7792E">
              <w:rPr>
                <w:noProof/>
                <w:webHidden/>
              </w:rPr>
              <w:t>10</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59" w:history="1">
            <w:r w:rsidR="00E7792E" w:rsidRPr="00330639">
              <w:rPr>
                <w:rStyle w:val="Hyperlink"/>
                <w:rFonts w:ascii="Times New Roman" w:hAnsi="Times New Roman" w:cs="Times New Roman"/>
                <w:b/>
                <w:noProof/>
              </w:rPr>
              <w:t>Chapitre II- La lexicographie berbère</w:t>
            </w:r>
            <w:r w:rsidR="00E7792E">
              <w:rPr>
                <w:noProof/>
                <w:webHidden/>
              </w:rPr>
              <w:tab/>
            </w:r>
            <w:r w:rsidR="00E7792E">
              <w:rPr>
                <w:noProof/>
                <w:webHidden/>
              </w:rPr>
              <w:fldChar w:fldCharType="begin"/>
            </w:r>
            <w:r w:rsidR="00E7792E">
              <w:rPr>
                <w:noProof/>
                <w:webHidden/>
              </w:rPr>
              <w:instrText xml:space="preserve"> PAGEREF _Toc132273959 \h </w:instrText>
            </w:r>
            <w:r w:rsidR="00E7792E">
              <w:rPr>
                <w:noProof/>
                <w:webHidden/>
              </w:rPr>
            </w:r>
            <w:r w:rsidR="00E7792E">
              <w:rPr>
                <w:noProof/>
                <w:webHidden/>
              </w:rPr>
              <w:fldChar w:fldCharType="separate"/>
            </w:r>
            <w:r w:rsidR="00E7792E">
              <w:rPr>
                <w:noProof/>
                <w:webHidden/>
              </w:rPr>
              <w:t>11</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60" w:history="1">
            <w:r w:rsidR="00E7792E" w:rsidRPr="00330639">
              <w:rPr>
                <w:rStyle w:val="Hyperlink"/>
                <w:rFonts w:ascii="Times New Roman" w:hAnsi="Times New Roman" w:cs="Times New Roman"/>
                <w:b/>
                <w:noProof/>
              </w:rPr>
              <w:t>II-1- Aperçu historique</w:t>
            </w:r>
            <w:r w:rsidR="00E7792E">
              <w:rPr>
                <w:noProof/>
                <w:webHidden/>
              </w:rPr>
              <w:tab/>
            </w:r>
            <w:r w:rsidR="00E7792E">
              <w:rPr>
                <w:noProof/>
                <w:webHidden/>
              </w:rPr>
              <w:fldChar w:fldCharType="begin"/>
            </w:r>
            <w:r w:rsidR="00E7792E">
              <w:rPr>
                <w:noProof/>
                <w:webHidden/>
              </w:rPr>
              <w:instrText xml:space="preserve"> PAGEREF _Toc132273960 \h </w:instrText>
            </w:r>
            <w:r w:rsidR="00E7792E">
              <w:rPr>
                <w:noProof/>
                <w:webHidden/>
              </w:rPr>
            </w:r>
            <w:r w:rsidR="00E7792E">
              <w:rPr>
                <w:noProof/>
                <w:webHidden/>
              </w:rPr>
              <w:fldChar w:fldCharType="separate"/>
            </w:r>
            <w:r w:rsidR="00E7792E">
              <w:rPr>
                <w:noProof/>
                <w:webHidden/>
              </w:rPr>
              <w:t>11</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61" w:history="1">
            <w:r w:rsidR="00E7792E" w:rsidRPr="00330639">
              <w:rPr>
                <w:rStyle w:val="Hyperlink"/>
                <w:rFonts w:ascii="Times New Roman" w:hAnsi="Times New Roman" w:cs="Times New Roman"/>
                <w:b/>
                <w:noProof/>
              </w:rPr>
              <w:t>II-1-1- La lexicographie berbère du 12</w:t>
            </w:r>
            <w:r w:rsidR="00E7792E" w:rsidRPr="00330639">
              <w:rPr>
                <w:rStyle w:val="Hyperlink"/>
                <w:rFonts w:ascii="Times New Roman" w:hAnsi="Times New Roman" w:cs="Times New Roman"/>
                <w:b/>
                <w:noProof/>
                <w:vertAlign w:val="superscript"/>
              </w:rPr>
              <w:t>ème</w:t>
            </w:r>
            <w:r w:rsidR="00E7792E" w:rsidRPr="00330639">
              <w:rPr>
                <w:rStyle w:val="Hyperlink"/>
                <w:rFonts w:ascii="Times New Roman" w:hAnsi="Times New Roman" w:cs="Times New Roman"/>
                <w:b/>
                <w:noProof/>
              </w:rPr>
              <w:t xml:space="preserve"> siècle</w:t>
            </w:r>
            <w:r w:rsidR="00E7792E">
              <w:rPr>
                <w:noProof/>
                <w:webHidden/>
              </w:rPr>
              <w:tab/>
            </w:r>
            <w:r w:rsidR="00E7792E">
              <w:rPr>
                <w:noProof/>
                <w:webHidden/>
              </w:rPr>
              <w:fldChar w:fldCharType="begin"/>
            </w:r>
            <w:r w:rsidR="00E7792E">
              <w:rPr>
                <w:noProof/>
                <w:webHidden/>
              </w:rPr>
              <w:instrText xml:space="preserve"> PAGEREF _Toc132273961 \h </w:instrText>
            </w:r>
            <w:r w:rsidR="00E7792E">
              <w:rPr>
                <w:noProof/>
                <w:webHidden/>
              </w:rPr>
            </w:r>
            <w:r w:rsidR="00E7792E">
              <w:rPr>
                <w:noProof/>
                <w:webHidden/>
              </w:rPr>
              <w:fldChar w:fldCharType="separate"/>
            </w:r>
            <w:r w:rsidR="00E7792E">
              <w:rPr>
                <w:noProof/>
                <w:webHidden/>
              </w:rPr>
              <w:t>11</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71" w:history="1">
            <w:r w:rsidR="00E7792E" w:rsidRPr="00330639">
              <w:rPr>
                <w:rStyle w:val="Hyperlink"/>
                <w:rFonts w:ascii="Times New Roman" w:hAnsi="Times New Roman" w:cs="Times New Roman"/>
                <w:b/>
                <w:noProof/>
              </w:rPr>
              <w:t>II-1-2- La lexicographie du 17 et 18</w:t>
            </w:r>
            <w:r w:rsidR="00E7792E" w:rsidRPr="00330639">
              <w:rPr>
                <w:rStyle w:val="Hyperlink"/>
                <w:rFonts w:ascii="Times New Roman" w:hAnsi="Times New Roman" w:cs="Times New Roman"/>
                <w:b/>
                <w:noProof/>
                <w:vertAlign w:val="superscript"/>
              </w:rPr>
              <w:t>ème</w:t>
            </w:r>
            <w:r w:rsidR="00E7792E" w:rsidRPr="00330639">
              <w:rPr>
                <w:rStyle w:val="Hyperlink"/>
                <w:rFonts w:ascii="Times New Roman" w:hAnsi="Times New Roman" w:cs="Times New Roman"/>
                <w:b/>
                <w:noProof/>
              </w:rPr>
              <w:t xml:space="preserve"> siècle</w:t>
            </w:r>
            <w:r w:rsidR="00E7792E">
              <w:rPr>
                <w:noProof/>
                <w:webHidden/>
              </w:rPr>
              <w:tab/>
            </w:r>
            <w:r w:rsidR="00E7792E">
              <w:rPr>
                <w:noProof/>
                <w:webHidden/>
              </w:rPr>
              <w:fldChar w:fldCharType="begin"/>
            </w:r>
            <w:r w:rsidR="00E7792E">
              <w:rPr>
                <w:noProof/>
                <w:webHidden/>
              </w:rPr>
              <w:instrText xml:space="preserve"> PAGEREF _Toc132273971 \h </w:instrText>
            </w:r>
            <w:r w:rsidR="00E7792E">
              <w:rPr>
                <w:noProof/>
                <w:webHidden/>
              </w:rPr>
            </w:r>
            <w:r w:rsidR="00E7792E">
              <w:rPr>
                <w:noProof/>
                <w:webHidden/>
              </w:rPr>
              <w:fldChar w:fldCharType="separate"/>
            </w:r>
            <w:r w:rsidR="00E7792E">
              <w:rPr>
                <w:noProof/>
                <w:webHidden/>
              </w:rPr>
              <w:t>12</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74" w:history="1">
            <w:r w:rsidR="00E7792E" w:rsidRPr="00330639">
              <w:rPr>
                <w:rStyle w:val="Hyperlink"/>
                <w:rFonts w:ascii="Times New Roman" w:hAnsi="Times New Roman" w:cs="Times New Roman"/>
                <w:b/>
                <w:bCs/>
                <w:noProof/>
              </w:rPr>
              <w:t>II-2- La lexicographie dite exploratrice ou utilitaire</w:t>
            </w:r>
            <w:r w:rsidR="00E7792E">
              <w:rPr>
                <w:noProof/>
                <w:webHidden/>
              </w:rPr>
              <w:tab/>
            </w:r>
            <w:r w:rsidR="00E7792E">
              <w:rPr>
                <w:noProof/>
                <w:webHidden/>
              </w:rPr>
              <w:fldChar w:fldCharType="begin"/>
            </w:r>
            <w:r w:rsidR="00E7792E">
              <w:rPr>
                <w:noProof/>
                <w:webHidden/>
              </w:rPr>
              <w:instrText xml:space="preserve"> PAGEREF _Toc132273974 \h </w:instrText>
            </w:r>
            <w:r w:rsidR="00E7792E">
              <w:rPr>
                <w:noProof/>
                <w:webHidden/>
              </w:rPr>
            </w:r>
            <w:r w:rsidR="00E7792E">
              <w:rPr>
                <w:noProof/>
                <w:webHidden/>
              </w:rPr>
              <w:fldChar w:fldCharType="separate"/>
            </w:r>
            <w:r w:rsidR="00E7792E">
              <w:rPr>
                <w:noProof/>
                <w:webHidden/>
              </w:rPr>
              <w:t>13</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77" w:history="1">
            <w:r w:rsidR="00E7792E" w:rsidRPr="00330639">
              <w:rPr>
                <w:rStyle w:val="Hyperlink"/>
                <w:rFonts w:ascii="Times New Roman" w:hAnsi="Times New Roman" w:cs="Times New Roman"/>
                <w:b/>
                <w:bCs/>
                <w:noProof/>
              </w:rPr>
              <w:t>II. 2.1. La Kabylie (1820 – 1918)</w:t>
            </w:r>
            <w:r w:rsidR="00E7792E">
              <w:rPr>
                <w:noProof/>
                <w:webHidden/>
              </w:rPr>
              <w:tab/>
            </w:r>
            <w:r w:rsidR="00E7792E">
              <w:rPr>
                <w:noProof/>
                <w:webHidden/>
              </w:rPr>
              <w:fldChar w:fldCharType="begin"/>
            </w:r>
            <w:r w:rsidR="00E7792E">
              <w:rPr>
                <w:noProof/>
                <w:webHidden/>
              </w:rPr>
              <w:instrText xml:space="preserve"> PAGEREF _Toc132273977 \h </w:instrText>
            </w:r>
            <w:r w:rsidR="00E7792E">
              <w:rPr>
                <w:noProof/>
                <w:webHidden/>
              </w:rPr>
            </w:r>
            <w:r w:rsidR="00E7792E">
              <w:rPr>
                <w:noProof/>
                <w:webHidden/>
              </w:rPr>
              <w:fldChar w:fldCharType="separate"/>
            </w:r>
            <w:r w:rsidR="00E7792E">
              <w:rPr>
                <w:noProof/>
                <w:webHidden/>
              </w:rPr>
              <w:t>13</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94" w:history="1">
            <w:r w:rsidR="00E7792E" w:rsidRPr="00330639">
              <w:rPr>
                <w:rStyle w:val="Hyperlink"/>
                <w:rFonts w:ascii="Times New Roman" w:hAnsi="Times New Roman" w:cs="Times New Roman"/>
                <w:b/>
                <w:bCs/>
                <w:noProof/>
              </w:rPr>
              <w:t>2.2. Les autres régions berbères</w:t>
            </w:r>
            <w:r w:rsidR="00E7792E">
              <w:rPr>
                <w:noProof/>
                <w:webHidden/>
              </w:rPr>
              <w:tab/>
            </w:r>
            <w:r w:rsidR="00E7792E">
              <w:rPr>
                <w:noProof/>
                <w:webHidden/>
              </w:rPr>
              <w:fldChar w:fldCharType="begin"/>
            </w:r>
            <w:r w:rsidR="00E7792E">
              <w:rPr>
                <w:noProof/>
                <w:webHidden/>
              </w:rPr>
              <w:instrText xml:space="preserve"> PAGEREF _Toc132273994 \h </w:instrText>
            </w:r>
            <w:r w:rsidR="00E7792E">
              <w:rPr>
                <w:noProof/>
                <w:webHidden/>
              </w:rPr>
            </w:r>
            <w:r w:rsidR="00E7792E">
              <w:rPr>
                <w:noProof/>
                <w:webHidden/>
              </w:rPr>
              <w:fldChar w:fldCharType="separate"/>
            </w:r>
            <w:r w:rsidR="00E7792E">
              <w:rPr>
                <w:noProof/>
                <w:webHidden/>
              </w:rPr>
              <w:t>16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3995" w:history="1">
            <w:r w:rsidR="00E7792E" w:rsidRPr="00330639">
              <w:rPr>
                <w:rStyle w:val="Hyperlink"/>
                <w:rFonts w:ascii="Times New Roman" w:hAnsi="Times New Roman" w:cs="Times New Roman"/>
                <w:b/>
                <w:bCs/>
                <w:noProof/>
              </w:rPr>
              <w:t>2.2.1. Le Maroc (1911 – 1949)</w:t>
            </w:r>
            <w:r w:rsidR="00E7792E">
              <w:rPr>
                <w:noProof/>
                <w:webHidden/>
              </w:rPr>
              <w:tab/>
            </w:r>
            <w:r w:rsidR="00E7792E">
              <w:rPr>
                <w:noProof/>
                <w:webHidden/>
              </w:rPr>
              <w:fldChar w:fldCharType="begin"/>
            </w:r>
            <w:r w:rsidR="00E7792E">
              <w:rPr>
                <w:noProof/>
                <w:webHidden/>
              </w:rPr>
              <w:instrText xml:space="preserve"> PAGEREF _Toc132273995 \h </w:instrText>
            </w:r>
            <w:r w:rsidR="00E7792E">
              <w:rPr>
                <w:noProof/>
                <w:webHidden/>
              </w:rPr>
            </w:r>
            <w:r w:rsidR="00E7792E">
              <w:rPr>
                <w:noProof/>
                <w:webHidden/>
              </w:rPr>
              <w:fldChar w:fldCharType="separate"/>
            </w:r>
            <w:r w:rsidR="00E7792E">
              <w:rPr>
                <w:noProof/>
                <w:webHidden/>
              </w:rPr>
              <w:t>16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03" w:history="1">
            <w:r w:rsidR="00E7792E" w:rsidRPr="00330639">
              <w:rPr>
                <w:rStyle w:val="Hyperlink"/>
                <w:rFonts w:ascii="Times New Roman" w:hAnsi="Times New Roman" w:cs="Times New Roman"/>
                <w:b/>
                <w:bCs/>
                <w:noProof/>
              </w:rPr>
              <w:t>II-2-2-2- La Tunisie (1909 – 1940)</w:t>
            </w:r>
            <w:r w:rsidR="00E7792E">
              <w:rPr>
                <w:noProof/>
                <w:webHidden/>
              </w:rPr>
              <w:tab/>
            </w:r>
            <w:r w:rsidR="00E7792E">
              <w:rPr>
                <w:noProof/>
                <w:webHidden/>
              </w:rPr>
              <w:fldChar w:fldCharType="begin"/>
            </w:r>
            <w:r w:rsidR="00E7792E">
              <w:rPr>
                <w:noProof/>
                <w:webHidden/>
              </w:rPr>
              <w:instrText xml:space="preserve"> PAGEREF _Toc132274003 \h </w:instrText>
            </w:r>
            <w:r w:rsidR="00E7792E">
              <w:rPr>
                <w:noProof/>
                <w:webHidden/>
              </w:rPr>
            </w:r>
            <w:r w:rsidR="00E7792E">
              <w:rPr>
                <w:noProof/>
                <w:webHidden/>
              </w:rPr>
              <w:fldChar w:fldCharType="separate"/>
            </w:r>
            <w:r w:rsidR="00E7792E">
              <w:rPr>
                <w:noProof/>
                <w:webHidden/>
              </w:rPr>
              <w:t>18</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08" w:history="1">
            <w:r w:rsidR="00E7792E" w:rsidRPr="00330639">
              <w:rPr>
                <w:rStyle w:val="Hyperlink"/>
                <w:rFonts w:ascii="Times New Roman" w:hAnsi="Times New Roman" w:cs="Times New Roman"/>
                <w:b/>
                <w:bCs/>
                <w:noProof/>
              </w:rPr>
              <w:t>II-2-2-3- L’aire touarègue</w:t>
            </w:r>
            <w:r w:rsidR="00E7792E">
              <w:rPr>
                <w:noProof/>
                <w:webHidden/>
              </w:rPr>
              <w:tab/>
            </w:r>
            <w:r w:rsidR="00E7792E">
              <w:rPr>
                <w:noProof/>
                <w:webHidden/>
              </w:rPr>
              <w:fldChar w:fldCharType="begin"/>
            </w:r>
            <w:r w:rsidR="00E7792E">
              <w:rPr>
                <w:noProof/>
                <w:webHidden/>
              </w:rPr>
              <w:instrText xml:space="preserve"> PAGEREF _Toc132274008 \h </w:instrText>
            </w:r>
            <w:r w:rsidR="00E7792E">
              <w:rPr>
                <w:noProof/>
                <w:webHidden/>
              </w:rPr>
            </w:r>
            <w:r w:rsidR="00E7792E">
              <w:rPr>
                <w:noProof/>
                <w:webHidden/>
              </w:rPr>
              <w:fldChar w:fldCharType="separate"/>
            </w:r>
            <w:r w:rsidR="00E7792E">
              <w:rPr>
                <w:noProof/>
                <w:webHidden/>
              </w:rPr>
              <w:t>19</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12" w:history="1">
            <w:r w:rsidR="00E7792E" w:rsidRPr="00330639">
              <w:rPr>
                <w:rStyle w:val="Hyperlink"/>
                <w:rFonts w:ascii="Times New Roman" w:hAnsi="Times New Roman" w:cs="Times New Roman"/>
                <w:b/>
                <w:bCs/>
                <w:noProof/>
              </w:rPr>
              <w:t>II. 3. La lexicographie dialectale ou ethnographique</w:t>
            </w:r>
            <w:r w:rsidR="00E7792E">
              <w:rPr>
                <w:noProof/>
                <w:webHidden/>
              </w:rPr>
              <w:tab/>
            </w:r>
            <w:r w:rsidR="00E7792E">
              <w:rPr>
                <w:noProof/>
                <w:webHidden/>
              </w:rPr>
              <w:fldChar w:fldCharType="begin"/>
            </w:r>
            <w:r w:rsidR="00E7792E">
              <w:rPr>
                <w:noProof/>
                <w:webHidden/>
              </w:rPr>
              <w:instrText xml:space="preserve"> PAGEREF _Toc132274012 \h </w:instrText>
            </w:r>
            <w:r w:rsidR="00E7792E">
              <w:rPr>
                <w:noProof/>
                <w:webHidden/>
              </w:rPr>
            </w:r>
            <w:r w:rsidR="00E7792E">
              <w:rPr>
                <w:noProof/>
                <w:webHidden/>
              </w:rPr>
              <w:fldChar w:fldCharType="separate"/>
            </w:r>
            <w:r w:rsidR="00E7792E">
              <w:rPr>
                <w:noProof/>
                <w:webHidden/>
              </w:rPr>
              <w:t>20</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13" w:history="1">
            <w:r w:rsidR="00E7792E" w:rsidRPr="00330639">
              <w:rPr>
                <w:rStyle w:val="Hyperlink"/>
                <w:rFonts w:ascii="Times New Roman" w:hAnsi="Times New Roman" w:cs="Times New Roman"/>
                <w:b/>
                <w:bCs/>
                <w:noProof/>
              </w:rPr>
              <w:t>II. 3.1. La Kabylie (1918 – 1953)</w:t>
            </w:r>
            <w:r w:rsidR="00E7792E">
              <w:rPr>
                <w:noProof/>
                <w:webHidden/>
              </w:rPr>
              <w:tab/>
            </w:r>
            <w:r w:rsidR="00E7792E">
              <w:rPr>
                <w:noProof/>
                <w:webHidden/>
              </w:rPr>
              <w:fldChar w:fldCharType="begin"/>
            </w:r>
            <w:r w:rsidR="00E7792E">
              <w:rPr>
                <w:noProof/>
                <w:webHidden/>
              </w:rPr>
              <w:instrText xml:space="preserve"> PAGEREF _Toc132274013 \h </w:instrText>
            </w:r>
            <w:r w:rsidR="00E7792E">
              <w:rPr>
                <w:noProof/>
                <w:webHidden/>
              </w:rPr>
            </w:r>
            <w:r w:rsidR="00E7792E">
              <w:rPr>
                <w:noProof/>
                <w:webHidden/>
              </w:rPr>
              <w:fldChar w:fldCharType="separate"/>
            </w:r>
            <w:r w:rsidR="00E7792E">
              <w:rPr>
                <w:noProof/>
                <w:webHidden/>
              </w:rPr>
              <w:t>20</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20" w:history="1">
            <w:r w:rsidR="00E7792E" w:rsidRPr="00330639">
              <w:rPr>
                <w:rStyle w:val="Hyperlink"/>
                <w:rFonts w:ascii="Times New Roman" w:hAnsi="Times New Roman" w:cs="Times New Roman"/>
                <w:b/>
                <w:bCs/>
                <w:noProof/>
              </w:rPr>
              <w:t>II-3-2- Les autres régions berbères</w:t>
            </w:r>
            <w:r w:rsidR="00E7792E">
              <w:rPr>
                <w:noProof/>
                <w:webHidden/>
              </w:rPr>
              <w:tab/>
            </w:r>
            <w:r w:rsidR="00E7792E">
              <w:rPr>
                <w:noProof/>
                <w:webHidden/>
              </w:rPr>
              <w:fldChar w:fldCharType="begin"/>
            </w:r>
            <w:r w:rsidR="00E7792E">
              <w:rPr>
                <w:noProof/>
                <w:webHidden/>
              </w:rPr>
              <w:instrText xml:space="preserve"> PAGEREF _Toc132274020 \h </w:instrText>
            </w:r>
            <w:r w:rsidR="00E7792E">
              <w:rPr>
                <w:noProof/>
                <w:webHidden/>
              </w:rPr>
            </w:r>
            <w:r w:rsidR="00E7792E">
              <w:rPr>
                <w:noProof/>
                <w:webHidden/>
              </w:rPr>
              <w:fldChar w:fldCharType="separate"/>
            </w:r>
            <w:r w:rsidR="00E7792E">
              <w:rPr>
                <w:noProof/>
                <w:webHidden/>
              </w:rPr>
              <w:t>21</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21" w:history="1">
            <w:r w:rsidR="00E7792E" w:rsidRPr="00330639">
              <w:rPr>
                <w:rStyle w:val="Hyperlink"/>
                <w:rFonts w:ascii="Times New Roman" w:hAnsi="Times New Roman" w:cs="Times New Roman"/>
                <w:b/>
                <w:bCs/>
                <w:noProof/>
              </w:rPr>
              <w:t>II-3-2-1- Le touareg</w:t>
            </w:r>
            <w:r w:rsidR="00E7792E">
              <w:rPr>
                <w:noProof/>
                <w:webHidden/>
              </w:rPr>
              <w:tab/>
            </w:r>
            <w:r w:rsidR="00E7792E">
              <w:rPr>
                <w:noProof/>
                <w:webHidden/>
              </w:rPr>
              <w:fldChar w:fldCharType="begin"/>
            </w:r>
            <w:r w:rsidR="00E7792E">
              <w:rPr>
                <w:noProof/>
                <w:webHidden/>
              </w:rPr>
              <w:instrText xml:space="preserve"> PAGEREF _Toc132274021 \h </w:instrText>
            </w:r>
            <w:r w:rsidR="00E7792E">
              <w:rPr>
                <w:noProof/>
                <w:webHidden/>
              </w:rPr>
            </w:r>
            <w:r w:rsidR="00E7792E">
              <w:rPr>
                <w:noProof/>
                <w:webHidden/>
              </w:rPr>
              <w:fldChar w:fldCharType="separate"/>
            </w:r>
            <w:r w:rsidR="00E7792E">
              <w:rPr>
                <w:noProof/>
                <w:webHidden/>
              </w:rPr>
              <w:t>21</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25" w:history="1">
            <w:r w:rsidR="00E7792E" w:rsidRPr="00330639">
              <w:rPr>
                <w:rStyle w:val="Hyperlink"/>
                <w:rFonts w:ascii="Times New Roman" w:hAnsi="Times New Roman" w:cs="Times New Roman"/>
                <w:b/>
                <w:bCs/>
                <w:noProof/>
              </w:rPr>
              <w:t>II – 3- 2-2- Le Maroc</w:t>
            </w:r>
            <w:r w:rsidR="00E7792E">
              <w:rPr>
                <w:noProof/>
                <w:webHidden/>
              </w:rPr>
              <w:tab/>
            </w:r>
            <w:r w:rsidR="00E7792E">
              <w:rPr>
                <w:noProof/>
                <w:webHidden/>
              </w:rPr>
              <w:fldChar w:fldCharType="begin"/>
            </w:r>
            <w:r w:rsidR="00E7792E">
              <w:rPr>
                <w:noProof/>
                <w:webHidden/>
              </w:rPr>
              <w:instrText xml:space="preserve"> PAGEREF _Toc132274025 \h </w:instrText>
            </w:r>
            <w:r w:rsidR="00E7792E">
              <w:rPr>
                <w:noProof/>
                <w:webHidden/>
              </w:rPr>
            </w:r>
            <w:r w:rsidR="00E7792E">
              <w:rPr>
                <w:noProof/>
                <w:webHidden/>
              </w:rPr>
              <w:fldChar w:fldCharType="separate"/>
            </w:r>
            <w:r w:rsidR="00E7792E">
              <w:rPr>
                <w:noProof/>
                <w:webHidden/>
              </w:rPr>
              <w:t>22</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43" w:history="1">
            <w:r w:rsidR="00E7792E" w:rsidRPr="00330639">
              <w:rPr>
                <w:rStyle w:val="Hyperlink"/>
                <w:rFonts w:ascii="Times New Roman" w:hAnsi="Times New Roman" w:cs="Times New Roman"/>
                <w:b/>
                <w:noProof/>
              </w:rPr>
              <w:t>Chapitre III- La configuration d’une œuvre lexicographique</w:t>
            </w:r>
            <w:r w:rsidR="00E7792E">
              <w:rPr>
                <w:noProof/>
                <w:webHidden/>
              </w:rPr>
              <w:tab/>
            </w:r>
            <w:r w:rsidR="00E7792E">
              <w:rPr>
                <w:noProof/>
                <w:webHidden/>
              </w:rPr>
              <w:fldChar w:fldCharType="begin"/>
            </w:r>
            <w:r w:rsidR="00E7792E">
              <w:rPr>
                <w:noProof/>
                <w:webHidden/>
              </w:rPr>
              <w:instrText xml:space="preserve"> PAGEREF _Toc132274043 \h </w:instrText>
            </w:r>
            <w:r w:rsidR="00E7792E">
              <w:rPr>
                <w:noProof/>
                <w:webHidden/>
              </w:rPr>
            </w:r>
            <w:r w:rsidR="00E7792E">
              <w:rPr>
                <w:noProof/>
                <w:webHidden/>
              </w:rPr>
              <w:fldChar w:fldCharType="separate"/>
            </w:r>
            <w:r w:rsidR="00E7792E">
              <w:rPr>
                <w:noProof/>
                <w:webHidden/>
              </w:rPr>
              <w:t>26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59" w:history="1">
            <w:r w:rsidR="00E7792E" w:rsidRPr="00330639">
              <w:rPr>
                <w:rStyle w:val="Hyperlink"/>
                <w:rFonts w:ascii="Times New Roman" w:hAnsi="Times New Roman" w:cs="Times New Roman"/>
                <w:b/>
                <w:bCs/>
                <w:noProof/>
              </w:rPr>
              <w:t>III-1- La nomenclature</w:t>
            </w:r>
            <w:r w:rsidR="00E7792E">
              <w:rPr>
                <w:noProof/>
                <w:webHidden/>
              </w:rPr>
              <w:tab/>
            </w:r>
            <w:r w:rsidR="00E7792E">
              <w:rPr>
                <w:noProof/>
                <w:webHidden/>
              </w:rPr>
              <w:fldChar w:fldCharType="begin"/>
            </w:r>
            <w:r w:rsidR="00E7792E">
              <w:rPr>
                <w:noProof/>
                <w:webHidden/>
              </w:rPr>
              <w:instrText xml:space="preserve"> PAGEREF _Toc132274059 \h </w:instrText>
            </w:r>
            <w:r w:rsidR="00E7792E">
              <w:rPr>
                <w:noProof/>
                <w:webHidden/>
              </w:rPr>
            </w:r>
            <w:r w:rsidR="00E7792E">
              <w:rPr>
                <w:noProof/>
                <w:webHidden/>
              </w:rPr>
              <w:fldChar w:fldCharType="separate"/>
            </w:r>
            <w:r w:rsidR="00E7792E">
              <w:rPr>
                <w:noProof/>
                <w:webHidden/>
              </w:rPr>
              <w:t>27</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80" w:history="1">
            <w:r w:rsidR="00E7792E" w:rsidRPr="00330639">
              <w:rPr>
                <w:rStyle w:val="Hyperlink"/>
                <w:rFonts w:asciiTheme="majorBidi" w:hAnsiTheme="majorBidi" w:cstheme="majorBidi"/>
                <w:b/>
                <w:bCs/>
                <w:noProof/>
              </w:rPr>
              <w:t>Les catégories du berbère</w:t>
            </w:r>
            <w:r w:rsidR="00E7792E">
              <w:rPr>
                <w:noProof/>
                <w:webHidden/>
              </w:rPr>
              <w:tab/>
            </w:r>
            <w:r w:rsidR="00E7792E">
              <w:rPr>
                <w:noProof/>
                <w:webHidden/>
              </w:rPr>
              <w:fldChar w:fldCharType="begin"/>
            </w:r>
            <w:r w:rsidR="00E7792E">
              <w:rPr>
                <w:noProof/>
                <w:webHidden/>
              </w:rPr>
              <w:instrText xml:space="preserve"> PAGEREF _Toc132274080 \h </w:instrText>
            </w:r>
            <w:r w:rsidR="00E7792E">
              <w:rPr>
                <w:noProof/>
                <w:webHidden/>
              </w:rPr>
            </w:r>
            <w:r w:rsidR="00E7792E">
              <w:rPr>
                <w:noProof/>
                <w:webHidden/>
              </w:rPr>
              <w:fldChar w:fldCharType="separate"/>
            </w:r>
            <w:r w:rsidR="00E7792E">
              <w:rPr>
                <w:noProof/>
                <w:webHidden/>
              </w:rPr>
              <w:t>28</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85" w:history="1">
            <w:r w:rsidR="00E7792E" w:rsidRPr="00330639">
              <w:rPr>
                <w:rStyle w:val="Hyperlink"/>
                <w:rFonts w:ascii="Times New Roman" w:hAnsi="Times New Roman" w:cs="Times New Roman"/>
                <w:b/>
                <w:noProof/>
              </w:rPr>
              <w:t>III-1- La macrostructure</w:t>
            </w:r>
            <w:r w:rsidR="00E7792E">
              <w:rPr>
                <w:noProof/>
                <w:webHidden/>
              </w:rPr>
              <w:tab/>
            </w:r>
            <w:r w:rsidR="00E7792E">
              <w:rPr>
                <w:noProof/>
                <w:webHidden/>
              </w:rPr>
              <w:fldChar w:fldCharType="begin"/>
            </w:r>
            <w:r w:rsidR="00E7792E">
              <w:rPr>
                <w:noProof/>
                <w:webHidden/>
              </w:rPr>
              <w:instrText xml:space="preserve"> PAGEREF _Toc132274085 \h </w:instrText>
            </w:r>
            <w:r w:rsidR="00E7792E">
              <w:rPr>
                <w:noProof/>
                <w:webHidden/>
              </w:rPr>
            </w:r>
            <w:r w:rsidR="00E7792E">
              <w:rPr>
                <w:noProof/>
                <w:webHidden/>
              </w:rPr>
              <w:fldChar w:fldCharType="separate"/>
            </w:r>
            <w:r w:rsidR="00E7792E">
              <w:rPr>
                <w:noProof/>
                <w:webHidden/>
              </w:rPr>
              <w:t>29</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095" w:history="1">
            <w:r w:rsidR="00E7792E" w:rsidRPr="00330639">
              <w:rPr>
                <w:rStyle w:val="Hyperlink"/>
                <w:rFonts w:ascii="Times New Roman" w:hAnsi="Times New Roman" w:cs="Times New Roman"/>
                <w:b/>
                <w:noProof/>
              </w:rPr>
              <w:t>III-2-Microstructure</w:t>
            </w:r>
            <w:r w:rsidR="00E7792E">
              <w:rPr>
                <w:noProof/>
                <w:webHidden/>
              </w:rPr>
              <w:tab/>
            </w:r>
            <w:r w:rsidR="00E7792E">
              <w:rPr>
                <w:noProof/>
                <w:webHidden/>
              </w:rPr>
              <w:fldChar w:fldCharType="begin"/>
            </w:r>
            <w:r w:rsidR="00E7792E">
              <w:rPr>
                <w:noProof/>
                <w:webHidden/>
              </w:rPr>
              <w:instrText xml:space="preserve"> PAGEREF _Toc132274095 \h </w:instrText>
            </w:r>
            <w:r w:rsidR="00E7792E">
              <w:rPr>
                <w:noProof/>
                <w:webHidden/>
              </w:rPr>
            </w:r>
            <w:r w:rsidR="00E7792E">
              <w:rPr>
                <w:noProof/>
                <w:webHidden/>
              </w:rPr>
              <w:fldChar w:fldCharType="separate"/>
            </w:r>
            <w:r w:rsidR="00E7792E">
              <w:rPr>
                <w:noProof/>
                <w:webHidden/>
              </w:rPr>
              <w:t>30</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111" w:history="1">
            <w:r w:rsidR="00E7792E" w:rsidRPr="00330639">
              <w:rPr>
                <w:rStyle w:val="Hyperlink"/>
                <w:rFonts w:ascii="Times New Roman" w:hAnsi="Times New Roman" w:cs="Times New Roman"/>
                <w:b/>
                <w:noProof/>
              </w:rPr>
              <w:t>IV- L’article proprement dit : la définition</w:t>
            </w:r>
            <w:r w:rsidR="00E7792E">
              <w:rPr>
                <w:noProof/>
                <w:webHidden/>
              </w:rPr>
              <w:tab/>
            </w:r>
            <w:r w:rsidR="00E7792E">
              <w:rPr>
                <w:noProof/>
                <w:webHidden/>
              </w:rPr>
              <w:fldChar w:fldCharType="begin"/>
            </w:r>
            <w:r w:rsidR="00E7792E">
              <w:rPr>
                <w:noProof/>
                <w:webHidden/>
              </w:rPr>
              <w:instrText xml:space="preserve"> PAGEREF _Toc132274111 \h </w:instrText>
            </w:r>
            <w:r w:rsidR="00E7792E">
              <w:rPr>
                <w:noProof/>
                <w:webHidden/>
              </w:rPr>
            </w:r>
            <w:r w:rsidR="00E7792E">
              <w:rPr>
                <w:noProof/>
                <w:webHidden/>
              </w:rPr>
              <w:fldChar w:fldCharType="separate"/>
            </w:r>
            <w:r w:rsidR="00E7792E">
              <w:rPr>
                <w:noProof/>
                <w:webHidden/>
              </w:rPr>
              <w:t>33</w:t>
            </w:r>
            <w:r w:rsidR="00E7792E">
              <w:rPr>
                <w:noProof/>
                <w:webHidden/>
              </w:rPr>
              <w:fldChar w:fldCharType="end"/>
            </w:r>
          </w:hyperlink>
        </w:p>
        <w:p w:rsidR="00E7792E" w:rsidRDefault="00E7792E" w:rsidP="00E7792E">
          <w:pPr>
            <w:pStyle w:val="TOC2"/>
            <w:tabs>
              <w:tab w:val="right" w:leader="dot" w:pos="9100"/>
            </w:tabs>
            <w:rPr>
              <w:rFonts w:eastAsiaTheme="minorEastAsia"/>
              <w:noProof/>
              <w:lang w:eastAsia="fr-FR"/>
            </w:rPr>
          </w:pPr>
          <w:r>
            <w:rPr>
              <w:rStyle w:val="Hyperlink"/>
              <w:noProof/>
            </w:rPr>
            <w:t xml:space="preserve">    </w:t>
          </w:r>
          <w:hyperlink w:anchor="_Toc132274127" w:history="1">
            <w:r w:rsidRPr="00330639">
              <w:rPr>
                <w:rStyle w:val="Hyperlink"/>
                <w:rFonts w:asciiTheme="majorBidi" w:hAnsiTheme="majorBidi" w:cstheme="majorBidi"/>
                <w:noProof/>
              </w:rPr>
              <w:t>IV- 1- Le modèle d’article dictionnairique</w:t>
            </w:r>
            <w:r>
              <w:rPr>
                <w:noProof/>
                <w:webHidden/>
              </w:rPr>
              <w:tab/>
            </w:r>
            <w:r>
              <w:rPr>
                <w:noProof/>
                <w:webHidden/>
              </w:rPr>
              <w:fldChar w:fldCharType="begin"/>
            </w:r>
            <w:r>
              <w:rPr>
                <w:noProof/>
                <w:webHidden/>
              </w:rPr>
              <w:instrText xml:space="preserve"> PAGEREF _Toc132274127 \h </w:instrText>
            </w:r>
            <w:r>
              <w:rPr>
                <w:noProof/>
                <w:webHidden/>
              </w:rPr>
            </w:r>
            <w:r>
              <w:rPr>
                <w:noProof/>
                <w:webHidden/>
              </w:rPr>
              <w:fldChar w:fldCharType="separate"/>
            </w:r>
            <w:r>
              <w:rPr>
                <w:noProof/>
                <w:webHidden/>
              </w:rPr>
              <w:t>36</w:t>
            </w:r>
            <w:r>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255" w:history="1">
            <w:r w:rsidR="00E7792E" w:rsidRPr="00330639">
              <w:rPr>
                <w:rStyle w:val="Hyperlink"/>
                <w:rFonts w:asciiTheme="majorBidi" w:hAnsiTheme="majorBidi" w:cstheme="majorBidi"/>
                <w:noProof/>
              </w:rPr>
              <w:t>IV-2-</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Commentaires</w:t>
            </w:r>
            <w:r w:rsidR="00E7792E" w:rsidRPr="00330639">
              <w:rPr>
                <w:rStyle w:val="Hyperlink"/>
                <w:rFonts w:asciiTheme="majorBidi" w:hAnsiTheme="majorBidi" w:cstheme="majorBidi"/>
                <w:noProof/>
                <w:spacing w:val="-8"/>
              </w:rPr>
              <w:t xml:space="preserve"> </w:t>
            </w:r>
            <w:r w:rsidR="00E7792E" w:rsidRPr="00330639">
              <w:rPr>
                <w:rStyle w:val="Hyperlink"/>
                <w:rFonts w:asciiTheme="majorBidi" w:hAnsiTheme="majorBidi" w:cstheme="majorBidi"/>
                <w:noProof/>
              </w:rPr>
              <w:t>du</w:t>
            </w:r>
            <w:r w:rsidR="00E7792E" w:rsidRPr="00330639">
              <w:rPr>
                <w:rStyle w:val="Hyperlink"/>
                <w:rFonts w:asciiTheme="majorBidi" w:hAnsiTheme="majorBidi" w:cstheme="majorBidi"/>
                <w:noProof/>
                <w:spacing w:val="-5"/>
              </w:rPr>
              <w:t xml:space="preserve"> </w:t>
            </w:r>
            <w:r w:rsidR="00E7792E" w:rsidRPr="00330639">
              <w:rPr>
                <w:rStyle w:val="Hyperlink"/>
                <w:rFonts w:asciiTheme="majorBidi" w:hAnsiTheme="majorBidi" w:cstheme="majorBidi"/>
                <w:noProof/>
              </w:rPr>
              <w:t>modèle</w:t>
            </w:r>
            <w:r w:rsidR="00E7792E" w:rsidRPr="00330639">
              <w:rPr>
                <w:rStyle w:val="Hyperlink"/>
                <w:rFonts w:asciiTheme="majorBidi" w:hAnsiTheme="majorBidi" w:cstheme="majorBidi"/>
                <w:noProof/>
                <w:spacing w:val="-8"/>
              </w:rPr>
              <w:t xml:space="preserve"> </w:t>
            </w:r>
            <w:r w:rsidR="00E7792E" w:rsidRPr="00330639">
              <w:rPr>
                <w:rStyle w:val="Hyperlink"/>
                <w:rFonts w:asciiTheme="majorBidi" w:hAnsiTheme="majorBidi" w:cstheme="majorBidi"/>
                <w:noProof/>
                <w:spacing w:val="-2"/>
              </w:rPr>
              <w:t>proposé</w:t>
            </w:r>
            <w:r w:rsidR="00E7792E">
              <w:rPr>
                <w:noProof/>
                <w:webHidden/>
              </w:rPr>
              <w:tab/>
            </w:r>
            <w:r w:rsidR="00E7792E">
              <w:rPr>
                <w:noProof/>
                <w:webHidden/>
              </w:rPr>
              <w:fldChar w:fldCharType="begin"/>
            </w:r>
            <w:r w:rsidR="00E7792E">
              <w:rPr>
                <w:noProof/>
                <w:webHidden/>
              </w:rPr>
              <w:instrText xml:space="preserve"> PAGEREF _Toc132274255 \h </w:instrText>
            </w:r>
            <w:r w:rsidR="00E7792E">
              <w:rPr>
                <w:noProof/>
                <w:webHidden/>
              </w:rPr>
            </w:r>
            <w:r w:rsidR="00E7792E">
              <w:rPr>
                <w:noProof/>
                <w:webHidden/>
              </w:rPr>
              <w:fldChar w:fldCharType="separate"/>
            </w:r>
            <w:r w:rsidR="00E7792E">
              <w:rPr>
                <w:noProof/>
                <w:webHidden/>
              </w:rPr>
              <w:t>42</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261" w:history="1">
            <w:r w:rsidR="00E7792E" w:rsidRPr="00330639">
              <w:rPr>
                <w:rStyle w:val="Hyperlink"/>
                <w:rFonts w:asciiTheme="majorBidi" w:hAnsiTheme="majorBidi" w:cstheme="majorBidi"/>
                <w:b/>
                <w:bCs/>
                <w:noProof/>
              </w:rPr>
              <w:t>IV-2-1-</w:t>
            </w:r>
            <w:r w:rsidR="00E7792E" w:rsidRPr="00330639">
              <w:rPr>
                <w:rStyle w:val="Hyperlink"/>
                <w:rFonts w:asciiTheme="majorBidi" w:hAnsiTheme="majorBidi" w:cstheme="majorBidi"/>
                <w:b/>
                <w:bCs/>
                <w:noProof/>
                <w:spacing w:val="-6"/>
              </w:rPr>
              <w:t xml:space="preserve"> </w:t>
            </w:r>
            <w:r w:rsidR="00E7792E" w:rsidRPr="00330639">
              <w:rPr>
                <w:rStyle w:val="Hyperlink"/>
                <w:rFonts w:asciiTheme="majorBidi" w:hAnsiTheme="majorBidi" w:cstheme="majorBidi"/>
                <w:b/>
                <w:bCs/>
                <w:noProof/>
              </w:rPr>
              <w:t>Les</w:t>
            </w:r>
            <w:r w:rsidR="00E7792E" w:rsidRPr="00330639">
              <w:rPr>
                <w:rStyle w:val="Hyperlink"/>
                <w:rFonts w:asciiTheme="majorBidi" w:hAnsiTheme="majorBidi" w:cstheme="majorBidi"/>
                <w:b/>
                <w:bCs/>
                <w:noProof/>
                <w:spacing w:val="-7"/>
              </w:rPr>
              <w:t xml:space="preserve"> </w:t>
            </w:r>
            <w:r w:rsidR="00E7792E" w:rsidRPr="00330639">
              <w:rPr>
                <w:rStyle w:val="Hyperlink"/>
                <w:rFonts w:asciiTheme="majorBidi" w:hAnsiTheme="majorBidi" w:cstheme="majorBidi"/>
                <w:b/>
                <w:bCs/>
                <w:noProof/>
              </w:rPr>
              <w:t>lemmes</w:t>
            </w:r>
            <w:r w:rsidR="00E7792E" w:rsidRPr="00330639">
              <w:rPr>
                <w:rStyle w:val="Hyperlink"/>
                <w:rFonts w:asciiTheme="majorBidi" w:hAnsiTheme="majorBidi" w:cstheme="majorBidi"/>
                <w:b/>
                <w:bCs/>
                <w:noProof/>
                <w:spacing w:val="-7"/>
              </w:rPr>
              <w:t xml:space="preserve"> </w:t>
            </w:r>
            <w:r w:rsidR="00E7792E" w:rsidRPr="00330639">
              <w:rPr>
                <w:rStyle w:val="Hyperlink"/>
                <w:rFonts w:asciiTheme="majorBidi" w:hAnsiTheme="majorBidi" w:cstheme="majorBidi"/>
                <w:b/>
                <w:bCs/>
                <w:noProof/>
              </w:rPr>
              <w:t>à</w:t>
            </w:r>
            <w:r w:rsidR="00E7792E" w:rsidRPr="00330639">
              <w:rPr>
                <w:rStyle w:val="Hyperlink"/>
                <w:rFonts w:asciiTheme="majorBidi" w:hAnsiTheme="majorBidi" w:cstheme="majorBidi"/>
                <w:b/>
                <w:bCs/>
                <w:noProof/>
                <w:spacing w:val="-3"/>
              </w:rPr>
              <w:t xml:space="preserve"> </w:t>
            </w:r>
            <w:r w:rsidR="00E7792E" w:rsidRPr="00330639">
              <w:rPr>
                <w:rStyle w:val="Hyperlink"/>
                <w:rFonts w:asciiTheme="majorBidi" w:hAnsiTheme="majorBidi" w:cstheme="majorBidi"/>
                <w:b/>
                <w:bCs/>
                <w:noProof/>
              </w:rPr>
              <w:t>définition</w:t>
            </w:r>
            <w:r w:rsidR="00E7792E" w:rsidRPr="00330639">
              <w:rPr>
                <w:rStyle w:val="Hyperlink"/>
                <w:rFonts w:asciiTheme="majorBidi" w:hAnsiTheme="majorBidi" w:cstheme="majorBidi"/>
                <w:b/>
                <w:bCs/>
                <w:noProof/>
                <w:spacing w:val="-10"/>
              </w:rPr>
              <w:t xml:space="preserve"> </w:t>
            </w:r>
            <w:r w:rsidR="00E7792E" w:rsidRPr="00330639">
              <w:rPr>
                <w:rStyle w:val="Hyperlink"/>
                <w:rFonts w:asciiTheme="majorBidi" w:hAnsiTheme="majorBidi" w:cstheme="majorBidi"/>
                <w:b/>
                <w:bCs/>
                <w:noProof/>
                <w:spacing w:val="-2"/>
              </w:rPr>
              <w:t>linguistique</w:t>
            </w:r>
            <w:r w:rsidR="00E7792E">
              <w:rPr>
                <w:noProof/>
                <w:webHidden/>
              </w:rPr>
              <w:tab/>
            </w:r>
            <w:r w:rsidR="00E7792E">
              <w:rPr>
                <w:noProof/>
                <w:webHidden/>
              </w:rPr>
              <w:fldChar w:fldCharType="begin"/>
            </w:r>
            <w:r w:rsidR="00E7792E">
              <w:rPr>
                <w:noProof/>
                <w:webHidden/>
              </w:rPr>
              <w:instrText xml:space="preserve"> PAGEREF _Toc132274261 \h </w:instrText>
            </w:r>
            <w:r w:rsidR="00E7792E">
              <w:rPr>
                <w:noProof/>
                <w:webHidden/>
              </w:rPr>
            </w:r>
            <w:r w:rsidR="00E7792E">
              <w:rPr>
                <w:noProof/>
                <w:webHidden/>
              </w:rPr>
              <w:fldChar w:fldCharType="separate"/>
            </w:r>
            <w:r w:rsidR="00E7792E">
              <w:rPr>
                <w:noProof/>
                <w:webHidden/>
              </w:rPr>
              <w:t>42</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267" w:history="1">
            <w:r w:rsidR="00E7792E" w:rsidRPr="00330639">
              <w:rPr>
                <w:rStyle w:val="Hyperlink"/>
                <w:rFonts w:asciiTheme="majorBidi" w:hAnsiTheme="majorBidi" w:cstheme="majorBidi"/>
                <w:noProof/>
              </w:rPr>
              <w:t>IV-2-2-</w:t>
            </w:r>
            <w:r w:rsidR="00E7792E" w:rsidRPr="00330639">
              <w:rPr>
                <w:rStyle w:val="Hyperlink"/>
                <w:rFonts w:asciiTheme="majorBidi" w:hAnsiTheme="majorBidi" w:cstheme="majorBidi"/>
                <w:noProof/>
                <w:spacing w:val="-5"/>
              </w:rPr>
              <w:t xml:space="preserve"> </w:t>
            </w:r>
            <w:r w:rsidR="00E7792E" w:rsidRPr="00330639">
              <w:rPr>
                <w:rStyle w:val="Hyperlink"/>
                <w:rFonts w:asciiTheme="majorBidi" w:hAnsiTheme="majorBidi" w:cstheme="majorBidi"/>
                <w:noProof/>
              </w:rPr>
              <w:t>Les</w:t>
            </w:r>
            <w:r w:rsidR="00E7792E" w:rsidRPr="00330639">
              <w:rPr>
                <w:rStyle w:val="Hyperlink"/>
                <w:rFonts w:asciiTheme="majorBidi" w:hAnsiTheme="majorBidi" w:cstheme="majorBidi"/>
                <w:noProof/>
                <w:spacing w:val="-5"/>
              </w:rPr>
              <w:t xml:space="preserve"> </w:t>
            </w:r>
            <w:r w:rsidR="00E7792E" w:rsidRPr="00330639">
              <w:rPr>
                <w:rStyle w:val="Hyperlink"/>
                <w:rFonts w:asciiTheme="majorBidi" w:hAnsiTheme="majorBidi" w:cstheme="majorBidi"/>
                <w:noProof/>
              </w:rPr>
              <w:t>lemmes</w:t>
            </w:r>
            <w:r w:rsidR="00E7792E" w:rsidRPr="00330639">
              <w:rPr>
                <w:rStyle w:val="Hyperlink"/>
                <w:rFonts w:asciiTheme="majorBidi" w:hAnsiTheme="majorBidi" w:cstheme="majorBidi"/>
                <w:noProof/>
                <w:spacing w:val="60"/>
              </w:rPr>
              <w:t xml:space="preserve"> </w:t>
            </w:r>
            <w:r w:rsidR="00E7792E" w:rsidRPr="00330639">
              <w:rPr>
                <w:rStyle w:val="Hyperlink"/>
                <w:rFonts w:asciiTheme="majorBidi" w:hAnsiTheme="majorBidi" w:cstheme="majorBidi"/>
                <w:noProof/>
              </w:rPr>
              <w:t>à</w:t>
            </w:r>
            <w:r w:rsidR="00E7792E" w:rsidRPr="00330639">
              <w:rPr>
                <w:rStyle w:val="Hyperlink"/>
                <w:rFonts w:asciiTheme="majorBidi" w:hAnsiTheme="majorBidi" w:cstheme="majorBidi"/>
                <w:noProof/>
                <w:spacing w:val="64"/>
              </w:rPr>
              <w:t xml:space="preserve"> </w:t>
            </w:r>
            <w:r w:rsidR="00E7792E" w:rsidRPr="00330639">
              <w:rPr>
                <w:rStyle w:val="Hyperlink"/>
                <w:rFonts w:asciiTheme="majorBidi" w:hAnsiTheme="majorBidi" w:cstheme="majorBidi"/>
                <w:noProof/>
              </w:rPr>
              <w:t>définition</w:t>
            </w:r>
            <w:r w:rsidR="00E7792E" w:rsidRPr="00330639">
              <w:rPr>
                <w:rStyle w:val="Hyperlink"/>
                <w:rFonts w:asciiTheme="majorBidi" w:hAnsiTheme="majorBidi" w:cstheme="majorBidi"/>
                <w:noProof/>
                <w:spacing w:val="-3"/>
              </w:rPr>
              <w:t xml:space="preserve"> </w:t>
            </w:r>
            <w:r w:rsidR="00E7792E" w:rsidRPr="00330639">
              <w:rPr>
                <w:rStyle w:val="Hyperlink"/>
                <w:rFonts w:asciiTheme="majorBidi" w:hAnsiTheme="majorBidi" w:cstheme="majorBidi"/>
                <w:noProof/>
                <w:spacing w:val="-2"/>
              </w:rPr>
              <w:t>métalinguistique</w:t>
            </w:r>
            <w:r w:rsidR="00E7792E">
              <w:rPr>
                <w:noProof/>
                <w:webHidden/>
              </w:rPr>
              <w:tab/>
            </w:r>
            <w:r w:rsidR="00E7792E">
              <w:rPr>
                <w:noProof/>
                <w:webHidden/>
              </w:rPr>
              <w:fldChar w:fldCharType="begin"/>
            </w:r>
            <w:r w:rsidR="00E7792E">
              <w:rPr>
                <w:noProof/>
                <w:webHidden/>
              </w:rPr>
              <w:instrText xml:space="preserve"> PAGEREF _Toc132274267 \h </w:instrText>
            </w:r>
            <w:r w:rsidR="00E7792E">
              <w:rPr>
                <w:noProof/>
                <w:webHidden/>
              </w:rPr>
            </w:r>
            <w:r w:rsidR="00E7792E">
              <w:rPr>
                <w:noProof/>
                <w:webHidden/>
              </w:rPr>
              <w:fldChar w:fldCharType="separate"/>
            </w:r>
            <w:r w:rsidR="00E7792E">
              <w:rPr>
                <w:noProof/>
                <w:webHidden/>
              </w:rPr>
              <w:t>43</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01" w:history="1">
            <w:r w:rsidR="00E7792E" w:rsidRPr="00330639">
              <w:rPr>
                <w:rStyle w:val="Hyperlink"/>
                <w:rFonts w:asciiTheme="majorBidi" w:hAnsiTheme="majorBidi" w:cstheme="majorBidi"/>
                <w:b/>
                <w:noProof/>
              </w:rPr>
              <w:t>IV-3-</w:t>
            </w:r>
            <w:r w:rsidR="00E7792E" w:rsidRPr="00330639">
              <w:rPr>
                <w:rStyle w:val="Hyperlink"/>
                <w:rFonts w:asciiTheme="majorBidi" w:hAnsiTheme="majorBidi" w:cstheme="majorBidi"/>
                <w:b/>
                <w:noProof/>
                <w:spacing w:val="-8"/>
              </w:rPr>
              <w:t xml:space="preserve"> </w:t>
            </w:r>
            <w:r w:rsidR="00E7792E" w:rsidRPr="00330639">
              <w:rPr>
                <w:rStyle w:val="Hyperlink"/>
                <w:rFonts w:asciiTheme="majorBidi" w:hAnsiTheme="majorBidi" w:cstheme="majorBidi"/>
                <w:b/>
                <w:noProof/>
              </w:rPr>
              <w:t>La</w:t>
            </w:r>
            <w:r w:rsidR="00E7792E" w:rsidRPr="00330639">
              <w:rPr>
                <w:rStyle w:val="Hyperlink"/>
                <w:rFonts w:asciiTheme="majorBidi" w:hAnsiTheme="majorBidi" w:cstheme="majorBidi"/>
                <w:b/>
                <w:noProof/>
                <w:spacing w:val="-6"/>
              </w:rPr>
              <w:t xml:space="preserve"> </w:t>
            </w:r>
            <w:r w:rsidR="00E7792E" w:rsidRPr="00330639">
              <w:rPr>
                <w:rStyle w:val="Hyperlink"/>
                <w:rFonts w:asciiTheme="majorBidi" w:hAnsiTheme="majorBidi" w:cstheme="majorBidi"/>
                <w:b/>
                <w:noProof/>
              </w:rPr>
              <w:t>définition</w:t>
            </w:r>
            <w:r w:rsidR="00E7792E" w:rsidRPr="00330639">
              <w:rPr>
                <w:rStyle w:val="Hyperlink"/>
                <w:rFonts w:asciiTheme="majorBidi" w:hAnsiTheme="majorBidi" w:cstheme="majorBidi"/>
                <w:b/>
                <w:noProof/>
                <w:spacing w:val="-6"/>
              </w:rPr>
              <w:t xml:space="preserve"> </w:t>
            </w:r>
            <w:r w:rsidR="00E7792E" w:rsidRPr="00330639">
              <w:rPr>
                <w:rStyle w:val="Hyperlink"/>
                <w:rFonts w:asciiTheme="majorBidi" w:hAnsiTheme="majorBidi" w:cstheme="majorBidi"/>
                <w:b/>
                <w:noProof/>
              </w:rPr>
              <w:t xml:space="preserve">de l’entrée </w:t>
            </w:r>
            <w:r w:rsidR="00E7792E" w:rsidRPr="00330639">
              <w:rPr>
                <w:rStyle w:val="Hyperlink"/>
                <w:rFonts w:asciiTheme="majorBidi" w:hAnsiTheme="majorBidi" w:cstheme="majorBidi"/>
                <w:b/>
                <w:i/>
                <w:noProof/>
              </w:rPr>
              <w:t>aɤ</w:t>
            </w:r>
            <w:r w:rsidR="00E7792E" w:rsidRPr="00330639">
              <w:rPr>
                <w:rStyle w:val="Hyperlink"/>
                <w:rFonts w:asciiTheme="majorBidi" w:hAnsiTheme="majorBidi" w:cstheme="majorBidi"/>
                <w:b/>
                <w:i/>
                <w:noProof/>
                <w:spacing w:val="47"/>
                <w:w w:val="150"/>
              </w:rPr>
              <w:t xml:space="preserve"> </w:t>
            </w:r>
            <w:r w:rsidR="00E7792E" w:rsidRPr="00330639">
              <w:rPr>
                <w:rStyle w:val="Hyperlink"/>
                <w:rFonts w:asciiTheme="majorBidi" w:hAnsiTheme="majorBidi" w:cstheme="majorBidi"/>
                <w:b/>
                <w:noProof/>
                <w:spacing w:val="-2"/>
              </w:rPr>
              <w:t>(acheter)</w:t>
            </w:r>
            <w:r w:rsidR="00E7792E">
              <w:rPr>
                <w:noProof/>
                <w:webHidden/>
              </w:rPr>
              <w:tab/>
            </w:r>
            <w:r w:rsidR="00E7792E">
              <w:rPr>
                <w:noProof/>
                <w:webHidden/>
              </w:rPr>
              <w:fldChar w:fldCharType="begin"/>
            </w:r>
            <w:r w:rsidR="00E7792E">
              <w:rPr>
                <w:noProof/>
                <w:webHidden/>
              </w:rPr>
              <w:instrText xml:space="preserve"> PAGEREF _Toc132274301 \h </w:instrText>
            </w:r>
            <w:r w:rsidR="00E7792E">
              <w:rPr>
                <w:noProof/>
                <w:webHidden/>
              </w:rPr>
            </w:r>
            <w:r w:rsidR="00E7792E">
              <w:rPr>
                <w:noProof/>
                <w:webHidden/>
              </w:rPr>
              <w:fldChar w:fldCharType="separate"/>
            </w:r>
            <w:r w:rsidR="00E7792E">
              <w:rPr>
                <w:noProof/>
                <w:webHidden/>
              </w:rPr>
              <w:t>46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02" w:history="1">
            <w:r w:rsidR="00E7792E" w:rsidRPr="00330639">
              <w:rPr>
                <w:rStyle w:val="Hyperlink"/>
                <w:rFonts w:asciiTheme="majorBidi" w:hAnsiTheme="majorBidi" w:cstheme="majorBidi"/>
                <w:b/>
                <w:noProof/>
              </w:rPr>
              <w:t>Exemple d’un article dictionnairique berbère monolingue. Choix d’un verbe dans le parler des Ait M’likeche</w:t>
            </w:r>
            <w:r w:rsidR="00E7792E">
              <w:rPr>
                <w:noProof/>
                <w:webHidden/>
              </w:rPr>
              <w:tab/>
            </w:r>
            <w:r w:rsidR="00E7792E">
              <w:rPr>
                <w:noProof/>
                <w:webHidden/>
              </w:rPr>
              <w:fldChar w:fldCharType="begin"/>
            </w:r>
            <w:r w:rsidR="00E7792E">
              <w:rPr>
                <w:noProof/>
                <w:webHidden/>
              </w:rPr>
              <w:instrText xml:space="preserve"> PAGEREF _Toc132274302 \h </w:instrText>
            </w:r>
            <w:r w:rsidR="00E7792E">
              <w:rPr>
                <w:noProof/>
                <w:webHidden/>
              </w:rPr>
            </w:r>
            <w:r w:rsidR="00E7792E">
              <w:rPr>
                <w:noProof/>
                <w:webHidden/>
              </w:rPr>
              <w:fldChar w:fldCharType="separate"/>
            </w:r>
            <w:r w:rsidR="00E7792E">
              <w:rPr>
                <w:noProof/>
                <w:webHidden/>
              </w:rPr>
              <w:t>46</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08" w:history="1">
            <w:r w:rsidR="00E7792E" w:rsidRPr="00330639">
              <w:rPr>
                <w:rStyle w:val="Hyperlink"/>
                <w:rFonts w:asciiTheme="majorBidi" w:hAnsiTheme="majorBidi" w:cstheme="majorBidi"/>
                <w:noProof/>
              </w:rPr>
              <w:t>IV-4-</w:t>
            </w:r>
            <w:r w:rsidR="00E7792E" w:rsidRPr="00330639">
              <w:rPr>
                <w:rStyle w:val="Hyperlink"/>
                <w:rFonts w:asciiTheme="majorBidi" w:hAnsiTheme="majorBidi" w:cstheme="majorBidi"/>
                <w:noProof/>
                <w:spacing w:val="-10"/>
              </w:rPr>
              <w:t xml:space="preserve"> </w:t>
            </w:r>
            <w:r w:rsidR="00E7792E" w:rsidRPr="00330639">
              <w:rPr>
                <w:rStyle w:val="Hyperlink"/>
                <w:rFonts w:asciiTheme="majorBidi" w:hAnsiTheme="majorBidi" w:cstheme="majorBidi"/>
                <w:noProof/>
              </w:rPr>
              <w:t>Explication</w:t>
            </w:r>
            <w:r w:rsidR="00E7792E" w:rsidRPr="00330639">
              <w:rPr>
                <w:rStyle w:val="Hyperlink"/>
                <w:rFonts w:asciiTheme="majorBidi" w:hAnsiTheme="majorBidi" w:cstheme="majorBidi"/>
                <w:noProof/>
                <w:spacing w:val="-7"/>
              </w:rPr>
              <w:t xml:space="preserve"> </w:t>
            </w:r>
            <w:r w:rsidR="00E7792E" w:rsidRPr="00330639">
              <w:rPr>
                <w:rStyle w:val="Hyperlink"/>
                <w:rFonts w:asciiTheme="majorBidi" w:hAnsiTheme="majorBidi" w:cstheme="majorBidi"/>
                <w:noProof/>
              </w:rPr>
              <w:t>et</w:t>
            </w:r>
            <w:r w:rsidR="00E7792E" w:rsidRPr="00330639">
              <w:rPr>
                <w:rStyle w:val="Hyperlink"/>
                <w:rFonts w:asciiTheme="majorBidi" w:hAnsiTheme="majorBidi" w:cstheme="majorBidi"/>
                <w:noProof/>
                <w:spacing w:val="-4"/>
              </w:rPr>
              <w:t xml:space="preserve"> </w:t>
            </w:r>
            <w:r w:rsidR="00E7792E" w:rsidRPr="00330639">
              <w:rPr>
                <w:rStyle w:val="Hyperlink"/>
                <w:rFonts w:asciiTheme="majorBidi" w:hAnsiTheme="majorBidi" w:cstheme="majorBidi"/>
                <w:noProof/>
              </w:rPr>
              <w:t>commentaire</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de</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l’article</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proposé</w:t>
            </w:r>
            <w:r w:rsidR="00E7792E">
              <w:rPr>
                <w:noProof/>
                <w:webHidden/>
              </w:rPr>
              <w:tab/>
            </w:r>
            <w:r w:rsidR="00E7792E">
              <w:rPr>
                <w:noProof/>
                <w:webHidden/>
              </w:rPr>
              <w:fldChar w:fldCharType="begin"/>
            </w:r>
            <w:r w:rsidR="00E7792E">
              <w:rPr>
                <w:noProof/>
                <w:webHidden/>
              </w:rPr>
              <w:instrText xml:space="preserve"> PAGEREF _Toc132274308 \h </w:instrText>
            </w:r>
            <w:r w:rsidR="00E7792E">
              <w:rPr>
                <w:noProof/>
                <w:webHidden/>
              </w:rPr>
            </w:r>
            <w:r w:rsidR="00E7792E">
              <w:rPr>
                <w:noProof/>
                <w:webHidden/>
              </w:rPr>
              <w:fldChar w:fldCharType="separate"/>
            </w:r>
            <w:r w:rsidR="00E7792E">
              <w:rPr>
                <w:noProof/>
                <w:webHidden/>
              </w:rPr>
              <w:t>47</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09" w:history="1">
            <w:r w:rsidR="00E7792E" w:rsidRPr="00330639">
              <w:rPr>
                <w:rStyle w:val="Hyperlink"/>
                <w:rFonts w:asciiTheme="majorBidi" w:hAnsiTheme="majorBidi" w:cstheme="majorBidi"/>
                <w:noProof/>
              </w:rPr>
              <w:t>IV-4-1- Choix des exemples</w:t>
            </w:r>
            <w:r w:rsidR="00E7792E">
              <w:rPr>
                <w:noProof/>
                <w:webHidden/>
              </w:rPr>
              <w:tab/>
            </w:r>
            <w:r w:rsidR="00E7792E">
              <w:rPr>
                <w:noProof/>
                <w:webHidden/>
              </w:rPr>
              <w:fldChar w:fldCharType="begin"/>
            </w:r>
            <w:r w:rsidR="00E7792E">
              <w:rPr>
                <w:noProof/>
                <w:webHidden/>
              </w:rPr>
              <w:instrText xml:space="preserve"> PAGEREF _Toc132274309 \h </w:instrText>
            </w:r>
            <w:r w:rsidR="00E7792E">
              <w:rPr>
                <w:noProof/>
                <w:webHidden/>
              </w:rPr>
            </w:r>
            <w:r w:rsidR="00E7792E">
              <w:rPr>
                <w:noProof/>
                <w:webHidden/>
              </w:rPr>
              <w:fldChar w:fldCharType="separate"/>
            </w:r>
            <w:r w:rsidR="00E7792E">
              <w:rPr>
                <w:noProof/>
                <w:webHidden/>
              </w:rPr>
              <w:t>47</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11" w:history="1">
            <w:r w:rsidR="00E7792E" w:rsidRPr="00330639">
              <w:rPr>
                <w:rStyle w:val="Hyperlink"/>
                <w:rFonts w:asciiTheme="majorBidi" w:hAnsiTheme="majorBidi" w:cstheme="majorBidi"/>
                <w:noProof/>
              </w:rPr>
              <w:t>IV-4-</w:t>
            </w:r>
            <w:r w:rsidR="00E7792E" w:rsidRPr="00330639">
              <w:rPr>
                <w:rStyle w:val="Hyperlink"/>
                <w:rFonts w:asciiTheme="majorBidi" w:hAnsiTheme="majorBidi" w:cstheme="majorBidi"/>
                <w:noProof/>
                <w:spacing w:val="-3"/>
              </w:rPr>
              <w:t xml:space="preserve"> 2</w:t>
            </w:r>
            <w:r w:rsidR="00E7792E" w:rsidRPr="00330639">
              <w:rPr>
                <w:rStyle w:val="Hyperlink"/>
                <w:rFonts w:asciiTheme="majorBidi" w:hAnsiTheme="majorBidi" w:cstheme="majorBidi"/>
                <w:noProof/>
              </w:rPr>
              <w:t>-</w:t>
            </w:r>
            <w:r w:rsidR="00E7792E" w:rsidRPr="00330639">
              <w:rPr>
                <w:rStyle w:val="Hyperlink"/>
                <w:rFonts w:asciiTheme="majorBidi" w:hAnsiTheme="majorBidi" w:cstheme="majorBidi"/>
                <w:noProof/>
                <w:spacing w:val="-3"/>
              </w:rPr>
              <w:t xml:space="preserve"> </w:t>
            </w:r>
            <w:r w:rsidR="00E7792E" w:rsidRPr="00330639">
              <w:rPr>
                <w:rStyle w:val="Hyperlink"/>
                <w:rFonts w:asciiTheme="majorBidi" w:hAnsiTheme="majorBidi" w:cstheme="majorBidi"/>
                <w:noProof/>
              </w:rPr>
              <w:t>Analyse</w:t>
            </w:r>
            <w:r w:rsidR="00E7792E" w:rsidRPr="00330639">
              <w:rPr>
                <w:rStyle w:val="Hyperlink"/>
                <w:rFonts w:asciiTheme="majorBidi" w:hAnsiTheme="majorBidi" w:cstheme="majorBidi"/>
                <w:noProof/>
                <w:spacing w:val="-5"/>
              </w:rPr>
              <w:t xml:space="preserve"> </w:t>
            </w:r>
            <w:r w:rsidR="00E7792E" w:rsidRPr="00330639">
              <w:rPr>
                <w:rStyle w:val="Hyperlink"/>
                <w:rFonts w:asciiTheme="majorBidi" w:hAnsiTheme="majorBidi" w:cstheme="majorBidi"/>
                <w:noProof/>
              </w:rPr>
              <w:t>de</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la</w:t>
            </w:r>
            <w:r w:rsidR="00E7792E" w:rsidRPr="00330639">
              <w:rPr>
                <w:rStyle w:val="Hyperlink"/>
                <w:rFonts w:asciiTheme="majorBidi" w:hAnsiTheme="majorBidi" w:cstheme="majorBidi"/>
                <w:noProof/>
                <w:spacing w:val="-7"/>
              </w:rPr>
              <w:t xml:space="preserve"> </w:t>
            </w:r>
            <w:r w:rsidR="00E7792E" w:rsidRPr="00330639">
              <w:rPr>
                <w:rStyle w:val="Hyperlink"/>
                <w:rFonts w:asciiTheme="majorBidi" w:hAnsiTheme="majorBidi" w:cstheme="majorBidi"/>
                <w:noProof/>
              </w:rPr>
              <w:t>définition</w:t>
            </w:r>
            <w:r w:rsidR="00E7792E" w:rsidRPr="00330639">
              <w:rPr>
                <w:rStyle w:val="Hyperlink"/>
                <w:rFonts w:asciiTheme="majorBidi" w:hAnsiTheme="majorBidi" w:cstheme="majorBidi"/>
                <w:noProof/>
                <w:spacing w:val="-8"/>
              </w:rPr>
              <w:t xml:space="preserve"> </w:t>
            </w:r>
            <w:r w:rsidR="00E7792E" w:rsidRPr="00330639">
              <w:rPr>
                <w:rStyle w:val="Hyperlink"/>
                <w:rFonts w:asciiTheme="majorBidi" w:hAnsiTheme="majorBidi" w:cstheme="majorBidi"/>
                <w:noProof/>
                <w:spacing w:val="-2"/>
              </w:rPr>
              <w:t>proposée</w:t>
            </w:r>
            <w:r w:rsidR="00E7792E">
              <w:rPr>
                <w:noProof/>
                <w:webHidden/>
              </w:rPr>
              <w:tab/>
            </w:r>
            <w:r w:rsidR="00E7792E">
              <w:rPr>
                <w:noProof/>
                <w:webHidden/>
              </w:rPr>
              <w:fldChar w:fldCharType="begin"/>
            </w:r>
            <w:r w:rsidR="00E7792E">
              <w:rPr>
                <w:noProof/>
                <w:webHidden/>
              </w:rPr>
              <w:instrText xml:space="preserve"> PAGEREF _Toc132274311 \h </w:instrText>
            </w:r>
            <w:r w:rsidR="00E7792E">
              <w:rPr>
                <w:noProof/>
                <w:webHidden/>
              </w:rPr>
            </w:r>
            <w:r w:rsidR="00E7792E">
              <w:rPr>
                <w:noProof/>
                <w:webHidden/>
              </w:rPr>
              <w:fldChar w:fldCharType="separate"/>
            </w:r>
            <w:r w:rsidR="00E7792E">
              <w:rPr>
                <w:noProof/>
                <w:webHidden/>
              </w:rPr>
              <w:t>47</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21" w:history="1">
            <w:r w:rsidR="00E7792E" w:rsidRPr="00330639">
              <w:rPr>
                <w:rStyle w:val="Hyperlink"/>
                <w:rFonts w:asciiTheme="majorBidi" w:hAnsiTheme="majorBidi" w:cstheme="majorBidi"/>
                <w:noProof/>
              </w:rPr>
              <w:t>IV-4-3-</w:t>
            </w:r>
            <w:r w:rsidR="00E7792E" w:rsidRPr="00330639">
              <w:rPr>
                <w:rStyle w:val="Hyperlink"/>
                <w:rFonts w:asciiTheme="majorBidi" w:hAnsiTheme="majorBidi" w:cstheme="majorBidi"/>
                <w:noProof/>
                <w:spacing w:val="-3"/>
              </w:rPr>
              <w:t xml:space="preserve"> </w:t>
            </w:r>
            <w:r w:rsidR="00E7792E" w:rsidRPr="00330639">
              <w:rPr>
                <w:rStyle w:val="Hyperlink"/>
                <w:rFonts w:asciiTheme="majorBidi" w:hAnsiTheme="majorBidi" w:cstheme="majorBidi"/>
                <w:noProof/>
              </w:rPr>
              <w:t>Commentaire</w:t>
            </w:r>
            <w:r w:rsidR="00E7792E" w:rsidRPr="00330639">
              <w:rPr>
                <w:rStyle w:val="Hyperlink"/>
                <w:rFonts w:asciiTheme="majorBidi" w:hAnsiTheme="majorBidi" w:cstheme="majorBidi"/>
                <w:noProof/>
                <w:spacing w:val="-6"/>
              </w:rPr>
              <w:t xml:space="preserve"> </w:t>
            </w:r>
            <w:r w:rsidR="00E7792E" w:rsidRPr="00330639">
              <w:rPr>
                <w:rStyle w:val="Hyperlink"/>
                <w:rFonts w:asciiTheme="majorBidi" w:hAnsiTheme="majorBidi" w:cstheme="majorBidi"/>
                <w:noProof/>
              </w:rPr>
              <w:t>de</w:t>
            </w:r>
            <w:r w:rsidR="00E7792E" w:rsidRPr="00330639">
              <w:rPr>
                <w:rStyle w:val="Hyperlink"/>
                <w:rFonts w:asciiTheme="majorBidi" w:hAnsiTheme="majorBidi" w:cstheme="majorBidi"/>
                <w:noProof/>
                <w:spacing w:val="-5"/>
              </w:rPr>
              <w:t xml:space="preserve"> </w:t>
            </w:r>
            <w:r w:rsidR="00E7792E" w:rsidRPr="00330639">
              <w:rPr>
                <w:rStyle w:val="Hyperlink"/>
                <w:rFonts w:asciiTheme="majorBidi" w:hAnsiTheme="majorBidi" w:cstheme="majorBidi"/>
                <w:noProof/>
                <w:spacing w:val="-2"/>
              </w:rPr>
              <w:t>l’article</w:t>
            </w:r>
            <w:r w:rsidR="00E7792E">
              <w:rPr>
                <w:noProof/>
                <w:webHidden/>
              </w:rPr>
              <w:tab/>
            </w:r>
            <w:r w:rsidR="00E7792E">
              <w:rPr>
                <w:noProof/>
                <w:webHidden/>
              </w:rPr>
              <w:fldChar w:fldCharType="begin"/>
            </w:r>
            <w:r w:rsidR="00E7792E">
              <w:rPr>
                <w:noProof/>
                <w:webHidden/>
              </w:rPr>
              <w:instrText xml:space="preserve"> PAGEREF _Toc132274321 \h </w:instrText>
            </w:r>
            <w:r w:rsidR="00E7792E">
              <w:rPr>
                <w:noProof/>
                <w:webHidden/>
              </w:rPr>
            </w:r>
            <w:r w:rsidR="00E7792E">
              <w:rPr>
                <w:noProof/>
                <w:webHidden/>
              </w:rPr>
              <w:fldChar w:fldCharType="separate"/>
            </w:r>
            <w:r w:rsidR="00E7792E">
              <w:rPr>
                <w:noProof/>
                <w:webHidden/>
              </w:rPr>
              <w:t>48</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29" w:history="1">
            <w:r w:rsidR="00E7792E" w:rsidRPr="00330639">
              <w:rPr>
                <w:rStyle w:val="Hyperlink"/>
                <w:rFonts w:asciiTheme="majorBidi" w:hAnsiTheme="majorBidi" w:cstheme="majorBidi"/>
                <w:b/>
                <w:bCs/>
                <w:noProof/>
              </w:rPr>
              <w:t>Conclusion</w:t>
            </w:r>
            <w:r w:rsidR="00E7792E">
              <w:rPr>
                <w:noProof/>
                <w:webHidden/>
              </w:rPr>
              <w:tab/>
            </w:r>
            <w:r w:rsidR="00E7792E">
              <w:rPr>
                <w:noProof/>
                <w:webHidden/>
              </w:rPr>
              <w:fldChar w:fldCharType="begin"/>
            </w:r>
            <w:r w:rsidR="00E7792E">
              <w:rPr>
                <w:noProof/>
                <w:webHidden/>
              </w:rPr>
              <w:instrText xml:space="preserve"> PAGEREF _Toc132274329 \h </w:instrText>
            </w:r>
            <w:r w:rsidR="00E7792E">
              <w:rPr>
                <w:noProof/>
                <w:webHidden/>
              </w:rPr>
            </w:r>
            <w:r w:rsidR="00E7792E">
              <w:rPr>
                <w:noProof/>
                <w:webHidden/>
              </w:rPr>
              <w:fldChar w:fldCharType="separate"/>
            </w:r>
            <w:r w:rsidR="00E7792E">
              <w:rPr>
                <w:noProof/>
                <w:webHidden/>
              </w:rPr>
              <w:t>49</w:t>
            </w:r>
            <w:r w:rsidR="00E7792E">
              <w:rPr>
                <w:noProof/>
                <w:webHidden/>
              </w:rPr>
              <w:fldChar w:fldCharType="end"/>
            </w:r>
          </w:hyperlink>
        </w:p>
        <w:p w:rsidR="00E7792E" w:rsidRDefault="00310729" w:rsidP="00E7792E">
          <w:pPr>
            <w:pStyle w:val="TOC3"/>
            <w:tabs>
              <w:tab w:val="right" w:leader="dot" w:pos="9100"/>
            </w:tabs>
            <w:rPr>
              <w:rFonts w:eastAsiaTheme="minorEastAsia"/>
              <w:noProof/>
              <w:lang w:eastAsia="fr-FR"/>
            </w:rPr>
          </w:pPr>
          <w:hyperlink w:anchor="_Toc132274335" w:history="1">
            <w:r w:rsidR="00E7792E" w:rsidRPr="00330639">
              <w:rPr>
                <w:rStyle w:val="Hyperlink"/>
                <w:rFonts w:asciiTheme="majorBidi" w:hAnsiTheme="majorBidi" w:cstheme="majorBidi"/>
                <w:b/>
                <w:bCs/>
                <w:noProof/>
              </w:rPr>
              <w:t>Bibliographie</w:t>
            </w:r>
            <w:r w:rsidR="00E7792E">
              <w:rPr>
                <w:noProof/>
                <w:webHidden/>
              </w:rPr>
              <w:tab/>
            </w:r>
            <w:r w:rsidR="00E7792E">
              <w:rPr>
                <w:noProof/>
                <w:webHidden/>
              </w:rPr>
              <w:fldChar w:fldCharType="begin"/>
            </w:r>
            <w:r w:rsidR="00E7792E">
              <w:rPr>
                <w:noProof/>
                <w:webHidden/>
              </w:rPr>
              <w:instrText xml:space="preserve"> PAGEREF _Toc132274335 \h </w:instrText>
            </w:r>
            <w:r w:rsidR="00E7792E">
              <w:rPr>
                <w:noProof/>
                <w:webHidden/>
              </w:rPr>
            </w:r>
            <w:r w:rsidR="00E7792E">
              <w:rPr>
                <w:noProof/>
                <w:webHidden/>
              </w:rPr>
              <w:fldChar w:fldCharType="separate"/>
            </w:r>
            <w:r w:rsidR="00E7792E">
              <w:rPr>
                <w:noProof/>
                <w:webHidden/>
              </w:rPr>
              <w:t>50</w:t>
            </w:r>
            <w:r w:rsidR="00E7792E">
              <w:rPr>
                <w:noProof/>
                <w:webHidden/>
              </w:rPr>
              <w:fldChar w:fldCharType="end"/>
            </w:r>
          </w:hyperlink>
        </w:p>
        <w:p w:rsidR="00E7792E" w:rsidRDefault="00E7792E" w:rsidP="00E7792E">
          <w:pPr>
            <w:pStyle w:val="TOC3"/>
            <w:tabs>
              <w:tab w:val="right" w:leader="dot" w:pos="9100"/>
            </w:tabs>
            <w:rPr>
              <w:rFonts w:eastAsiaTheme="minorEastAsia"/>
              <w:noProof/>
              <w:lang w:eastAsia="fr-FR"/>
            </w:rPr>
          </w:pPr>
        </w:p>
        <w:p w:rsidR="00E7792E" w:rsidRDefault="00E7792E" w:rsidP="00E7792E">
          <w:r>
            <w:rPr>
              <w:b/>
              <w:bCs/>
              <w:noProof/>
            </w:rPr>
            <w:fldChar w:fldCharType="end"/>
          </w:r>
        </w:p>
      </w:sdtContent>
    </w:sdt>
    <w:p w:rsidR="00E7792E" w:rsidRDefault="00E7792E" w:rsidP="00E7792E">
      <w:pPr>
        <w:rPr>
          <w:rFonts w:ascii="Times New Roman" w:hAnsi="Times New Roman" w:cs="Times New Roman"/>
          <w:b/>
          <w:color w:val="000000"/>
          <w:sz w:val="24"/>
          <w:szCs w:val="24"/>
        </w:rPr>
      </w:pPr>
      <w:bookmarkStart w:id="1" w:name="_Toc132273922"/>
      <w:r>
        <w:rPr>
          <w:rFonts w:ascii="Times New Roman" w:hAnsi="Times New Roman" w:cs="Times New Roman"/>
          <w:b/>
        </w:rPr>
        <w:br w:type="page"/>
      </w:r>
    </w:p>
    <w:p w:rsidR="00E7792E" w:rsidRDefault="00E7792E" w:rsidP="00E7792E">
      <w:pPr>
        <w:pStyle w:val="Default"/>
        <w:spacing w:line="360" w:lineRule="auto"/>
        <w:jc w:val="both"/>
        <w:outlineLvl w:val="2"/>
        <w:rPr>
          <w:rFonts w:ascii="Times New Roman" w:hAnsi="Times New Roman" w:cs="Times New Roman"/>
          <w:b/>
        </w:rPr>
      </w:pPr>
      <w:r>
        <w:rPr>
          <w:rFonts w:ascii="Times New Roman" w:hAnsi="Times New Roman" w:cs="Times New Roman"/>
          <w:b/>
        </w:rPr>
        <w:lastRenderedPageBreak/>
        <w:t>I</w:t>
      </w:r>
      <w:r w:rsidRPr="0086753F">
        <w:rPr>
          <w:rFonts w:ascii="Times New Roman" w:hAnsi="Times New Roman" w:cs="Times New Roman"/>
          <w:b/>
        </w:rPr>
        <w:t>ntroduction</w:t>
      </w:r>
      <w:bookmarkEnd w:id="1"/>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sz w:val="24"/>
          <w:szCs w:val="24"/>
        </w:rPr>
      </w:pPr>
      <w:bookmarkStart w:id="2" w:name="_Toc132273923"/>
      <w:r>
        <w:rPr>
          <w:rFonts w:ascii="Times New Roman" w:hAnsi="Times New Roman" w:cs="Times New Roman"/>
          <w:sz w:val="24"/>
          <w:szCs w:val="24"/>
        </w:rPr>
        <w:t xml:space="preserve">Le dictionnaire est un ouvrage de consultation extrêmement populaire puisque la majorité des foyers en possède au moins un. Jean Provost signale en effet que l’on peut considérer comme remarquable « </w:t>
      </w:r>
      <w:r w:rsidRPr="00EC3C5D">
        <w:rPr>
          <w:rFonts w:ascii="Times New Roman" w:hAnsi="Times New Roman" w:cs="Times New Roman"/>
          <w:i/>
          <w:sz w:val="24"/>
          <w:szCs w:val="24"/>
        </w:rPr>
        <w:t xml:space="preserve">le simple fait que nous trouvions naturel de consulter un dictionnaire de langue, sans aucune illustration, mais riche d’exemples forgés ou cités, dotés pour chaque article d’une arborescence très fine de sens, sous sens et effets de sens, et qu’un tel dictionnaire, le </w:t>
      </w:r>
      <w:r w:rsidRPr="00EC3C5D">
        <w:rPr>
          <w:rFonts w:ascii="Times New Roman" w:hAnsi="Times New Roman" w:cs="Times New Roman"/>
          <w:i/>
          <w:iCs/>
          <w:sz w:val="24"/>
          <w:szCs w:val="24"/>
        </w:rPr>
        <w:t xml:space="preserve">Petit Robert </w:t>
      </w:r>
      <w:r w:rsidRPr="00EC3C5D">
        <w:rPr>
          <w:rFonts w:ascii="Times New Roman" w:hAnsi="Times New Roman" w:cs="Times New Roman"/>
          <w:i/>
          <w:sz w:val="24"/>
          <w:szCs w:val="24"/>
        </w:rPr>
        <w:t xml:space="preserve">par exemple, soit ressenti majoritairement comme l’ouvrage monovolumaire usuel, indispensable pour le bon lecteur et celui qui doit écrire […] </w:t>
      </w:r>
      <w:r>
        <w:rPr>
          <w:rFonts w:ascii="Times New Roman" w:hAnsi="Times New Roman" w:cs="Times New Roman"/>
          <w:sz w:val="24"/>
          <w:szCs w:val="24"/>
        </w:rPr>
        <w:t>» (Provost 2000, p 11). Le dictionnaire est de fait un élément clé des apprentissages, aussi bien en langue seconde qu’en langue maternelle, puisqu’il est un outil de consultation quasi quotidienne à l’école dès les premières années.</w:t>
      </w:r>
      <w:bookmarkEnd w:id="2"/>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sz w:val="24"/>
          <w:szCs w:val="24"/>
        </w:rPr>
      </w:pPr>
      <w:bookmarkStart w:id="3" w:name="_Toc132273924"/>
      <w:r>
        <w:rPr>
          <w:rFonts w:ascii="Times New Roman" w:hAnsi="Times New Roman" w:cs="Times New Roman"/>
          <w:sz w:val="24"/>
          <w:szCs w:val="24"/>
        </w:rPr>
        <w:t>Cette popularité des dictionnaires ne date pas d’hier, car l</w:t>
      </w:r>
      <w:r w:rsidRPr="00EC3C5D">
        <w:rPr>
          <w:rFonts w:ascii="Times New Roman" w:hAnsi="Times New Roman" w:cs="Times New Roman"/>
          <w:sz w:val="24"/>
          <w:szCs w:val="24"/>
        </w:rPr>
        <w:t>es travaux de lexicographie prennent naissance dans l’antiquité reculée. Nous faisons référence</w:t>
      </w:r>
      <w:r>
        <w:rPr>
          <w:rFonts w:ascii="Times New Roman" w:hAnsi="Times New Roman" w:cs="Times New Roman"/>
          <w:sz w:val="24"/>
          <w:szCs w:val="24"/>
        </w:rPr>
        <w:t>,</w:t>
      </w:r>
      <w:r w:rsidRPr="00EC3C5D">
        <w:rPr>
          <w:rFonts w:ascii="Times New Roman" w:hAnsi="Times New Roman" w:cs="Times New Roman"/>
          <w:sz w:val="24"/>
          <w:szCs w:val="24"/>
        </w:rPr>
        <w:t xml:space="preserve"> ici</w:t>
      </w:r>
      <w:r>
        <w:rPr>
          <w:rFonts w:ascii="Times New Roman" w:hAnsi="Times New Roman" w:cs="Times New Roman"/>
          <w:sz w:val="24"/>
          <w:szCs w:val="24"/>
        </w:rPr>
        <w:t>,</w:t>
      </w:r>
      <w:r w:rsidRPr="00EC3C5D">
        <w:rPr>
          <w:rFonts w:ascii="Times New Roman" w:hAnsi="Times New Roman" w:cs="Times New Roman"/>
          <w:sz w:val="24"/>
          <w:szCs w:val="24"/>
        </w:rPr>
        <w:t xml:space="preserve"> principalement à ceux réalisés par exemple en Mésopotamie, en Égypte et en Grèce antique</w:t>
      </w:r>
      <w:r>
        <w:rPr>
          <w:rFonts w:ascii="Times New Roman" w:hAnsi="Times New Roman" w:cs="Times New Roman"/>
          <w:sz w:val="24"/>
          <w:szCs w:val="24"/>
        </w:rPr>
        <w:t>,</w:t>
      </w:r>
      <w:r w:rsidRPr="00EC3C5D">
        <w:rPr>
          <w:rFonts w:ascii="Times New Roman" w:hAnsi="Times New Roman" w:cs="Times New Roman"/>
          <w:sz w:val="24"/>
          <w:szCs w:val="24"/>
        </w:rPr>
        <w:t xml:space="preserve"> etc.</w:t>
      </w:r>
      <w:r>
        <w:rPr>
          <w:sz w:val="28"/>
          <w:szCs w:val="28"/>
        </w:rPr>
        <w:t xml:space="preserve">  </w:t>
      </w:r>
      <w:r w:rsidRPr="00EC3C5D">
        <w:rPr>
          <w:rFonts w:ascii="Times New Roman" w:hAnsi="Times New Roman" w:cs="Times New Roman"/>
          <w:sz w:val="24"/>
          <w:szCs w:val="24"/>
        </w:rPr>
        <w:t>Puis</w:t>
      </w:r>
      <w:r>
        <w:rPr>
          <w:rFonts w:ascii="Times New Roman" w:hAnsi="Times New Roman" w:cs="Times New Roman"/>
          <w:sz w:val="24"/>
          <w:szCs w:val="24"/>
        </w:rPr>
        <w:t>, l’aventure de l’art de confectionner les dictionnaires ne s’arrête pas ici, mais aussi d’autres civilisations ont laissé leur empruntes comme l’illustre l’exemple de la civilisation égyptienne et hébraïque.</w:t>
      </w:r>
      <w:bookmarkEnd w:id="3"/>
      <w:r>
        <w:rPr>
          <w:rFonts w:ascii="Times New Roman" w:hAnsi="Times New Roman" w:cs="Times New Roman"/>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sz w:val="24"/>
          <w:szCs w:val="24"/>
        </w:rPr>
      </w:pPr>
      <w:bookmarkStart w:id="4" w:name="_Toc132273925"/>
      <w:r>
        <w:rPr>
          <w:rFonts w:ascii="Times New Roman" w:hAnsi="Times New Roman" w:cs="Times New Roman"/>
          <w:sz w:val="24"/>
          <w:szCs w:val="24"/>
        </w:rPr>
        <w:t xml:space="preserve">Quant aux dictionnaires modernes, ceux-là se font inaugurés en 1690, Antoine Furetière préfaçait son dictionnaire par ces mots : « </w:t>
      </w:r>
      <w:r w:rsidRPr="00693A2F">
        <w:rPr>
          <w:rFonts w:ascii="Times New Roman" w:hAnsi="Times New Roman" w:cs="Times New Roman"/>
          <w:i/>
          <w:sz w:val="24"/>
          <w:szCs w:val="24"/>
        </w:rPr>
        <w:t xml:space="preserve">Mais que le Lecteur ne s'attende pas à nous voir pousser des lieux communs sur l'utilité des Dictionnaires. Le public est assez convaincu qu'il n'y a point de livres qui rendent de plus grands services, ni plus promptement, ni à plus de gens que ceux-là </w:t>
      </w:r>
      <w:r>
        <w:rPr>
          <w:rFonts w:ascii="Times New Roman" w:hAnsi="Times New Roman" w:cs="Times New Roman"/>
          <w:sz w:val="24"/>
          <w:szCs w:val="24"/>
        </w:rPr>
        <w:t>» (cité par Pruvost 2006 :11). Le dictionnaire est donc un ouvrage du quotidien. C’est en même temps un ouvrage complexe, savant, et méconnu, car on n’en exploite souvent qu’une part minime du contenu. L’usage prédominant en effet est l’utilisation du dictionnaire pour la simple vérification orthographique. Il a vocation à être exploité de bien d’autres manières, comme on va le voir dans ce cours.</w:t>
      </w:r>
      <w:bookmarkEnd w:id="4"/>
    </w:p>
    <w:p w:rsidR="00E7792E" w:rsidRDefault="00E7792E" w:rsidP="00E7792E">
      <w:pPr>
        <w:pStyle w:val="Default"/>
        <w:spacing w:line="360" w:lineRule="auto"/>
        <w:jc w:val="both"/>
        <w:outlineLvl w:val="2"/>
        <w:rPr>
          <w:rFonts w:ascii="Times New Roman" w:hAnsi="Times New Roman" w:cs="Times New Roman"/>
          <w:b/>
        </w:rPr>
      </w:pPr>
      <w:bookmarkStart w:id="5" w:name="_Toc132273926"/>
      <w:r w:rsidRPr="00693A2F">
        <w:rPr>
          <w:rFonts w:ascii="Times New Roman" w:hAnsi="Times New Roman" w:cs="Times New Roman"/>
          <w:b/>
        </w:rPr>
        <w:t>Chapitre I. Bref aperçu historique de la lexicographie</w:t>
      </w:r>
      <w:bookmarkEnd w:id="5"/>
    </w:p>
    <w:p w:rsidR="00E7792E" w:rsidRDefault="00E7792E" w:rsidP="00E7792E">
      <w:pPr>
        <w:pStyle w:val="Default"/>
        <w:spacing w:line="360" w:lineRule="auto"/>
        <w:jc w:val="both"/>
        <w:outlineLvl w:val="2"/>
        <w:rPr>
          <w:rFonts w:ascii="Times New Roman" w:hAnsi="Times New Roman" w:cs="Times New Roman"/>
          <w:b/>
        </w:rPr>
      </w:pPr>
      <w:bookmarkStart w:id="6" w:name="_Toc132273927"/>
      <w:r>
        <w:rPr>
          <w:rFonts w:ascii="Times New Roman" w:hAnsi="Times New Roman" w:cs="Times New Roman"/>
          <w:b/>
        </w:rPr>
        <w:t>I-1- L’antiquité</w:t>
      </w:r>
      <w:bookmarkEnd w:id="6"/>
    </w:p>
    <w:p w:rsidR="00E7792E" w:rsidRPr="006F3C02" w:rsidRDefault="00E7792E" w:rsidP="00E7792E">
      <w:pPr>
        <w:pStyle w:val="Default"/>
        <w:spacing w:line="360" w:lineRule="auto"/>
        <w:ind w:firstLine="708"/>
        <w:jc w:val="both"/>
        <w:outlineLvl w:val="2"/>
        <w:rPr>
          <w:rFonts w:ascii="Times New Roman" w:hAnsi="Times New Roman" w:cs="Times New Roman"/>
        </w:rPr>
      </w:pPr>
      <w:bookmarkStart w:id="7" w:name="_Toc132273928"/>
      <w:r w:rsidRPr="006F3C02">
        <w:rPr>
          <w:rFonts w:ascii="Times New Roman" w:hAnsi="Times New Roman" w:cs="Times New Roman"/>
        </w:rPr>
        <w:t xml:space="preserve">Selon la morphogénèse de ce concept, nous pouvons constater que « </w:t>
      </w:r>
      <w:r w:rsidRPr="006F3C02">
        <w:rPr>
          <w:rFonts w:ascii="Times New Roman" w:hAnsi="Times New Roman" w:cs="Times New Roman"/>
          <w:i/>
          <w:iCs/>
        </w:rPr>
        <w:t>La civilisation mésopotamienne (sumérienne) nous a légué le premier système d’écriture que l’humanité a connu et c’est également elle la conceptrice des premiers dictionnaires sous forme de listes lexicales dont le principe a été adopté dans tout le Proche-Orient ancien. Ces listes lexicales sont classées quelquefois par champs thématiques et sémantiques rédigés sur des tablettes cunéiformes »</w:t>
      </w:r>
      <w:r>
        <w:rPr>
          <w:rFonts w:ascii="Times New Roman" w:hAnsi="Times New Roman" w:cs="Times New Roman"/>
          <w:iCs/>
        </w:rPr>
        <w:t xml:space="preserve"> </w:t>
      </w:r>
      <w:r>
        <w:rPr>
          <w:rFonts w:ascii="Times New Roman" w:hAnsi="Times New Roman" w:cs="Times New Roman"/>
        </w:rPr>
        <w:t>(</w:t>
      </w:r>
      <w:r w:rsidRPr="006F3C02">
        <w:rPr>
          <w:rFonts w:ascii="Times New Roman" w:hAnsi="Times New Roman" w:cs="Times New Roman"/>
        </w:rPr>
        <w:t>Béjoin H. et Thoiron. Ph</w:t>
      </w:r>
      <w:r>
        <w:rPr>
          <w:sz w:val="20"/>
          <w:szCs w:val="20"/>
        </w:rPr>
        <w:t xml:space="preserve"> </w:t>
      </w:r>
      <w:r w:rsidRPr="006F3C02">
        <w:rPr>
          <w:rFonts w:ascii="Times New Roman" w:hAnsi="Times New Roman" w:cs="Times New Roman"/>
        </w:rPr>
        <w:t>1996 : 18</w:t>
      </w:r>
      <w:r>
        <w:rPr>
          <w:rFonts w:ascii="Times New Roman" w:hAnsi="Times New Roman" w:cs="Times New Roman"/>
        </w:rPr>
        <w:t>)</w:t>
      </w:r>
      <w:r w:rsidRPr="006F3C02">
        <w:rPr>
          <w:rFonts w:ascii="Times New Roman" w:hAnsi="Times New Roman" w:cs="Times New Roman"/>
        </w:rPr>
        <w:t>. Ces productions lexicographiques réalisées en Mésopotamie ne peuvent être qualifiées de véritables dictionnaires vu qu’ils étaient au stade embryonnaire de ce qu’on peut appeler aujourd’hui les dictionnaires ou des paléo-</w:t>
      </w:r>
      <w:r w:rsidRPr="006F3C02">
        <w:rPr>
          <w:rFonts w:ascii="Times New Roman" w:hAnsi="Times New Roman" w:cs="Times New Roman"/>
        </w:rPr>
        <w:lastRenderedPageBreak/>
        <w:t>lexicographies selon les données actuelles. Ces dites productions lexicographiques se présentent sous deux formes : des dictionnaires de types monolingues et bilingues. L’organisation interne de ces dictionnaires est conçue en zones sémantico-référentielles. Cela signifie que le degré et le niveau de conscience chez les scripteurs de l’époque étaient considérablement développés en matière de définition.</w:t>
      </w:r>
      <w:bookmarkEnd w:id="7"/>
    </w:p>
    <w:p w:rsidR="00E7792E" w:rsidRPr="006F3C02" w:rsidRDefault="00E7792E" w:rsidP="00E7792E">
      <w:pPr>
        <w:pStyle w:val="Default"/>
        <w:spacing w:line="360" w:lineRule="auto"/>
        <w:ind w:firstLine="708"/>
        <w:jc w:val="both"/>
        <w:outlineLvl w:val="2"/>
        <w:rPr>
          <w:rFonts w:ascii="Times New Roman" w:hAnsi="Times New Roman" w:cs="Times New Roman"/>
        </w:rPr>
      </w:pPr>
      <w:bookmarkStart w:id="8" w:name="_Toc132273929"/>
      <w:r w:rsidRPr="006F3C02">
        <w:rPr>
          <w:rFonts w:ascii="Times New Roman" w:hAnsi="Times New Roman" w:cs="Times New Roman"/>
        </w:rPr>
        <w:t xml:space="preserve">En revanche « </w:t>
      </w:r>
      <w:r w:rsidRPr="006F3C02">
        <w:rPr>
          <w:rFonts w:ascii="Times New Roman" w:hAnsi="Times New Roman" w:cs="Times New Roman"/>
          <w:i/>
          <w:iCs/>
        </w:rPr>
        <w:t>l’Égypte ancienne ou pharaonique a aussi fourni une matière lexicographique considérablement plus pauvre que la zone sumérienne. Mais elle ne doit pas passer sous silence pour autant. En effet, on y connaît des listes lexicales appelées onomastica par les Égyptiens qui signifient (enseignement, instructions, science, etc.…). Ces listes se répartissent en plusieurs types par exemple : des listes botaniques, climat, animaux, etc</w:t>
      </w:r>
      <w:r w:rsidRPr="006F3C02">
        <w:rPr>
          <w:rFonts w:ascii="Times New Roman" w:hAnsi="Times New Roman" w:cs="Times New Roman"/>
        </w:rPr>
        <w:t>. »</w:t>
      </w:r>
      <w:r>
        <w:rPr>
          <w:rFonts w:ascii="Times New Roman" w:hAnsi="Times New Roman" w:cs="Times New Roman"/>
        </w:rPr>
        <w:t xml:space="preserve"> (Idem 1996 : 20)</w:t>
      </w:r>
      <w:r w:rsidRPr="006F3C02">
        <w:rPr>
          <w:rFonts w:ascii="Times New Roman" w:hAnsi="Times New Roman" w:cs="Times New Roman"/>
        </w:rPr>
        <w:t>.</w:t>
      </w:r>
      <w:bookmarkEnd w:id="8"/>
      <w:r w:rsidRPr="006F3C02">
        <w:rPr>
          <w:rFonts w:ascii="Times New Roman" w:hAnsi="Times New Roman" w:cs="Times New Roman"/>
        </w:rPr>
        <w:t xml:space="preserve"> </w:t>
      </w:r>
    </w:p>
    <w:p w:rsidR="00E7792E" w:rsidRPr="006F3C02" w:rsidRDefault="00E7792E" w:rsidP="00E7792E">
      <w:pPr>
        <w:pStyle w:val="Default"/>
        <w:spacing w:line="360" w:lineRule="auto"/>
        <w:ind w:firstLine="708"/>
        <w:jc w:val="both"/>
        <w:outlineLvl w:val="2"/>
        <w:rPr>
          <w:rFonts w:ascii="Times New Roman" w:hAnsi="Times New Roman" w:cs="Times New Roman"/>
        </w:rPr>
      </w:pPr>
      <w:bookmarkStart w:id="9" w:name="_Toc132273930"/>
      <w:r w:rsidRPr="006F3C02">
        <w:rPr>
          <w:rFonts w:ascii="Times New Roman" w:hAnsi="Times New Roman" w:cs="Times New Roman"/>
        </w:rPr>
        <w:t>Les savants gréco-romains étaient quasi indifférents aux langues des Barbares</w:t>
      </w:r>
      <w:r>
        <w:rPr>
          <w:rStyle w:val="FootnoteReference"/>
        </w:rPr>
        <w:footnoteReference w:id="1"/>
      </w:r>
      <w:r w:rsidRPr="006F3C02">
        <w:rPr>
          <w:rFonts w:ascii="Times New Roman" w:hAnsi="Times New Roman" w:cs="Times New Roman"/>
        </w:rPr>
        <w:t xml:space="preserve">, pour cette raison l’Occident n’a pas beaucoup accordé d’intérêt à ce domaine. Cependant, ils ont connu une tradition lexicographique qui tire ses origines « </w:t>
      </w:r>
      <w:r w:rsidRPr="006F3C02">
        <w:rPr>
          <w:rFonts w:ascii="Times New Roman" w:hAnsi="Times New Roman" w:cs="Times New Roman"/>
          <w:i/>
          <w:iCs/>
        </w:rPr>
        <w:t xml:space="preserve">d’une glose de mots et expressions difficiles, vieillies, dialectales, spécialisées que l’on a trouvé chez Homère, Alcman ou dans les lois de Selon dans les inscriptions, etc. </w:t>
      </w:r>
      <w:r w:rsidRPr="006F3C02">
        <w:rPr>
          <w:rFonts w:ascii="Times New Roman" w:hAnsi="Times New Roman" w:cs="Times New Roman"/>
        </w:rPr>
        <w:t>»</w:t>
      </w:r>
      <w:r w:rsidRPr="00751C45">
        <w:rPr>
          <w:rFonts w:ascii="Times New Roman" w:hAnsi="Times New Roman" w:cs="Times New Roman"/>
        </w:rPr>
        <w:t xml:space="preserve"> </w:t>
      </w:r>
      <w:r>
        <w:rPr>
          <w:rFonts w:ascii="Times New Roman" w:hAnsi="Times New Roman" w:cs="Times New Roman"/>
        </w:rPr>
        <w:t>(Ibidem 1996 : 21)</w:t>
      </w:r>
      <w:r w:rsidRPr="006F3C02">
        <w:rPr>
          <w:rFonts w:ascii="Times New Roman" w:hAnsi="Times New Roman" w:cs="Times New Roman"/>
        </w:rPr>
        <w:t>. Il est à signaler que même si les Grecs n’avaient pas affiché d’intérêt manifeste à l’activité lexicographique au sein de laquelle la notion de définition joue un rôle fondamental, il se trouve que bon nombre de philosophes ont déjà eu à traiter de la définition dans le cadre de la théorie du sens. Le concept lui-même était, d’ailleurs, central, surtout dans la théorie sémantique d’Aristote.</w:t>
      </w:r>
      <w:bookmarkEnd w:id="9"/>
      <w:r w:rsidRPr="006F3C02">
        <w:rPr>
          <w:rFonts w:ascii="Times New Roman" w:hAnsi="Times New Roman" w:cs="Times New Roman"/>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sz w:val="24"/>
          <w:szCs w:val="24"/>
        </w:rPr>
      </w:pPr>
      <w:bookmarkStart w:id="10" w:name="_Toc132273931"/>
      <w:r w:rsidRPr="006F3C02">
        <w:rPr>
          <w:rFonts w:ascii="Times New Roman" w:hAnsi="Times New Roman" w:cs="Times New Roman"/>
          <w:sz w:val="24"/>
          <w:szCs w:val="24"/>
        </w:rPr>
        <w:t xml:space="preserve">S’agissant des Romains, le besoin de constituer des glossaires sur des auteurs anciens s’est fait sentir très tôt : grecs d’abord puis latins. Henri B. et Philippe T. rappellent ainsi : « </w:t>
      </w:r>
      <w:r w:rsidRPr="006F3C02">
        <w:rPr>
          <w:rFonts w:ascii="Times New Roman" w:hAnsi="Times New Roman" w:cs="Times New Roman"/>
          <w:i/>
          <w:iCs/>
          <w:sz w:val="24"/>
          <w:szCs w:val="24"/>
        </w:rPr>
        <w:t xml:space="preserve">Les premiers glossaires qui nous soient parvenus datent du </w:t>
      </w:r>
      <w:r>
        <w:rPr>
          <w:rFonts w:ascii="Times New Roman" w:hAnsi="Times New Roman" w:cs="Times New Roman"/>
          <w:iCs/>
          <w:sz w:val="24"/>
          <w:szCs w:val="24"/>
        </w:rPr>
        <w:t>6</w:t>
      </w:r>
      <w:r w:rsidRPr="00D9097C">
        <w:rPr>
          <w:rFonts w:ascii="Times New Roman" w:hAnsi="Times New Roman" w:cs="Times New Roman"/>
          <w:iCs/>
          <w:sz w:val="24"/>
          <w:szCs w:val="24"/>
          <w:vertAlign w:val="superscript"/>
        </w:rPr>
        <w:t>ème</w:t>
      </w:r>
      <w:r>
        <w:rPr>
          <w:rFonts w:ascii="Times New Roman" w:hAnsi="Times New Roman" w:cs="Times New Roman"/>
          <w:iCs/>
          <w:sz w:val="24"/>
          <w:szCs w:val="24"/>
        </w:rPr>
        <w:t xml:space="preserve"> </w:t>
      </w:r>
      <w:r w:rsidRPr="006F3C02">
        <w:rPr>
          <w:rFonts w:ascii="Times New Roman" w:hAnsi="Times New Roman" w:cs="Times New Roman"/>
          <w:i/>
          <w:iCs/>
          <w:sz w:val="24"/>
          <w:szCs w:val="24"/>
        </w:rPr>
        <w:t xml:space="preserve">siècle de notre ère et ils ont été compilés par des moines </w:t>
      </w:r>
      <w:r w:rsidRPr="006F3C02">
        <w:rPr>
          <w:rFonts w:ascii="Times New Roman" w:hAnsi="Times New Roman" w:cs="Times New Roman"/>
          <w:sz w:val="24"/>
          <w:szCs w:val="24"/>
        </w:rPr>
        <w:t>»</w:t>
      </w:r>
      <w:r w:rsidRPr="00751C45">
        <w:rPr>
          <w:rFonts w:ascii="Times New Roman" w:hAnsi="Times New Roman" w:cs="Times New Roman"/>
          <w:sz w:val="24"/>
          <w:szCs w:val="24"/>
        </w:rPr>
        <w:t xml:space="preserve"> </w:t>
      </w:r>
      <w:r>
        <w:rPr>
          <w:rFonts w:ascii="Times New Roman" w:hAnsi="Times New Roman" w:cs="Times New Roman"/>
          <w:sz w:val="24"/>
          <w:szCs w:val="24"/>
        </w:rPr>
        <w:t>(Ibidem 1996 : 21)</w:t>
      </w:r>
      <w:r w:rsidRPr="006F3C02">
        <w:rPr>
          <w:rFonts w:ascii="Times New Roman" w:hAnsi="Times New Roman" w:cs="Times New Roman"/>
          <w:sz w:val="24"/>
          <w:szCs w:val="24"/>
        </w:rPr>
        <w:t>.</w:t>
      </w:r>
      <w:bookmarkEnd w:id="10"/>
    </w:p>
    <w:p w:rsidR="00E7792E" w:rsidRDefault="00E7792E" w:rsidP="00E7792E">
      <w:pPr>
        <w:pStyle w:val="Default"/>
        <w:spacing w:line="360" w:lineRule="auto"/>
        <w:ind w:firstLine="708"/>
        <w:jc w:val="both"/>
        <w:outlineLvl w:val="2"/>
        <w:rPr>
          <w:rFonts w:ascii="Times New Roman" w:hAnsi="Times New Roman" w:cs="Times New Roman"/>
          <w:color w:val="auto"/>
        </w:rPr>
      </w:pPr>
      <w:bookmarkStart w:id="11" w:name="_Toc132273932"/>
      <w:r w:rsidRPr="00445082">
        <w:rPr>
          <w:rFonts w:ascii="Times New Roman" w:hAnsi="Times New Roman" w:cs="Times New Roman"/>
        </w:rPr>
        <w:t>En conclusion, nous constatons que d’une part</w:t>
      </w:r>
      <w:r>
        <w:rPr>
          <w:rFonts w:ascii="Times New Roman" w:hAnsi="Times New Roman" w:cs="Times New Roman"/>
        </w:rPr>
        <w:t>,</w:t>
      </w:r>
      <w:r w:rsidRPr="00445082">
        <w:rPr>
          <w:rFonts w:ascii="Times New Roman" w:hAnsi="Times New Roman" w:cs="Times New Roman"/>
        </w:rPr>
        <w:t xml:space="preserve"> la tradition de confectionner les dictionnaires pendant cette phase était strictement liée aux </w:t>
      </w:r>
      <w:r w:rsidRPr="00445082">
        <w:rPr>
          <w:rFonts w:ascii="Times New Roman" w:hAnsi="Times New Roman" w:cs="Times New Roman"/>
          <w:color w:val="auto"/>
        </w:rPr>
        <w:t>civilisations dotées de l’écriture. D’autre part, les premières œuvres lexicographiques étaient de type bilingues. Cependant, l’antériorité des dictionnaires bilingues sur les monolingues serait due probablement à ce que le recoupement d’intérêts économiques de plusieurs communautés de langues différentes (Sumériens, Acadiens, etc.) leur impose d’adopter d’abord des outils lexicographiques bilingues facilitant ainsi l’activité communicative entre ces peuples de Mésopotamie. De plus, le besoin d’expliquer les mots appartenant à une même langue ne s’est pas fait ressentir immédiatement, d’où l’intérêt accordé aux dictionnaires bilingues.</w:t>
      </w:r>
      <w:bookmarkEnd w:id="11"/>
    </w:p>
    <w:p w:rsidR="00E7792E" w:rsidRDefault="00E7792E" w:rsidP="00E7792E">
      <w:pPr>
        <w:pStyle w:val="Default"/>
        <w:spacing w:line="360" w:lineRule="auto"/>
        <w:jc w:val="both"/>
        <w:outlineLvl w:val="2"/>
        <w:rPr>
          <w:rFonts w:ascii="Times New Roman" w:hAnsi="Times New Roman" w:cs="Times New Roman"/>
          <w:b/>
          <w:color w:val="auto"/>
        </w:rPr>
      </w:pPr>
      <w:bookmarkStart w:id="12" w:name="_Toc132273933"/>
    </w:p>
    <w:p w:rsidR="00E7792E" w:rsidRDefault="00E7792E" w:rsidP="00E7792E">
      <w:pPr>
        <w:pStyle w:val="Default"/>
        <w:spacing w:line="360" w:lineRule="auto"/>
        <w:jc w:val="both"/>
        <w:outlineLvl w:val="2"/>
        <w:rPr>
          <w:rFonts w:ascii="Times New Roman" w:hAnsi="Times New Roman" w:cs="Times New Roman"/>
          <w:b/>
          <w:color w:val="auto"/>
        </w:rPr>
      </w:pPr>
      <w:r w:rsidRPr="00445082">
        <w:rPr>
          <w:rFonts w:ascii="Times New Roman" w:hAnsi="Times New Roman" w:cs="Times New Roman"/>
          <w:b/>
          <w:color w:val="auto"/>
        </w:rPr>
        <w:lastRenderedPageBreak/>
        <w:t>I-2- Le monde poste antique</w:t>
      </w:r>
      <w:bookmarkEnd w:id="12"/>
    </w:p>
    <w:p w:rsidR="00E7792E" w:rsidRDefault="00E7792E" w:rsidP="00E7792E">
      <w:pPr>
        <w:pStyle w:val="Default"/>
        <w:spacing w:line="360" w:lineRule="auto"/>
        <w:ind w:firstLine="708"/>
        <w:jc w:val="both"/>
        <w:outlineLvl w:val="2"/>
        <w:rPr>
          <w:rFonts w:ascii="Times New Roman" w:hAnsi="Times New Roman" w:cs="Times New Roman"/>
        </w:rPr>
      </w:pPr>
      <w:bookmarkStart w:id="13" w:name="_Toc132273934"/>
      <w:r w:rsidRPr="00445082">
        <w:rPr>
          <w:rFonts w:ascii="Times New Roman" w:hAnsi="Times New Roman" w:cs="Times New Roman"/>
        </w:rPr>
        <w:t>La lexicographie arabe ancienne s’est fa</w:t>
      </w:r>
      <w:r>
        <w:rPr>
          <w:rFonts w:ascii="Times New Roman" w:hAnsi="Times New Roman" w:cs="Times New Roman"/>
        </w:rPr>
        <w:t>it connaître dès le milieu du 8</w:t>
      </w:r>
      <w:r w:rsidRPr="00445082">
        <w:rPr>
          <w:rFonts w:ascii="Times New Roman" w:hAnsi="Times New Roman" w:cs="Times New Roman"/>
          <w:vertAlign w:val="superscript"/>
        </w:rPr>
        <w:t>ème</w:t>
      </w:r>
      <w:r w:rsidRPr="00445082">
        <w:rPr>
          <w:rFonts w:ascii="Times New Roman" w:hAnsi="Times New Roman" w:cs="Times New Roman"/>
        </w:rPr>
        <w:t xml:space="preserve"> siècle, époque durant laquelle les premiers dictionnaires ont vu le jour. « </w:t>
      </w:r>
      <w:r w:rsidRPr="00445082">
        <w:rPr>
          <w:rFonts w:ascii="Times New Roman" w:hAnsi="Times New Roman" w:cs="Times New Roman"/>
          <w:i/>
          <w:iCs/>
        </w:rPr>
        <w:t xml:space="preserve">Ce sont des répertoires de mots rares, puis d’autres ouvrages apparaissent. Ils contiennent des définitions compilées avec l’aide d’informateurs bédouins </w:t>
      </w:r>
      <w:r w:rsidRPr="00445082">
        <w:rPr>
          <w:rFonts w:ascii="Times New Roman" w:hAnsi="Times New Roman" w:cs="Times New Roman"/>
        </w:rPr>
        <w:t>»</w:t>
      </w:r>
      <w:r>
        <w:rPr>
          <w:rFonts w:ascii="Times New Roman" w:hAnsi="Times New Roman" w:cs="Times New Roman"/>
        </w:rPr>
        <w:t xml:space="preserve"> (</w:t>
      </w:r>
      <w:r w:rsidRPr="00445082">
        <w:rPr>
          <w:rFonts w:ascii="Times New Roman" w:hAnsi="Times New Roman" w:cs="Times New Roman"/>
        </w:rPr>
        <w:t>Boisson. C. et Al.1991 : 270</w:t>
      </w:r>
      <w:r>
        <w:rPr>
          <w:rFonts w:ascii="Times New Roman" w:hAnsi="Times New Roman" w:cs="Times New Roman"/>
        </w:rPr>
        <w:t>).</w:t>
      </w:r>
      <w:bookmarkEnd w:id="13"/>
    </w:p>
    <w:p w:rsidR="00E7792E" w:rsidRDefault="00E7792E" w:rsidP="00E7792E">
      <w:pPr>
        <w:pStyle w:val="Default"/>
        <w:spacing w:line="360" w:lineRule="auto"/>
        <w:ind w:firstLine="708"/>
        <w:jc w:val="both"/>
        <w:outlineLvl w:val="2"/>
        <w:rPr>
          <w:rFonts w:ascii="Times New Roman" w:hAnsi="Times New Roman" w:cs="Times New Roman"/>
        </w:rPr>
      </w:pPr>
      <w:bookmarkStart w:id="14" w:name="_Toc132273935"/>
      <w:r w:rsidRPr="00445082">
        <w:rPr>
          <w:rFonts w:ascii="Times New Roman" w:hAnsi="Times New Roman" w:cs="Times New Roman"/>
        </w:rPr>
        <w:t>Les mots de ces dictionnaires n’obéissaient pas nécessairement à un classement typique. Notons aussi que c’est à la fin de ce siècle qu’apparaissent les premiers recueils qui témoignent d’un souci de classification. Ces</w:t>
      </w:r>
      <w:r>
        <w:rPr>
          <w:rFonts w:ascii="Times New Roman" w:hAnsi="Times New Roman" w:cs="Times New Roman"/>
        </w:rPr>
        <w:t xml:space="preserve"> œuv</w:t>
      </w:r>
      <w:r w:rsidRPr="00445082">
        <w:rPr>
          <w:rFonts w:ascii="Times New Roman" w:hAnsi="Times New Roman" w:cs="Times New Roman"/>
        </w:rPr>
        <w:t xml:space="preserve">res lexicographiques étaient très courtes et établies selon un ordre thématique regroupant des noms d’insectes, de chevaux, etc. A la même époque apparaît le plus célèbre des dictionnaires arabes qui est celui de Al Khalil ben Ahmed, c’est le premier à avoir compris qu’en arabe, les mots dérivent de racines. Et naturellement, c’est selon les racines qu’il ordonna les mots dans son « </w:t>
      </w:r>
      <w:r w:rsidRPr="00445082">
        <w:rPr>
          <w:rFonts w:ascii="Times New Roman" w:hAnsi="Times New Roman" w:cs="Times New Roman"/>
          <w:i/>
          <w:iCs/>
        </w:rPr>
        <w:t xml:space="preserve">Kitab al ayn </w:t>
      </w:r>
      <w:r w:rsidRPr="00445082">
        <w:rPr>
          <w:rFonts w:ascii="Times New Roman" w:hAnsi="Times New Roman" w:cs="Times New Roman"/>
        </w:rPr>
        <w:t>», principe qui a été retenu depuis dans tous les dictionnaires arabes.</w:t>
      </w:r>
      <w:bookmarkEnd w:id="14"/>
    </w:p>
    <w:p w:rsidR="00E7792E" w:rsidRPr="00445082" w:rsidRDefault="00E7792E" w:rsidP="00E7792E">
      <w:pPr>
        <w:pStyle w:val="Default"/>
        <w:spacing w:line="360" w:lineRule="auto"/>
        <w:ind w:firstLine="708"/>
        <w:jc w:val="both"/>
        <w:outlineLvl w:val="2"/>
        <w:rPr>
          <w:rFonts w:ascii="Times New Roman" w:hAnsi="Times New Roman" w:cs="Times New Roman"/>
        </w:rPr>
      </w:pPr>
      <w:bookmarkStart w:id="15" w:name="_Toc132273936"/>
      <w:r w:rsidRPr="00445082">
        <w:rPr>
          <w:rFonts w:ascii="Times New Roman" w:hAnsi="Times New Roman" w:cs="Times New Roman"/>
        </w:rPr>
        <w:t>S’agissant de la lexicographie hébraïque, celle-ci remonte au 14</w:t>
      </w:r>
      <w:r w:rsidRPr="00F46455">
        <w:rPr>
          <w:rFonts w:ascii="Times New Roman" w:hAnsi="Times New Roman" w:cs="Times New Roman"/>
          <w:vertAlign w:val="superscript"/>
        </w:rPr>
        <w:t>ème</w:t>
      </w:r>
      <w:r>
        <w:rPr>
          <w:rFonts w:ascii="Times New Roman" w:hAnsi="Times New Roman" w:cs="Times New Roman"/>
        </w:rPr>
        <w:t xml:space="preserve"> </w:t>
      </w:r>
      <w:r w:rsidRPr="00445082">
        <w:rPr>
          <w:rFonts w:ascii="Times New Roman" w:hAnsi="Times New Roman" w:cs="Times New Roman"/>
        </w:rPr>
        <w:t>et 13</w:t>
      </w:r>
      <w:r w:rsidRPr="00F46455">
        <w:rPr>
          <w:rFonts w:ascii="Times New Roman" w:hAnsi="Times New Roman" w:cs="Times New Roman"/>
          <w:vertAlign w:val="superscript"/>
        </w:rPr>
        <w:t>ème</w:t>
      </w:r>
      <w:r>
        <w:rPr>
          <w:rFonts w:ascii="Times New Roman" w:hAnsi="Times New Roman" w:cs="Times New Roman"/>
        </w:rPr>
        <w:t xml:space="preserve"> </w:t>
      </w:r>
      <w:r w:rsidRPr="00445082">
        <w:rPr>
          <w:rFonts w:ascii="Times New Roman" w:hAnsi="Times New Roman" w:cs="Times New Roman"/>
        </w:rPr>
        <w:t>siècle avant notre ère. En ce qui la concerne, il est question d’un ensemble de gloses qui représentent le premier document en cananéen (protohébreu). A vrai dire, ces gloses sont une sorte de productions lexicographiques de type bilingue (cananéen / akkadien).</w:t>
      </w:r>
      <w:bookmarkEnd w:id="15"/>
      <w:r w:rsidRPr="00445082">
        <w:rPr>
          <w:rFonts w:ascii="Times New Roman" w:hAnsi="Times New Roman" w:cs="Times New Roman"/>
        </w:rPr>
        <w:t xml:space="preserve"> </w:t>
      </w:r>
    </w:p>
    <w:p w:rsidR="00E7792E" w:rsidRPr="00445082" w:rsidRDefault="00E7792E" w:rsidP="00E7792E">
      <w:pPr>
        <w:pStyle w:val="Default"/>
        <w:spacing w:line="360" w:lineRule="auto"/>
        <w:ind w:firstLine="708"/>
        <w:jc w:val="both"/>
        <w:outlineLvl w:val="2"/>
        <w:rPr>
          <w:rFonts w:ascii="Times New Roman" w:hAnsi="Times New Roman" w:cs="Times New Roman"/>
        </w:rPr>
      </w:pPr>
      <w:bookmarkStart w:id="16" w:name="_Toc132273937"/>
      <w:r w:rsidRPr="00445082">
        <w:rPr>
          <w:rFonts w:ascii="Times New Roman" w:hAnsi="Times New Roman" w:cs="Times New Roman"/>
        </w:rPr>
        <w:t>Mais les origines réelles de la lexicographie hébraïque remontent au moyen âge, elles sont liées de ce fait à celles de la lexicographie arabe. Les premiers vocabulaires datant de cette époque sont monolingues et appartiennent à trois types ou genres :</w:t>
      </w:r>
      <w:bookmarkEnd w:id="16"/>
      <w:r w:rsidRPr="00445082">
        <w:rPr>
          <w:rFonts w:ascii="Times New Roman" w:hAnsi="Times New Roman" w:cs="Times New Roman"/>
        </w:rPr>
        <w:t xml:space="preserve"> </w:t>
      </w:r>
    </w:p>
    <w:p w:rsidR="00E7792E" w:rsidRPr="00445082" w:rsidRDefault="00E7792E" w:rsidP="00E7792E">
      <w:pPr>
        <w:pStyle w:val="Default"/>
        <w:spacing w:line="360" w:lineRule="auto"/>
        <w:jc w:val="both"/>
        <w:outlineLvl w:val="2"/>
        <w:rPr>
          <w:rFonts w:ascii="Times New Roman" w:hAnsi="Times New Roman" w:cs="Times New Roman"/>
        </w:rPr>
      </w:pPr>
      <w:bookmarkStart w:id="17" w:name="_Toc132273938"/>
      <w:r w:rsidRPr="00F46455">
        <w:rPr>
          <w:rFonts w:ascii="Times New Roman" w:hAnsi="Times New Roman" w:cs="Times New Roman"/>
          <w:b/>
        </w:rPr>
        <w:t>a</w:t>
      </w:r>
      <w:r w:rsidRPr="00445082">
        <w:rPr>
          <w:rFonts w:ascii="Times New Roman" w:hAnsi="Times New Roman" w:cs="Times New Roman"/>
        </w:rPr>
        <w:t xml:space="preserve"> - </w:t>
      </w:r>
      <w:r w:rsidRPr="00445082">
        <w:rPr>
          <w:rFonts w:ascii="Times New Roman" w:hAnsi="Times New Roman" w:cs="Times New Roman"/>
          <w:i/>
          <w:iCs/>
        </w:rPr>
        <w:t xml:space="preserve">onomastique </w:t>
      </w:r>
      <w:r w:rsidRPr="00445082">
        <w:rPr>
          <w:rFonts w:ascii="Times New Roman" w:hAnsi="Times New Roman" w:cs="Times New Roman"/>
        </w:rPr>
        <w:t>; dont l’intérêt est d’expliquer les noms propres ;</w:t>
      </w:r>
      <w:bookmarkEnd w:id="17"/>
      <w:r w:rsidRPr="00445082">
        <w:rPr>
          <w:rFonts w:ascii="Times New Roman" w:hAnsi="Times New Roman" w:cs="Times New Roman"/>
        </w:rPr>
        <w:t xml:space="preserve"> </w:t>
      </w:r>
    </w:p>
    <w:p w:rsidR="00E7792E" w:rsidRPr="00445082" w:rsidRDefault="00E7792E" w:rsidP="00E7792E">
      <w:pPr>
        <w:pStyle w:val="Default"/>
        <w:spacing w:line="360" w:lineRule="auto"/>
        <w:jc w:val="both"/>
        <w:outlineLvl w:val="2"/>
        <w:rPr>
          <w:rFonts w:ascii="Times New Roman" w:hAnsi="Times New Roman" w:cs="Times New Roman"/>
        </w:rPr>
      </w:pPr>
      <w:bookmarkStart w:id="18" w:name="_Toc132273939"/>
      <w:r w:rsidRPr="00F46455">
        <w:rPr>
          <w:rFonts w:ascii="Times New Roman" w:hAnsi="Times New Roman" w:cs="Times New Roman"/>
          <w:b/>
        </w:rPr>
        <w:t>b</w:t>
      </w:r>
      <w:r w:rsidRPr="00445082">
        <w:rPr>
          <w:rFonts w:ascii="Times New Roman" w:hAnsi="Times New Roman" w:cs="Times New Roman"/>
        </w:rPr>
        <w:t xml:space="preserve"> - vocabulaires consacrés aux </w:t>
      </w:r>
      <w:r w:rsidRPr="00445082">
        <w:rPr>
          <w:rFonts w:ascii="Times New Roman" w:hAnsi="Times New Roman" w:cs="Times New Roman"/>
          <w:i/>
          <w:iCs/>
        </w:rPr>
        <w:t xml:space="preserve">hapax </w:t>
      </w:r>
      <w:r w:rsidRPr="00445082">
        <w:rPr>
          <w:rFonts w:ascii="Times New Roman" w:hAnsi="Times New Roman" w:cs="Times New Roman"/>
        </w:rPr>
        <w:t xml:space="preserve">ou aux mots rares, aussi bien celui (le vocabulaire) de la bible de la </w:t>
      </w:r>
      <w:r w:rsidRPr="00445082">
        <w:rPr>
          <w:rFonts w:ascii="Times New Roman" w:hAnsi="Times New Roman" w:cs="Times New Roman"/>
          <w:i/>
          <w:iCs/>
        </w:rPr>
        <w:t>mishna</w:t>
      </w:r>
      <w:r w:rsidRPr="00445082">
        <w:rPr>
          <w:rFonts w:ascii="Times New Roman" w:hAnsi="Times New Roman" w:cs="Times New Roman"/>
        </w:rPr>
        <w:t>, que son commentaire juridique ;</w:t>
      </w:r>
      <w:bookmarkEnd w:id="18"/>
      <w:r w:rsidRPr="00445082">
        <w:rPr>
          <w:rFonts w:ascii="Times New Roman" w:hAnsi="Times New Roman" w:cs="Times New Roman"/>
        </w:rPr>
        <w:t xml:space="preserve"> </w:t>
      </w:r>
    </w:p>
    <w:p w:rsidR="00E7792E" w:rsidRPr="00445082" w:rsidRDefault="00E7792E" w:rsidP="00E7792E">
      <w:pPr>
        <w:pStyle w:val="Default"/>
        <w:spacing w:line="360" w:lineRule="auto"/>
        <w:jc w:val="both"/>
        <w:outlineLvl w:val="2"/>
        <w:rPr>
          <w:rFonts w:ascii="Times New Roman" w:hAnsi="Times New Roman" w:cs="Times New Roman"/>
        </w:rPr>
      </w:pPr>
      <w:bookmarkStart w:id="19" w:name="_Toc132273940"/>
      <w:r w:rsidRPr="00F46455">
        <w:rPr>
          <w:rFonts w:ascii="Times New Roman" w:hAnsi="Times New Roman" w:cs="Times New Roman"/>
          <w:b/>
        </w:rPr>
        <w:t>c</w:t>
      </w:r>
      <w:r w:rsidRPr="00445082">
        <w:rPr>
          <w:rFonts w:ascii="Times New Roman" w:hAnsi="Times New Roman" w:cs="Times New Roman"/>
        </w:rPr>
        <w:t xml:space="preserve"> - lexiques choisis à des fins poétiques, visant le perfectionnement de la rime et la finesse de l’expression.</w:t>
      </w:r>
      <w:bookmarkEnd w:id="19"/>
      <w:r w:rsidRPr="00445082">
        <w:rPr>
          <w:rFonts w:ascii="Times New Roman" w:hAnsi="Times New Roman" w:cs="Times New Roman"/>
        </w:rPr>
        <w:t xml:space="preserve"> </w:t>
      </w:r>
    </w:p>
    <w:p w:rsidR="00E7792E" w:rsidRPr="00445082" w:rsidRDefault="00E7792E" w:rsidP="00E7792E">
      <w:pPr>
        <w:pStyle w:val="Default"/>
        <w:spacing w:line="360" w:lineRule="auto"/>
        <w:ind w:firstLine="708"/>
        <w:jc w:val="both"/>
        <w:outlineLvl w:val="2"/>
        <w:rPr>
          <w:rFonts w:ascii="Times New Roman" w:hAnsi="Times New Roman" w:cs="Times New Roman"/>
        </w:rPr>
      </w:pPr>
      <w:bookmarkStart w:id="20" w:name="_Toc132273941"/>
      <w:r w:rsidRPr="00445082">
        <w:rPr>
          <w:rFonts w:ascii="Times New Roman" w:hAnsi="Times New Roman" w:cs="Times New Roman"/>
        </w:rPr>
        <w:t>Ces travaux étaient rangés selon l’ordre alphabétique. Ce qu’il faut retenir de cette lexicographie hébraïque, bilingue ou monolingue, c’est qu’elle a connu des progrès remarquables de tout point de vue ; notamment en ce qui concerne la définition et la signification des mots recueillis. Cela est lié sans doute au fait que le peuple hébraïque a hérité d’une base de données assez solide, en l’occurrence, leur texte sacré, la Thora.</w:t>
      </w:r>
      <w:bookmarkEnd w:id="20"/>
      <w:r w:rsidRPr="00445082">
        <w:rPr>
          <w:rFonts w:ascii="Times New Roman" w:hAnsi="Times New Roman" w:cs="Times New Roman"/>
        </w:rPr>
        <w:t xml:space="preserve"> </w:t>
      </w:r>
    </w:p>
    <w:p w:rsidR="00E7792E" w:rsidRDefault="00E7792E" w:rsidP="00E7792E">
      <w:pPr>
        <w:pStyle w:val="Default"/>
        <w:spacing w:line="360" w:lineRule="auto"/>
        <w:ind w:firstLine="708"/>
        <w:jc w:val="both"/>
        <w:outlineLvl w:val="2"/>
        <w:rPr>
          <w:rFonts w:ascii="Times New Roman" w:hAnsi="Times New Roman" w:cs="Times New Roman"/>
        </w:rPr>
      </w:pPr>
      <w:bookmarkStart w:id="21" w:name="_Toc132273942"/>
      <w:r w:rsidRPr="00445082">
        <w:rPr>
          <w:rFonts w:ascii="Times New Roman" w:hAnsi="Times New Roman" w:cs="Times New Roman"/>
        </w:rPr>
        <w:t>Enfin, il est à noter que le classement se faisait par racines. Ce type de classement a fini, par la suite, par se stabiliser d’une manière définitive au même titre que les langues sémitiques (arabe).</w:t>
      </w:r>
      <w:bookmarkEnd w:id="21"/>
    </w:p>
    <w:p w:rsidR="00E7792E" w:rsidRDefault="00E7792E" w:rsidP="00E7792E">
      <w:pPr>
        <w:pStyle w:val="Default"/>
        <w:spacing w:line="360" w:lineRule="auto"/>
        <w:jc w:val="both"/>
        <w:outlineLvl w:val="2"/>
        <w:rPr>
          <w:rFonts w:ascii="Times New Roman" w:hAnsi="Times New Roman" w:cs="Times New Roman"/>
          <w:b/>
        </w:rPr>
      </w:pPr>
    </w:p>
    <w:p w:rsidR="00E7792E" w:rsidRDefault="00E7792E" w:rsidP="00E7792E">
      <w:pPr>
        <w:pStyle w:val="Default"/>
        <w:spacing w:line="360" w:lineRule="auto"/>
        <w:jc w:val="both"/>
        <w:outlineLvl w:val="2"/>
        <w:rPr>
          <w:rFonts w:ascii="Times New Roman" w:hAnsi="Times New Roman" w:cs="Times New Roman"/>
          <w:b/>
        </w:rPr>
      </w:pPr>
    </w:p>
    <w:p w:rsidR="00E7792E" w:rsidRDefault="00E7792E" w:rsidP="00E7792E">
      <w:pPr>
        <w:pStyle w:val="Default"/>
        <w:spacing w:line="360" w:lineRule="auto"/>
        <w:jc w:val="both"/>
        <w:outlineLvl w:val="2"/>
        <w:rPr>
          <w:rFonts w:ascii="Times New Roman" w:hAnsi="Times New Roman" w:cs="Times New Roman"/>
          <w:b/>
        </w:rPr>
      </w:pPr>
      <w:bookmarkStart w:id="22" w:name="_Toc132273943"/>
      <w:r w:rsidRPr="00F46455">
        <w:rPr>
          <w:rFonts w:ascii="Times New Roman" w:hAnsi="Times New Roman" w:cs="Times New Roman"/>
          <w:b/>
        </w:rPr>
        <w:lastRenderedPageBreak/>
        <w:t>I-3- Le monde moderne (l’Europe)</w:t>
      </w:r>
      <w:bookmarkEnd w:id="22"/>
    </w:p>
    <w:p w:rsidR="00E7792E" w:rsidRPr="00F46455" w:rsidRDefault="00E7792E" w:rsidP="00E7792E">
      <w:pPr>
        <w:pStyle w:val="Default"/>
        <w:spacing w:line="360" w:lineRule="auto"/>
        <w:ind w:firstLine="708"/>
        <w:jc w:val="both"/>
        <w:outlineLvl w:val="2"/>
        <w:rPr>
          <w:rFonts w:ascii="Times New Roman" w:hAnsi="Times New Roman" w:cs="Times New Roman"/>
        </w:rPr>
      </w:pPr>
      <w:bookmarkStart w:id="23" w:name="_Toc132273944"/>
      <w:r w:rsidRPr="00F46455">
        <w:rPr>
          <w:rFonts w:ascii="Times New Roman" w:hAnsi="Times New Roman" w:cs="Times New Roman"/>
        </w:rPr>
        <w:t>Nous avons déjà vu ce qu’il en est de la partie orientale de l’Europe en ce qui concerne l’art de confectionner les dictionnaires, plus précisément, le monde gréco-latin, et ce, pendant la période antique.</w:t>
      </w:r>
      <w:bookmarkEnd w:id="23"/>
      <w:r w:rsidRPr="00F46455">
        <w:rPr>
          <w:rFonts w:ascii="Times New Roman" w:hAnsi="Times New Roman" w:cs="Times New Roman"/>
        </w:rPr>
        <w:t xml:space="preserve"> </w:t>
      </w:r>
    </w:p>
    <w:p w:rsidR="00E7792E" w:rsidRPr="00F46455" w:rsidRDefault="00E7792E" w:rsidP="00E7792E">
      <w:pPr>
        <w:pStyle w:val="Default"/>
        <w:spacing w:line="360" w:lineRule="auto"/>
        <w:ind w:firstLine="708"/>
        <w:jc w:val="both"/>
        <w:outlineLvl w:val="2"/>
        <w:rPr>
          <w:rFonts w:ascii="Times New Roman" w:hAnsi="Times New Roman" w:cs="Times New Roman"/>
        </w:rPr>
      </w:pPr>
      <w:bookmarkStart w:id="24" w:name="_Toc132273945"/>
      <w:r w:rsidRPr="00F46455">
        <w:rPr>
          <w:rFonts w:ascii="Times New Roman" w:hAnsi="Times New Roman" w:cs="Times New Roman"/>
        </w:rPr>
        <w:t xml:space="preserve">Un regard plutôt particulier devrait être porté sur la partie occidentale, principalement en ce qui concerne l’ère médiévale et moderne. Notons d’abord que des listes manuscrites de mots latins avec leurs traductions en langues vernaculaires ont été confectionnées dès cette époque-là. L’un des premiers dictionnaires à être élaborés était bilingue </w:t>
      </w:r>
      <w:r w:rsidRPr="00F46455">
        <w:rPr>
          <w:rFonts w:ascii="Times New Roman" w:hAnsi="Times New Roman" w:cs="Times New Roman"/>
          <w:i/>
          <w:iCs/>
        </w:rPr>
        <w:t xml:space="preserve">italien </w:t>
      </w:r>
      <w:r w:rsidRPr="00F46455">
        <w:rPr>
          <w:rFonts w:ascii="Times New Roman" w:hAnsi="Times New Roman" w:cs="Times New Roman"/>
        </w:rPr>
        <w:t xml:space="preserve">/ </w:t>
      </w:r>
      <w:r w:rsidRPr="00F46455">
        <w:rPr>
          <w:rFonts w:ascii="Times New Roman" w:hAnsi="Times New Roman" w:cs="Times New Roman"/>
          <w:i/>
          <w:iCs/>
        </w:rPr>
        <w:t>allemand</w:t>
      </w:r>
      <w:r w:rsidRPr="00F46455">
        <w:rPr>
          <w:rFonts w:ascii="Times New Roman" w:hAnsi="Times New Roman" w:cs="Times New Roman"/>
        </w:rPr>
        <w:t xml:space="preserve">, et ce, en 1477. Celui-ci offre un classement par thèmes. Mais il est à signaler que cet ouvrage a été précédé par d’autres lexiques et dictionnaires, à l’exemple du lexique </w:t>
      </w:r>
      <w:r w:rsidRPr="00F46455">
        <w:rPr>
          <w:rFonts w:ascii="Times New Roman" w:hAnsi="Times New Roman" w:cs="Times New Roman"/>
          <w:i/>
          <w:iCs/>
        </w:rPr>
        <w:t xml:space="preserve">latin </w:t>
      </w:r>
      <w:r w:rsidRPr="00F46455">
        <w:rPr>
          <w:rFonts w:ascii="Times New Roman" w:hAnsi="Times New Roman" w:cs="Times New Roman"/>
        </w:rPr>
        <w:t xml:space="preserve">/ </w:t>
      </w:r>
      <w:r w:rsidRPr="00F46455">
        <w:rPr>
          <w:rFonts w:ascii="Times New Roman" w:hAnsi="Times New Roman" w:cs="Times New Roman"/>
          <w:i/>
          <w:iCs/>
        </w:rPr>
        <w:t>anglais</w:t>
      </w:r>
      <w:r w:rsidRPr="00F46455">
        <w:rPr>
          <w:rFonts w:ascii="Times New Roman" w:hAnsi="Times New Roman" w:cs="Times New Roman"/>
        </w:rPr>
        <w:t>, au 12e siècle.</w:t>
      </w:r>
      <w:bookmarkEnd w:id="24"/>
      <w:r w:rsidRPr="00F46455">
        <w:rPr>
          <w:rFonts w:ascii="Times New Roman" w:hAnsi="Times New Roman" w:cs="Times New Roman"/>
        </w:rPr>
        <w:t xml:space="preserve"> </w:t>
      </w:r>
    </w:p>
    <w:p w:rsidR="00E7792E" w:rsidRPr="00F46455" w:rsidRDefault="00E7792E" w:rsidP="00E7792E">
      <w:pPr>
        <w:pStyle w:val="Default"/>
        <w:spacing w:line="360" w:lineRule="auto"/>
        <w:ind w:firstLine="708"/>
        <w:jc w:val="both"/>
        <w:outlineLvl w:val="2"/>
        <w:rPr>
          <w:rFonts w:ascii="Times New Roman" w:hAnsi="Times New Roman" w:cs="Times New Roman"/>
        </w:rPr>
      </w:pPr>
      <w:bookmarkStart w:id="25" w:name="_Toc132273946"/>
      <w:r w:rsidRPr="00F46455">
        <w:rPr>
          <w:rFonts w:ascii="Times New Roman" w:hAnsi="Times New Roman" w:cs="Times New Roman"/>
        </w:rPr>
        <w:t>À partir du Siècle des Lumières, la situation a pris de l’ampleur en progressant davantage sur le plan de la production lexicographique. Cet essor s’explique par certains facteurs, notamment l’invention de l’imprimerie qui a facilité la large diffusion du savoir surtout dictionnairique. Cette vulgarisation a permis à son tour d’attirer la curiosité des profanes voulant élargir leurs sphères de connaissance.</w:t>
      </w:r>
      <w:bookmarkEnd w:id="25"/>
      <w:r w:rsidRPr="00F46455">
        <w:rPr>
          <w:rFonts w:ascii="Times New Roman" w:hAnsi="Times New Roman" w:cs="Times New Roman"/>
        </w:rPr>
        <w:t xml:space="preserve"> </w:t>
      </w:r>
    </w:p>
    <w:p w:rsidR="00E7792E" w:rsidRDefault="00E7792E" w:rsidP="00E7792E">
      <w:pPr>
        <w:pStyle w:val="Default"/>
        <w:spacing w:line="360" w:lineRule="auto"/>
        <w:ind w:firstLine="708"/>
        <w:jc w:val="both"/>
        <w:outlineLvl w:val="2"/>
        <w:rPr>
          <w:rFonts w:ascii="Times New Roman" w:hAnsi="Times New Roman" w:cs="Times New Roman"/>
        </w:rPr>
      </w:pPr>
      <w:bookmarkStart w:id="26" w:name="_Toc132273947"/>
      <w:r>
        <w:rPr>
          <w:rFonts w:ascii="Times New Roman" w:hAnsi="Times New Roman" w:cs="Times New Roman"/>
        </w:rPr>
        <w:t>L’avènement du 18</w:t>
      </w:r>
      <w:r w:rsidRPr="00F46455">
        <w:rPr>
          <w:rFonts w:ascii="Times New Roman" w:hAnsi="Times New Roman" w:cs="Times New Roman"/>
          <w:vertAlign w:val="superscript"/>
        </w:rPr>
        <w:t>ème</w:t>
      </w:r>
      <w:r>
        <w:rPr>
          <w:rFonts w:ascii="Times New Roman" w:hAnsi="Times New Roman" w:cs="Times New Roman"/>
        </w:rPr>
        <w:t xml:space="preserve"> et du 19</w:t>
      </w:r>
      <w:r w:rsidRPr="00F46455">
        <w:rPr>
          <w:rFonts w:ascii="Times New Roman" w:hAnsi="Times New Roman" w:cs="Times New Roman"/>
          <w:vertAlign w:val="superscript"/>
        </w:rPr>
        <w:t>ème</w:t>
      </w:r>
      <w:r>
        <w:rPr>
          <w:rFonts w:ascii="Times New Roman" w:hAnsi="Times New Roman" w:cs="Times New Roman"/>
        </w:rPr>
        <w:t xml:space="preserve"> </w:t>
      </w:r>
      <w:r w:rsidRPr="00F46455">
        <w:rPr>
          <w:rFonts w:ascii="Times New Roman" w:hAnsi="Times New Roman" w:cs="Times New Roman"/>
        </w:rPr>
        <w:t>siècle a marqué l’Europe occidentale en matière d’activité lexicographique, essentiellement avec le développement des langues appelées jadis vernaculaires. L’acquisition de statut de langues officielles, et leur détachement de leurs langues mères (le français relativement au latin, l’anglais par rapport au germanique) était un événement majeur pour ces langues, leur passage de simples dialectes à des langues proprement parlées instaura une nouvelle dynamique en matière de production lexicographique.</w:t>
      </w:r>
      <w:bookmarkEnd w:id="26"/>
    </w:p>
    <w:p w:rsidR="00E7792E" w:rsidRPr="007902F3" w:rsidRDefault="00E7792E" w:rsidP="00E7792E">
      <w:pPr>
        <w:pStyle w:val="Default"/>
        <w:spacing w:line="360" w:lineRule="auto"/>
        <w:jc w:val="both"/>
        <w:outlineLvl w:val="2"/>
        <w:rPr>
          <w:rFonts w:ascii="Times New Roman" w:hAnsi="Times New Roman" w:cs="Times New Roman"/>
        </w:rPr>
      </w:pPr>
      <w:bookmarkStart w:id="27" w:name="_Toc132273948"/>
      <w:r w:rsidRPr="007902F3">
        <w:rPr>
          <w:rFonts w:ascii="Times New Roman" w:hAnsi="Times New Roman" w:cs="Times New Roman"/>
          <w:b/>
          <w:bCs/>
        </w:rPr>
        <w:t>I-4 - La lexicographie moderne</w:t>
      </w:r>
      <w:bookmarkEnd w:id="27"/>
      <w:r w:rsidRPr="007902F3">
        <w:rPr>
          <w:rFonts w:ascii="Times New Roman" w:hAnsi="Times New Roman" w:cs="Times New Roman"/>
          <w:b/>
          <w:bCs/>
        </w:rPr>
        <w:t xml:space="preserve"> </w:t>
      </w:r>
    </w:p>
    <w:p w:rsidR="00E7792E" w:rsidRPr="007902F3" w:rsidRDefault="00E7792E" w:rsidP="00E7792E">
      <w:pPr>
        <w:pStyle w:val="Default"/>
        <w:spacing w:line="360" w:lineRule="auto"/>
        <w:ind w:firstLine="708"/>
        <w:jc w:val="both"/>
        <w:outlineLvl w:val="2"/>
        <w:rPr>
          <w:rFonts w:ascii="Times New Roman" w:hAnsi="Times New Roman" w:cs="Times New Roman"/>
        </w:rPr>
      </w:pPr>
      <w:bookmarkStart w:id="28" w:name="_Toc132273949"/>
      <w:r w:rsidRPr="007902F3">
        <w:rPr>
          <w:rFonts w:ascii="Times New Roman" w:hAnsi="Times New Roman" w:cs="Times New Roman"/>
        </w:rPr>
        <w:t>La lexicographie dite moderne a vu le jour en Occident au 17e siècle ; elle servira entre autres par la suite de fondement à la lexicographie française. C’est également la période durant laquelle les dictionnaires monolingues ont été lancés à l’image de ceux portant sur les synonymes et Épithètes Françoise de Montmeran parurent respectivement en 1645 et en 1661. Ces documents lexicographiques ont une caractéristique qui consiste à marquer l’évolution dans la description de la langue en s’appuyant au passage sur les différentes mutations socioculturelles. La visée de beaucoup de travaux datant de cette période était de mettre l’accent surtout sur les paramètres de la signification des mots dans les dictionnaires.</w:t>
      </w:r>
      <w:bookmarkEnd w:id="28"/>
      <w:r w:rsidRPr="007902F3">
        <w:rPr>
          <w:rFonts w:ascii="Times New Roman" w:hAnsi="Times New Roman" w:cs="Times New Roman"/>
        </w:rPr>
        <w:t xml:space="preserve"> </w:t>
      </w:r>
    </w:p>
    <w:p w:rsidR="00E7792E" w:rsidRPr="007902F3" w:rsidRDefault="00E7792E" w:rsidP="00E7792E">
      <w:pPr>
        <w:pStyle w:val="Default"/>
        <w:spacing w:line="360" w:lineRule="auto"/>
        <w:ind w:firstLine="708"/>
        <w:jc w:val="both"/>
        <w:outlineLvl w:val="2"/>
        <w:rPr>
          <w:rFonts w:ascii="Times New Roman" w:hAnsi="Times New Roman" w:cs="Times New Roman"/>
        </w:rPr>
      </w:pPr>
      <w:bookmarkStart w:id="29" w:name="_Toc132273950"/>
      <w:r w:rsidRPr="007902F3">
        <w:rPr>
          <w:rFonts w:ascii="Times New Roman" w:hAnsi="Times New Roman" w:cs="Times New Roman"/>
        </w:rPr>
        <w:t xml:space="preserve">Ainsi, l’usage sociolinguistique par exemple de ces ouvrages devient de plus en plus le reflet d’un monde en mutation et qui s’oriente vers des notions de bon usage de la langue tendant vers la consécration de la norme. Cette évolution dans la conception des ouvrages lexicographiques s’est soldée par de nombreuses publications allant dans le sens de confirmer </w:t>
      </w:r>
      <w:r w:rsidRPr="007902F3">
        <w:rPr>
          <w:rFonts w:ascii="Times New Roman" w:hAnsi="Times New Roman" w:cs="Times New Roman"/>
        </w:rPr>
        <w:lastRenderedPageBreak/>
        <w:t xml:space="preserve">une somme d’idées véhiculées par la philosophie de l’époque. Ainsi donc, B. Quemada souligne que c’est à la fin du 17e siècle que s’est intensifiée la production des ouvrages à l’image du </w:t>
      </w:r>
      <w:r w:rsidRPr="007902F3">
        <w:rPr>
          <w:rFonts w:ascii="Times New Roman" w:hAnsi="Times New Roman" w:cs="Times New Roman"/>
          <w:i/>
          <w:iCs/>
        </w:rPr>
        <w:t xml:space="preserve">dictionnaire de français </w:t>
      </w:r>
      <w:r w:rsidRPr="007902F3">
        <w:rPr>
          <w:rFonts w:ascii="Times New Roman" w:hAnsi="Times New Roman" w:cs="Times New Roman"/>
        </w:rPr>
        <w:t xml:space="preserve">de P. Richelet en (1680), en (1684) le </w:t>
      </w:r>
      <w:r w:rsidRPr="007902F3">
        <w:rPr>
          <w:rFonts w:ascii="Times New Roman" w:hAnsi="Times New Roman" w:cs="Times New Roman"/>
          <w:i/>
          <w:iCs/>
        </w:rPr>
        <w:t xml:space="preserve">dictionnaire universel </w:t>
      </w:r>
      <w:r w:rsidRPr="007902F3">
        <w:rPr>
          <w:rFonts w:ascii="Times New Roman" w:hAnsi="Times New Roman" w:cs="Times New Roman"/>
        </w:rPr>
        <w:t xml:space="preserve">de Furetière et en fin celui de </w:t>
      </w:r>
      <w:r w:rsidRPr="007902F3">
        <w:rPr>
          <w:rFonts w:ascii="Times New Roman" w:hAnsi="Times New Roman" w:cs="Times New Roman"/>
          <w:i/>
          <w:iCs/>
        </w:rPr>
        <w:t xml:space="preserve">l’Académie française </w:t>
      </w:r>
      <w:r w:rsidRPr="007902F3">
        <w:rPr>
          <w:rFonts w:ascii="Times New Roman" w:hAnsi="Times New Roman" w:cs="Times New Roman"/>
        </w:rPr>
        <w:t>(1694). En parlant de la norme qui caractérisait cette ère, il est à rappeler que ces dictionnaires ont été précédés par la sortie de la grammaire de Port-Royal en 1660 qui aurait produit subséquemment ses effets sur ces œuvres.</w:t>
      </w:r>
      <w:bookmarkEnd w:id="29"/>
      <w:r w:rsidRPr="007902F3">
        <w:rPr>
          <w:rFonts w:ascii="Times New Roman" w:hAnsi="Times New Roman" w:cs="Times New Roman"/>
        </w:rPr>
        <w:t xml:space="preserve"> </w:t>
      </w:r>
    </w:p>
    <w:p w:rsidR="00E7792E" w:rsidRDefault="00E7792E" w:rsidP="00E7792E">
      <w:pPr>
        <w:pStyle w:val="Default"/>
        <w:spacing w:line="360" w:lineRule="auto"/>
        <w:ind w:firstLine="708"/>
        <w:jc w:val="both"/>
        <w:outlineLvl w:val="2"/>
        <w:rPr>
          <w:rFonts w:ascii="Times New Roman" w:hAnsi="Times New Roman" w:cs="Times New Roman"/>
          <w:color w:val="auto"/>
        </w:rPr>
      </w:pPr>
      <w:bookmarkStart w:id="30" w:name="_Toc132273951"/>
      <w:r w:rsidRPr="007902F3">
        <w:rPr>
          <w:rFonts w:ascii="Times New Roman" w:hAnsi="Times New Roman" w:cs="Times New Roman"/>
        </w:rPr>
        <w:t>L’avancée spectaculaire dans l’art de confectionner les différents types de dictionnair</w:t>
      </w:r>
      <w:r>
        <w:rPr>
          <w:rFonts w:ascii="Times New Roman" w:hAnsi="Times New Roman" w:cs="Times New Roman"/>
        </w:rPr>
        <w:t>es qui s’est amorcée depuis le s</w:t>
      </w:r>
      <w:r w:rsidRPr="007902F3">
        <w:rPr>
          <w:rFonts w:ascii="Times New Roman" w:hAnsi="Times New Roman" w:cs="Times New Roman"/>
        </w:rPr>
        <w:t xml:space="preserve">iècle des lumières avait des retombées plus qu’intéressantes sur le concept de la </w:t>
      </w:r>
      <w:r w:rsidRPr="007902F3">
        <w:rPr>
          <w:rFonts w:ascii="Times New Roman" w:hAnsi="Times New Roman" w:cs="Times New Roman"/>
          <w:i/>
          <w:iCs/>
        </w:rPr>
        <w:t>définition</w:t>
      </w:r>
      <w:r w:rsidRPr="007902F3">
        <w:rPr>
          <w:rFonts w:ascii="Times New Roman" w:hAnsi="Times New Roman" w:cs="Times New Roman"/>
        </w:rPr>
        <w:t xml:space="preserve">. Certes, cette </w:t>
      </w:r>
      <w:r w:rsidRPr="007902F3">
        <w:rPr>
          <w:rFonts w:ascii="Times New Roman" w:hAnsi="Times New Roman" w:cs="Times New Roman"/>
          <w:color w:val="auto"/>
        </w:rPr>
        <w:t>dernière a subi des variations à travers les diverses formes de dictionnaires, néanmoins elle a acquis des dimensions considérables en ce qui concerne la qualité de la langue, et ce malgré les fluctuations qu’a connues la lexicographie par la suite. Il est à relever que les premiers dictionnaires produits en Europe étaient de type bilingue. La raison de l’antériorité des dictionnaires bilingues sur les monolingues s’explique par l’absence de textes fondateurs internes à la culture européenne, à l’inverse de la situation des Juifs avec la bible, les Indiens avec les Védas, les Arabes avec le Coran, etc. (H. Béjoint et al. : 1996 : 26).</w:t>
      </w:r>
      <w:bookmarkEnd w:id="30"/>
    </w:p>
    <w:p w:rsidR="00E7792E" w:rsidRPr="007902F3" w:rsidRDefault="00E7792E" w:rsidP="00E7792E">
      <w:pPr>
        <w:pStyle w:val="Default"/>
        <w:spacing w:line="360" w:lineRule="auto"/>
        <w:jc w:val="both"/>
        <w:outlineLvl w:val="2"/>
        <w:rPr>
          <w:rFonts w:ascii="Times New Roman" w:hAnsi="Times New Roman" w:cs="Times New Roman"/>
        </w:rPr>
      </w:pPr>
      <w:bookmarkStart w:id="31" w:name="_Toc132273952"/>
      <w:r w:rsidRPr="007902F3">
        <w:rPr>
          <w:rFonts w:ascii="Times New Roman" w:hAnsi="Times New Roman" w:cs="Times New Roman"/>
          <w:b/>
          <w:bCs/>
        </w:rPr>
        <w:t>I-5 - Les dictionnaires des langues sans écritures et la définition</w:t>
      </w:r>
      <w:bookmarkEnd w:id="31"/>
      <w:r w:rsidRPr="007902F3">
        <w:rPr>
          <w:rFonts w:ascii="Times New Roman" w:hAnsi="Times New Roman" w:cs="Times New Roman"/>
          <w:b/>
          <w:bCs/>
        </w:rPr>
        <w:t xml:space="preserve"> </w:t>
      </w:r>
    </w:p>
    <w:p w:rsidR="00E7792E" w:rsidRPr="007902F3" w:rsidRDefault="00E7792E" w:rsidP="00E7792E">
      <w:pPr>
        <w:pStyle w:val="Default"/>
        <w:spacing w:line="360" w:lineRule="auto"/>
        <w:ind w:firstLine="708"/>
        <w:jc w:val="both"/>
        <w:outlineLvl w:val="2"/>
        <w:rPr>
          <w:rFonts w:ascii="Times New Roman" w:hAnsi="Times New Roman" w:cs="Times New Roman"/>
        </w:rPr>
      </w:pPr>
      <w:bookmarkStart w:id="32" w:name="_Toc132273953"/>
      <w:r w:rsidRPr="007902F3">
        <w:rPr>
          <w:rFonts w:ascii="Times New Roman" w:hAnsi="Times New Roman" w:cs="Times New Roman"/>
        </w:rPr>
        <w:t>Concernant les langues à tradition orale, ce qui est à signaler à leur propos, c’est que l’ensemble des productions (vocabulaires) dites exotiques a suivi la logique des œuvres européennes. Cela dit, la découverte du Nouveau Monde, œuvre surtout d’aventuriers, a mené vers la naissance d’une volonté de décrire les cultures exotiques avec tout ce que cela pouvait impliquer comme données à explorer, surtout du point de vue linguistique,</w:t>
      </w:r>
      <w:bookmarkEnd w:id="32"/>
      <w:r w:rsidRPr="007902F3">
        <w:rPr>
          <w:rFonts w:ascii="Times New Roman" w:hAnsi="Times New Roman" w:cs="Times New Roman"/>
        </w:rPr>
        <w:t xml:space="preserve"> </w:t>
      </w:r>
    </w:p>
    <w:p w:rsidR="00E7792E" w:rsidRPr="007902F3" w:rsidRDefault="00E7792E" w:rsidP="00E7792E">
      <w:pPr>
        <w:pStyle w:val="Default"/>
        <w:spacing w:line="360" w:lineRule="auto"/>
        <w:ind w:firstLine="708"/>
        <w:jc w:val="both"/>
        <w:outlineLvl w:val="2"/>
        <w:rPr>
          <w:rFonts w:ascii="Times New Roman" w:hAnsi="Times New Roman" w:cs="Times New Roman"/>
        </w:rPr>
      </w:pPr>
      <w:bookmarkStart w:id="33" w:name="_Toc132273954"/>
      <w:r>
        <w:rPr>
          <w:rFonts w:ascii="Times New Roman" w:hAnsi="Times New Roman" w:cs="Times New Roman"/>
        </w:rPr>
        <w:t>Ains</w:t>
      </w:r>
      <w:r w:rsidRPr="007902F3">
        <w:rPr>
          <w:rFonts w:ascii="Times New Roman" w:hAnsi="Times New Roman" w:cs="Times New Roman"/>
        </w:rPr>
        <w:t>i, les auteurs de l’époque s’intéressaient aux cultures indiennes d’Amérique</w:t>
      </w:r>
      <w:r>
        <w:rPr>
          <w:rFonts w:ascii="Times New Roman" w:hAnsi="Times New Roman" w:cs="Times New Roman"/>
        </w:rPr>
        <w:t>s</w:t>
      </w:r>
      <w:r w:rsidRPr="007902F3">
        <w:rPr>
          <w:rFonts w:ascii="Times New Roman" w:hAnsi="Times New Roman" w:cs="Times New Roman"/>
        </w:rPr>
        <w:t>, d’Afrique</w:t>
      </w:r>
      <w:r>
        <w:rPr>
          <w:rFonts w:ascii="Times New Roman" w:hAnsi="Times New Roman" w:cs="Times New Roman"/>
        </w:rPr>
        <w:t>s</w:t>
      </w:r>
      <w:r w:rsidRPr="007902F3">
        <w:rPr>
          <w:rFonts w:ascii="Times New Roman" w:hAnsi="Times New Roman" w:cs="Times New Roman"/>
        </w:rPr>
        <w:t xml:space="preserve"> et Australiennes pour diverses raisons, mais le plus souvent cet intérê</w:t>
      </w:r>
      <w:r>
        <w:rPr>
          <w:rFonts w:ascii="Times New Roman" w:hAnsi="Times New Roman" w:cs="Times New Roman"/>
        </w:rPr>
        <w:t>t négligeait l’aspect linguistiq</w:t>
      </w:r>
      <w:r w:rsidRPr="007902F3">
        <w:rPr>
          <w:rFonts w:ascii="Times New Roman" w:hAnsi="Times New Roman" w:cs="Times New Roman"/>
        </w:rPr>
        <w:t xml:space="preserve">ue. Toutefois, le travail « </w:t>
      </w:r>
      <w:r w:rsidRPr="007902F3">
        <w:rPr>
          <w:rFonts w:ascii="Times New Roman" w:hAnsi="Times New Roman" w:cs="Times New Roman"/>
          <w:i/>
          <w:iCs/>
        </w:rPr>
        <w:t xml:space="preserve">anthropologique </w:t>
      </w:r>
      <w:r w:rsidRPr="007902F3">
        <w:rPr>
          <w:rFonts w:ascii="Times New Roman" w:hAnsi="Times New Roman" w:cs="Times New Roman"/>
        </w:rPr>
        <w:t>» des missionnaires a contribué, ent</w:t>
      </w:r>
      <w:r>
        <w:rPr>
          <w:rFonts w:ascii="Times New Roman" w:hAnsi="Times New Roman" w:cs="Times New Roman"/>
        </w:rPr>
        <w:t>re autres, à la production de réc</w:t>
      </w:r>
      <w:r w:rsidRPr="007902F3">
        <w:rPr>
          <w:rFonts w:ascii="Times New Roman" w:hAnsi="Times New Roman" w:cs="Times New Roman"/>
        </w:rPr>
        <w:t>its de voyage qui ont suscité l’élabora</w:t>
      </w:r>
      <w:r>
        <w:rPr>
          <w:rFonts w:ascii="Times New Roman" w:hAnsi="Times New Roman" w:cs="Times New Roman"/>
        </w:rPr>
        <w:t>t</w:t>
      </w:r>
      <w:r w:rsidRPr="007902F3">
        <w:rPr>
          <w:rFonts w:ascii="Times New Roman" w:hAnsi="Times New Roman" w:cs="Times New Roman"/>
        </w:rPr>
        <w:t>ion et la confection de lexiques et dictionnaires de ces langues sans écritures. Ceci était le cas, notamment, de la langue et de la culture berbère au 19</w:t>
      </w:r>
      <w:r w:rsidRPr="007902F3">
        <w:rPr>
          <w:rFonts w:ascii="Times New Roman" w:hAnsi="Times New Roman" w:cs="Times New Roman"/>
          <w:vertAlign w:val="superscript"/>
        </w:rPr>
        <w:t>ème</w:t>
      </w:r>
      <w:r>
        <w:rPr>
          <w:rFonts w:ascii="Times New Roman" w:hAnsi="Times New Roman" w:cs="Times New Roman"/>
        </w:rPr>
        <w:t xml:space="preserve"> </w:t>
      </w:r>
      <w:r w:rsidRPr="007902F3">
        <w:rPr>
          <w:rFonts w:ascii="Times New Roman" w:hAnsi="Times New Roman" w:cs="Times New Roman"/>
        </w:rPr>
        <w:t>siècle.</w:t>
      </w:r>
      <w:bookmarkEnd w:id="33"/>
      <w:r w:rsidRPr="007902F3">
        <w:rPr>
          <w:rFonts w:ascii="Times New Roman" w:hAnsi="Times New Roman" w:cs="Times New Roman"/>
        </w:rPr>
        <w:t xml:space="preserve"> </w:t>
      </w:r>
    </w:p>
    <w:p w:rsidR="00E7792E" w:rsidRPr="007902F3" w:rsidRDefault="00E7792E" w:rsidP="00E7792E">
      <w:pPr>
        <w:pStyle w:val="Default"/>
        <w:spacing w:line="360" w:lineRule="auto"/>
        <w:ind w:firstLine="708"/>
        <w:jc w:val="both"/>
        <w:outlineLvl w:val="2"/>
        <w:rPr>
          <w:rFonts w:ascii="Times New Roman" w:hAnsi="Times New Roman" w:cs="Times New Roman"/>
          <w:color w:val="auto"/>
        </w:rPr>
      </w:pPr>
      <w:bookmarkStart w:id="34" w:name="_Toc132273955"/>
      <w:r w:rsidRPr="007902F3">
        <w:rPr>
          <w:rFonts w:ascii="Times New Roman" w:hAnsi="Times New Roman" w:cs="Times New Roman"/>
        </w:rPr>
        <w:t xml:space="preserve">L’ensemble des productions lexicographiques réalisées par des auteurs européens se résumait à des compilations de type bilingue, voire même trilingue, quelquefois. Ceci peut constituer l’indice le plus marquant en ce qui concerne la qualité de ces productions lexicographiques. Mais aujourd’hui, ces </w:t>
      </w:r>
      <w:r w:rsidRPr="007902F3">
        <w:rPr>
          <w:rFonts w:ascii="Times New Roman" w:hAnsi="Times New Roman" w:cs="Times New Roman"/>
          <w:color w:val="auto"/>
        </w:rPr>
        <w:t>peuples exotiques – du moins pour ce qui est des Berbères – trouvent énormément de difficultés, sinon une certaine inadéquation face à ce travail hérité des anciens conquérants, à l’évocation de leur identité pour la simple raison qu’ils se regardent avec les yeux de l’autre.</w:t>
      </w:r>
      <w:bookmarkEnd w:id="34"/>
      <w:r w:rsidRPr="007902F3">
        <w:rPr>
          <w:rFonts w:ascii="Times New Roman" w:hAnsi="Times New Roman" w:cs="Times New Roman"/>
          <w:color w:val="auto"/>
        </w:rPr>
        <w:t xml:space="preserve"> </w:t>
      </w:r>
    </w:p>
    <w:p w:rsidR="00E7792E" w:rsidRDefault="00E7792E" w:rsidP="00E7792E">
      <w:pPr>
        <w:pStyle w:val="Default"/>
        <w:spacing w:line="360" w:lineRule="auto"/>
        <w:ind w:firstLine="708"/>
        <w:jc w:val="both"/>
        <w:outlineLvl w:val="2"/>
        <w:rPr>
          <w:rFonts w:ascii="Times New Roman" w:hAnsi="Times New Roman" w:cs="Times New Roman"/>
          <w:color w:val="auto"/>
        </w:rPr>
      </w:pPr>
      <w:bookmarkStart w:id="35" w:name="_Toc132273956"/>
      <w:r w:rsidRPr="007902F3">
        <w:rPr>
          <w:rFonts w:ascii="Times New Roman" w:hAnsi="Times New Roman" w:cs="Times New Roman"/>
          <w:color w:val="auto"/>
        </w:rPr>
        <w:lastRenderedPageBreak/>
        <w:t>En conclusion, l’expérience réalisée par les Européens sur les langues sans écritures mérite d’être signalée puisqu’elle a contribué à défricher le terrain. Mais dans la plupart des cas, le travail de ces auteurs n’ayant pas pris en ligne de compte l’intérêt des autochtones, a fait que ces derniers se trouvent confrontés à des obstacles de natures diverses, entre autres, la traduction (définition, équivalence, graphie, phonologie, etc.). C’est le cas aussi pour l’ensemble des travaux de ce type réalisés que ce soit en Amérique, en Australie ou encore en Afrique. Rentrant dans la même catégorie de langues dites autochtones</w:t>
      </w:r>
      <w:r>
        <w:rPr>
          <w:rFonts w:ascii="Times New Roman" w:hAnsi="Times New Roman" w:cs="Times New Roman"/>
          <w:color w:val="auto"/>
        </w:rPr>
        <w:t>,</w:t>
      </w:r>
      <w:r w:rsidRPr="007902F3">
        <w:rPr>
          <w:rFonts w:ascii="Times New Roman" w:hAnsi="Times New Roman" w:cs="Times New Roman"/>
          <w:color w:val="auto"/>
        </w:rPr>
        <w:t xml:space="preserve"> le berbère n’a pas échappé à ce genre d’erreurs.</w:t>
      </w:r>
      <w:bookmarkEnd w:id="35"/>
      <w:r w:rsidRPr="007902F3">
        <w:rPr>
          <w:rFonts w:ascii="Times New Roman" w:hAnsi="Times New Roman" w:cs="Times New Roman"/>
          <w:color w:val="auto"/>
        </w:rPr>
        <w:t xml:space="preserve"> </w:t>
      </w:r>
    </w:p>
    <w:p w:rsidR="00E7792E" w:rsidRPr="007902F3" w:rsidRDefault="00E7792E" w:rsidP="00E7792E">
      <w:pPr>
        <w:pStyle w:val="Default"/>
        <w:spacing w:line="360" w:lineRule="auto"/>
        <w:jc w:val="both"/>
        <w:outlineLvl w:val="2"/>
        <w:rPr>
          <w:rFonts w:ascii="Times New Roman" w:hAnsi="Times New Roman" w:cs="Times New Roman"/>
          <w:color w:val="auto"/>
        </w:rPr>
      </w:pPr>
      <w:bookmarkStart w:id="36" w:name="_Toc132273957"/>
      <w:r w:rsidRPr="007902F3">
        <w:rPr>
          <w:rFonts w:ascii="Times New Roman" w:hAnsi="Times New Roman" w:cs="Times New Roman"/>
          <w:b/>
          <w:bCs/>
          <w:color w:val="auto"/>
        </w:rPr>
        <w:t>I-6- Les dictionnaires oraux</w:t>
      </w:r>
      <w:bookmarkEnd w:id="36"/>
      <w:r w:rsidRPr="007902F3">
        <w:rPr>
          <w:rFonts w:ascii="Times New Roman" w:hAnsi="Times New Roman" w:cs="Times New Roman"/>
          <w:b/>
          <w:bCs/>
          <w:color w:val="auto"/>
        </w:rPr>
        <w:t xml:space="preserve"> </w:t>
      </w:r>
    </w:p>
    <w:p w:rsidR="00E7792E" w:rsidRDefault="00E7792E" w:rsidP="00E7792E">
      <w:pPr>
        <w:pStyle w:val="Default"/>
        <w:spacing w:line="360" w:lineRule="auto"/>
        <w:ind w:firstLine="708"/>
        <w:jc w:val="both"/>
        <w:outlineLvl w:val="2"/>
        <w:rPr>
          <w:rFonts w:ascii="Times New Roman" w:hAnsi="Times New Roman" w:cs="Times New Roman"/>
          <w:color w:val="auto"/>
        </w:rPr>
      </w:pPr>
      <w:bookmarkStart w:id="37" w:name="_Toc132273958"/>
      <w:r w:rsidRPr="007902F3">
        <w:rPr>
          <w:rFonts w:ascii="Times New Roman" w:hAnsi="Times New Roman" w:cs="Times New Roman"/>
          <w:color w:val="auto"/>
        </w:rPr>
        <w:t>Certaines cultures à tradition orale démontrent que la pratique et l’usage de dictionnaires oraux, bilingues ou monolingues, est possible. Ces derniers sont mis en place en vue de répondre à des événements ponctuels (cérémonies de mariage impliquant deux ethnies voisines, par exemple.). A l’intérieur de ces « rituels », nous pouvons constater tout un jeu de renvoi de définitions, lié souvent à la littérature ethnologique. A ce propos, Claude B</w:t>
      </w:r>
      <w:r>
        <w:rPr>
          <w:rFonts w:ascii="Times New Roman" w:hAnsi="Times New Roman" w:cs="Times New Roman"/>
          <w:color w:val="auto"/>
        </w:rPr>
        <w:t>.</w:t>
      </w:r>
      <w:r w:rsidRPr="007902F3">
        <w:rPr>
          <w:rFonts w:ascii="Times New Roman" w:hAnsi="Times New Roman" w:cs="Times New Roman"/>
          <w:color w:val="auto"/>
        </w:rPr>
        <w:t xml:space="preserve"> signale que : «</w:t>
      </w:r>
      <w:r>
        <w:rPr>
          <w:rFonts w:ascii="Times New Roman" w:hAnsi="Times New Roman" w:cs="Times New Roman"/>
          <w:color w:val="auto"/>
        </w:rPr>
        <w:t xml:space="preserve"> </w:t>
      </w:r>
      <w:r w:rsidRPr="007902F3">
        <w:rPr>
          <w:rFonts w:ascii="Times New Roman" w:hAnsi="Times New Roman" w:cs="Times New Roman"/>
          <w:i/>
          <w:iCs/>
          <w:color w:val="auto"/>
        </w:rPr>
        <w:t>la communauté peule de la Guinée et du Mali cultive un genre poétique appelé «</w:t>
      </w:r>
      <w:r>
        <w:rPr>
          <w:rFonts w:ascii="Times New Roman" w:hAnsi="Times New Roman" w:cs="Times New Roman"/>
          <w:i/>
          <w:iCs/>
          <w:color w:val="auto"/>
        </w:rPr>
        <w:t xml:space="preserve"> </w:t>
      </w:r>
      <w:r w:rsidRPr="007902F3">
        <w:rPr>
          <w:rFonts w:ascii="Times New Roman" w:hAnsi="Times New Roman" w:cs="Times New Roman"/>
          <w:i/>
          <w:iCs/>
          <w:color w:val="auto"/>
        </w:rPr>
        <w:t>mergol</w:t>
      </w:r>
      <w:r>
        <w:rPr>
          <w:rFonts w:ascii="Times New Roman" w:hAnsi="Times New Roman" w:cs="Times New Roman"/>
          <w:i/>
          <w:iCs/>
          <w:color w:val="auto"/>
        </w:rPr>
        <w:t xml:space="preserve"> </w:t>
      </w:r>
      <w:r w:rsidRPr="007902F3">
        <w:rPr>
          <w:rFonts w:ascii="Times New Roman" w:hAnsi="Times New Roman" w:cs="Times New Roman"/>
          <w:i/>
          <w:iCs/>
          <w:color w:val="auto"/>
        </w:rPr>
        <w:t>», celui-ci se compose de jeu stylistique portant sur les sociétés et le rythme s’exaltant la virtuosité et le savoir du récitant. Ces déclamations touchent aux sujets les plus variés sous forme de récits, louanges, souvenirs, etc., qui du reste peuvent associer les thèmes les plus disparates en apparence. Fréquemment, certaines de ces productions peuvent contenir des listes monolingues de mots (recouvrant un champ sémantique</w:t>
      </w:r>
      <w:r>
        <w:rPr>
          <w:rFonts w:ascii="Times New Roman" w:hAnsi="Times New Roman" w:cs="Times New Roman"/>
          <w:i/>
          <w:iCs/>
          <w:color w:val="auto"/>
        </w:rPr>
        <w:t xml:space="preserve"> </w:t>
      </w:r>
      <w:r w:rsidRPr="007902F3">
        <w:rPr>
          <w:rFonts w:ascii="Times New Roman" w:hAnsi="Times New Roman" w:cs="Times New Roman"/>
          <w:i/>
          <w:iCs/>
          <w:color w:val="auto"/>
        </w:rPr>
        <w:t xml:space="preserve">précis) constitués dans leur entrée par une liste lexicale. </w:t>
      </w:r>
      <w:r w:rsidRPr="007902F3">
        <w:rPr>
          <w:rFonts w:ascii="Times New Roman" w:hAnsi="Times New Roman" w:cs="Times New Roman"/>
          <w:color w:val="auto"/>
        </w:rPr>
        <w:t>»</w:t>
      </w:r>
      <w:r>
        <w:rPr>
          <w:rFonts w:ascii="Times New Roman" w:hAnsi="Times New Roman" w:cs="Times New Roman"/>
          <w:color w:val="auto"/>
        </w:rPr>
        <w:t xml:space="preserve"> </w:t>
      </w:r>
      <w:r w:rsidRPr="007902F3">
        <w:rPr>
          <w:rFonts w:ascii="Times New Roman" w:hAnsi="Times New Roman" w:cs="Times New Roman"/>
          <w:color w:val="auto"/>
        </w:rPr>
        <w:t>(</w:t>
      </w:r>
      <w:r>
        <w:rPr>
          <w:rFonts w:ascii="Times New Roman" w:hAnsi="Times New Roman" w:cs="Times New Roman"/>
          <w:color w:val="auto"/>
        </w:rPr>
        <w:t>Op. Cité 1996 : 271</w:t>
      </w:r>
      <w:r w:rsidRPr="007902F3">
        <w:rPr>
          <w:rFonts w:ascii="Times New Roman" w:hAnsi="Times New Roman" w:cs="Times New Roman"/>
          <w:color w:val="auto"/>
        </w:rPr>
        <w:t>)</w:t>
      </w:r>
      <w:r>
        <w:rPr>
          <w:rFonts w:ascii="Times New Roman" w:hAnsi="Times New Roman" w:cs="Times New Roman"/>
          <w:color w:val="auto"/>
        </w:rPr>
        <w:t xml:space="preserve">. </w:t>
      </w:r>
      <w:r w:rsidRPr="007902F3">
        <w:rPr>
          <w:rFonts w:ascii="Times New Roman" w:hAnsi="Times New Roman" w:cs="Times New Roman"/>
          <w:color w:val="auto"/>
        </w:rPr>
        <w:t>L’exemple de la communauté peule met en exergue la possibilité d’existence d’un dictionnaire (monolingue ou bilingue) oral et à l’occasion capable d’être opérationnel.</w:t>
      </w:r>
      <w:bookmarkEnd w:id="37"/>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ind w:firstLine="708"/>
        <w:jc w:val="both"/>
        <w:outlineLvl w:val="2"/>
        <w:rPr>
          <w:rFonts w:ascii="Times New Roman" w:hAnsi="Times New Roman" w:cs="Times New Roman"/>
          <w:color w:val="auto"/>
        </w:rPr>
      </w:pPr>
    </w:p>
    <w:p w:rsidR="00E7792E" w:rsidRDefault="00E7792E" w:rsidP="00E7792E">
      <w:pPr>
        <w:pStyle w:val="Default"/>
        <w:spacing w:line="360" w:lineRule="auto"/>
        <w:jc w:val="both"/>
        <w:outlineLvl w:val="2"/>
        <w:rPr>
          <w:rFonts w:ascii="Times New Roman" w:hAnsi="Times New Roman" w:cs="Times New Roman"/>
          <w:b/>
          <w:color w:val="auto"/>
        </w:rPr>
      </w:pPr>
    </w:p>
    <w:p w:rsidR="00E7792E" w:rsidRDefault="00E7792E" w:rsidP="00E7792E">
      <w:pPr>
        <w:pStyle w:val="Default"/>
        <w:spacing w:line="360" w:lineRule="auto"/>
        <w:jc w:val="both"/>
        <w:outlineLvl w:val="2"/>
        <w:rPr>
          <w:rFonts w:ascii="Times New Roman" w:hAnsi="Times New Roman" w:cs="Times New Roman"/>
          <w:b/>
          <w:color w:val="auto"/>
        </w:rPr>
      </w:pPr>
      <w:bookmarkStart w:id="38" w:name="_Toc132273959"/>
      <w:r>
        <w:rPr>
          <w:rFonts w:ascii="Times New Roman" w:hAnsi="Times New Roman" w:cs="Times New Roman"/>
          <w:b/>
          <w:color w:val="auto"/>
        </w:rPr>
        <w:lastRenderedPageBreak/>
        <w:t xml:space="preserve">Chapitre </w:t>
      </w:r>
      <w:r w:rsidRPr="00003478">
        <w:rPr>
          <w:rFonts w:ascii="Times New Roman" w:hAnsi="Times New Roman" w:cs="Times New Roman"/>
          <w:b/>
          <w:color w:val="auto"/>
        </w:rPr>
        <w:t>I</w:t>
      </w:r>
      <w:r>
        <w:rPr>
          <w:rFonts w:ascii="Times New Roman" w:hAnsi="Times New Roman" w:cs="Times New Roman"/>
          <w:b/>
          <w:color w:val="auto"/>
        </w:rPr>
        <w:t>I</w:t>
      </w:r>
      <w:r w:rsidRPr="00003478">
        <w:rPr>
          <w:rFonts w:ascii="Times New Roman" w:hAnsi="Times New Roman" w:cs="Times New Roman"/>
          <w:b/>
          <w:color w:val="auto"/>
        </w:rPr>
        <w:t xml:space="preserve">- La lexicographie </w:t>
      </w:r>
      <w:r>
        <w:rPr>
          <w:rFonts w:ascii="Times New Roman" w:hAnsi="Times New Roman" w:cs="Times New Roman"/>
          <w:b/>
          <w:color w:val="auto"/>
        </w:rPr>
        <w:t>berbère</w:t>
      </w:r>
      <w:bookmarkEnd w:id="38"/>
    </w:p>
    <w:p w:rsidR="00E7792E" w:rsidRDefault="00E7792E" w:rsidP="00E7792E">
      <w:pPr>
        <w:pStyle w:val="Default"/>
        <w:spacing w:line="360" w:lineRule="auto"/>
        <w:jc w:val="both"/>
        <w:outlineLvl w:val="2"/>
        <w:rPr>
          <w:rFonts w:ascii="Times New Roman" w:hAnsi="Times New Roman" w:cs="Times New Roman"/>
          <w:b/>
          <w:color w:val="auto"/>
        </w:rPr>
      </w:pPr>
      <w:bookmarkStart w:id="39" w:name="_Toc132273960"/>
      <w:r>
        <w:rPr>
          <w:rFonts w:ascii="Times New Roman" w:hAnsi="Times New Roman" w:cs="Times New Roman"/>
          <w:b/>
          <w:color w:val="auto"/>
        </w:rPr>
        <w:t>II-1- Aperçu historique</w:t>
      </w:r>
      <w:bookmarkEnd w:id="39"/>
    </w:p>
    <w:p w:rsidR="00E7792E" w:rsidRDefault="00E7792E" w:rsidP="00E7792E">
      <w:pPr>
        <w:pStyle w:val="Default"/>
        <w:spacing w:line="360" w:lineRule="auto"/>
        <w:jc w:val="both"/>
        <w:outlineLvl w:val="2"/>
        <w:rPr>
          <w:rFonts w:ascii="Times New Roman" w:hAnsi="Times New Roman" w:cs="Times New Roman"/>
          <w:b/>
          <w:color w:val="auto"/>
        </w:rPr>
      </w:pPr>
      <w:bookmarkStart w:id="40" w:name="_Toc132273961"/>
      <w:r>
        <w:rPr>
          <w:rFonts w:ascii="Times New Roman" w:hAnsi="Times New Roman" w:cs="Times New Roman"/>
          <w:b/>
          <w:color w:val="auto"/>
        </w:rPr>
        <w:t>II-1-1- La lexicographie berbère du 12</w:t>
      </w:r>
      <w:r w:rsidRPr="00A9060F">
        <w:rPr>
          <w:rFonts w:ascii="Times New Roman" w:hAnsi="Times New Roman" w:cs="Times New Roman"/>
          <w:b/>
          <w:color w:val="auto"/>
          <w:vertAlign w:val="superscript"/>
        </w:rPr>
        <w:t>ème</w:t>
      </w:r>
      <w:r>
        <w:rPr>
          <w:rFonts w:ascii="Times New Roman" w:hAnsi="Times New Roman" w:cs="Times New Roman"/>
          <w:b/>
          <w:color w:val="auto"/>
        </w:rPr>
        <w:t xml:space="preserve"> siècle</w:t>
      </w:r>
      <w:bookmarkEnd w:id="40"/>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41" w:name="_Toc132273962"/>
      <w:r>
        <w:rPr>
          <w:rFonts w:ascii="Times New Roman" w:hAnsi="Times New Roman" w:cs="Times New Roman"/>
          <w:color w:val="000000"/>
          <w:sz w:val="24"/>
          <w:szCs w:val="24"/>
        </w:rPr>
        <w:t>Tout d’abord, p</w:t>
      </w:r>
      <w:r w:rsidRPr="00A33A69">
        <w:rPr>
          <w:rFonts w:ascii="Times New Roman" w:hAnsi="Times New Roman" w:cs="Times New Roman"/>
          <w:color w:val="000000"/>
          <w:sz w:val="24"/>
          <w:szCs w:val="24"/>
        </w:rPr>
        <w:t>eut-on parler aujourd’hui d’une tradition lexicographique berbère ? Si oui, peut-on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les comparer aux autres ouvrages produits dans d’autres langues jouissant d’un véritable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statut comme le français ou l’anglais ? À vrai dire, la réponse à cette question est doublement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problématique : dans un premier temps, les Berbères ont, de tout temps, recouru à </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langue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l’autre comme langue de communication (phénicien, arabe, français, etc.). Ces langues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étaient utilisées dans leurs correspondances officielles et dans leur littérature. Un regard sur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l’histoire montre qu’ils ne se seraient jamais servis de leur langue à l’écrit</w:t>
      </w:r>
      <w:r>
        <w:rPr>
          <w:rFonts w:ascii="Times New Roman" w:hAnsi="Times New Roman" w:cs="Times New Roman"/>
          <w:color w:val="000000"/>
          <w:sz w:val="24"/>
          <w:szCs w:val="24"/>
        </w:rPr>
        <w:t xml:space="preserve"> en dehors de quelques inscriptions sur des stèles et tombeaux érigés en l’honneur de certains rois</w:t>
      </w:r>
      <w:r w:rsidRPr="00A33A69">
        <w:rPr>
          <w:rFonts w:ascii="Times New Roman" w:hAnsi="Times New Roman" w:cs="Times New Roman"/>
          <w:color w:val="000000"/>
          <w:sz w:val="24"/>
          <w:szCs w:val="24"/>
        </w:rPr>
        <w:t>. Ce qui explique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leur confinement séculaire dans l’oralité.</w:t>
      </w:r>
      <w:bookmarkEnd w:id="41"/>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2" w:name="_Toc132273963"/>
      <w:r w:rsidRPr="00A33A69">
        <w:rPr>
          <w:rFonts w:ascii="Times New Roman" w:hAnsi="Times New Roman" w:cs="Times New Roman"/>
          <w:color w:val="000000"/>
          <w:sz w:val="24"/>
          <w:szCs w:val="24"/>
        </w:rPr>
        <w:t xml:space="preserve">Cependant, nous ne pouvons résumer cette « </w:t>
      </w:r>
      <w:r w:rsidRPr="00A33A69">
        <w:rPr>
          <w:rFonts w:ascii="Times New Roman" w:hAnsi="Times New Roman" w:cs="Times New Roman"/>
          <w:i/>
          <w:iCs/>
          <w:color w:val="000000"/>
          <w:sz w:val="24"/>
          <w:szCs w:val="24"/>
        </w:rPr>
        <w:t xml:space="preserve">défaillance </w:t>
      </w:r>
      <w:r w:rsidRPr="00A33A69">
        <w:rPr>
          <w:rFonts w:ascii="Times New Roman" w:hAnsi="Times New Roman" w:cs="Times New Roman"/>
          <w:color w:val="000000"/>
          <w:sz w:val="24"/>
          <w:szCs w:val="24"/>
        </w:rPr>
        <w:t>» aux raisons sus citées. Il</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pourrait exister d’autres facteurs que nous ignorons et qui auraient fait que le rapport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Berbères à l’écrit dans leur propr</w:t>
      </w:r>
      <w:r>
        <w:rPr>
          <w:rFonts w:ascii="Times New Roman" w:hAnsi="Times New Roman" w:cs="Times New Roman"/>
          <w:color w:val="000000"/>
          <w:sz w:val="24"/>
          <w:szCs w:val="24"/>
        </w:rPr>
        <w:t>e langue soit négligeable, voire</w:t>
      </w:r>
      <w:r w:rsidRPr="00A33A69">
        <w:rPr>
          <w:rFonts w:ascii="Times New Roman" w:hAnsi="Times New Roman" w:cs="Times New Roman"/>
          <w:color w:val="000000"/>
          <w:sz w:val="24"/>
          <w:szCs w:val="24"/>
        </w:rPr>
        <w:t xml:space="preserve"> inexistant. Pourrions-nous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expliquer cet état de fait exceptionnel d’un point de vue anthropologique ? En effet,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comment justifier le fait qu’un peuple ayant développé toute une </w:t>
      </w:r>
      <w:r w:rsidRPr="00BC39FF">
        <w:rPr>
          <w:rFonts w:ascii="Times New Roman" w:hAnsi="Times New Roman" w:cs="Times New Roman"/>
          <w:i/>
          <w:color w:val="000000"/>
          <w:sz w:val="24"/>
          <w:szCs w:val="24"/>
        </w:rPr>
        <w:t>civilisation</w:t>
      </w:r>
      <w:r w:rsidRPr="00A33A69">
        <w:rPr>
          <w:rFonts w:ascii="Times New Roman" w:hAnsi="Times New Roman" w:cs="Times New Roman"/>
          <w:color w:val="000000"/>
          <w:sz w:val="24"/>
          <w:szCs w:val="24"/>
        </w:rPr>
        <w:t>, même si cette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dernière n’a pas connu une véritable stabilité, ait écrit dans d’autres langues autre que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sienne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w:t>
      </w:r>
      <w:bookmarkEnd w:id="42"/>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3" w:name="_Toc132273964"/>
      <w:r w:rsidRPr="00A33A69">
        <w:rPr>
          <w:rFonts w:ascii="Times New Roman" w:hAnsi="Times New Roman" w:cs="Times New Roman"/>
          <w:color w:val="000000"/>
          <w:sz w:val="24"/>
          <w:szCs w:val="24"/>
        </w:rPr>
        <w:t>En général, si des civilisations s’étaient permises de travailler sur ce passage à l’écrit,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elles ava</w:t>
      </w:r>
      <w:r>
        <w:rPr>
          <w:rFonts w:ascii="Times New Roman" w:hAnsi="Times New Roman" w:cs="Times New Roman"/>
          <w:color w:val="000000"/>
          <w:sz w:val="24"/>
          <w:szCs w:val="24"/>
        </w:rPr>
        <w:t>ient déjà acquis le statut d’</w:t>
      </w:r>
      <w:r w:rsidRPr="00A33A69">
        <w:rPr>
          <w:rFonts w:ascii="Times New Roman" w:hAnsi="Times New Roman" w:cs="Times New Roman"/>
          <w:color w:val="000000"/>
          <w:sz w:val="24"/>
          <w:szCs w:val="24"/>
        </w:rPr>
        <w:t>État-nation qui leur aurait donné accès à un pouvoir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stable. Ce qui n’est pas le cas chez les Berbères.</w:t>
      </w:r>
      <w:bookmarkEnd w:id="43"/>
      <w:r w:rsidRPr="00A33A69">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4" w:name="_Toc132273965"/>
      <w:r>
        <w:rPr>
          <w:rFonts w:ascii="Times New Roman" w:hAnsi="Times New Roman" w:cs="Times New Roman"/>
          <w:color w:val="000000"/>
          <w:sz w:val="24"/>
          <w:szCs w:val="24"/>
        </w:rPr>
        <w:t>L</w:t>
      </w:r>
      <w:r w:rsidRPr="00A33A69">
        <w:rPr>
          <w:rFonts w:ascii="Times New Roman" w:hAnsi="Times New Roman" w:cs="Times New Roman"/>
          <w:color w:val="000000"/>
          <w:sz w:val="24"/>
          <w:szCs w:val="24"/>
        </w:rPr>
        <w:t>’origine de la lexicographie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berbère remonte, selon un bon nombre de sources, au XIIe siècle (Boogert Nicot Van Den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1998)</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l’ère chrétienne. En effet, il s’agit de quelques travaux lexicographiques sous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une forme embryonnaire produits à cette époque, et parmi ceux qui nous sont parvenus,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nous citons celui qui a été confectionné par Ibn Tunart, intitulé « </w:t>
      </w:r>
      <w:r w:rsidRPr="00A33A69">
        <w:rPr>
          <w:rFonts w:ascii="Times New Roman" w:hAnsi="Times New Roman" w:cs="Times New Roman"/>
          <w:i/>
          <w:iCs/>
          <w:color w:val="000000"/>
          <w:sz w:val="24"/>
          <w:szCs w:val="24"/>
        </w:rPr>
        <w:t xml:space="preserve">Kitab al asma </w:t>
      </w:r>
      <w:r w:rsidRPr="00A33A69">
        <w:rPr>
          <w:rFonts w:ascii="Times New Roman" w:hAnsi="Times New Roman" w:cs="Times New Roman"/>
          <w:color w:val="000000"/>
          <w:sz w:val="24"/>
          <w:szCs w:val="24"/>
        </w:rPr>
        <w:t>» arabe /</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berbère, composé de 2500 entrées arab</w:t>
      </w:r>
      <w:r>
        <w:rPr>
          <w:rFonts w:ascii="Times New Roman" w:hAnsi="Times New Roman" w:cs="Times New Roman"/>
          <w:color w:val="000000"/>
          <w:sz w:val="24"/>
          <w:szCs w:val="24"/>
        </w:rPr>
        <w:t>es (Booger</w:t>
      </w:r>
      <w:r w:rsidRPr="00A33A69">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1998</w:t>
      </w:r>
      <w:r>
        <w:rPr>
          <w:rFonts w:ascii="Times New Roman" w:hAnsi="Times New Roman" w:cs="Times New Roman"/>
          <w:color w:val="000000"/>
          <w:sz w:val="24"/>
          <w:szCs w:val="24"/>
        </w:rPr>
        <w:t xml:space="preserve"> : </w:t>
      </w:r>
      <w:r w:rsidRPr="00A33A69">
        <w:rPr>
          <w:rFonts w:ascii="Times New Roman" w:hAnsi="Times New Roman" w:cs="Times New Roman"/>
          <w:color w:val="000000"/>
          <w:sz w:val="24"/>
          <w:szCs w:val="24"/>
        </w:rPr>
        <w:t>46). La forme de celui-ci est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caractérisée par les traits suivants :</w:t>
      </w:r>
      <w:bookmarkEnd w:id="44"/>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45" w:name="_Toc132273966"/>
      <w:r w:rsidRPr="00A33A69">
        <w:rPr>
          <w:rFonts w:ascii="Times New Roman" w:hAnsi="Times New Roman" w:cs="Times New Roman"/>
          <w:color w:val="000000"/>
          <w:sz w:val="24"/>
          <w:szCs w:val="24"/>
        </w:rPr>
        <w:t>L’auteur de ce lexique bilingue procède d’une entrée arabe à laquelle il donne d’abord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un synonyme arabe suivi d’un équivalent berbère, sans donner la moindre définition, ni autre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indication sur le sens du vocable en question.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Il est à noter que le classement établi dans ce lexique est ambigu, car il n’est ni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alphabétique ni par racines, il répond à une autre logique qui est probablement celle du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classement par domaines sémantiques ou par catégories grammaticales.</w:t>
      </w:r>
      <w:bookmarkEnd w:id="45"/>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6" w:name="_Toc132273967"/>
      <w:r w:rsidRPr="00A33A69">
        <w:rPr>
          <w:rFonts w:ascii="Times New Roman" w:hAnsi="Times New Roman" w:cs="Times New Roman"/>
          <w:color w:val="000000"/>
          <w:sz w:val="24"/>
          <w:szCs w:val="24"/>
        </w:rPr>
        <w:t>Il est à constater que ce travail n’a apparemment pas fait l’objet d’une enquête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systématique, mais réalisé à base de quelques vieux textes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Outre ces quelques constatations, il </w:t>
      </w:r>
      <w:r w:rsidRPr="00A33A69">
        <w:rPr>
          <w:rFonts w:ascii="Times New Roman" w:hAnsi="Times New Roman" w:cs="Times New Roman"/>
          <w:color w:val="000000"/>
          <w:sz w:val="24"/>
          <w:szCs w:val="24"/>
        </w:rPr>
        <w:lastRenderedPageBreak/>
        <w:t>est à noter qu’il ne s’agit pas d’un véritable dictionnaire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bilingue arabe / berbère, mais d’une simple compilation de mots plus ou moins ordonnés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par domaines (le corps humain, les animaux, les plantes, etc.). Pour ce qui est de la langue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utilisée dans ce travail, abstraction faite de la forme et de la méthodologie dans lesquelles elle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 été élaborée, il renferme et conserve une bonne quantité du lexique berbère de l’époque.</w:t>
      </w:r>
      <w:bookmarkEnd w:id="46"/>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7" w:name="_Toc132273968"/>
      <w:r w:rsidRPr="00A33A69">
        <w:rPr>
          <w:rFonts w:ascii="Times New Roman" w:hAnsi="Times New Roman" w:cs="Times New Roman"/>
          <w:color w:val="000000"/>
          <w:sz w:val="24"/>
          <w:szCs w:val="24"/>
        </w:rPr>
        <w:t>Son auteur le définissait comme étant un lexique arabe / tachelhit. Cette affirmation 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trouve pas souvent les arguments de sa validité, car ce qui est désigné par tachelhit, n’est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fait qu’un mélange de deux dialectes : kabyle et tachelhit. Le kabyle étant son parler d’origine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(Bejaia) et le parler de la région des Chleuhs étant celui du lieu d’exercice de sa fonction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Cadi.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Les informations que rapporte Boogert sont puisées dans le Fonds Roux existant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L’IREMAM à Aix-en-Provence.</w:t>
      </w:r>
      <w:bookmarkEnd w:id="47"/>
      <w:r w:rsidRPr="00A33A69">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8" w:name="_Toc132273969"/>
      <w:r w:rsidRPr="00A33A69">
        <w:rPr>
          <w:rFonts w:ascii="Times New Roman" w:hAnsi="Times New Roman" w:cs="Times New Roman"/>
          <w:color w:val="000000"/>
          <w:sz w:val="24"/>
          <w:szCs w:val="24"/>
        </w:rPr>
        <w:t>Cependant, il est à noter qu’une certaine confusion règne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concernant la catégorisation de ces travaux de lexicographie. Est-ce qu’il s’agit de glossaires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comme l’estimait le linguiste français Arsène Roux ou de lexiques comme le note Nicot Van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Den Boogert ? D’après ce dernier, il ne s’agit pas de glossaire, car celui-ci ne présente pas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traits définitionnels requis pour un glossaire, suivant la définition du Petit Robert. C’est pour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cela qu’il a préféré opter pour l’utilisation du terme de lexique (dictionnaire abrégé).</w:t>
      </w:r>
      <w:bookmarkEnd w:id="48"/>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49" w:name="_Toc132273970"/>
      <w:r w:rsidRPr="00A33A69">
        <w:rPr>
          <w:rFonts w:ascii="Times New Roman" w:hAnsi="Times New Roman" w:cs="Times New Roman"/>
          <w:color w:val="000000"/>
          <w:sz w:val="24"/>
          <w:szCs w:val="24"/>
        </w:rPr>
        <w:t>Or, il nous semble que c’est la version de Roux qui est la plus pertinente dans ce cas.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Les définitions que donnent ces deux travaux de lexicographie semblent bel et bien répondre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aux traits définitionnels d’un glossaire que d’un lexique. Boogert lui-même affirme que 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travaux ont été confectionnés sur la base de vieux textes et que la définition d’un glossaire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répond à cette norme. Selon le </w:t>
      </w:r>
      <w:r>
        <w:rPr>
          <w:rFonts w:ascii="Times New Roman" w:hAnsi="Times New Roman" w:cs="Times New Roman"/>
          <w:color w:val="000000"/>
          <w:sz w:val="24"/>
          <w:szCs w:val="24"/>
        </w:rPr>
        <w:t xml:space="preserve">dictionnaire le </w:t>
      </w:r>
      <w:r w:rsidRPr="00A33A69">
        <w:rPr>
          <w:rFonts w:ascii="Times New Roman" w:hAnsi="Times New Roman" w:cs="Times New Roman"/>
          <w:color w:val="000000"/>
          <w:sz w:val="24"/>
          <w:szCs w:val="24"/>
        </w:rPr>
        <w:t xml:space="preserve">Flammarion, il s’agit d’un « </w:t>
      </w:r>
      <w:r w:rsidRPr="00A33A69">
        <w:rPr>
          <w:rFonts w:ascii="Times New Roman" w:hAnsi="Times New Roman" w:cs="Times New Roman"/>
          <w:i/>
          <w:iCs/>
          <w:color w:val="000000"/>
          <w:sz w:val="24"/>
          <w:szCs w:val="24"/>
        </w:rPr>
        <w:t>Dictionnaire de mots vieillis ou obscurs</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d’une langue, et par extension, d’un texte ». </w:t>
      </w:r>
      <w:r w:rsidRPr="00A33A69">
        <w:rPr>
          <w:rFonts w:ascii="Times New Roman" w:hAnsi="Times New Roman" w:cs="Times New Roman"/>
          <w:color w:val="000000"/>
          <w:sz w:val="24"/>
          <w:szCs w:val="24"/>
        </w:rPr>
        <w:t>Cette citation affirme que le document en question est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un glossaire.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question reste ouverte sur le fait de considérer ces travaux comme des glossaires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ou autres. L’essentiel est que la lexicographie berbère remonterait approximativement au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XIIe siècle.</w:t>
      </w:r>
      <w:bookmarkEnd w:id="49"/>
    </w:p>
    <w:p w:rsidR="00E7792E" w:rsidRDefault="00E7792E" w:rsidP="00E7792E">
      <w:pPr>
        <w:autoSpaceDE w:val="0"/>
        <w:autoSpaceDN w:val="0"/>
        <w:adjustRightInd w:val="0"/>
        <w:spacing w:after="0" w:line="360" w:lineRule="auto"/>
        <w:jc w:val="both"/>
        <w:outlineLvl w:val="2"/>
        <w:rPr>
          <w:rFonts w:ascii="Times New Roman" w:hAnsi="Times New Roman" w:cs="Times New Roman"/>
          <w:b/>
          <w:color w:val="000000"/>
          <w:sz w:val="24"/>
          <w:szCs w:val="24"/>
        </w:rPr>
      </w:pPr>
      <w:bookmarkStart w:id="50" w:name="_Toc132273971"/>
      <w:r w:rsidRPr="00A9060F">
        <w:rPr>
          <w:rFonts w:ascii="Times New Roman" w:hAnsi="Times New Roman" w:cs="Times New Roman"/>
          <w:b/>
          <w:color w:val="000000"/>
          <w:sz w:val="24"/>
          <w:szCs w:val="24"/>
        </w:rPr>
        <w:t>II-</w:t>
      </w:r>
      <w:r>
        <w:rPr>
          <w:rFonts w:ascii="Times New Roman" w:hAnsi="Times New Roman" w:cs="Times New Roman"/>
          <w:b/>
          <w:color w:val="000000"/>
          <w:sz w:val="24"/>
          <w:szCs w:val="24"/>
        </w:rPr>
        <w:t>1-2-</w:t>
      </w:r>
      <w:r w:rsidRPr="00A9060F">
        <w:rPr>
          <w:rFonts w:ascii="Times New Roman" w:hAnsi="Times New Roman" w:cs="Times New Roman"/>
          <w:b/>
          <w:color w:val="000000"/>
          <w:sz w:val="24"/>
          <w:szCs w:val="24"/>
        </w:rPr>
        <w:t xml:space="preserve"> La lexicographie du 17 et 18</w:t>
      </w:r>
      <w:r w:rsidRPr="00A9060F">
        <w:rPr>
          <w:rFonts w:ascii="Times New Roman" w:hAnsi="Times New Roman" w:cs="Times New Roman"/>
          <w:b/>
          <w:color w:val="000000"/>
          <w:sz w:val="24"/>
          <w:szCs w:val="24"/>
          <w:vertAlign w:val="superscript"/>
        </w:rPr>
        <w:t>ème</w:t>
      </w:r>
      <w:r w:rsidRPr="00A9060F">
        <w:rPr>
          <w:rFonts w:ascii="Times New Roman" w:hAnsi="Times New Roman" w:cs="Times New Roman"/>
          <w:b/>
          <w:color w:val="000000"/>
          <w:sz w:val="24"/>
          <w:szCs w:val="24"/>
        </w:rPr>
        <w:t xml:space="preserve"> siècle</w:t>
      </w:r>
      <w:bookmarkEnd w:id="50"/>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51" w:name="_Toc132273972"/>
      <w:r w:rsidRPr="00A33A69">
        <w:rPr>
          <w:rFonts w:ascii="Times New Roman" w:hAnsi="Times New Roman" w:cs="Times New Roman"/>
          <w:color w:val="000000"/>
          <w:sz w:val="24"/>
          <w:szCs w:val="24"/>
        </w:rPr>
        <w:t>Avant de présenter les travaux qui ont été réalisés pendant cette période, il est utile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rappeler que certains travaux de lexicographie berbère ont été signalés avant même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XVIIe siècle. Il s’agit surtout du parler de Djbel Nefoussa dans lequel un lexique a été</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confectionné (dialecte berbère / arabe) édité en Tunisie que l’on situe approximativement au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XV siècle. D’après ce que rapporte A. Bouyahia un « </w:t>
      </w:r>
      <w:r w:rsidRPr="00A33A69">
        <w:rPr>
          <w:rFonts w:ascii="Times New Roman" w:hAnsi="Times New Roman" w:cs="Times New Roman"/>
          <w:i/>
          <w:iCs/>
          <w:color w:val="000000"/>
          <w:sz w:val="24"/>
          <w:szCs w:val="24"/>
        </w:rPr>
        <w:t>article a été publié dans la revue tunisienne en</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1900, l’interprète principal A. Boussetrot a fourni la traduction d’un petit vocabulaire berbère / arabe, daté</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d’avant le IX siècle de l’hégire et communiqué par le Khalife de Djerba, si Ali ben </w:t>
      </w:r>
      <w:r w:rsidRPr="00A33A69">
        <w:rPr>
          <w:rFonts w:ascii="Times New Roman" w:hAnsi="Times New Roman" w:cs="Times New Roman"/>
          <w:i/>
          <w:iCs/>
          <w:color w:val="000000"/>
          <w:sz w:val="24"/>
          <w:szCs w:val="24"/>
        </w:rPr>
        <w:lastRenderedPageBreak/>
        <w:t>Brahim en 1895, au</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colonel Rabillet alors Attaché militaire à la résidence générale de France à Tunis </w:t>
      </w:r>
      <w:r w:rsidRPr="00A33A69">
        <w:rPr>
          <w:rFonts w:ascii="Times New Roman" w:hAnsi="Times New Roman" w:cs="Times New Roman"/>
          <w:color w:val="000000"/>
          <w:sz w:val="24"/>
          <w:szCs w:val="24"/>
        </w:rPr>
        <w:t>».</w:t>
      </w:r>
      <w:bookmarkEnd w:id="51"/>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52" w:name="_Toc132273973"/>
      <w:r w:rsidRPr="00A33A69">
        <w:rPr>
          <w:rFonts w:ascii="Times New Roman" w:hAnsi="Times New Roman" w:cs="Times New Roman"/>
          <w:color w:val="000000"/>
          <w:sz w:val="24"/>
          <w:szCs w:val="24"/>
        </w:rPr>
        <w:t>Cependant, en ce qui concerne la période du XVII et XVIIIe siècle et d’après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l’ouvrage sur </w:t>
      </w:r>
      <w:r w:rsidRPr="00A33A69">
        <w:rPr>
          <w:rFonts w:ascii="Times New Roman" w:hAnsi="Times New Roman" w:cs="Times New Roman"/>
          <w:i/>
          <w:iCs/>
          <w:color w:val="000000"/>
          <w:sz w:val="24"/>
          <w:szCs w:val="24"/>
        </w:rPr>
        <w:t xml:space="preserve">la révélation des énigmes : lexique arabo-berbère </w:t>
      </w:r>
      <w:r w:rsidRPr="00A33A69">
        <w:rPr>
          <w:rFonts w:ascii="Times New Roman" w:hAnsi="Times New Roman" w:cs="Times New Roman"/>
          <w:color w:val="000000"/>
          <w:sz w:val="24"/>
          <w:szCs w:val="24"/>
        </w:rPr>
        <w:t>de Nicot Van Den Boogert,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travaux de lexicographie berbère ont été confectionnés de la même manière que celui d’Ibn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Tunart. Ces derniers se sont inspirés de sa méthode. En effet, le premier lexique a été élaboré</w:t>
      </w:r>
      <w:r>
        <w:rPr>
          <w:rFonts w:ascii="Times New Roman" w:hAnsi="Times New Roman" w:cs="Times New Roman"/>
          <w:color w:val="000000"/>
          <w:sz w:val="24"/>
          <w:szCs w:val="24"/>
        </w:rPr>
        <w:t xml:space="preserve"> par Abdellah ben Chu</w:t>
      </w:r>
      <w:r w:rsidRPr="00A33A69">
        <w:rPr>
          <w:rFonts w:ascii="Times New Roman" w:hAnsi="Times New Roman" w:cs="Times New Roman"/>
          <w:color w:val="000000"/>
          <w:sz w:val="24"/>
          <w:szCs w:val="24"/>
        </w:rPr>
        <w:t>ɛayb al-hilâlî en 1665 et un autre lexique anonyme qui date de la fin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 XVIIIe siècle. Il est à signaler qu’aucun commentaire n’a été rédigé sur la nature de 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lexiques, sauf qu’ils sont des lexiques bilingues et probablement classés selon la démarche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celui d’Ibn Tunart.</w:t>
      </w:r>
      <w:bookmarkEnd w:id="52"/>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53" w:name="_Toc132273974"/>
      <w:r>
        <w:rPr>
          <w:rFonts w:ascii="Times New Roman" w:hAnsi="Times New Roman" w:cs="Times New Roman"/>
          <w:b/>
          <w:bCs/>
          <w:color w:val="000000"/>
          <w:sz w:val="24"/>
          <w:szCs w:val="24"/>
        </w:rPr>
        <w:t>II-</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La lexicographie dite exploratrice ou utilitaire</w:t>
      </w:r>
      <w:bookmarkEnd w:id="53"/>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54" w:name="_Toc132273975"/>
      <w:r w:rsidRPr="00A33A69">
        <w:rPr>
          <w:rFonts w:ascii="Times New Roman" w:hAnsi="Times New Roman" w:cs="Times New Roman"/>
          <w:color w:val="000000"/>
          <w:sz w:val="24"/>
          <w:szCs w:val="24"/>
        </w:rPr>
        <w:t>Les auteurs berbérisants s’entendent généralement sur le fait que la lexicographie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berbère peut être approximativement classés en trois grandes périodes relatives à son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élaboration, et ce à commencer par la période d’avant l’ère coloniale jusqu’après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l’indépendance des États nord-africains. Pour tenter de décrire cette lexicographie, nous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jugeons nécessaire de respecter cette division traditionnelle héritée. Et dans un souci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purement méthodologique, nous suggérons de répartir cette section en deux parties.</w:t>
      </w:r>
      <w:bookmarkEnd w:id="54"/>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55" w:name="_Toc132273976"/>
      <w:r w:rsidRPr="00A33A69">
        <w:rPr>
          <w:rFonts w:ascii="Times New Roman" w:hAnsi="Times New Roman" w:cs="Times New Roman"/>
          <w:color w:val="000000"/>
          <w:sz w:val="24"/>
          <w:szCs w:val="24"/>
        </w:rPr>
        <w:t>D’une part, nous essayerons de traiter des outils lexicographiques déjà produits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région kabyle et ce pour la simple raison relative à la maîtrise du terrain en plus de l’abondance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 informations. D'autre part, nous tenterons de décrire en une seule partie le reste de ce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qui a été produit dans les autres zones berbérophones à savoir : le Maroc, le Touareg,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Mzab, etc. pour enfin aboutir à une synthèse.</w:t>
      </w:r>
      <w:bookmarkEnd w:id="55"/>
    </w:p>
    <w:p w:rsidR="00E7792E" w:rsidRDefault="00E7792E" w:rsidP="00E7792E">
      <w:pPr>
        <w:autoSpaceDE w:val="0"/>
        <w:autoSpaceDN w:val="0"/>
        <w:adjustRightInd w:val="0"/>
        <w:spacing w:after="0" w:line="240" w:lineRule="auto"/>
        <w:jc w:val="both"/>
        <w:outlineLvl w:val="2"/>
        <w:rPr>
          <w:rFonts w:ascii="Times New Roman" w:hAnsi="Times New Roman" w:cs="Times New Roman"/>
          <w:b/>
          <w:bCs/>
          <w:color w:val="000000"/>
          <w:sz w:val="24"/>
          <w:szCs w:val="24"/>
        </w:rPr>
      </w:pPr>
      <w:bookmarkStart w:id="56" w:name="_Toc132273977"/>
      <w:r w:rsidRPr="00A33A69">
        <w:rPr>
          <w:rFonts w:ascii="Times New Roman" w:hAnsi="Times New Roman" w:cs="Times New Roman"/>
          <w:b/>
          <w:bCs/>
          <w:color w:val="000000"/>
          <w:sz w:val="24"/>
          <w:szCs w:val="24"/>
        </w:rPr>
        <w:t>II. 2.1. La Kabylie (1820 – 1918)</w:t>
      </w:r>
      <w:bookmarkEnd w:id="56"/>
    </w:p>
    <w:p w:rsidR="00E7792E" w:rsidRPr="00A33A69" w:rsidRDefault="00E7792E" w:rsidP="00E7792E">
      <w:pPr>
        <w:autoSpaceDE w:val="0"/>
        <w:autoSpaceDN w:val="0"/>
        <w:adjustRightInd w:val="0"/>
        <w:spacing w:after="0" w:line="240" w:lineRule="auto"/>
        <w:jc w:val="both"/>
        <w:outlineLvl w:val="2"/>
        <w:rPr>
          <w:rFonts w:ascii="Times New Roman" w:hAnsi="Times New Roman" w:cs="Times New Roman"/>
          <w:b/>
          <w:bCs/>
          <w:color w:val="000000"/>
          <w:sz w:val="24"/>
          <w:szCs w:val="24"/>
        </w:rPr>
      </w:pP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57" w:name="_Toc132273978"/>
      <w:r w:rsidRPr="00A33A69">
        <w:rPr>
          <w:rFonts w:ascii="Times New Roman" w:hAnsi="Times New Roman" w:cs="Times New Roman"/>
          <w:color w:val="000000"/>
          <w:sz w:val="24"/>
          <w:szCs w:val="24"/>
        </w:rPr>
        <w:t>Les travaux de lexicographie réalisés pendant cette période remontent à l’époque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d’avant la conquête française en Afrique du Nord et continuèrent jusqu’à la chute du régime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 Deys à Alger en 1830. Cette période dure presque un siècle, c’est-à-dire de 1820 jusqu’à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1918. En outre, cet ensemble de travaux lexicographiques (lexiques, vocabulaires, glossaires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et dictionnaires) étaient destinés en premier lieu aux militaires et administrations coloniales,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surtout après s’être installés en Algérie, d’une part. D’autre part, Il visait à éclairer, de manière</w:t>
      </w:r>
      <w:bookmarkEnd w:id="57"/>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58" w:name="_Toc132273979"/>
      <w:r w:rsidRPr="00A33A69">
        <w:rPr>
          <w:rFonts w:ascii="Times New Roman" w:hAnsi="Times New Roman" w:cs="Times New Roman"/>
          <w:color w:val="000000"/>
          <w:sz w:val="24"/>
          <w:szCs w:val="24"/>
        </w:rPr>
        <w:t>générale, les commerçants, les voyageurs et les colons qui se sont massivement établis dans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les plaines.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Parmi les raisons qui ont été à l’origine de l’intérêt porté subitement aux langues des</w:t>
      </w:r>
      <w:bookmarkEnd w:id="58"/>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59" w:name="_Toc132273980"/>
      <w:r w:rsidRPr="00A33A69">
        <w:rPr>
          <w:rFonts w:ascii="Times New Roman" w:hAnsi="Times New Roman" w:cs="Times New Roman"/>
          <w:color w:val="000000"/>
          <w:sz w:val="24"/>
          <w:szCs w:val="24"/>
        </w:rPr>
        <w:t>indigènes (kabyle, touareg, mozabite, etc. en Algérie et chleuh, tamazight du Moyen Atlas et</w:t>
      </w:r>
      <w:bookmarkEnd w:id="59"/>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60" w:name="_Toc132273981"/>
      <w:r w:rsidRPr="00A33A69">
        <w:rPr>
          <w:rFonts w:ascii="Times New Roman" w:hAnsi="Times New Roman" w:cs="Times New Roman"/>
          <w:color w:val="000000"/>
          <w:sz w:val="24"/>
          <w:szCs w:val="24"/>
        </w:rPr>
        <w:t>le Rifain au Maroc), il y a le fait que les Kabyles ont manifesté une forte opposition à toute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tentative de soumission. Autrement dit, connaître les hommes pour agir sur eux. De plus,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l’envahisseur avait beaucoup de mal à briser cette résistance tout au long des vingt-sept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années qui suivirent la prise d’Alger.</w:t>
      </w:r>
      <w:bookmarkEnd w:id="60"/>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1" w:name="_Toc132273982"/>
      <w:r w:rsidRPr="00A33A69">
        <w:rPr>
          <w:rFonts w:ascii="Times New Roman" w:hAnsi="Times New Roman" w:cs="Times New Roman"/>
          <w:color w:val="000000"/>
          <w:sz w:val="24"/>
          <w:szCs w:val="24"/>
        </w:rPr>
        <w:lastRenderedPageBreak/>
        <w:t>L’objectif principal d’étudier la langue de ces montagnards (Berbères) par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missionnaires était l’évangélisation des populations que ce soit en Kabylie ou ailleurs. À ses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débuts, cette mission n’avait pas de perspectives à caractère scientifique, elle a été mise sur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pied par esprit dominateur - colonisateur – c'est-à-dire par volonté de soumettre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populations par tous les moyens. À cette époque, on assiste à l’essor de l’industrie et du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commerce en Europe occidentale et à l’expansion politique et militaire des nations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européennes les plus puissantes, notamment la France et l’Angleterre.</w:t>
      </w:r>
      <w:bookmarkEnd w:id="61"/>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2" w:name="_Toc132273983"/>
      <w:r w:rsidRPr="00A33A69">
        <w:rPr>
          <w:rFonts w:ascii="Times New Roman" w:hAnsi="Times New Roman" w:cs="Times New Roman"/>
          <w:color w:val="000000"/>
          <w:sz w:val="24"/>
          <w:szCs w:val="24"/>
        </w:rPr>
        <w:t>Effectivement, profitant de l’hospitalité de ces populations, les envoyés spéciaux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l’armée et de l’administration françaises ont pu recueillir énormément d’informations sur leur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langue, leur mode de vie (coutumes, mœurs et traditions, etc.). Donc, cette manière de s’y</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prendre cache en quelque sorte une arrière-pensée qui est celle de trouver un moyen de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soumettre.</w:t>
      </w:r>
      <w:bookmarkEnd w:id="62"/>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3" w:name="_Toc132273984"/>
      <w:r w:rsidRPr="00A33A69">
        <w:rPr>
          <w:rFonts w:ascii="Times New Roman" w:hAnsi="Times New Roman" w:cs="Times New Roman"/>
          <w:color w:val="000000"/>
          <w:sz w:val="24"/>
          <w:szCs w:val="24"/>
        </w:rPr>
        <w:t xml:space="preserve">E. Carrey, dans son ouvrage intitulé </w:t>
      </w:r>
      <w:r w:rsidRPr="00A33A69">
        <w:rPr>
          <w:rFonts w:ascii="Times New Roman" w:hAnsi="Times New Roman" w:cs="Times New Roman"/>
          <w:i/>
          <w:iCs/>
          <w:color w:val="000000"/>
          <w:sz w:val="24"/>
          <w:szCs w:val="24"/>
        </w:rPr>
        <w:t>Récits de Kabylie</w:t>
      </w:r>
      <w:r w:rsidRPr="00A33A69">
        <w:rPr>
          <w:rFonts w:ascii="Times New Roman" w:hAnsi="Times New Roman" w:cs="Times New Roman"/>
          <w:color w:val="000000"/>
          <w:sz w:val="24"/>
          <w:szCs w:val="24"/>
        </w:rPr>
        <w:t>, a été autorisé par l’armée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française à suivre sur le terrain l’expédition sur le théâtre des opérations en 1857. Lui-même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considéré d’esprit colonialiste, décrit la situation avec « </w:t>
      </w:r>
      <w:r w:rsidRPr="00A33A69">
        <w:rPr>
          <w:rFonts w:ascii="Times New Roman" w:hAnsi="Times New Roman" w:cs="Times New Roman"/>
          <w:i/>
          <w:iCs/>
          <w:color w:val="000000"/>
          <w:sz w:val="24"/>
          <w:szCs w:val="24"/>
        </w:rPr>
        <w:t>les yeux d’un Français intimement convaincu</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que le bien des habitants de l’Algérie est désormais consubstantiel à leur soumission à l’ordre civilisateur de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la France </w:t>
      </w:r>
      <w:r w:rsidRPr="00A33A69">
        <w:rPr>
          <w:rFonts w:ascii="Times New Roman" w:hAnsi="Times New Roman" w:cs="Times New Roman"/>
          <w:color w:val="000000"/>
          <w:sz w:val="24"/>
          <w:szCs w:val="24"/>
        </w:rPr>
        <w:t>». D’après ce témoignage, il est vrai que l’intérêt d’étudier ces populations était un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alibi pour comprendre le comportement de celles-ci et pouvoir ensuite les soumettre.</w:t>
      </w:r>
      <w:bookmarkEnd w:id="63"/>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4" w:name="_Toc132273985"/>
      <w:r w:rsidRPr="00A33A69">
        <w:rPr>
          <w:rFonts w:ascii="Times New Roman" w:hAnsi="Times New Roman" w:cs="Times New Roman"/>
          <w:color w:val="000000"/>
          <w:sz w:val="24"/>
          <w:szCs w:val="24"/>
        </w:rPr>
        <w:t xml:space="preserve">En effet, selon l’auteur, l’armée française avait bien choisi le jour de « </w:t>
      </w:r>
      <w:r w:rsidRPr="00A33A69">
        <w:rPr>
          <w:rFonts w:ascii="Times New Roman" w:hAnsi="Times New Roman" w:cs="Times New Roman"/>
          <w:i/>
          <w:iCs/>
          <w:color w:val="000000"/>
          <w:sz w:val="24"/>
          <w:szCs w:val="24"/>
        </w:rPr>
        <w:t>L</w:t>
      </w:r>
      <w:r w:rsidRPr="00A33A69">
        <w:rPr>
          <w:rFonts w:ascii="Times New Roman" w:eastAsia="TimesNewRomanPS-ItalicMT" w:hAnsi="Times New Roman" w:cs="Times New Roman"/>
          <w:i/>
          <w:iCs/>
          <w:color w:val="000000"/>
          <w:sz w:val="24"/>
          <w:szCs w:val="24"/>
        </w:rPr>
        <w:t>ɛ</w:t>
      </w:r>
      <w:r w:rsidRPr="00A33A69">
        <w:rPr>
          <w:rFonts w:ascii="Times New Roman" w:hAnsi="Times New Roman" w:cs="Times New Roman"/>
          <w:i/>
          <w:iCs/>
          <w:color w:val="000000"/>
          <w:sz w:val="24"/>
          <w:szCs w:val="24"/>
        </w:rPr>
        <w:t xml:space="preserve">id El fitre </w:t>
      </w:r>
      <w:r w:rsidRPr="00A33A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(la fête de rupture du jeûne chez les musulmans) pour surprendre les habitants de « </w:t>
      </w:r>
      <w:r w:rsidRPr="00A33A69">
        <w:rPr>
          <w:rFonts w:ascii="Times New Roman" w:hAnsi="Times New Roman" w:cs="Times New Roman"/>
          <w:i/>
          <w:iCs/>
          <w:color w:val="000000"/>
          <w:sz w:val="24"/>
          <w:szCs w:val="24"/>
        </w:rPr>
        <w:t>Larb</w:t>
      </w:r>
      <w:r w:rsidRPr="00A33A69">
        <w:rPr>
          <w:rFonts w:ascii="Times New Roman" w:eastAsia="TimesNewRomanPS-ItalicMT" w:hAnsi="Times New Roman" w:cs="Times New Roman"/>
          <w:i/>
          <w:iCs/>
          <w:color w:val="000000"/>
          <w:sz w:val="24"/>
          <w:szCs w:val="24"/>
        </w:rPr>
        <w:t>ɛ</w:t>
      </w:r>
      <w:r w:rsidRPr="00A33A69">
        <w:rPr>
          <w:rFonts w:ascii="Times New Roman" w:hAnsi="Times New Roman" w:cs="Times New Roman"/>
          <w:i/>
          <w:iCs/>
          <w:color w:val="000000"/>
          <w:sz w:val="24"/>
          <w:szCs w:val="24"/>
        </w:rPr>
        <w:t>a</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Nat yiraten </w:t>
      </w:r>
      <w:r w:rsidRPr="00A33A69">
        <w:rPr>
          <w:rFonts w:ascii="Times New Roman" w:hAnsi="Times New Roman" w:cs="Times New Roman"/>
          <w:color w:val="000000"/>
          <w:sz w:val="24"/>
          <w:szCs w:val="24"/>
        </w:rPr>
        <w:t>», devenu après Fort National, pour pénétrer en Kabylie. D’ailleurs, si ce n’était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l’information qui avait été recueillie par les missionnaires, l’opération d’occupation aurait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probablement été impossible.</w:t>
      </w:r>
      <w:bookmarkEnd w:id="64"/>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5" w:name="_Toc132273986"/>
      <w:r w:rsidRPr="00A33A69">
        <w:rPr>
          <w:rFonts w:ascii="Times New Roman" w:hAnsi="Times New Roman" w:cs="Times New Roman"/>
          <w:color w:val="000000"/>
          <w:sz w:val="24"/>
          <w:szCs w:val="24"/>
        </w:rPr>
        <w:t>S’agissant maintenant des travaux liés à cette lexicographie que nous qualifierions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d’utilitaire et d’exploratrice, réalisée avant, pendant et après la pénétration du conquérant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Algérie, ils étaient de nature embryonnaire, voire composite. Une lexicographie utilitaire 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exploratrice peut avoir une double signification : exploratrice, autrement dit parmi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premiers travaux réalisés pour ces régions du point de vue de la quantité d’informations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recueillies jusqu’ici, éventuellement, en faisant abstraction de l’objectif et de la méthodologie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dans lesquels ces outils lexicographiques ont été rédigés. Car aujourd’hui, cet ensemble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travaux élaborés est considérable du fait que les Berbères de l’époque n’étaient pas portés sur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l’écrit, ce qui a permis de sauvegarder une bonne partie du lexique berbère. Et utilitaire, car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aujourd’hui cette lexicographie est d’un apport considérable quant à l’intérêt qu’elle présente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pour les études berbères.</w:t>
      </w:r>
      <w:bookmarkEnd w:id="65"/>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6" w:name="_Toc132273987"/>
      <w:r w:rsidRPr="00A33A69">
        <w:rPr>
          <w:rFonts w:ascii="Times New Roman" w:hAnsi="Times New Roman" w:cs="Times New Roman"/>
          <w:color w:val="000000"/>
          <w:sz w:val="24"/>
          <w:szCs w:val="24"/>
        </w:rPr>
        <w:lastRenderedPageBreak/>
        <w:t>Le mérite de cette lexicographie réside dans le fait qu’elle constitue en quelque sorte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un matériau de base assez intéressant pour d’éventuelles recherches.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Cependant, il est à signaler que cette lexicographie ne répond pas aux normes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scientifiques contemporaines du fait qu'elle n’a pas été produite par des spécialistes en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matière. En dehors de l’esprit dans et pour lequel elle a été réalisée, elle n’échappe pas à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défaillances de tout genre. Cela implique que cette lexicographie est de nature embryonnaire,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 moins pour ce qui concerne cette phase exploratrice, pour ne pas dire qu’elle était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l’apanage de l’envahisseur pour justifier une situation donnée.</w:t>
      </w:r>
      <w:bookmarkEnd w:id="66"/>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7" w:name="_Toc132273988"/>
      <w:r w:rsidRPr="00A33A69">
        <w:rPr>
          <w:rFonts w:ascii="Times New Roman" w:hAnsi="Times New Roman" w:cs="Times New Roman"/>
          <w:color w:val="000000"/>
          <w:sz w:val="24"/>
          <w:szCs w:val="24"/>
        </w:rPr>
        <w:t xml:space="preserve">Certes, selon A. Boukous </w:t>
      </w:r>
      <w:r w:rsidRPr="00A33A69">
        <w:rPr>
          <w:rFonts w:ascii="Times New Roman" w:hAnsi="Times New Roman" w:cs="Times New Roman"/>
          <w:i/>
          <w:iCs/>
          <w:color w:val="000000"/>
          <w:sz w:val="24"/>
          <w:szCs w:val="24"/>
        </w:rPr>
        <w:t>« si, d’une manière générale, la recherche scientifique est déterminée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par la politique coloniale, il convient néanmoins de se défier de l’idée simpliste qui consiste à penser que tous</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les dialectologues de l’ère coloniale étaient les exécutants aveugles et zélés de la politique et de la résidence ».</w:t>
      </w:r>
      <w:r>
        <w:rPr>
          <w:rFonts w:ascii="Times New Roman" w:hAnsi="Times New Roman" w:cs="Times New Roman"/>
          <w:i/>
          <w:iCs/>
          <w:color w:val="000000"/>
          <w:sz w:val="24"/>
          <w:szCs w:val="24"/>
        </w:rPr>
        <w:t xml:space="preserve"> </w:t>
      </w:r>
      <w:r w:rsidRPr="00A33A69">
        <w:rPr>
          <w:rFonts w:ascii="Times New Roman" w:hAnsi="Times New Roman" w:cs="Times New Roman"/>
          <w:color w:val="000000"/>
          <w:sz w:val="24"/>
          <w:szCs w:val="24"/>
        </w:rPr>
        <w:t>Ce qui implique qu’il faudrait bien éviter de confondre tous les animateurs (missionnaires,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militaires et universitaires) de cette lexicographie berbère. En effet, selon l’auteur « </w:t>
      </w:r>
      <w:r w:rsidRPr="00A33A69">
        <w:rPr>
          <w:rFonts w:ascii="Times New Roman" w:hAnsi="Times New Roman" w:cs="Times New Roman"/>
          <w:i/>
          <w:iCs/>
          <w:color w:val="000000"/>
          <w:sz w:val="24"/>
          <w:szCs w:val="24"/>
        </w:rPr>
        <w:t>la formation</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et les objectifs immédiats de ces chercheurs ne so</w:t>
      </w:r>
      <w:r>
        <w:rPr>
          <w:rFonts w:ascii="Times New Roman" w:hAnsi="Times New Roman" w:cs="Times New Roman"/>
          <w:i/>
          <w:iCs/>
          <w:color w:val="000000"/>
          <w:sz w:val="24"/>
          <w:szCs w:val="24"/>
        </w:rPr>
        <w:t>nt pas les mêmes »</w:t>
      </w:r>
      <w:r w:rsidRPr="00A33A69">
        <w:rPr>
          <w:rFonts w:ascii="Times New Roman" w:hAnsi="Times New Roman" w:cs="Times New Roman"/>
          <w:color w:val="000000"/>
          <w:sz w:val="24"/>
          <w:szCs w:val="24"/>
        </w:rPr>
        <w:t>.</w:t>
      </w:r>
      <w:bookmarkEnd w:id="67"/>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8" w:name="_Toc132273989"/>
      <w:r w:rsidRPr="00A33A69">
        <w:rPr>
          <w:rFonts w:ascii="Times New Roman" w:hAnsi="Times New Roman" w:cs="Times New Roman"/>
          <w:color w:val="000000"/>
          <w:sz w:val="24"/>
          <w:szCs w:val="24"/>
        </w:rPr>
        <w:t>Parmi les travaux qui ont marqué cette période, nous citons celui de Jean Michel</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Venture de Paradis. En sa personne de missionnaire, il avait la possibilité de séjourner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Algérie. Il rencontra à Alger, des étudiants kabyles (originaires d’</w:t>
      </w:r>
      <w:r w:rsidRPr="00A33A69">
        <w:rPr>
          <w:rFonts w:ascii="Times New Roman" w:hAnsi="Times New Roman" w:cs="Times New Roman"/>
          <w:i/>
          <w:iCs/>
          <w:color w:val="000000"/>
          <w:sz w:val="24"/>
          <w:szCs w:val="24"/>
        </w:rPr>
        <w:t>Iflisen</w:t>
      </w:r>
      <w:r w:rsidRPr="00A33A69">
        <w:rPr>
          <w:rFonts w:ascii="Times New Roman" w:hAnsi="Times New Roman" w:cs="Times New Roman"/>
          <w:color w:val="000000"/>
          <w:sz w:val="24"/>
          <w:szCs w:val="24"/>
        </w:rPr>
        <w:t>) en théologie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musulmane et composa avec eux son vocabulaire bilingue </w:t>
      </w:r>
      <w:r w:rsidRPr="00A33A69">
        <w:rPr>
          <w:rFonts w:ascii="Times New Roman" w:hAnsi="Times New Roman" w:cs="Times New Roman"/>
          <w:i/>
          <w:iCs/>
          <w:color w:val="000000"/>
          <w:sz w:val="24"/>
          <w:szCs w:val="24"/>
        </w:rPr>
        <w:t>berbère - français</w:t>
      </w:r>
      <w:r w:rsidRPr="00A33A69">
        <w:rPr>
          <w:rFonts w:ascii="Times New Roman" w:hAnsi="Times New Roman" w:cs="Times New Roman"/>
          <w:color w:val="000000"/>
          <w:sz w:val="24"/>
          <w:szCs w:val="24"/>
        </w:rPr>
        <w:t>. Il fit de même avec</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deux autres sujets berbères originaires du Sud-Ouest marocain et travailla avec eux pendant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quelques mois à Paris, pour découvrir leur langue maternelle. C’est à partir de ces deux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enquêtes que l’auteur a pu publier son dictionnaire abrégé de 656 pages édité en 1844 chez</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l’Imprimerie Royale par la société de Géographie de Paris.</w:t>
      </w:r>
      <w:bookmarkEnd w:id="68"/>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69" w:name="_Toc132273990"/>
      <w:r w:rsidRPr="00A33A69">
        <w:rPr>
          <w:rFonts w:ascii="Times New Roman" w:hAnsi="Times New Roman" w:cs="Times New Roman"/>
          <w:color w:val="000000"/>
          <w:sz w:val="24"/>
          <w:szCs w:val="24"/>
        </w:rPr>
        <w:t>En réalité, l’auteur ne savait pas qu’il amalgamait deux dialectes très différents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l’occurrence le kabyle et le chleuh. Ainsi que bon nombre de maladresses qui montrent 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l’auteur ne maîtrisait ni les techniques lexicographiques ni celles qui sont relatives aux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différentes unités de la langue (niveau phonético-phonologique, morphologique, syntaxique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et sémantique).</w:t>
      </w:r>
      <w:bookmarkEnd w:id="69"/>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0" w:name="_Toc132273991"/>
      <w:r w:rsidRPr="00A33A69">
        <w:rPr>
          <w:rFonts w:ascii="Times New Roman" w:hAnsi="Times New Roman" w:cs="Times New Roman"/>
          <w:color w:val="000000"/>
          <w:sz w:val="24"/>
          <w:szCs w:val="24"/>
        </w:rPr>
        <w:t>Enfin, le niveau théorique et méthodologique du travail est très sommaire et rend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compte de l’emprise de l’amateurisme sur son auteur.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Durant la même année, Charles Brosselard, avec la contribution de Joubert 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Delaporte J. D. et Sidi Ahmed ben El Hadj Ali (Imam de Bougie à l’époque), on assiste à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publication d’un dictionnaire </w:t>
      </w:r>
      <w:r w:rsidRPr="00A33A69">
        <w:rPr>
          <w:rFonts w:ascii="Times New Roman" w:hAnsi="Times New Roman" w:cs="Times New Roman"/>
          <w:i/>
          <w:iCs/>
          <w:color w:val="000000"/>
          <w:sz w:val="24"/>
          <w:szCs w:val="24"/>
        </w:rPr>
        <w:t xml:space="preserve">français – berbère </w:t>
      </w:r>
      <w:r w:rsidRPr="00A33A69">
        <w:rPr>
          <w:rFonts w:ascii="Times New Roman" w:hAnsi="Times New Roman" w:cs="Times New Roman"/>
          <w:color w:val="000000"/>
          <w:sz w:val="24"/>
          <w:szCs w:val="24"/>
        </w:rPr>
        <w:t>chez le même Imprimeur à Paris. Celui-ci est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d’une taille plus importante, car selon l’auteur, le travail en soi est composé de tous les mots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en usage parmi les tribus de Bougie, Mzita (région de Bordj Bouararidj), At Abbas,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Zwawas jusqu’à Médéa.</w:t>
      </w:r>
      <w:bookmarkEnd w:id="70"/>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1" w:name="_Toc132273992"/>
      <w:r w:rsidRPr="00A33A69">
        <w:rPr>
          <w:rFonts w:ascii="Times New Roman" w:hAnsi="Times New Roman" w:cs="Times New Roman"/>
          <w:color w:val="000000"/>
          <w:sz w:val="24"/>
          <w:szCs w:val="24"/>
        </w:rPr>
        <w:lastRenderedPageBreak/>
        <w:t xml:space="preserve">En 1873, un autre travail fût publié par Creusât J. B, intitulé : </w:t>
      </w:r>
      <w:r w:rsidRPr="00A33A69">
        <w:rPr>
          <w:rFonts w:ascii="Times New Roman" w:hAnsi="Times New Roman" w:cs="Times New Roman"/>
          <w:i/>
          <w:iCs/>
          <w:color w:val="000000"/>
          <w:sz w:val="24"/>
          <w:szCs w:val="24"/>
        </w:rPr>
        <w:t>Essai de dictionnaire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français - kabyle </w:t>
      </w:r>
      <w:r w:rsidRPr="00A33A69">
        <w:rPr>
          <w:rFonts w:ascii="Times New Roman" w:hAnsi="Times New Roman" w:cs="Times New Roman"/>
          <w:color w:val="000000"/>
          <w:sz w:val="24"/>
          <w:szCs w:val="24"/>
        </w:rPr>
        <w:t>de 374 pages chez Jourdan à Alger. Ensuite, en 1878 un autre dictionnaire</w:t>
      </w:r>
      <w:r>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 xml:space="preserve">français - kabyle </w:t>
      </w:r>
      <w:r w:rsidRPr="00A33A69">
        <w:rPr>
          <w:rFonts w:ascii="Times New Roman" w:hAnsi="Times New Roman" w:cs="Times New Roman"/>
          <w:color w:val="000000"/>
          <w:sz w:val="24"/>
          <w:szCs w:val="24"/>
        </w:rPr>
        <w:t>verra le jour par P. Olivier chez le Puy. Et à partir de cette date, il faut attendre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 début du XXe siècle pour que le Père Huyghe publie une série de dictionnaires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commencer de 1901 jusqu’à 1907. D’ailleurs, son premier dictionnaire </w:t>
      </w:r>
      <w:r w:rsidRPr="00A33A69">
        <w:rPr>
          <w:rFonts w:ascii="Times New Roman" w:hAnsi="Times New Roman" w:cs="Times New Roman"/>
          <w:i/>
          <w:iCs/>
          <w:color w:val="000000"/>
          <w:sz w:val="24"/>
          <w:szCs w:val="24"/>
        </w:rPr>
        <w:t xml:space="preserve">kabyle - français </w:t>
      </w:r>
      <w:r w:rsidRPr="00A33A69">
        <w:rPr>
          <w:rFonts w:ascii="Times New Roman" w:hAnsi="Times New Roman" w:cs="Times New Roman"/>
          <w:color w:val="000000"/>
          <w:sz w:val="24"/>
          <w:szCs w:val="24"/>
        </w:rPr>
        <w:t>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remonte à 1896, réalisé sous forme lithographique, réédité ensuite en 1901, contient 815</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pages. En 1902 – 1903, il édite un autre dictionnaire </w:t>
      </w:r>
      <w:r w:rsidRPr="00A33A69">
        <w:rPr>
          <w:rFonts w:ascii="Times New Roman" w:hAnsi="Times New Roman" w:cs="Times New Roman"/>
          <w:i/>
          <w:iCs/>
          <w:color w:val="000000"/>
          <w:sz w:val="24"/>
          <w:szCs w:val="24"/>
        </w:rPr>
        <w:t xml:space="preserve">français – kabyle </w:t>
      </w:r>
      <w:r w:rsidRPr="00A33A69">
        <w:rPr>
          <w:rFonts w:ascii="Times New Roman" w:hAnsi="Times New Roman" w:cs="Times New Roman"/>
          <w:color w:val="000000"/>
          <w:sz w:val="24"/>
          <w:szCs w:val="24"/>
        </w:rPr>
        <w:t>de 893 pages chez</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Malines en Belgique. Enfin, son dernier dictionnaire quadrilingue </w:t>
      </w:r>
      <w:r w:rsidRPr="00A33A69">
        <w:rPr>
          <w:rFonts w:ascii="Times New Roman" w:hAnsi="Times New Roman" w:cs="Times New Roman"/>
          <w:i/>
          <w:iCs/>
          <w:color w:val="000000"/>
          <w:sz w:val="24"/>
          <w:szCs w:val="24"/>
        </w:rPr>
        <w:t>chawiya – arabe – kabyle et</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français </w:t>
      </w:r>
      <w:r w:rsidRPr="00A33A69">
        <w:rPr>
          <w:rFonts w:ascii="Times New Roman" w:hAnsi="Times New Roman" w:cs="Times New Roman"/>
          <w:color w:val="000000"/>
          <w:sz w:val="24"/>
          <w:szCs w:val="24"/>
        </w:rPr>
        <w:t>de 371 pages est publié en 1907 chez Jourdan à Alger.</w:t>
      </w:r>
      <w:bookmarkEnd w:id="71"/>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2" w:name="_Toc132273993"/>
      <w:r w:rsidRPr="00A33A69">
        <w:rPr>
          <w:rFonts w:ascii="Times New Roman" w:hAnsi="Times New Roman" w:cs="Times New Roman"/>
          <w:color w:val="000000"/>
          <w:sz w:val="24"/>
          <w:szCs w:val="24"/>
        </w:rPr>
        <w:t>En guise de conclusion pour cette phase, du moins en ce qui concerne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lexicographie kabyle, il est à noter qu’elle est à la fois hétéroclite et très sommaire du fait 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ses auteurs n’ont pas, de prime abord, l’idée de travailler cette culture de manière scientifique.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D'ailleurs, ce ne sont que des chargés de missions qui devaient rendre des comptes à leur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hiérarchie militaire ou administrative.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plus, ils n’ont pas été formés pour ce genre de travaux qui demandent beaucoup</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précisions et de compétences en la matière. C’est la raison pour laquelle ces travaux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renferment beaucoup de maladresses, cela implique la non-recevabilité d’un point de vue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méthodologique et scientifique de la plupart, du fait que ceux-là n’ont pas tenu compte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plusieurs paramètres liés à la langue et à la discipline. À titre illustratif, nous pouvons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souligner des problèmes liés à la segmentation et à la signification des mots comme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confusion commise par De Paradis dans son dictionnaire quand il mélangea entre deux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termes sémantiquement très éloignés. Il écrit à la page 42 le mot « </w:t>
      </w:r>
      <w:r w:rsidRPr="00A33A69">
        <w:rPr>
          <w:rFonts w:ascii="Times New Roman" w:hAnsi="Times New Roman" w:cs="Times New Roman"/>
          <w:i/>
          <w:iCs/>
          <w:color w:val="000000"/>
          <w:sz w:val="24"/>
          <w:szCs w:val="24"/>
        </w:rPr>
        <w:t xml:space="preserve">ighid </w:t>
      </w:r>
      <w:r w:rsidRPr="00A33A69">
        <w:rPr>
          <w:rFonts w:ascii="Times New Roman" w:hAnsi="Times New Roman" w:cs="Times New Roman"/>
          <w:color w:val="000000"/>
          <w:sz w:val="24"/>
          <w:szCs w:val="24"/>
        </w:rPr>
        <w:t xml:space="preserve">» ou lieu de « </w:t>
      </w:r>
      <w:r w:rsidRPr="00A33A69">
        <w:rPr>
          <w:rFonts w:ascii="Times New Roman" w:hAnsi="Times New Roman" w:cs="Times New Roman"/>
          <w:i/>
          <w:iCs/>
          <w:color w:val="000000"/>
          <w:sz w:val="24"/>
          <w:szCs w:val="24"/>
        </w:rPr>
        <w:t xml:space="preserve">ighed </w:t>
      </w:r>
      <w:r w:rsidRPr="00A33A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(cendre) et à la page 46 « </w:t>
      </w:r>
      <w:r w:rsidRPr="00A33A69">
        <w:rPr>
          <w:rFonts w:ascii="Times New Roman" w:hAnsi="Times New Roman" w:cs="Times New Roman"/>
          <w:i/>
          <w:iCs/>
          <w:color w:val="000000"/>
          <w:sz w:val="24"/>
          <w:szCs w:val="24"/>
        </w:rPr>
        <w:t xml:space="preserve">ighid </w:t>
      </w:r>
      <w:r w:rsidRPr="00A33A69">
        <w:rPr>
          <w:rFonts w:ascii="Times New Roman" w:hAnsi="Times New Roman" w:cs="Times New Roman"/>
          <w:color w:val="000000"/>
          <w:sz w:val="24"/>
          <w:szCs w:val="24"/>
        </w:rPr>
        <w:t>» (chevreau). De plus, l’attribution des intitulés de ces travaux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étaient quelque peu erronée voire fortuite par exemple le travail de Venture de Paradis dont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 titre est le dictionnaire ne correspond pas à la réalité du travail traité. D’ailleurs, il</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correspond beaucoup plus à un lexique.</w:t>
      </w:r>
      <w:bookmarkEnd w:id="72"/>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73" w:name="_Toc132273994"/>
      <w:r w:rsidRPr="00A33A69">
        <w:rPr>
          <w:rFonts w:ascii="Times New Roman" w:hAnsi="Times New Roman" w:cs="Times New Roman"/>
          <w:b/>
          <w:bCs/>
          <w:color w:val="000000"/>
          <w:sz w:val="24"/>
          <w:szCs w:val="24"/>
        </w:rPr>
        <w:t>2.2. Les autres régions berbères</w:t>
      </w:r>
      <w:bookmarkEnd w:id="73"/>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74" w:name="_Toc132273995"/>
      <w:r w:rsidRPr="00A33A69">
        <w:rPr>
          <w:rFonts w:ascii="Times New Roman" w:hAnsi="Times New Roman" w:cs="Times New Roman"/>
          <w:b/>
          <w:bCs/>
          <w:color w:val="000000"/>
          <w:sz w:val="24"/>
          <w:szCs w:val="24"/>
        </w:rPr>
        <w:t>2.2.1. Le Maroc (1911 – 1949)</w:t>
      </w:r>
      <w:bookmarkEnd w:id="74"/>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5" w:name="_Toc132273996"/>
      <w:r w:rsidRPr="00A33A69">
        <w:rPr>
          <w:rFonts w:ascii="Times New Roman" w:hAnsi="Times New Roman" w:cs="Times New Roman"/>
          <w:color w:val="000000"/>
          <w:sz w:val="24"/>
          <w:szCs w:val="24"/>
        </w:rPr>
        <w:t>Étant donné qu’historiquement l’Algérie a été occupée la première, il nous semble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que c’est évident que c’est la première qui bénéficie des productions lexicographiques.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Cependant, par manque d’informations sur les autres régions, nous nous contenterons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citer uniquement ceux qui sont à notre disposition. Parmi les dialectes qui ont eu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possibilité, plus ou moins, d’être étudiés, nous pouvons retenir le Touareg, et les autres tels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que le Mzab, le Ouargli, le Chaoui d’Algérie, et pour le Maroc (le Chleuh, le Tamazight Moyen Atlas et le Rifain),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bien sûr</w:t>
      </w:r>
      <w:r>
        <w:rPr>
          <w:rFonts w:ascii="Times New Roman" w:hAnsi="Times New Roman" w:cs="Times New Roman"/>
          <w:color w:val="000000"/>
          <w:sz w:val="24"/>
          <w:szCs w:val="24"/>
        </w:rPr>
        <w:t>,</w:t>
      </w:r>
      <w:r w:rsidRPr="00A33A69">
        <w:rPr>
          <w:rFonts w:ascii="Times New Roman" w:hAnsi="Times New Roman" w:cs="Times New Roman"/>
          <w:color w:val="000000"/>
          <w:sz w:val="24"/>
          <w:szCs w:val="24"/>
        </w:rPr>
        <w:t xml:space="preserve"> on reproduisant la notation de l’auteur et le contexte de sa production.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Mais cette distribution ne respecte pas la traditionnelle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classification des berbérisants en trois phases. Ce qui implique en quelque sorte une inégalité</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entre les dialectes en ce qui concerne la chronologie </w:t>
      </w:r>
      <w:r w:rsidRPr="00A33A69">
        <w:rPr>
          <w:rFonts w:ascii="Times New Roman" w:hAnsi="Times New Roman" w:cs="Times New Roman"/>
          <w:color w:val="000000"/>
          <w:sz w:val="24"/>
          <w:szCs w:val="24"/>
        </w:rPr>
        <w:lastRenderedPageBreak/>
        <w:t>des productions, et ce, sans parler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considérations comme l’importance donnée à certains d’entre eux au détriment des autres.</w:t>
      </w:r>
      <w:bookmarkEnd w:id="75"/>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6" w:name="_Toc132273997"/>
      <w:r w:rsidRPr="00A33A69">
        <w:rPr>
          <w:rFonts w:ascii="Times New Roman" w:hAnsi="Times New Roman" w:cs="Times New Roman"/>
          <w:color w:val="000000"/>
          <w:sz w:val="24"/>
          <w:szCs w:val="24"/>
        </w:rPr>
        <w:t>À ce sujet, il nous semble que les choses se sont faites, entre autres, en fonction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distribution géographique, des traits socioculturels qui caractérisaient chaque groupe et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l’importance des zones géographiques jugées stratégiques pour faciliter l’accès.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 Maroc, les choses se passent autrement au lendemain de la signature du pacte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portant sur le protect</w:t>
      </w:r>
      <w:r>
        <w:rPr>
          <w:rFonts w:ascii="Times New Roman" w:hAnsi="Times New Roman" w:cs="Times New Roman"/>
          <w:color w:val="000000"/>
          <w:sz w:val="24"/>
          <w:szCs w:val="24"/>
        </w:rPr>
        <w:t>orat en 1911. Selon A. Boukous</w:t>
      </w:r>
      <w:r w:rsidRPr="00A33A69">
        <w:rPr>
          <w:rFonts w:ascii="Times New Roman" w:hAnsi="Times New Roman" w:cs="Times New Roman"/>
          <w:color w:val="000000"/>
          <w:sz w:val="24"/>
          <w:szCs w:val="24"/>
        </w:rPr>
        <w:t>, les autorités françaises ont pris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l’initiative de créer des institutions à caractère scientifique à l’image de </w:t>
      </w:r>
      <w:r w:rsidRPr="00A33A69">
        <w:rPr>
          <w:rFonts w:ascii="Times New Roman" w:hAnsi="Times New Roman" w:cs="Times New Roman"/>
          <w:i/>
          <w:iCs/>
          <w:color w:val="000000"/>
          <w:sz w:val="24"/>
          <w:szCs w:val="24"/>
        </w:rPr>
        <w:t>l’École Supérieure de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langue arabe et de dialectes berbères </w:t>
      </w:r>
      <w:r w:rsidRPr="00A33A69">
        <w:rPr>
          <w:rFonts w:ascii="Times New Roman" w:hAnsi="Times New Roman" w:cs="Times New Roman"/>
          <w:color w:val="000000"/>
          <w:sz w:val="24"/>
          <w:szCs w:val="24"/>
        </w:rPr>
        <w:t xml:space="preserve">qui se transformèrent par la suite en </w:t>
      </w:r>
      <w:r w:rsidRPr="00A33A69">
        <w:rPr>
          <w:rFonts w:ascii="Times New Roman" w:hAnsi="Times New Roman" w:cs="Times New Roman"/>
          <w:i/>
          <w:iCs/>
          <w:color w:val="000000"/>
          <w:sz w:val="24"/>
          <w:szCs w:val="24"/>
        </w:rPr>
        <w:t>Institut des Hautes Études</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Marocaines </w:t>
      </w:r>
      <w:r w:rsidRPr="00A33A69">
        <w:rPr>
          <w:rFonts w:ascii="Times New Roman" w:hAnsi="Times New Roman" w:cs="Times New Roman"/>
          <w:color w:val="000000"/>
          <w:sz w:val="24"/>
          <w:szCs w:val="24"/>
        </w:rPr>
        <w:t xml:space="preserve">; il fut aussi créé le </w:t>
      </w:r>
      <w:r w:rsidRPr="00A33A69">
        <w:rPr>
          <w:rFonts w:ascii="Times New Roman" w:hAnsi="Times New Roman" w:cs="Times New Roman"/>
          <w:i/>
          <w:iCs/>
          <w:color w:val="000000"/>
          <w:sz w:val="24"/>
          <w:szCs w:val="24"/>
        </w:rPr>
        <w:t xml:space="preserve">Comité d’Études berbères </w:t>
      </w:r>
      <w:r w:rsidRPr="00A33A69">
        <w:rPr>
          <w:rFonts w:ascii="Times New Roman" w:hAnsi="Times New Roman" w:cs="Times New Roman"/>
          <w:color w:val="000000"/>
          <w:sz w:val="24"/>
          <w:szCs w:val="24"/>
        </w:rPr>
        <w:t>qui publia à partir de 1915 la revue</w:t>
      </w:r>
      <w:r>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Archives berbères</w:t>
      </w:r>
      <w:r w:rsidRPr="00A33A69">
        <w:rPr>
          <w:rFonts w:ascii="Times New Roman" w:hAnsi="Times New Roman" w:cs="Times New Roman"/>
          <w:color w:val="000000"/>
          <w:sz w:val="24"/>
          <w:szCs w:val="24"/>
        </w:rPr>
        <w:t xml:space="preserve">, qui laissa par la suite la place au </w:t>
      </w:r>
      <w:r w:rsidRPr="00A33A69">
        <w:rPr>
          <w:rFonts w:ascii="Times New Roman" w:hAnsi="Times New Roman" w:cs="Times New Roman"/>
          <w:i/>
          <w:iCs/>
          <w:color w:val="000000"/>
          <w:sz w:val="24"/>
          <w:szCs w:val="24"/>
        </w:rPr>
        <w:t xml:space="preserve">Bulletin de l’Institut des Hautes Études Marocaines </w:t>
      </w:r>
      <w:r w:rsidRPr="00A33A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la revue </w:t>
      </w:r>
      <w:r w:rsidRPr="00A33A69">
        <w:rPr>
          <w:rFonts w:ascii="Times New Roman" w:hAnsi="Times New Roman" w:cs="Times New Roman"/>
          <w:i/>
          <w:iCs/>
          <w:color w:val="000000"/>
          <w:sz w:val="24"/>
          <w:szCs w:val="24"/>
        </w:rPr>
        <w:t xml:space="preserve">Hespéris </w:t>
      </w:r>
      <w:r w:rsidRPr="00A33A69">
        <w:rPr>
          <w:rFonts w:ascii="Times New Roman" w:hAnsi="Times New Roman" w:cs="Times New Roman"/>
          <w:color w:val="000000"/>
          <w:sz w:val="24"/>
          <w:szCs w:val="24"/>
        </w:rPr>
        <w:t xml:space="preserve">fut fondée à Rabat en 1921 et engloba à la fois </w:t>
      </w:r>
      <w:r w:rsidRPr="00A33A69">
        <w:rPr>
          <w:rFonts w:ascii="Times New Roman" w:hAnsi="Times New Roman" w:cs="Times New Roman"/>
          <w:i/>
          <w:iCs/>
          <w:color w:val="000000"/>
          <w:sz w:val="24"/>
          <w:szCs w:val="24"/>
        </w:rPr>
        <w:t>Archives berbères et Bulletin de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l’Institut des Hautes Études Marocaines</w:t>
      </w:r>
      <w:r w:rsidRPr="00A33A69">
        <w:rPr>
          <w:rFonts w:ascii="Times New Roman" w:hAnsi="Times New Roman" w:cs="Times New Roman"/>
          <w:color w:val="000000"/>
          <w:sz w:val="24"/>
          <w:szCs w:val="24"/>
        </w:rPr>
        <w:t>.</w:t>
      </w:r>
      <w:bookmarkEnd w:id="76"/>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7" w:name="_Toc132273998"/>
      <w:r w:rsidRPr="00A33A69">
        <w:rPr>
          <w:rFonts w:ascii="Times New Roman" w:hAnsi="Times New Roman" w:cs="Times New Roman"/>
          <w:color w:val="000000"/>
          <w:sz w:val="24"/>
          <w:szCs w:val="24"/>
        </w:rPr>
        <w:t>La région du Maroc s’est distinguée par ses institutions qui sont multiples et riches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fois. Et en dehors des productions réalisées par celles-ci, on peut y rajouter les corps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administratifs et militaires spécialisés dans la collecte des matériaux linguistiques,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sociologiques et ethnographiques qui furent installés et dont l’objectif est de promouvoir,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d’encadrer et de centraliser les différentes recherches sur le monde berbère.</w:t>
      </w:r>
      <w:bookmarkEnd w:id="77"/>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8" w:name="_Toc132273999"/>
      <w:r w:rsidRPr="00A33A69">
        <w:rPr>
          <w:rFonts w:ascii="Times New Roman" w:hAnsi="Times New Roman" w:cs="Times New Roman"/>
          <w:color w:val="000000"/>
          <w:sz w:val="24"/>
          <w:szCs w:val="24"/>
        </w:rPr>
        <w:t>Parmi les travaux de lexicographie produits juste après la signature du pacte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protectorat, et même avant, il y a le </w:t>
      </w:r>
      <w:r w:rsidRPr="00A33A69">
        <w:rPr>
          <w:rFonts w:ascii="Times New Roman" w:hAnsi="Times New Roman" w:cs="Times New Roman"/>
          <w:i/>
          <w:iCs/>
          <w:color w:val="000000"/>
          <w:sz w:val="24"/>
          <w:szCs w:val="24"/>
        </w:rPr>
        <w:t>Dictionnaire français – tachelhit et français – tamazi</w:t>
      </w:r>
      <w:r w:rsidRPr="00A33A69">
        <w:rPr>
          <w:rFonts w:ascii="Times New Roman" w:eastAsia="TimesNewRomanPS-ItalicMT" w:hAnsi="Times New Roman" w:cs="Times New Roman"/>
          <w:i/>
          <w:iCs/>
          <w:color w:val="000000"/>
          <w:sz w:val="24"/>
          <w:szCs w:val="24"/>
        </w:rPr>
        <w:t>ɤ</w:t>
      </w:r>
      <w:r w:rsidRPr="00A33A69">
        <w:rPr>
          <w:rFonts w:ascii="Times New Roman" w:hAnsi="Times New Roman" w:cs="Times New Roman"/>
          <w:i/>
          <w:iCs/>
          <w:color w:val="000000"/>
          <w:sz w:val="24"/>
          <w:szCs w:val="24"/>
        </w:rPr>
        <w:t xml:space="preserve">t </w:t>
      </w:r>
      <w:r w:rsidRPr="00A33A69">
        <w:rPr>
          <w:rFonts w:ascii="Times New Roman" w:hAnsi="Times New Roman" w:cs="Times New Roman"/>
          <w:color w:val="000000"/>
          <w:sz w:val="24"/>
          <w:szCs w:val="24"/>
        </w:rPr>
        <w:t>de Cid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Kaoui Said composé de 248 p. publié en 1907 et celui d’E. Destaing : </w:t>
      </w:r>
      <w:r w:rsidRPr="00A33A69">
        <w:rPr>
          <w:rFonts w:ascii="Times New Roman" w:hAnsi="Times New Roman" w:cs="Times New Roman"/>
          <w:i/>
          <w:iCs/>
          <w:color w:val="000000"/>
          <w:sz w:val="24"/>
          <w:szCs w:val="24"/>
        </w:rPr>
        <w:t>Étude sur le tachelhit du</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Sous, I. Vocabulaire français - berbère </w:t>
      </w:r>
      <w:r w:rsidRPr="00A33A69">
        <w:rPr>
          <w:rFonts w:ascii="Times New Roman" w:hAnsi="Times New Roman" w:cs="Times New Roman"/>
          <w:color w:val="000000"/>
          <w:sz w:val="24"/>
          <w:szCs w:val="24"/>
        </w:rPr>
        <w:t>de 300 p. Paris Leroux en 1920 ; suivis du travail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Laoust : </w:t>
      </w:r>
      <w:r w:rsidRPr="00A33A69">
        <w:rPr>
          <w:rFonts w:ascii="Times New Roman" w:hAnsi="Times New Roman" w:cs="Times New Roman"/>
          <w:i/>
          <w:iCs/>
          <w:color w:val="000000"/>
          <w:sz w:val="24"/>
          <w:szCs w:val="24"/>
        </w:rPr>
        <w:t>Mots et choses berbères</w:t>
      </w:r>
      <w:r w:rsidRPr="00A33A69">
        <w:rPr>
          <w:rFonts w:ascii="Times New Roman" w:hAnsi="Times New Roman" w:cs="Times New Roman"/>
          <w:color w:val="000000"/>
          <w:sz w:val="24"/>
          <w:szCs w:val="24"/>
        </w:rPr>
        <w:t>, Paris, Challamel, 1920, de 531 p. Il est à constater que ce dernier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est d’une importance capitale vue sa richesse du point de vue des informations précises et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sa méthode fouillée. Ils peuvent être considérés comme de véritables tremplins à de futures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recherches dans le domaine berbère.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Viennent ensuite les travaux d’A. Jourdan : </w:t>
      </w:r>
      <w:r w:rsidRPr="00A33A69">
        <w:rPr>
          <w:rFonts w:ascii="Times New Roman" w:hAnsi="Times New Roman" w:cs="Times New Roman"/>
          <w:i/>
          <w:iCs/>
          <w:color w:val="000000"/>
          <w:sz w:val="24"/>
          <w:szCs w:val="24"/>
        </w:rPr>
        <w:t>Dictionnaire berbère – français</w:t>
      </w:r>
      <w:r w:rsidRPr="00A33A69">
        <w:rPr>
          <w:rFonts w:ascii="Times New Roman" w:hAnsi="Times New Roman" w:cs="Times New Roman"/>
          <w:color w:val="000000"/>
          <w:sz w:val="24"/>
          <w:szCs w:val="24"/>
        </w:rPr>
        <w:t>, Rabat,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Omnia, 1934, 159 p. et celui d’H. Mercier : </w:t>
      </w:r>
      <w:r w:rsidRPr="00A33A69">
        <w:rPr>
          <w:rFonts w:ascii="Times New Roman" w:hAnsi="Times New Roman" w:cs="Times New Roman"/>
          <w:i/>
          <w:iCs/>
          <w:color w:val="000000"/>
          <w:sz w:val="24"/>
          <w:szCs w:val="24"/>
        </w:rPr>
        <w:t>Vocabulaire et textes berbères dans le dialecte des Ait</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Izdeg</w:t>
      </w:r>
      <w:r w:rsidRPr="00A33A69">
        <w:rPr>
          <w:rFonts w:ascii="Times New Roman" w:hAnsi="Times New Roman" w:cs="Times New Roman"/>
          <w:color w:val="000000"/>
          <w:sz w:val="24"/>
          <w:szCs w:val="24"/>
        </w:rPr>
        <w:t>, Rabat, Céré, 1937, 512 p.</w:t>
      </w:r>
      <w:bookmarkEnd w:id="78"/>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79" w:name="_Toc132274000"/>
      <w:r w:rsidRPr="00A33A69">
        <w:rPr>
          <w:rFonts w:ascii="Times New Roman" w:hAnsi="Times New Roman" w:cs="Times New Roman"/>
          <w:color w:val="000000"/>
          <w:sz w:val="24"/>
          <w:szCs w:val="24"/>
        </w:rPr>
        <w:t>Hormis ces productions en langue française, d’autres productions lexicographiques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en langue espagnole sont à signaler. Les Espagnols eux aussi ont laissé leurs empreintes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(institutions et des publications) concernant la lexicographie berbère dans le Nord du Maroc.</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On peut citer entre autres, </w:t>
      </w:r>
      <w:r w:rsidRPr="00A33A69">
        <w:rPr>
          <w:rFonts w:ascii="Times New Roman" w:hAnsi="Times New Roman" w:cs="Times New Roman"/>
          <w:i/>
          <w:iCs/>
          <w:color w:val="000000"/>
          <w:sz w:val="24"/>
          <w:szCs w:val="24"/>
        </w:rPr>
        <w:t xml:space="preserve">l’Instituto General franco de Estudios investigation hispano Arabe </w:t>
      </w:r>
      <w:r w:rsidRPr="00A33A69">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Tétouan et des publications diverses à l’image de </w:t>
      </w:r>
      <w:r w:rsidRPr="00A33A69">
        <w:rPr>
          <w:rFonts w:ascii="Times New Roman" w:hAnsi="Times New Roman" w:cs="Times New Roman"/>
          <w:i/>
          <w:iCs/>
          <w:color w:val="000000"/>
          <w:sz w:val="24"/>
          <w:szCs w:val="24"/>
        </w:rPr>
        <w:t>Cuadernos de Estudios Africanos, Revista de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Tropas Coloniales </w:t>
      </w:r>
      <w:r w:rsidRPr="00A33A69">
        <w:rPr>
          <w:rFonts w:ascii="Times New Roman" w:hAnsi="Times New Roman" w:cs="Times New Roman"/>
          <w:color w:val="000000"/>
          <w:sz w:val="24"/>
          <w:szCs w:val="24"/>
        </w:rPr>
        <w:t xml:space="preserve">qui devint </w:t>
      </w:r>
      <w:r w:rsidRPr="00A33A69">
        <w:rPr>
          <w:rFonts w:ascii="Times New Roman" w:hAnsi="Times New Roman" w:cs="Times New Roman"/>
          <w:i/>
          <w:iCs/>
          <w:color w:val="000000"/>
          <w:sz w:val="24"/>
          <w:szCs w:val="24"/>
        </w:rPr>
        <w:t xml:space="preserve">Africa </w:t>
      </w:r>
      <w:r w:rsidRPr="00A33A69">
        <w:rPr>
          <w:rFonts w:ascii="Times New Roman" w:hAnsi="Times New Roman" w:cs="Times New Roman"/>
          <w:color w:val="000000"/>
          <w:sz w:val="24"/>
          <w:szCs w:val="24"/>
        </w:rPr>
        <w:t>par la suite, etc. Enfin des travaux de missionnaires comme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le </w:t>
      </w:r>
      <w:r w:rsidRPr="00A33A69">
        <w:rPr>
          <w:rFonts w:ascii="Times New Roman" w:hAnsi="Times New Roman" w:cs="Times New Roman"/>
          <w:i/>
          <w:iCs/>
          <w:color w:val="000000"/>
          <w:sz w:val="24"/>
          <w:szCs w:val="24"/>
        </w:rPr>
        <w:t>Diccinario espagnol – rifeno, Madrid, Minitero de asuntos exteriores</w:t>
      </w:r>
      <w:r w:rsidRPr="00A33A69">
        <w:rPr>
          <w:rFonts w:ascii="Times New Roman" w:hAnsi="Times New Roman" w:cs="Times New Roman"/>
          <w:color w:val="000000"/>
          <w:sz w:val="24"/>
          <w:szCs w:val="24"/>
        </w:rPr>
        <w:t xml:space="preserve">, 1944, de 440 p., et un </w:t>
      </w:r>
      <w:r w:rsidRPr="00A33A69">
        <w:rPr>
          <w:rFonts w:ascii="Times New Roman" w:hAnsi="Times New Roman" w:cs="Times New Roman"/>
          <w:color w:val="000000"/>
          <w:sz w:val="24"/>
          <w:szCs w:val="24"/>
        </w:rPr>
        <w:lastRenderedPageBreak/>
        <w:t>autre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1949, de 336 p. du Fr. Ilbanez et Fr.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Sarrionandia, puis d’autres chercheurs comme Figueras,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Lafuente et L. Palacin.</w:t>
      </w:r>
      <w:bookmarkEnd w:id="79"/>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0" w:name="_Toc132274001"/>
      <w:r w:rsidRPr="00A33A69">
        <w:rPr>
          <w:rFonts w:ascii="Times New Roman" w:hAnsi="Times New Roman" w:cs="Times New Roman"/>
          <w:color w:val="000000"/>
          <w:sz w:val="24"/>
          <w:szCs w:val="24"/>
        </w:rPr>
        <w:t>En dehors des berbérisants français et espagnols, il faut signaler quelques chercheurs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qui venaient d’horizons divers et qui constituent un groupe plus restreint en comparaison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avec ceux que nous venons de citer. Et quoi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qu'ils soient en nombre minime, ils sont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qualité. Nous avons des Allemands spécialistes des langues et civilisations orientales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notamment Schuchardt et Westermarck, etc. Cet ensemble de productions lexicographiques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caractérise la période coloniale. Quant aux productions réalisées après le recouvrement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l’indépendance, elles sont nombreuses et de qualité. Nous pouvons citer en outre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dictionnaires de Taïfi en 1988, El Mountassir en 1989, Oussikoum en 1995, Azdoud en 1996</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et Serhoual de 2002.</w:t>
      </w:r>
      <w:bookmarkEnd w:id="80"/>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1" w:name="_Toc132274002"/>
      <w:r w:rsidRPr="00A33A69">
        <w:rPr>
          <w:rFonts w:ascii="Times New Roman" w:hAnsi="Times New Roman" w:cs="Times New Roman"/>
          <w:color w:val="000000"/>
          <w:sz w:val="24"/>
          <w:szCs w:val="24"/>
        </w:rPr>
        <w:t>De l’ensemble de ces travaux lexicographiques réalisé</w:t>
      </w:r>
      <w:r>
        <w:rPr>
          <w:rFonts w:ascii="Times New Roman" w:hAnsi="Times New Roman" w:cs="Times New Roman"/>
          <w:color w:val="000000"/>
          <w:sz w:val="24"/>
          <w:szCs w:val="24"/>
        </w:rPr>
        <w:t>s</w:t>
      </w:r>
      <w:r w:rsidRPr="00A33A69">
        <w:rPr>
          <w:rFonts w:ascii="Times New Roman" w:hAnsi="Times New Roman" w:cs="Times New Roman"/>
          <w:color w:val="000000"/>
          <w:sz w:val="24"/>
          <w:szCs w:val="24"/>
        </w:rPr>
        <w:t xml:space="preserve"> au Maroc pendant la période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d’occupation, il est à noter que l’étude phonologique et morphologique des mots était la seule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tâche essentielle des confectionneurs. En dehors de celles-ci, les autres niveaux d’analyse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langue (syntaxe, sémantique, etc.) ont été passés inaperçus. Il s’agit de survols, très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sommaires. Cependant, ceux qui sont confectionnés après, sont de qualité supérieure car ils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bénéficient de l’apport et des acquis de la linguistique moderne ainsi que des expériences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antérieures qui ont permis le développement de cette dite lexicographie (Boumalek, p. 28).</w:t>
      </w:r>
      <w:bookmarkEnd w:id="81"/>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82" w:name="_Toc132274003"/>
      <w:r w:rsidRPr="00A33A69">
        <w:rPr>
          <w:rFonts w:ascii="Times New Roman" w:hAnsi="Times New Roman" w:cs="Times New Roman"/>
          <w:b/>
          <w:bCs/>
          <w:color w:val="000000"/>
          <w:sz w:val="24"/>
          <w:szCs w:val="24"/>
        </w:rPr>
        <w:t>I</w:t>
      </w:r>
      <w:r>
        <w:rPr>
          <w:rFonts w:ascii="Times New Roman" w:hAnsi="Times New Roman" w:cs="Times New Roman"/>
          <w:b/>
          <w:bCs/>
          <w:color w:val="000000"/>
          <w:sz w:val="24"/>
          <w:szCs w:val="24"/>
        </w:rPr>
        <w:t>I-</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La Tunisie (1909 – 1940)</w:t>
      </w:r>
      <w:bookmarkEnd w:id="82"/>
      <w:r>
        <w:rPr>
          <w:rFonts w:ascii="Times New Roman" w:hAnsi="Times New Roman" w:cs="Times New Roman"/>
          <w:b/>
          <w:bCs/>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3" w:name="_Toc132274004"/>
      <w:r w:rsidRPr="00A33A69">
        <w:rPr>
          <w:rFonts w:ascii="Times New Roman" w:hAnsi="Times New Roman" w:cs="Times New Roman"/>
          <w:color w:val="000000"/>
          <w:sz w:val="24"/>
          <w:szCs w:val="24"/>
        </w:rPr>
        <w:t>Peu de travaux de recherches ont été consacrés au domaine berbère jusqu’ici, même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s’il en existe quelques-uns. En effet, la maigre moisson réservée à cette région berbère est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généralement caractérisée par la non-abondance de travaux en ce qui concerne la littérature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linguistique en général et la rareté des travaux lexicographiques se limitant à deux ou trois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lexiques et glossaires. Signalons d’emblée que l’effectif des populations berbères vivants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Tunisie est très réduit selon une étude réalisée en 1952 par A. Basset dans laquelle il estime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à environ 1 % de la population globale de la Tunisie parlant encore le berbère.</w:t>
      </w:r>
      <w:bookmarkEnd w:id="83"/>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4" w:name="_Toc132274005"/>
      <w:r w:rsidRPr="00A33A69">
        <w:rPr>
          <w:rFonts w:ascii="Times New Roman" w:hAnsi="Times New Roman" w:cs="Times New Roman"/>
          <w:color w:val="000000"/>
          <w:sz w:val="24"/>
          <w:szCs w:val="24"/>
        </w:rPr>
        <w:t>En ce qui concerne l’état actuel du berbère dans ce pays, il est caractérisé par le refus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ainsi que par la pratique d’une politique de la négation et d’une prise en charge réelle afin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promouvoir cette langue en Tunisie. Une situation similaire que vivaient les parlers de basse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Kabylie (la région de Jijel en Algérie) avant l’indépendance. Actuellement, il ne reste que trois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à quatre villages parlants encore le berbère, et même ceux-là agonisent aussi et se consument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petit à petit sous la menace et l’influence de l’Arabe dialectal.</w:t>
      </w:r>
      <w:bookmarkEnd w:id="84"/>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5" w:name="_Toc132274006"/>
      <w:r w:rsidRPr="00A33A69">
        <w:rPr>
          <w:rFonts w:ascii="Times New Roman" w:hAnsi="Times New Roman" w:cs="Times New Roman"/>
          <w:color w:val="000000"/>
          <w:sz w:val="24"/>
          <w:szCs w:val="24"/>
        </w:rPr>
        <w:t>Cependant, il est à rappeler que les zones occupées jadis par ces populations berbères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sont concentrées à Djerba au sud qui comprend au moins cinq villages. Plus au nord, nous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retrouvons les communautés situées à l’est de Gafsa, à Metmata, à Foum Tataouine. Pour ce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qui est de la situation linguistique de ces communautés berbères tunisiennes, Penchoen 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noté en </w:t>
      </w:r>
      <w:r w:rsidRPr="00A33A69">
        <w:rPr>
          <w:rFonts w:ascii="Times New Roman" w:hAnsi="Times New Roman" w:cs="Times New Roman"/>
          <w:color w:val="000000"/>
          <w:sz w:val="24"/>
          <w:szCs w:val="24"/>
        </w:rPr>
        <w:lastRenderedPageBreak/>
        <w:t>1968 que, dans certains villages, il ne restait qu’une poignée de vieillards qui parlaient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encore cette langue. D’autres lieux tels que Tataouine et Metmata, sont complètement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berbérophones. Par contre, dans certaines localités, le berbère n’est parlé que par quelques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dizaines d’individus.</w:t>
      </w:r>
      <w:bookmarkEnd w:id="85"/>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6" w:name="_Toc132274007"/>
      <w:r w:rsidRPr="00A33A69">
        <w:rPr>
          <w:rFonts w:ascii="Times New Roman" w:hAnsi="Times New Roman" w:cs="Times New Roman"/>
          <w:color w:val="000000"/>
          <w:sz w:val="24"/>
          <w:szCs w:val="24"/>
        </w:rPr>
        <w:t>Pour ce qui est des travaux réalisés dans cette région de Tunisie, il est à constater la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rareté de ceux-ci pour plusieurs raisons entre autres l’intérêt que suscitaient les chercheurs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cette zone berbérophone n’était </w:t>
      </w:r>
      <w:r>
        <w:rPr>
          <w:rFonts w:ascii="Times New Roman" w:hAnsi="Times New Roman" w:cs="Times New Roman"/>
          <w:color w:val="000000"/>
          <w:sz w:val="24"/>
          <w:szCs w:val="24"/>
        </w:rPr>
        <w:t xml:space="preserve">pas </w:t>
      </w:r>
      <w:r w:rsidRPr="00A33A69">
        <w:rPr>
          <w:rFonts w:ascii="Times New Roman" w:hAnsi="Times New Roman" w:cs="Times New Roman"/>
          <w:color w:val="000000"/>
          <w:sz w:val="24"/>
          <w:szCs w:val="24"/>
        </w:rPr>
        <w:t>tourné vers les études linguistiques, mais plutôt vers le volet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historique.</w:t>
      </w:r>
      <w:bookmarkEnd w:id="86"/>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87" w:name="_Toc132274008"/>
      <w:r>
        <w:rPr>
          <w:rFonts w:ascii="Times New Roman" w:hAnsi="Times New Roman" w:cs="Times New Roman"/>
          <w:b/>
          <w:bCs/>
          <w:color w:val="000000"/>
          <w:sz w:val="24"/>
          <w:szCs w:val="24"/>
        </w:rPr>
        <w:t>II-</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L’aire touarègue</w:t>
      </w:r>
      <w:bookmarkEnd w:id="87"/>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8" w:name="_Toc132274009"/>
      <w:r w:rsidRPr="00A33A69">
        <w:rPr>
          <w:rFonts w:ascii="Times New Roman" w:hAnsi="Times New Roman" w:cs="Times New Roman"/>
          <w:color w:val="000000"/>
          <w:sz w:val="24"/>
          <w:szCs w:val="24"/>
        </w:rPr>
        <w:t>Aujourd’hui, le touareg est considéré parmi les dialectes qui ont bénéficié d’une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description plus ou moins acceptable d’un point de vue de la quantité des productions d’une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littérature linguistique. Sauf que ce dialecte est disséminé sur pas moins de quatre variétés 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présentent des différences plus ou moins significatives. Nous avons le dialecte touareg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l’Ahaggar qui a pris la part du lion de l’ensemble des études réalisées, ensuite celui du Niger,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celui du Mali, celui du Sud libyen et enfin celui du Soudan qui n’a fait, semble-t-il, objet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d’aucune étude.</w:t>
      </w:r>
      <w:bookmarkEnd w:id="88"/>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89" w:name="_Toc132274010"/>
      <w:r w:rsidRPr="00A33A69">
        <w:rPr>
          <w:rFonts w:ascii="Times New Roman" w:hAnsi="Times New Roman" w:cs="Times New Roman"/>
          <w:color w:val="000000"/>
          <w:sz w:val="24"/>
          <w:szCs w:val="24"/>
        </w:rPr>
        <w:t>Dans ce travail, nous allons uniquement retenir ce qui a trait à la production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Touareg de l’Ahaggar d’Algérie. En effet, les travaux ont commencé avant même que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autorités françaises ne pénétrèrent dans le Sud algérien à Tamanraset en 1917. L'un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premiers travaux, c’est celui qui a été confectionné par E. Masqueray : </w:t>
      </w:r>
      <w:r w:rsidRPr="00A33A69">
        <w:rPr>
          <w:rFonts w:ascii="Times New Roman" w:hAnsi="Times New Roman" w:cs="Times New Roman"/>
          <w:i/>
          <w:iCs/>
          <w:color w:val="000000"/>
          <w:sz w:val="24"/>
          <w:szCs w:val="24"/>
        </w:rPr>
        <w:t>Dictionnaire français –</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touareg (dialecte des Taïtoq)</w:t>
      </w:r>
      <w:r w:rsidRPr="00A33A69">
        <w:rPr>
          <w:rFonts w:ascii="Times New Roman" w:hAnsi="Times New Roman" w:cs="Times New Roman"/>
          <w:color w:val="000000"/>
          <w:sz w:val="24"/>
          <w:szCs w:val="24"/>
        </w:rPr>
        <w:t>, Paris, Leroux, 1893, 392 p. et une année après c’est au tour de Cid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Kaoui Saïd : </w:t>
      </w:r>
      <w:r w:rsidRPr="00A33A69">
        <w:rPr>
          <w:rFonts w:ascii="Times New Roman" w:hAnsi="Times New Roman" w:cs="Times New Roman"/>
          <w:i/>
          <w:iCs/>
          <w:color w:val="000000"/>
          <w:sz w:val="24"/>
          <w:szCs w:val="24"/>
        </w:rPr>
        <w:t>Dictionnaire français – tamahaq</w:t>
      </w:r>
      <w:r w:rsidRPr="00A33A69">
        <w:rPr>
          <w:rFonts w:ascii="Times New Roman" w:hAnsi="Times New Roman" w:cs="Times New Roman"/>
          <w:color w:val="000000"/>
          <w:sz w:val="24"/>
          <w:szCs w:val="24"/>
        </w:rPr>
        <w:t>, Alger, A. Jourdan, 1894, de 894 p., ensuite un autre</w:t>
      </w:r>
      <w:r>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Dictionnaire pratique : français - tamahaq</w:t>
      </w:r>
      <w:r w:rsidRPr="00A33A69">
        <w:rPr>
          <w:rFonts w:ascii="Times New Roman" w:hAnsi="Times New Roman" w:cs="Times New Roman"/>
          <w:color w:val="000000"/>
          <w:sz w:val="24"/>
          <w:szCs w:val="24"/>
        </w:rPr>
        <w:t>, Alger, A. Jourdan, 1900, de 441 p. Au début du siècle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un autre ouvrage de Calassanti-Motylinsky : </w:t>
      </w:r>
      <w:r w:rsidRPr="00A33A69">
        <w:rPr>
          <w:rFonts w:ascii="Times New Roman" w:hAnsi="Times New Roman" w:cs="Times New Roman"/>
          <w:i/>
          <w:iCs/>
          <w:color w:val="000000"/>
          <w:sz w:val="24"/>
          <w:szCs w:val="24"/>
        </w:rPr>
        <w:t>Grammaire, dialogues et dictionnaires touaregs</w:t>
      </w:r>
      <w:r w:rsidRPr="00A33A69">
        <w:rPr>
          <w:rFonts w:ascii="Times New Roman" w:hAnsi="Times New Roman" w:cs="Times New Roman"/>
          <w:color w:val="000000"/>
          <w:sz w:val="24"/>
          <w:szCs w:val="24"/>
        </w:rPr>
        <w:t>, t.1,</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Alger, Fontana, 1908, de 328 p., dix ans après un autre de Foucauld (Charles de) intitulé :</w:t>
      </w:r>
      <w:r>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 xml:space="preserve">Dictionnaire abrégé touareg – français </w:t>
      </w:r>
      <w:r w:rsidRPr="00A33A69">
        <w:rPr>
          <w:rFonts w:ascii="Times New Roman" w:hAnsi="Times New Roman" w:cs="Times New Roman"/>
          <w:color w:val="000000"/>
          <w:sz w:val="24"/>
          <w:szCs w:val="24"/>
        </w:rPr>
        <w:t>(2 t.), Alger, Carbonel, 1918, de 652 p. + 791 p.</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 dialecte a hérité plus ou moins d’une description assez satisfaisante et surtout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 qui concerne celui de l’Ahaggar. D’ailleurs, hormis le domaine lexicographique, beaucoup</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grammaires ont été produites et sont quelques fois accompagnées de textes d’appui. Ce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qui explique l’intérêt des chercheurs pour celui-ci. Le secret est que les populations de cette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région du Hoggar présentent aux yeux de l’Occident une particularité assez rare que ce soit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 point de vue de leur mode de vie (organisation sociale, mœurs, et traditions) ou bien au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niveau de la structure de la langue et enfin de l’aspect historique de celle-ci.</w:t>
      </w:r>
      <w:bookmarkEnd w:id="89"/>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0" w:name="_Toc132274011"/>
      <w:r w:rsidRPr="00A33A69">
        <w:rPr>
          <w:rFonts w:ascii="Times New Roman" w:hAnsi="Times New Roman" w:cs="Times New Roman"/>
          <w:color w:val="000000"/>
          <w:sz w:val="24"/>
          <w:szCs w:val="24"/>
        </w:rPr>
        <w:t>Maintenant, s’agissant de la qualité de ces œuvres, il nous semble qu’elle est semblable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à celles </w:t>
      </w:r>
      <w:r>
        <w:rPr>
          <w:rFonts w:ascii="Times New Roman" w:hAnsi="Times New Roman" w:cs="Times New Roman"/>
          <w:color w:val="000000"/>
          <w:sz w:val="24"/>
          <w:szCs w:val="24"/>
        </w:rPr>
        <w:t>qui sont produites au nord (en K</w:t>
      </w:r>
      <w:r w:rsidRPr="00A33A69">
        <w:rPr>
          <w:rFonts w:ascii="Times New Roman" w:hAnsi="Times New Roman" w:cs="Times New Roman"/>
          <w:color w:val="000000"/>
          <w:sz w:val="24"/>
          <w:szCs w:val="24"/>
        </w:rPr>
        <w:t>abylie). Le regard critique que nous portons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aujourd’hui sur ces travaux ne remet aucunement en cause leur portée, vu le contexte de leur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production. </w:t>
      </w:r>
      <w:r w:rsidRPr="00A33A69">
        <w:rPr>
          <w:rFonts w:ascii="Times New Roman" w:hAnsi="Times New Roman" w:cs="Times New Roman"/>
          <w:color w:val="000000"/>
          <w:sz w:val="24"/>
          <w:szCs w:val="24"/>
        </w:rPr>
        <w:lastRenderedPageBreak/>
        <w:t>Rappelons que même la linguistique moderne à cette époque-là était à ses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premiers balbutiements. Par ailleurs, le reste des productions lexicographiques réalisées entre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autres par des missionnaires souffrent des mêmes lacunes soulevées déjà pour celles qui sont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confectionnées au nord. Exception faite du travail réalisé par le Père Charles de Foucauld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1952, cet ouvrage est d’une qualité remarquable sur lequel nous allons revenir avec plus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détails dans une autre partie.</w:t>
      </w:r>
      <w:bookmarkEnd w:id="90"/>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91" w:name="_Toc132274012"/>
      <w:r>
        <w:rPr>
          <w:rFonts w:ascii="Times New Roman" w:hAnsi="Times New Roman" w:cs="Times New Roman"/>
          <w:b/>
          <w:bCs/>
          <w:color w:val="000000"/>
          <w:sz w:val="24"/>
          <w:szCs w:val="24"/>
        </w:rPr>
        <w:t>I</w:t>
      </w:r>
      <w:r w:rsidRPr="00A33A69">
        <w:rPr>
          <w:rFonts w:ascii="Times New Roman" w:hAnsi="Times New Roman" w:cs="Times New Roman"/>
          <w:b/>
          <w:bCs/>
          <w:color w:val="000000"/>
          <w:sz w:val="24"/>
          <w:szCs w:val="24"/>
        </w:rPr>
        <w:t>I. 3. La lexicographie dialectale ou ethnographique</w:t>
      </w:r>
      <w:bookmarkEnd w:id="91"/>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92" w:name="_Toc132274013"/>
      <w:r w:rsidRPr="00A33A69">
        <w:rPr>
          <w:rFonts w:ascii="Times New Roman" w:hAnsi="Times New Roman" w:cs="Times New Roman"/>
          <w:b/>
          <w:bCs/>
          <w:color w:val="000000"/>
          <w:sz w:val="24"/>
          <w:szCs w:val="24"/>
        </w:rPr>
        <w:t>II. 3.1. La Kabylie (1918 – 1953)</w:t>
      </w:r>
      <w:bookmarkEnd w:id="92"/>
      <w:r>
        <w:rPr>
          <w:rFonts w:ascii="Times New Roman" w:hAnsi="Times New Roman" w:cs="Times New Roman"/>
          <w:b/>
          <w:bCs/>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3" w:name="_Toc132274014"/>
      <w:r w:rsidRPr="00A33A69">
        <w:rPr>
          <w:rFonts w:ascii="Times New Roman" w:hAnsi="Times New Roman" w:cs="Times New Roman"/>
          <w:color w:val="000000"/>
          <w:sz w:val="24"/>
          <w:szCs w:val="24"/>
        </w:rPr>
        <w:t>Durant cette période, l’armée et l’administration française sont supposées déjà être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installées et désormais le Maghreb est devenu l’une de ses colonies acquises. En effet,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données du terrain ont changé par rapport à la phase précédente, ce qui implique 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l’ensemble des travaux produits à cette époque donnait d’abord la priorité à la description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tout ce qui se rapporte à la société berbère. D’après les réalisations faites, et à travers un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regard sur ce qui a été produit, on se rend compte de la diversité des documents à caractères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socio-anthropologiques et ethnographiques relatifs aux différents groupes berbérophones.</w:t>
      </w:r>
      <w:bookmarkEnd w:id="93"/>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4" w:name="_Toc132274015"/>
      <w:r w:rsidRPr="00A33A69">
        <w:rPr>
          <w:rFonts w:ascii="Times New Roman" w:hAnsi="Times New Roman" w:cs="Times New Roman"/>
          <w:color w:val="000000"/>
          <w:sz w:val="24"/>
          <w:szCs w:val="24"/>
        </w:rPr>
        <w:t>Cette phase est caractérisée par la production de glossaires, de vocabulaires et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lexiques qui sont extraits généralement du quotidien des gens. Elle est ouverte par Amar Ou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Said Boulifa en 1913 qui publia son lexique </w:t>
      </w:r>
      <w:r w:rsidRPr="00A33A69">
        <w:rPr>
          <w:rFonts w:ascii="Times New Roman" w:hAnsi="Times New Roman" w:cs="Times New Roman"/>
          <w:i/>
          <w:iCs/>
          <w:color w:val="000000"/>
          <w:sz w:val="24"/>
          <w:szCs w:val="24"/>
        </w:rPr>
        <w:t xml:space="preserve">kabyle – français </w:t>
      </w:r>
      <w:r w:rsidRPr="00A33A69">
        <w:rPr>
          <w:rFonts w:ascii="Times New Roman" w:hAnsi="Times New Roman" w:cs="Times New Roman"/>
          <w:color w:val="000000"/>
          <w:sz w:val="24"/>
          <w:szCs w:val="24"/>
        </w:rPr>
        <w:t>de 174 pages, suivi d’un glossaire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qui est tiré de son ouvrage intitulé : </w:t>
      </w:r>
      <w:r w:rsidRPr="00A33A69">
        <w:rPr>
          <w:rFonts w:ascii="Times New Roman" w:hAnsi="Times New Roman" w:cs="Times New Roman"/>
          <w:i/>
          <w:iCs/>
          <w:color w:val="000000"/>
          <w:sz w:val="24"/>
          <w:szCs w:val="24"/>
        </w:rPr>
        <w:t xml:space="preserve">Méthode de kabyle, Deuxième année </w:t>
      </w:r>
      <w:r w:rsidRPr="00A33A69">
        <w:rPr>
          <w:rFonts w:ascii="Times New Roman" w:hAnsi="Times New Roman" w:cs="Times New Roman"/>
          <w:color w:val="000000"/>
          <w:sz w:val="24"/>
          <w:szCs w:val="24"/>
        </w:rPr>
        <w:t>(il s’agit de cours assurés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par l’auteur à la Faculté des Lettres à l’École Normale d’Alger).</w:t>
      </w:r>
      <w:bookmarkEnd w:id="94"/>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5" w:name="_Toc132274016"/>
      <w:r w:rsidRPr="00A33A69">
        <w:rPr>
          <w:rFonts w:ascii="Times New Roman" w:hAnsi="Times New Roman" w:cs="Times New Roman"/>
          <w:color w:val="000000"/>
          <w:sz w:val="24"/>
          <w:szCs w:val="24"/>
        </w:rPr>
        <w:t xml:space="preserve">Le vocabulaire utilisé dans ce lexique était selon l’auteur : « </w:t>
      </w:r>
      <w:r w:rsidRPr="00A33A69">
        <w:rPr>
          <w:rFonts w:ascii="Times New Roman" w:hAnsi="Times New Roman" w:cs="Times New Roman"/>
          <w:i/>
          <w:iCs/>
          <w:color w:val="000000"/>
          <w:sz w:val="24"/>
          <w:szCs w:val="24"/>
        </w:rPr>
        <w:t>Les mots qui le composent</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sont naturellement ceux que nous supposons être le moins connus des kabylisants </w:t>
      </w:r>
      <w:r>
        <w:rPr>
          <w:rFonts w:ascii="Times New Roman" w:hAnsi="Times New Roman" w:cs="Times New Roman"/>
          <w:color w:val="000000"/>
          <w:sz w:val="24"/>
          <w:szCs w:val="24"/>
        </w:rPr>
        <w:t>»</w:t>
      </w:r>
      <w:r w:rsidRPr="00A33A69">
        <w:rPr>
          <w:rFonts w:ascii="Times New Roman" w:hAnsi="Times New Roman" w:cs="Times New Roman"/>
          <w:color w:val="000000"/>
          <w:sz w:val="24"/>
          <w:szCs w:val="24"/>
        </w:rPr>
        <w:t>. Et le public 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ciblait l’auteur ici par son lexique, ce sont </w:t>
      </w:r>
      <w:r w:rsidRPr="00A33A69">
        <w:rPr>
          <w:rFonts w:ascii="Times New Roman" w:hAnsi="Times New Roman" w:cs="Times New Roman"/>
          <w:i/>
          <w:iCs/>
          <w:color w:val="000000"/>
          <w:sz w:val="24"/>
          <w:szCs w:val="24"/>
        </w:rPr>
        <w:t>ceux qui s’occupent de la philologie berbère, les touristes, les</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fonctionnaires, les colons et les commerçants qui sont journellement en relation avec les Kabyles du Djurdjura</w:t>
      </w:r>
      <w:r>
        <w:rPr>
          <w:rFonts w:ascii="Times New Roman" w:hAnsi="Times New Roman" w:cs="Times New Roman"/>
          <w:i/>
          <w:iCs/>
          <w:color w:val="000000"/>
          <w:sz w:val="24"/>
          <w:szCs w:val="24"/>
        </w:rPr>
        <w:t xml:space="preserve"> </w:t>
      </w:r>
      <w:r w:rsidRPr="00A33A69">
        <w:rPr>
          <w:rFonts w:ascii="Times New Roman" w:hAnsi="Times New Roman" w:cs="Times New Roman"/>
          <w:color w:val="000000"/>
          <w:sz w:val="24"/>
          <w:szCs w:val="24"/>
        </w:rPr>
        <w:t>».</w:t>
      </w:r>
      <w:bookmarkEnd w:id="95"/>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6" w:name="_Toc132274017"/>
      <w:r w:rsidRPr="00A33A69">
        <w:rPr>
          <w:rFonts w:ascii="Times New Roman" w:hAnsi="Times New Roman" w:cs="Times New Roman"/>
          <w:color w:val="000000"/>
          <w:sz w:val="24"/>
          <w:szCs w:val="24"/>
        </w:rPr>
        <w:t>Effectivement, ce travail de Boulifa est supposé être d’un secours considérable à ceux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ou à celles qui voudraient travailler sur la culture berbère. Il renferme plus 1500 mots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d’origine berbère ou arabe rassemblés dans le but de simplifier la tâche à ceux ou à celles 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sont intéressés par la traduction. Dans le même sillage, nous pouvons aussi signaler un autre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travail d’une visée similaire qui est celui de la Direction Générale de l’Action sociale au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gouvernement général de l’Algérie, intitulé : </w:t>
      </w:r>
      <w:r w:rsidRPr="00A33A69">
        <w:rPr>
          <w:rFonts w:ascii="Times New Roman" w:hAnsi="Times New Roman" w:cs="Times New Roman"/>
          <w:i/>
          <w:iCs/>
          <w:color w:val="000000"/>
          <w:sz w:val="24"/>
          <w:szCs w:val="24"/>
        </w:rPr>
        <w:t xml:space="preserve">Vocabulaire français – kabyle </w:t>
      </w:r>
      <w:r w:rsidRPr="00A33A69">
        <w:rPr>
          <w:rFonts w:ascii="Times New Roman" w:hAnsi="Times New Roman" w:cs="Times New Roman"/>
          <w:color w:val="000000"/>
          <w:sz w:val="24"/>
          <w:szCs w:val="24"/>
        </w:rPr>
        <w:t>sans date. Ainsi qu’un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autre </w:t>
      </w:r>
      <w:r w:rsidRPr="00A33A69">
        <w:rPr>
          <w:rFonts w:ascii="Times New Roman" w:hAnsi="Times New Roman" w:cs="Times New Roman"/>
          <w:i/>
          <w:iCs/>
          <w:color w:val="000000"/>
          <w:sz w:val="24"/>
          <w:szCs w:val="24"/>
        </w:rPr>
        <w:t xml:space="preserve">Vocabulaire français – kabyle </w:t>
      </w:r>
      <w:r w:rsidRPr="00A33A69">
        <w:rPr>
          <w:rFonts w:ascii="Times New Roman" w:hAnsi="Times New Roman" w:cs="Times New Roman"/>
          <w:color w:val="000000"/>
          <w:sz w:val="24"/>
          <w:szCs w:val="24"/>
        </w:rPr>
        <w:t>qui a vu le jour en 1933, grâce à la Commission d’Études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l’Hôpital</w:t>
      </w:r>
      <w:r>
        <w:rPr>
          <w:rFonts w:ascii="Times New Roman" w:hAnsi="Times New Roman" w:cs="Times New Roman"/>
          <w:color w:val="000000"/>
          <w:sz w:val="24"/>
          <w:szCs w:val="24"/>
        </w:rPr>
        <w:t xml:space="preserve"> Franco-Musulman, dont Octave Du</w:t>
      </w:r>
      <w:r w:rsidRPr="00A33A69">
        <w:rPr>
          <w:rFonts w:ascii="Times New Roman" w:hAnsi="Times New Roman" w:cs="Times New Roman"/>
          <w:color w:val="000000"/>
          <w:sz w:val="24"/>
          <w:szCs w:val="24"/>
        </w:rPr>
        <w:t>pont est Rédacteur-Raporteur. Celui-ci était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réalisé à l’intention des élèves de l’école Départementale des Infirmières de la Seine. Au sein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ce vocabulaire, nous pouvons relever une mosaïque de termes relatifs au métier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d’infirmier.</w:t>
      </w:r>
      <w:bookmarkEnd w:id="96"/>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97" w:name="_Toc132274018"/>
      <w:r w:rsidRPr="00A33A69">
        <w:rPr>
          <w:rFonts w:ascii="Times New Roman" w:hAnsi="Times New Roman" w:cs="Times New Roman"/>
          <w:color w:val="000000"/>
          <w:sz w:val="24"/>
          <w:szCs w:val="24"/>
        </w:rPr>
        <w:lastRenderedPageBreak/>
        <w:t>En parlant des noms de métiers, il est à noter qu’un travail dans ce sens a été élaboré</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dans la région des Ait Hichem</w:t>
      </w:r>
      <w:r>
        <w:rPr>
          <w:rFonts w:ascii="Times New Roman" w:hAnsi="Times New Roman" w:cs="Times New Roman"/>
          <w:color w:val="000000"/>
          <w:sz w:val="24"/>
          <w:szCs w:val="24"/>
        </w:rPr>
        <w:t xml:space="preserve"> en Kabylie par Germaine Chantre</w:t>
      </w:r>
      <w:r w:rsidRPr="00A33A69">
        <w:rPr>
          <w:rFonts w:ascii="Times New Roman" w:hAnsi="Times New Roman" w:cs="Times New Roman"/>
          <w:color w:val="000000"/>
          <w:sz w:val="24"/>
          <w:szCs w:val="24"/>
        </w:rPr>
        <w:t>aux qui a été publié en 1942.</w:t>
      </w:r>
      <w:bookmarkEnd w:id="97"/>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98" w:name="_Toc132274019"/>
      <w:r w:rsidRPr="00A33A69">
        <w:rPr>
          <w:rFonts w:ascii="Times New Roman" w:hAnsi="Times New Roman" w:cs="Times New Roman"/>
          <w:color w:val="000000"/>
          <w:sz w:val="24"/>
          <w:szCs w:val="24"/>
        </w:rPr>
        <w:t xml:space="preserve">Ce travail sur le métier à tisser a été réalisé grâce au concours des femmes. Il s’intitule : </w:t>
      </w:r>
      <w:r w:rsidRPr="00A33A69">
        <w:rPr>
          <w:rFonts w:ascii="Times New Roman" w:hAnsi="Times New Roman" w:cs="Times New Roman"/>
          <w:i/>
          <w:iCs/>
          <w:color w:val="000000"/>
          <w:sz w:val="24"/>
          <w:szCs w:val="24"/>
        </w:rPr>
        <w:t>Le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tissage sur métier de haute lisse à Ait Hichem et dans le Haut-Sebaou (Kabylie)</w:t>
      </w:r>
      <w:r w:rsidRPr="00A33A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En 1954, nous assistons à la publication d’un </w:t>
      </w:r>
      <w:r w:rsidRPr="00A33A69">
        <w:rPr>
          <w:rFonts w:ascii="Times New Roman" w:hAnsi="Times New Roman" w:cs="Times New Roman"/>
          <w:i/>
          <w:iCs/>
          <w:color w:val="000000"/>
          <w:sz w:val="24"/>
          <w:szCs w:val="24"/>
        </w:rPr>
        <w:t xml:space="preserve">Vocabulaire médical français – kabyle </w:t>
      </w:r>
      <w:r w:rsidRPr="00A33A69">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193 pages, lui-même issu d’un travail de thèse de médecine soutenue alors par A. Ould-Mohand et publiée chez l’imprimerie Officielle à Alger. Une autre étude réalisée par A. Picard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intitulée : </w:t>
      </w:r>
      <w:r w:rsidRPr="00A33A69">
        <w:rPr>
          <w:rFonts w:ascii="Times New Roman" w:hAnsi="Times New Roman" w:cs="Times New Roman"/>
          <w:i/>
          <w:iCs/>
          <w:color w:val="000000"/>
          <w:sz w:val="24"/>
          <w:szCs w:val="24"/>
        </w:rPr>
        <w:t xml:space="preserve">Textes Berbères dans le parler des Irjens, Larbaa At yiraten (Kabylie- Algérie), Tome II, </w:t>
      </w:r>
      <w:r w:rsidRPr="00A33A69">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laquelle a été tiré un glossaire publié par L’Institut d’Études orientales d’Alger en 1958. Deux</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années après, c'est-à-dire en 1960, Si Ahmed Mohammed El-Hocine et Michel Plault publient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ensemble à Lyon leur </w:t>
      </w:r>
      <w:r w:rsidRPr="00A33A69">
        <w:rPr>
          <w:rFonts w:ascii="Times New Roman" w:hAnsi="Times New Roman" w:cs="Times New Roman"/>
          <w:i/>
          <w:iCs/>
          <w:color w:val="000000"/>
          <w:sz w:val="24"/>
          <w:szCs w:val="24"/>
        </w:rPr>
        <w:t xml:space="preserve">Notions de kabyle </w:t>
      </w:r>
      <w:r w:rsidRPr="00A33A69">
        <w:rPr>
          <w:rFonts w:ascii="Times New Roman" w:hAnsi="Times New Roman" w:cs="Times New Roman"/>
          <w:color w:val="000000"/>
          <w:sz w:val="24"/>
          <w:szCs w:val="24"/>
        </w:rPr>
        <w:t xml:space="preserve">qui comprend un </w:t>
      </w:r>
      <w:r w:rsidRPr="00A33A69">
        <w:rPr>
          <w:rFonts w:ascii="Times New Roman" w:hAnsi="Times New Roman" w:cs="Times New Roman"/>
          <w:i/>
          <w:iCs/>
          <w:color w:val="000000"/>
          <w:sz w:val="24"/>
          <w:szCs w:val="24"/>
        </w:rPr>
        <w:t>lexique français - kabyle</w:t>
      </w:r>
      <w:r w:rsidRPr="00A33A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Le travail consistant et le plus remarquable pendant cette phase est </w:t>
      </w:r>
      <w:r w:rsidRPr="00A33A69">
        <w:rPr>
          <w:rFonts w:ascii="Times New Roman" w:hAnsi="Times New Roman" w:cs="Times New Roman"/>
          <w:i/>
          <w:iCs/>
          <w:color w:val="000000"/>
          <w:sz w:val="24"/>
          <w:szCs w:val="24"/>
        </w:rPr>
        <w:t>le verbe kabyle</w:t>
      </w:r>
      <w:r>
        <w:rPr>
          <w:rFonts w:ascii="Times New Roman" w:hAnsi="Times New Roman" w:cs="Times New Roman"/>
          <w:i/>
          <w:iCs/>
          <w:color w:val="000000"/>
          <w:sz w:val="24"/>
          <w:szCs w:val="24"/>
        </w:rPr>
        <w:t xml:space="preserve"> </w:t>
      </w:r>
      <w:r w:rsidRPr="00A33A69">
        <w:rPr>
          <w:rFonts w:ascii="Times New Roman" w:hAnsi="Times New Roman" w:cs="Times New Roman"/>
          <w:color w:val="000000"/>
          <w:sz w:val="24"/>
          <w:szCs w:val="24"/>
        </w:rPr>
        <w:t xml:space="preserve">réalisé par J. M. Dallet dont l'éditeur est le Fichier de documentation berbère à </w:t>
      </w:r>
      <w:r w:rsidRPr="00A33A69">
        <w:rPr>
          <w:rFonts w:ascii="Times New Roman" w:hAnsi="Times New Roman" w:cs="Times New Roman"/>
          <w:i/>
          <w:iCs/>
          <w:color w:val="000000"/>
          <w:sz w:val="24"/>
          <w:szCs w:val="24"/>
        </w:rPr>
        <w:t>Larb</w:t>
      </w:r>
      <w:r w:rsidRPr="00A33A69">
        <w:rPr>
          <w:rFonts w:ascii="Times New Roman" w:eastAsia="TimesNewRomanPS-ItalicMT" w:hAnsi="Times New Roman" w:cs="Times New Roman"/>
          <w:i/>
          <w:iCs/>
          <w:color w:val="000000"/>
          <w:sz w:val="24"/>
          <w:szCs w:val="24"/>
        </w:rPr>
        <w:t>ɛ</w:t>
      </w:r>
      <w:r>
        <w:rPr>
          <w:rFonts w:ascii="Times New Roman" w:eastAsia="TimesNewRomanPS-ItalicMT" w:hAnsi="Times New Roman" w:cs="Times New Roman"/>
          <w:i/>
          <w:iCs/>
          <w:color w:val="000000"/>
          <w:sz w:val="24"/>
          <w:szCs w:val="24"/>
        </w:rPr>
        <w:t xml:space="preserve"> </w:t>
      </w:r>
      <w:r w:rsidRPr="00A33A69">
        <w:rPr>
          <w:rFonts w:ascii="Times New Roman" w:hAnsi="Times New Roman" w:cs="Times New Roman"/>
          <w:i/>
          <w:iCs/>
          <w:color w:val="000000"/>
          <w:sz w:val="24"/>
          <w:szCs w:val="24"/>
        </w:rPr>
        <w:t>At</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yiraten </w:t>
      </w:r>
      <w:r w:rsidRPr="00A33A69">
        <w:rPr>
          <w:rFonts w:ascii="Times New Roman" w:hAnsi="Times New Roman" w:cs="Times New Roman"/>
          <w:color w:val="000000"/>
          <w:sz w:val="24"/>
          <w:szCs w:val="24"/>
        </w:rPr>
        <w:t xml:space="preserve">en Algérie, en 1953. Puis la publication d’un </w:t>
      </w:r>
      <w:r w:rsidRPr="00A33A69">
        <w:rPr>
          <w:rFonts w:ascii="Times New Roman" w:hAnsi="Times New Roman" w:cs="Times New Roman"/>
          <w:i/>
          <w:iCs/>
          <w:color w:val="000000"/>
          <w:sz w:val="24"/>
          <w:szCs w:val="24"/>
        </w:rPr>
        <w:t xml:space="preserve">Lexique bilingue : kabyle - français </w:t>
      </w:r>
      <w:r w:rsidRPr="00A33A69">
        <w:rPr>
          <w:rFonts w:ascii="Times New Roman" w:hAnsi="Times New Roman" w:cs="Times New Roman"/>
          <w:color w:val="000000"/>
          <w:sz w:val="24"/>
          <w:szCs w:val="24"/>
        </w:rPr>
        <w:t>du parler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 At Menguellat, composé de 489 pages. Celui-ci est caractérisé par la précision de 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informations comme l’ordre de classement alphabétique des racines en plus des équivalences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françaises mises pour les différentes expressions, etc., ensuite son élaboration dans une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méthodologie rigoureuse le distingue de loin des travaux de la phase utilitaire et exploratrice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à tous les niveaux.</w:t>
      </w:r>
      <w:bookmarkEnd w:id="98"/>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99" w:name="_Toc132274020"/>
      <w:r>
        <w:rPr>
          <w:rFonts w:ascii="Times New Roman" w:hAnsi="Times New Roman" w:cs="Times New Roman"/>
          <w:b/>
          <w:bCs/>
          <w:color w:val="000000"/>
          <w:sz w:val="24"/>
          <w:szCs w:val="24"/>
        </w:rPr>
        <w:t>II-</w:t>
      </w:r>
      <w:r w:rsidRPr="00A33A69">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Les autres régions berbères</w:t>
      </w:r>
      <w:bookmarkEnd w:id="99"/>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100" w:name="_Toc132274021"/>
      <w:r>
        <w:rPr>
          <w:rFonts w:ascii="Times New Roman" w:hAnsi="Times New Roman" w:cs="Times New Roman"/>
          <w:b/>
          <w:bCs/>
          <w:color w:val="000000"/>
          <w:sz w:val="24"/>
          <w:szCs w:val="24"/>
        </w:rPr>
        <w:t>II-3-</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1</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Le touareg</w:t>
      </w:r>
      <w:bookmarkEnd w:id="100"/>
      <w:r>
        <w:rPr>
          <w:rFonts w:ascii="Times New Roman" w:hAnsi="Times New Roman" w:cs="Times New Roman"/>
          <w:b/>
          <w:bCs/>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01" w:name="_Toc132274022"/>
      <w:r w:rsidRPr="00A33A69">
        <w:rPr>
          <w:rFonts w:ascii="Times New Roman" w:hAnsi="Times New Roman" w:cs="Times New Roman"/>
          <w:color w:val="000000"/>
          <w:sz w:val="24"/>
          <w:szCs w:val="24"/>
        </w:rPr>
        <w:t>En dehors de la Kabylie, nous pouvons citer d’autres zones berbérophones qui ont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bénéficié de travaux lexicographiques d’une très bonne qualité. </w:t>
      </w:r>
      <w:r w:rsidRPr="00A33A69">
        <w:rPr>
          <w:rFonts w:ascii="Times New Roman" w:hAnsi="Times New Roman" w:cs="Times New Roman"/>
          <w:i/>
          <w:iCs/>
          <w:color w:val="000000"/>
          <w:sz w:val="24"/>
          <w:szCs w:val="24"/>
        </w:rPr>
        <w:t xml:space="preserve">Le Dictionnaire touareg </w:t>
      </w:r>
      <w:r>
        <w:rPr>
          <w:rFonts w:ascii="Times New Roman" w:hAnsi="Times New Roman" w:cs="Times New Roman"/>
          <w:i/>
          <w:iCs/>
          <w:color w:val="000000"/>
          <w:sz w:val="24"/>
          <w:szCs w:val="24"/>
        </w:rPr>
        <w:t>–</w:t>
      </w:r>
      <w:r w:rsidRPr="00A33A69">
        <w:rPr>
          <w:rFonts w:ascii="Times New Roman" w:hAnsi="Times New Roman" w:cs="Times New Roman"/>
          <w:i/>
          <w:iCs/>
          <w:color w:val="000000"/>
          <w:sz w:val="24"/>
          <w:szCs w:val="24"/>
        </w:rPr>
        <w:t xml:space="preserve"> français</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dialecte de l’Ahaggar </w:t>
      </w:r>
      <w:r w:rsidRPr="00A33A69">
        <w:rPr>
          <w:rFonts w:ascii="Times New Roman" w:hAnsi="Times New Roman" w:cs="Times New Roman"/>
          <w:color w:val="000000"/>
          <w:sz w:val="24"/>
          <w:szCs w:val="24"/>
        </w:rPr>
        <w:t>en quatre volumes du Père Charles de Foucauld, publié en 1951 et 1952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l’Imprimerie Nationale, celui-ci est composé de 2028 p. C'est un travail très fouillé et très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exhaustif. Le traitement des entrées est d’une précision très remarquable. Au sein de celui</w:t>
      </w:r>
      <w:r>
        <w:rPr>
          <w:rFonts w:ascii="Times New Roman" w:hAnsi="Times New Roman" w:cs="Times New Roman"/>
          <w:color w:val="000000"/>
          <w:sz w:val="24"/>
          <w:szCs w:val="24"/>
        </w:rPr>
        <w:t>-</w:t>
      </w:r>
      <w:r w:rsidRPr="00A33A69">
        <w:rPr>
          <w:rFonts w:ascii="Times New Roman" w:hAnsi="Times New Roman" w:cs="Times New Roman"/>
          <w:color w:val="000000"/>
          <w:sz w:val="24"/>
          <w:szCs w:val="24"/>
        </w:rPr>
        <w:t>ci,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nous pouvons constater aussi un classement par racines comme le veut la tradition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chamito-sémitique, des renvois aux différentes unités grammaticales et enfin, le respect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normes méthodologiques.</w:t>
      </w:r>
      <w:bookmarkEnd w:id="101"/>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02" w:name="_Toc132274023"/>
      <w:r w:rsidRPr="00A33A69">
        <w:rPr>
          <w:rFonts w:ascii="Times New Roman" w:hAnsi="Times New Roman" w:cs="Times New Roman"/>
          <w:color w:val="000000"/>
          <w:sz w:val="24"/>
          <w:szCs w:val="24"/>
        </w:rPr>
        <w:t>En outre, pour pouvoir réaliser un tel travail, une grande maîtrise des deux langues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 et B est nécessaire. De plus, le Touareg présente d’énormes difficultés essentiellement au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niveau phonétique, phonologique et morphologique, à l'instar des oppositions vocaliques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comme le couple de voyelles brèves : </w:t>
      </w:r>
      <w:r w:rsidRPr="00A33A69">
        <w:rPr>
          <w:rFonts w:ascii="Times New Roman" w:eastAsia="Cambria-Italic" w:hAnsi="Times New Roman" w:cs="Times New Roman"/>
          <w:i/>
          <w:iCs/>
          <w:color w:val="000000"/>
          <w:sz w:val="24"/>
          <w:szCs w:val="24"/>
        </w:rPr>
        <w:t xml:space="preserve">ә </w:t>
      </w:r>
      <w:r w:rsidRPr="00A33A69">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 xml:space="preserve">ä </w:t>
      </w:r>
      <w:r w:rsidRPr="00A33A69">
        <w:rPr>
          <w:rFonts w:ascii="Times New Roman" w:hAnsi="Times New Roman" w:cs="Times New Roman"/>
          <w:color w:val="000000"/>
          <w:sz w:val="24"/>
          <w:szCs w:val="24"/>
        </w:rPr>
        <w:t xml:space="preserve">en plus des cinq autres voyelles longues : </w:t>
      </w:r>
      <w:r w:rsidRPr="00A33A69">
        <w:rPr>
          <w:rFonts w:ascii="Times New Roman" w:hAnsi="Times New Roman" w:cs="Times New Roman"/>
          <w:i/>
          <w:iCs/>
          <w:color w:val="000000"/>
          <w:sz w:val="24"/>
          <w:szCs w:val="24"/>
        </w:rPr>
        <w:t>a</w:t>
      </w:r>
      <w:r w:rsidRPr="00A33A69">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i</w:t>
      </w:r>
      <w:r w:rsidRPr="00A33A69">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e</w:t>
      </w:r>
      <w:r w:rsidRPr="00A33A69">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o</w:t>
      </w:r>
      <w:r>
        <w:rPr>
          <w:rFonts w:ascii="Times New Roman" w:hAnsi="Times New Roman" w:cs="Times New Roman"/>
          <w:i/>
          <w:iCs/>
          <w:color w:val="000000"/>
          <w:sz w:val="24"/>
          <w:szCs w:val="24"/>
        </w:rPr>
        <w:t xml:space="preserve"> </w:t>
      </w:r>
      <w:r w:rsidRPr="00A33A69">
        <w:rPr>
          <w:rFonts w:ascii="Times New Roman" w:hAnsi="Times New Roman" w:cs="Times New Roman"/>
          <w:color w:val="000000"/>
          <w:sz w:val="24"/>
          <w:szCs w:val="24"/>
        </w:rPr>
        <w:t xml:space="preserve">et </w:t>
      </w:r>
      <w:r w:rsidRPr="00A33A69">
        <w:rPr>
          <w:rFonts w:ascii="Times New Roman" w:hAnsi="Times New Roman" w:cs="Times New Roman"/>
          <w:i/>
          <w:iCs/>
          <w:color w:val="000000"/>
          <w:sz w:val="24"/>
          <w:szCs w:val="24"/>
        </w:rPr>
        <w:t>u</w:t>
      </w:r>
      <w:r w:rsidRPr="00A33A69">
        <w:rPr>
          <w:rFonts w:ascii="Times New Roman" w:hAnsi="Times New Roman" w:cs="Times New Roman"/>
          <w:color w:val="000000"/>
          <w:sz w:val="24"/>
          <w:szCs w:val="24"/>
        </w:rPr>
        <w:t>. Donc, cette complexité dans le système vocalique a suscité de vifs conflits entre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Berbérisants. Citons à titre d’exemple la polémique qui s’est déclenchée entre Cid Kaoui Saïd</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et R. Basset à propos des </w:t>
      </w:r>
      <w:r w:rsidRPr="00A33A69">
        <w:rPr>
          <w:rFonts w:ascii="Times New Roman" w:hAnsi="Times New Roman" w:cs="Times New Roman"/>
          <w:i/>
          <w:iCs/>
          <w:color w:val="000000"/>
          <w:sz w:val="24"/>
          <w:szCs w:val="24"/>
        </w:rPr>
        <w:t xml:space="preserve">dictionnaires touaregs - français </w:t>
      </w:r>
      <w:r w:rsidRPr="00A33A69">
        <w:rPr>
          <w:rFonts w:ascii="Times New Roman" w:hAnsi="Times New Roman" w:cs="Times New Roman"/>
          <w:color w:val="000000"/>
          <w:sz w:val="24"/>
          <w:szCs w:val="24"/>
        </w:rPr>
        <w:t xml:space="preserve">en 1894 et </w:t>
      </w:r>
      <w:r w:rsidRPr="00A33A69">
        <w:rPr>
          <w:rFonts w:ascii="Times New Roman" w:hAnsi="Times New Roman" w:cs="Times New Roman"/>
          <w:i/>
          <w:iCs/>
          <w:color w:val="000000"/>
          <w:sz w:val="24"/>
          <w:szCs w:val="24"/>
        </w:rPr>
        <w:t xml:space="preserve">français - touareg </w:t>
      </w:r>
      <w:r w:rsidRPr="00A33A69">
        <w:rPr>
          <w:rFonts w:ascii="Times New Roman" w:hAnsi="Times New Roman" w:cs="Times New Roman"/>
          <w:color w:val="000000"/>
          <w:sz w:val="24"/>
          <w:szCs w:val="24"/>
        </w:rPr>
        <w:t>1907 parler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de </w:t>
      </w:r>
      <w:r w:rsidRPr="00A33A69">
        <w:rPr>
          <w:rFonts w:ascii="Times New Roman" w:hAnsi="Times New Roman" w:cs="Times New Roman"/>
          <w:color w:val="000000"/>
          <w:sz w:val="24"/>
          <w:szCs w:val="24"/>
        </w:rPr>
        <w:lastRenderedPageBreak/>
        <w:t>l’Ahaggar confectionnés par cet autochtone.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K. G. Prasse met en relief : « </w:t>
      </w:r>
      <w:r w:rsidRPr="00A33A69">
        <w:rPr>
          <w:rFonts w:ascii="Times New Roman" w:hAnsi="Times New Roman" w:cs="Times New Roman"/>
          <w:i/>
          <w:iCs/>
          <w:color w:val="000000"/>
          <w:sz w:val="24"/>
          <w:szCs w:val="24"/>
        </w:rPr>
        <w:t>La violente polémique qui éclata au cours des années 1906 - 1908,</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opposant deux berbérisants d’Algérie, Renet Basset et Said Cid Kaoui, a eu pour principal enjeu la légitimité</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des études berbères où la langue constitue un objet scientifique. Le premier se revendiquant de la science et le</w:t>
      </w:r>
      <w:r>
        <w:rPr>
          <w:rFonts w:ascii="Times New Roman" w:hAnsi="Times New Roman" w:cs="Times New Roman"/>
          <w:i/>
          <w:iCs/>
          <w:color w:val="000000"/>
          <w:sz w:val="24"/>
          <w:szCs w:val="24"/>
        </w:rPr>
        <w:t xml:space="preserve"> </w:t>
      </w:r>
      <w:r w:rsidRPr="00A33A69">
        <w:rPr>
          <w:rFonts w:ascii="Times New Roman" w:hAnsi="Times New Roman" w:cs="Times New Roman"/>
          <w:i/>
          <w:iCs/>
          <w:color w:val="000000"/>
          <w:sz w:val="24"/>
          <w:szCs w:val="24"/>
        </w:rPr>
        <w:t xml:space="preserve">second d’une connaissance intime d’une langue maternelle </w:t>
      </w:r>
      <w:r w:rsidRPr="00A33A69">
        <w:rPr>
          <w:rFonts w:ascii="Times New Roman" w:hAnsi="Times New Roman" w:cs="Times New Roman"/>
          <w:color w:val="000000"/>
          <w:sz w:val="24"/>
          <w:szCs w:val="24"/>
        </w:rPr>
        <w:t>». D’après ce témoignage, nous pouvons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saisir une image doublement significative de ce qui s’est produit dans l’ensemble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domaines en général et</w:t>
      </w:r>
      <w:r>
        <w:rPr>
          <w:rFonts w:ascii="Times New Roman" w:hAnsi="Times New Roman" w:cs="Times New Roman"/>
          <w:color w:val="000000"/>
          <w:sz w:val="24"/>
          <w:szCs w:val="24"/>
        </w:rPr>
        <w:t xml:space="preserve"> dans celui de la lexicographie</w:t>
      </w:r>
      <w:r w:rsidRPr="00A33A69">
        <w:rPr>
          <w:rFonts w:ascii="Times New Roman" w:hAnsi="Times New Roman" w:cs="Times New Roman"/>
          <w:color w:val="000000"/>
          <w:sz w:val="24"/>
          <w:szCs w:val="24"/>
        </w:rPr>
        <w:t>. D’une part, ce genre d’enjeux 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s’anime prouve que les auteurs (autochtones / étrangers) s’alimentent d’une rigueur sans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précédent à savoir leurs soucis de bien mener les travaux. D’autre part, ce type de débats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contradictoires est une autre preuve des erreurs et des maladresses qui peuvent être commises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à l’époque. Ce qui n’est pas le cas pour P. Charles de Foucauld dans son dictionnaire.</w:t>
      </w:r>
      <w:bookmarkEnd w:id="102"/>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03" w:name="_Toc132274024"/>
      <w:r w:rsidRPr="00A33A69">
        <w:rPr>
          <w:rFonts w:ascii="Times New Roman" w:hAnsi="Times New Roman" w:cs="Times New Roman"/>
          <w:color w:val="000000"/>
          <w:sz w:val="24"/>
          <w:szCs w:val="24"/>
        </w:rPr>
        <w:t>Certainement, en plus de sa grande maîtrise de la langue, l’auteur de cette grande œuvre a su</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maîtriser son terrain par sa conversion du corps militaire à celui des moines. Cela explique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aussi son établissement dans la région de l’Ahaggar.</w:t>
      </w:r>
      <w:bookmarkEnd w:id="103"/>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b/>
          <w:bCs/>
          <w:color w:val="000000"/>
          <w:sz w:val="24"/>
          <w:szCs w:val="24"/>
        </w:rPr>
      </w:pPr>
      <w:bookmarkStart w:id="104" w:name="_Toc132274025"/>
      <w:r>
        <w:rPr>
          <w:rFonts w:ascii="Times New Roman" w:hAnsi="Times New Roman" w:cs="Times New Roman"/>
          <w:b/>
          <w:bCs/>
          <w:color w:val="000000"/>
          <w:sz w:val="24"/>
          <w:szCs w:val="24"/>
        </w:rPr>
        <w:t>II –</w:t>
      </w:r>
      <w:r w:rsidRPr="00A33A69">
        <w:rPr>
          <w:rFonts w:ascii="Times New Roman" w:hAnsi="Times New Roman" w:cs="Times New Roman"/>
          <w:b/>
          <w:bCs/>
          <w:color w:val="000000"/>
          <w:sz w:val="24"/>
          <w:szCs w:val="24"/>
        </w:rPr>
        <w:t xml:space="preserve"> 3</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2</w:t>
      </w:r>
      <w:r>
        <w:rPr>
          <w:rFonts w:ascii="Times New Roman" w:hAnsi="Times New Roman" w:cs="Times New Roman"/>
          <w:b/>
          <w:bCs/>
          <w:color w:val="000000"/>
          <w:sz w:val="24"/>
          <w:szCs w:val="24"/>
        </w:rPr>
        <w:t>-</w:t>
      </w:r>
      <w:r w:rsidRPr="00A33A69">
        <w:rPr>
          <w:rFonts w:ascii="Times New Roman" w:hAnsi="Times New Roman" w:cs="Times New Roman"/>
          <w:b/>
          <w:bCs/>
          <w:color w:val="000000"/>
          <w:sz w:val="24"/>
          <w:szCs w:val="24"/>
        </w:rPr>
        <w:t xml:space="preserve"> Le Maroc</w:t>
      </w:r>
      <w:bookmarkEnd w:id="104"/>
      <w:r>
        <w:rPr>
          <w:rFonts w:ascii="Times New Roman" w:hAnsi="Times New Roman" w:cs="Times New Roman"/>
          <w:b/>
          <w:bCs/>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05" w:name="_Toc132274026"/>
      <w:r w:rsidRPr="00A33A69">
        <w:rPr>
          <w:rFonts w:ascii="Times New Roman" w:hAnsi="Times New Roman" w:cs="Times New Roman"/>
          <w:color w:val="000000"/>
          <w:sz w:val="24"/>
          <w:szCs w:val="24"/>
        </w:rPr>
        <w:t>Le Maroc était aussi le théâtre d’une production ethnographique intense sur laquelle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il faut insister. Cependant, il est à remarquer qu’il existe un déséquilibre dans l’étude 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différents dialectes dans les travaux produits jusqu’ici dans cette région. Car vient en première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position le Chleuh qui s’est taillé la part du lion, ensuite le tamazight du Moyen Atlas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marocain et enfin le rifain.</w:t>
      </w:r>
      <w:bookmarkEnd w:id="105"/>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06" w:name="_Toc132274027"/>
      <w:r w:rsidRPr="00A33A69">
        <w:rPr>
          <w:rFonts w:ascii="Times New Roman" w:hAnsi="Times New Roman" w:cs="Times New Roman"/>
          <w:color w:val="000000"/>
          <w:sz w:val="24"/>
          <w:szCs w:val="24"/>
        </w:rPr>
        <w:t>Parmi les outils lexicographiques produits après l’indépendance au Maroc (Chleuh),</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nous avons le </w:t>
      </w:r>
      <w:r w:rsidRPr="00A33A69">
        <w:rPr>
          <w:rFonts w:ascii="Times New Roman" w:hAnsi="Times New Roman" w:cs="Times New Roman"/>
          <w:i/>
          <w:iCs/>
          <w:color w:val="000000"/>
          <w:sz w:val="24"/>
          <w:szCs w:val="24"/>
        </w:rPr>
        <w:t>Lexique arabo-berbère</w:t>
      </w:r>
      <w:r w:rsidRPr="00A33A69">
        <w:rPr>
          <w:rFonts w:ascii="Times New Roman" w:hAnsi="Times New Roman" w:cs="Times New Roman"/>
          <w:color w:val="000000"/>
          <w:sz w:val="24"/>
          <w:szCs w:val="24"/>
        </w:rPr>
        <w:t>, Rabat, Académie Royale du Maroc, 1990, 734 p. de Chafik</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Mohamed. Par la suite, vient le </w:t>
      </w:r>
      <w:r w:rsidRPr="00A33A69">
        <w:rPr>
          <w:rFonts w:ascii="Times New Roman" w:hAnsi="Times New Roman" w:cs="Times New Roman"/>
          <w:i/>
          <w:iCs/>
          <w:color w:val="000000"/>
          <w:sz w:val="24"/>
          <w:szCs w:val="24"/>
        </w:rPr>
        <w:t>Dictionnaire tamazight - français (parlers du Maroc Central</w:t>
      </w:r>
      <w:r w:rsidRPr="00A33A69">
        <w:rPr>
          <w:rFonts w:ascii="Times New Roman" w:hAnsi="Times New Roman" w:cs="Times New Roman"/>
          <w:color w:val="000000"/>
          <w:sz w:val="24"/>
          <w:szCs w:val="24"/>
        </w:rPr>
        <w:t>), Paris,</w:t>
      </w:r>
      <w:r>
        <w:rPr>
          <w:rFonts w:ascii="Times New Roman" w:hAnsi="Times New Roman" w:cs="Times New Roman"/>
          <w:color w:val="000000"/>
          <w:sz w:val="24"/>
          <w:szCs w:val="24"/>
        </w:rPr>
        <w:t xml:space="preserve"> l’</w:t>
      </w:r>
      <w:r w:rsidRPr="00A33A69">
        <w:rPr>
          <w:rFonts w:ascii="Times New Roman" w:hAnsi="Times New Roman" w:cs="Times New Roman"/>
          <w:color w:val="000000"/>
          <w:sz w:val="24"/>
          <w:szCs w:val="24"/>
        </w:rPr>
        <w:t>Harmattan / Awal, 1991, XXII-879 p. de Miloud Taïfi. Il s’agit au fait de la publication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d’une thèse de doctorat d’État soutenue en 1989 à Paris. D’ailleurs, c’est un ouvrage 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renouvelle d’une manière très approfondie la documentation lexicographique disponible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pour le tamazight.</w:t>
      </w:r>
      <w:bookmarkEnd w:id="106"/>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07" w:name="_Toc132274028"/>
      <w:r w:rsidRPr="00A33A69">
        <w:rPr>
          <w:rFonts w:ascii="Times New Roman" w:hAnsi="Times New Roman" w:cs="Times New Roman"/>
          <w:color w:val="000000"/>
          <w:sz w:val="24"/>
          <w:szCs w:val="24"/>
        </w:rPr>
        <w:t>Avant de conclure ce travail, il est à constater que bon nombre de problèmes sont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signaler. En dehors de ceux liés directement à la théorie et à la méthodologie qui sont très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discutés au sein du cercle des berbérisants, en effet d’autres peuvent être soulevés et qui sont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énumérés comme suit :</w:t>
      </w:r>
      <w:bookmarkEnd w:id="107"/>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08" w:name="_Toc132274029"/>
      <w:r w:rsidRPr="00A33A69">
        <w:rPr>
          <w:rFonts w:ascii="Times New Roman" w:hAnsi="Times New Roman" w:cs="Times New Roman"/>
          <w:color w:val="000000"/>
          <w:sz w:val="24"/>
          <w:szCs w:val="24"/>
        </w:rPr>
        <w:t>1- La totalité des dialectes berbères n’est pas aussi bien décrite que le touareg et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kabyle ;</w:t>
      </w:r>
      <w:bookmarkEnd w:id="108"/>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09" w:name="_Toc132274030"/>
      <w:r w:rsidRPr="00A33A69">
        <w:rPr>
          <w:rFonts w:ascii="Times New Roman" w:hAnsi="Times New Roman" w:cs="Times New Roman"/>
          <w:color w:val="000000"/>
          <w:sz w:val="24"/>
          <w:szCs w:val="24"/>
        </w:rPr>
        <w:t>2- Jusqu’ici, la recherche linguistique dans le domaine berbère en général et lexicale en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particulier reste tributaire des langues européennes et en particulier de la langue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française. En plus, ce ne sont pas tous les dialectes qui ont été décrits, pour enfin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espérer de poser les véritables </w:t>
      </w:r>
      <w:r w:rsidRPr="00A33A69">
        <w:rPr>
          <w:rFonts w:ascii="Times New Roman" w:hAnsi="Times New Roman" w:cs="Times New Roman"/>
          <w:color w:val="000000"/>
          <w:sz w:val="24"/>
          <w:szCs w:val="24"/>
        </w:rPr>
        <w:lastRenderedPageBreak/>
        <w:t>problématiques qui déboucheront probablement sur</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 questions qui sont considérées traditionnellement comme fondatrices des études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scientifiques sur les langues à l’image de la synonymie et de l’étymologie ;</w:t>
      </w:r>
      <w:bookmarkEnd w:id="109"/>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10" w:name="_Toc132274031"/>
      <w:r w:rsidRPr="00A33A69">
        <w:rPr>
          <w:rFonts w:ascii="Times New Roman" w:hAnsi="Times New Roman" w:cs="Times New Roman"/>
          <w:color w:val="000000"/>
          <w:sz w:val="24"/>
          <w:szCs w:val="24"/>
        </w:rPr>
        <w:t>3- L’existence de certaines questions conflictuelles à propos de la légitimité de certaines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productions lexicographiques berbères pose des problèmes entre les berbérisants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autochtones et les étrangers). D’une part, ceux qui revendiquent l’authenticité et</w:t>
      </w:r>
      <w:r>
        <w:rPr>
          <w:rFonts w:ascii="Times New Roman" w:hAnsi="Times New Roman" w:cs="Times New Roman"/>
          <w:color w:val="000000"/>
          <w:sz w:val="24"/>
          <w:szCs w:val="24"/>
        </w:rPr>
        <w:t xml:space="preserve"> l’appartenance</w:t>
      </w:r>
      <w:r w:rsidRPr="00A33A69">
        <w:rPr>
          <w:rFonts w:ascii="Times New Roman" w:hAnsi="Times New Roman" w:cs="Times New Roman"/>
          <w:color w:val="000000"/>
          <w:sz w:val="24"/>
          <w:szCs w:val="24"/>
        </w:rPr>
        <w:t xml:space="preserve"> au monde berbère et ceux qui détiennent les titres et les diplômes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l’autre. Comme l’illustre le confit qui eut lieu en 1908 entre Cid Kaoui et R. Basset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propos d’un dictionnaire </w:t>
      </w:r>
      <w:r w:rsidRPr="00A33A69">
        <w:rPr>
          <w:rFonts w:ascii="Times New Roman" w:hAnsi="Times New Roman" w:cs="Times New Roman"/>
          <w:i/>
          <w:iCs/>
          <w:color w:val="000000"/>
          <w:sz w:val="24"/>
          <w:szCs w:val="24"/>
        </w:rPr>
        <w:t>touareg - français</w:t>
      </w:r>
      <w:r w:rsidRPr="00A33A69">
        <w:rPr>
          <w:rFonts w:ascii="Times New Roman" w:hAnsi="Times New Roman" w:cs="Times New Roman"/>
          <w:color w:val="000000"/>
          <w:sz w:val="24"/>
          <w:szCs w:val="24"/>
        </w:rPr>
        <w:t>, un autre aussi entre Amar Ou Said Boulifa</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et Hannoteau sur la signification du verbe « </w:t>
      </w:r>
      <w:r w:rsidRPr="00A33A69">
        <w:rPr>
          <w:rFonts w:ascii="Times New Roman" w:hAnsi="Times New Roman" w:cs="Times New Roman"/>
          <w:i/>
          <w:iCs/>
          <w:color w:val="000000"/>
          <w:sz w:val="24"/>
          <w:szCs w:val="24"/>
        </w:rPr>
        <w:t>a</w:t>
      </w:r>
      <w:r w:rsidRPr="00A33A69">
        <w:rPr>
          <w:rFonts w:ascii="Times New Roman" w:eastAsia="TimesNewRomanPS-ItalicMT" w:hAnsi="Times New Roman" w:cs="Times New Roman"/>
          <w:i/>
          <w:iCs/>
          <w:color w:val="000000"/>
          <w:sz w:val="24"/>
          <w:szCs w:val="24"/>
        </w:rPr>
        <w:t xml:space="preserve">ɤ </w:t>
      </w:r>
      <w:r w:rsidRPr="00A33A69">
        <w:rPr>
          <w:rFonts w:ascii="Times New Roman" w:hAnsi="Times New Roman" w:cs="Times New Roman"/>
          <w:color w:val="000000"/>
          <w:sz w:val="24"/>
          <w:szCs w:val="24"/>
        </w:rPr>
        <w:t>» (acheter) en Kabyle.</w:t>
      </w:r>
      <w:bookmarkEnd w:id="110"/>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11" w:name="_Toc132274032"/>
      <w:r w:rsidRPr="00A33A69">
        <w:rPr>
          <w:rFonts w:ascii="Times New Roman" w:hAnsi="Times New Roman" w:cs="Times New Roman"/>
          <w:color w:val="000000"/>
          <w:sz w:val="24"/>
          <w:szCs w:val="24"/>
        </w:rPr>
        <w:t>Enfin, dans un esprit de synthèse, il est à remarquer que l’héritage légué par la recherche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coloniale en matière de lexicographie berbère a ainsi produit des travaux plus ou moins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hétérogènes par leurs natures, leurs objets et leurs méthodes, selon les secteurs investis et les</w:t>
      </w:r>
      <w:r>
        <w:rPr>
          <w:rFonts w:ascii="Times New Roman" w:hAnsi="Times New Roman" w:cs="Times New Roman"/>
          <w:color w:val="000000"/>
          <w:sz w:val="24"/>
          <w:szCs w:val="24"/>
        </w:rPr>
        <w:t xml:space="preserve"> régions</w:t>
      </w:r>
      <w:r w:rsidRPr="00A33A69">
        <w:rPr>
          <w:rFonts w:ascii="Times New Roman" w:hAnsi="Times New Roman" w:cs="Times New Roman"/>
          <w:color w:val="000000"/>
          <w:sz w:val="24"/>
          <w:szCs w:val="24"/>
        </w:rPr>
        <w:t xml:space="preserve"> étudiées. Sur l’ensemble des travaux lexicographiques réalisés avant, pendant et après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période coloniale, quantitativement très nombreux, certains sont de qualité appréciable,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d’autres ne sont qu’une sorte de matière première quelquefois difficilement exploitables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surtout pour ceux produits avant et le début de la conquête.</w:t>
      </w:r>
      <w:bookmarkEnd w:id="111"/>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12" w:name="_Toc132274033"/>
      <w:r w:rsidRPr="00A33A69">
        <w:rPr>
          <w:rFonts w:ascii="Times New Roman" w:hAnsi="Times New Roman" w:cs="Times New Roman"/>
          <w:color w:val="000000"/>
          <w:sz w:val="24"/>
          <w:szCs w:val="24"/>
        </w:rPr>
        <w:t>Donc, ce qui est à retenir essentiellement de cet amas de travaux lexicographiques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berbères est :</w:t>
      </w:r>
      <w:bookmarkEnd w:id="112"/>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13" w:name="_Toc132274034"/>
      <w:r w:rsidRPr="00A33A69">
        <w:rPr>
          <w:rFonts w:ascii="Times New Roman" w:hAnsi="Times New Roman" w:cs="Times New Roman"/>
          <w:color w:val="000000"/>
          <w:sz w:val="24"/>
          <w:szCs w:val="24"/>
        </w:rPr>
        <w:t>- Dans un premier temps, les travaux de didactique berbère comme ceux de A. 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Boulifa : </w:t>
      </w:r>
      <w:r w:rsidRPr="00A33A69">
        <w:rPr>
          <w:rFonts w:ascii="Times New Roman" w:hAnsi="Times New Roman" w:cs="Times New Roman"/>
          <w:i/>
          <w:iCs/>
          <w:color w:val="000000"/>
          <w:sz w:val="24"/>
          <w:szCs w:val="24"/>
        </w:rPr>
        <w:t>Mét</w:t>
      </w:r>
      <w:r>
        <w:rPr>
          <w:rFonts w:ascii="Times New Roman" w:hAnsi="Times New Roman" w:cs="Times New Roman"/>
          <w:i/>
          <w:iCs/>
          <w:color w:val="000000"/>
          <w:sz w:val="24"/>
          <w:szCs w:val="24"/>
        </w:rPr>
        <w:t xml:space="preserve">hode d’enseignement du Kabyle </w:t>
      </w:r>
      <w:r w:rsidRPr="009B7D5A">
        <w:rPr>
          <w:rFonts w:ascii="Times New Roman" w:hAnsi="Times New Roman" w:cs="Times New Roman"/>
          <w:i/>
          <w:iCs/>
          <w:color w:val="000000"/>
          <w:sz w:val="24"/>
          <w:szCs w:val="24"/>
        </w:rPr>
        <w:t>1</w:t>
      </w:r>
      <w:r w:rsidRPr="009B7D5A">
        <w:rPr>
          <w:rFonts w:ascii="Times New Roman" w:hAnsi="Times New Roman" w:cs="Times New Roman"/>
          <w:i/>
          <w:iCs/>
          <w:color w:val="000000"/>
          <w:sz w:val="24"/>
          <w:szCs w:val="24"/>
          <w:vertAlign w:val="superscript"/>
        </w:rPr>
        <w:t>ère</w:t>
      </w:r>
      <w:r w:rsidRPr="009B7D5A">
        <w:rPr>
          <w:rFonts w:ascii="Times New Roman" w:hAnsi="Times New Roman" w:cs="Times New Roman"/>
          <w:i/>
          <w:iCs/>
          <w:color w:val="000000"/>
          <w:sz w:val="24"/>
          <w:szCs w:val="24"/>
        </w:rPr>
        <w:t xml:space="preserve"> et de 2</w:t>
      </w:r>
      <w:r w:rsidRPr="009B7D5A">
        <w:rPr>
          <w:rFonts w:ascii="Times New Roman" w:hAnsi="Times New Roman" w:cs="Times New Roman"/>
          <w:i/>
          <w:iCs/>
          <w:color w:val="000000"/>
          <w:sz w:val="24"/>
          <w:szCs w:val="24"/>
          <w:vertAlign w:val="superscript"/>
        </w:rPr>
        <w:t>ème</w:t>
      </w:r>
      <w:r>
        <w:rPr>
          <w:rFonts w:ascii="Times New Roman" w:hAnsi="Times New Roman" w:cs="Times New Roman"/>
          <w:iCs/>
          <w:color w:val="000000"/>
          <w:sz w:val="24"/>
          <w:szCs w:val="24"/>
        </w:rPr>
        <w:t xml:space="preserve"> </w:t>
      </w:r>
      <w:r w:rsidRPr="00A33A69">
        <w:rPr>
          <w:rFonts w:ascii="Times New Roman" w:hAnsi="Times New Roman" w:cs="Times New Roman"/>
          <w:i/>
          <w:iCs/>
          <w:color w:val="000000"/>
          <w:sz w:val="24"/>
          <w:szCs w:val="24"/>
        </w:rPr>
        <w:t xml:space="preserve">année </w:t>
      </w:r>
      <w:r w:rsidRPr="00A33A69">
        <w:rPr>
          <w:rFonts w:ascii="Times New Roman" w:hAnsi="Times New Roman" w:cs="Times New Roman"/>
          <w:color w:val="000000"/>
          <w:sz w:val="24"/>
          <w:szCs w:val="24"/>
        </w:rPr>
        <w:t>de 1913 et ceux d’E. Laoust :</w:t>
      </w:r>
      <w:r>
        <w:rPr>
          <w:rFonts w:ascii="Times New Roman" w:hAnsi="Times New Roman" w:cs="Times New Roman"/>
          <w:color w:val="000000"/>
          <w:sz w:val="24"/>
          <w:szCs w:val="24"/>
        </w:rPr>
        <w:t xml:space="preserve"> </w:t>
      </w:r>
      <w:r w:rsidRPr="00A33A69">
        <w:rPr>
          <w:rFonts w:ascii="Times New Roman" w:hAnsi="Times New Roman" w:cs="Times New Roman"/>
          <w:i/>
          <w:iCs/>
          <w:color w:val="000000"/>
          <w:sz w:val="24"/>
          <w:szCs w:val="24"/>
        </w:rPr>
        <w:t xml:space="preserve">Mots et choses berbères </w:t>
      </w:r>
      <w:r w:rsidRPr="00A33A69">
        <w:rPr>
          <w:rFonts w:ascii="Times New Roman" w:hAnsi="Times New Roman" w:cs="Times New Roman"/>
          <w:color w:val="000000"/>
          <w:sz w:val="24"/>
          <w:szCs w:val="24"/>
        </w:rPr>
        <w:t>de 1920 sont des travaux d’une qualité remarquable réalisés dans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une méthodologie bien établie et à partir d’une recherche très fouillée.</w:t>
      </w:r>
      <w:bookmarkEnd w:id="113"/>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14" w:name="_Toc132274035"/>
      <w:r w:rsidRPr="00A33A69">
        <w:rPr>
          <w:rFonts w:ascii="Times New Roman" w:hAnsi="Times New Roman" w:cs="Times New Roman"/>
          <w:color w:val="000000"/>
          <w:sz w:val="24"/>
          <w:szCs w:val="24"/>
        </w:rPr>
        <w:t>- Dans un deuxième temps, et parmi ceux qui sont bien élaborés aussi, nous avons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entre autres, le travail de J. M. Dallet sur le </w:t>
      </w:r>
      <w:r w:rsidRPr="00A33A69">
        <w:rPr>
          <w:rFonts w:ascii="Times New Roman" w:hAnsi="Times New Roman" w:cs="Times New Roman"/>
          <w:i/>
          <w:iCs/>
          <w:color w:val="000000"/>
          <w:sz w:val="24"/>
          <w:szCs w:val="24"/>
        </w:rPr>
        <w:t xml:space="preserve">verbe kabyle </w:t>
      </w:r>
      <w:r w:rsidRPr="00A33A69">
        <w:rPr>
          <w:rFonts w:ascii="Times New Roman" w:hAnsi="Times New Roman" w:cs="Times New Roman"/>
          <w:color w:val="000000"/>
          <w:sz w:val="24"/>
          <w:szCs w:val="24"/>
        </w:rPr>
        <w:t>en 1953 et qui a été d’ailleurs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d’un grand secours lors de l’élaboration de son dictionnaire </w:t>
      </w:r>
      <w:r w:rsidRPr="00A33A69">
        <w:rPr>
          <w:rFonts w:ascii="Times New Roman" w:hAnsi="Times New Roman" w:cs="Times New Roman"/>
          <w:i/>
          <w:iCs/>
          <w:color w:val="000000"/>
          <w:sz w:val="24"/>
          <w:szCs w:val="24"/>
        </w:rPr>
        <w:t xml:space="preserve">kabyle – français </w:t>
      </w:r>
      <w:r w:rsidRPr="00A33A69">
        <w:rPr>
          <w:rFonts w:ascii="Times New Roman" w:hAnsi="Times New Roman" w:cs="Times New Roman"/>
          <w:color w:val="000000"/>
          <w:sz w:val="24"/>
          <w:szCs w:val="24"/>
        </w:rPr>
        <w:t>de 1982.</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Ensuite, celui du P. Ch. de Foucauld : Dictionnaire </w:t>
      </w:r>
      <w:r w:rsidRPr="00A33A69">
        <w:rPr>
          <w:rFonts w:ascii="Times New Roman" w:hAnsi="Times New Roman" w:cs="Times New Roman"/>
          <w:i/>
          <w:iCs/>
          <w:color w:val="000000"/>
          <w:sz w:val="24"/>
          <w:szCs w:val="24"/>
        </w:rPr>
        <w:t xml:space="preserve">touareg – français </w:t>
      </w:r>
      <w:r w:rsidRPr="00A33A69">
        <w:rPr>
          <w:rFonts w:ascii="Times New Roman" w:hAnsi="Times New Roman" w:cs="Times New Roman"/>
          <w:color w:val="000000"/>
          <w:sz w:val="24"/>
          <w:szCs w:val="24"/>
        </w:rPr>
        <w:t>en 1951 et 1952.</w:t>
      </w:r>
      <w:bookmarkEnd w:id="114"/>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15" w:name="_Toc132274036"/>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Dans un troisième temps, c'est-à-dire post indépendance, nous avons des travaux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bonne qualité qui ont bénéficié des développements récents de la linguistique structurale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l’image du Dallet en 1982 puis une autre version abrégée </w:t>
      </w:r>
      <w:r w:rsidRPr="00A33A69">
        <w:rPr>
          <w:rFonts w:ascii="Times New Roman" w:hAnsi="Times New Roman" w:cs="Times New Roman"/>
          <w:i/>
          <w:iCs/>
          <w:color w:val="000000"/>
          <w:sz w:val="24"/>
          <w:szCs w:val="24"/>
        </w:rPr>
        <w:t xml:space="preserve">français - kabyle </w:t>
      </w:r>
      <w:r w:rsidRPr="00A33A69">
        <w:rPr>
          <w:rFonts w:ascii="Times New Roman" w:hAnsi="Times New Roman" w:cs="Times New Roman"/>
          <w:color w:val="000000"/>
          <w:sz w:val="24"/>
          <w:szCs w:val="24"/>
        </w:rPr>
        <w:t>en 1985. Pour ce qui</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est du M’zab, nous avons le dictionnaire </w:t>
      </w:r>
      <w:r w:rsidRPr="00A33A69">
        <w:rPr>
          <w:rFonts w:ascii="Times New Roman" w:hAnsi="Times New Roman" w:cs="Times New Roman"/>
          <w:i/>
          <w:iCs/>
          <w:color w:val="000000"/>
          <w:sz w:val="24"/>
          <w:szCs w:val="24"/>
        </w:rPr>
        <w:t xml:space="preserve">mouzabit – français </w:t>
      </w:r>
      <w:r w:rsidRPr="00A33A69">
        <w:rPr>
          <w:rFonts w:ascii="Times New Roman" w:hAnsi="Times New Roman" w:cs="Times New Roman"/>
          <w:color w:val="000000"/>
          <w:sz w:val="24"/>
          <w:szCs w:val="24"/>
        </w:rPr>
        <w:t xml:space="preserve">et </w:t>
      </w:r>
      <w:r w:rsidRPr="00A33A69">
        <w:rPr>
          <w:rFonts w:ascii="Times New Roman" w:hAnsi="Times New Roman" w:cs="Times New Roman"/>
          <w:i/>
          <w:iCs/>
          <w:color w:val="000000"/>
          <w:sz w:val="24"/>
          <w:szCs w:val="24"/>
        </w:rPr>
        <w:t xml:space="preserve">ouargli – français </w:t>
      </w:r>
      <w:r w:rsidRPr="00A33A69">
        <w:rPr>
          <w:rFonts w:ascii="Times New Roman" w:hAnsi="Times New Roman" w:cs="Times New Roman"/>
          <w:color w:val="000000"/>
          <w:sz w:val="24"/>
          <w:szCs w:val="24"/>
        </w:rPr>
        <w:t>du P. J. Delheure</w:t>
      </w:r>
      <w:bookmarkEnd w:id="115"/>
    </w:p>
    <w:p w:rsidR="00E7792E" w:rsidRPr="00A33A69"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16" w:name="_Toc132274037"/>
      <w:r w:rsidRPr="00A33A69">
        <w:rPr>
          <w:rFonts w:ascii="Times New Roman" w:hAnsi="Times New Roman" w:cs="Times New Roman"/>
          <w:color w:val="000000"/>
          <w:sz w:val="24"/>
          <w:szCs w:val="24"/>
        </w:rPr>
        <w:t>en 1984 et 1986. Enfin, un véritable dictionnaire produit par un autochtone qui est tant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attendu, celui de Miloud Taïfi sur le tamaziɤt du Maroc central en 1990. Puis, d’autres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dictionnaires du même calibre que celui de Taïfi à l’exemple du dictionnaire de Azdoud 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Serhoual sont à signaler. Cependant, le reste des travaux lexicographiques berbères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 xml:space="preserve">demeurent très insuffisants </w:t>
      </w:r>
      <w:r w:rsidRPr="00A33A69">
        <w:rPr>
          <w:rFonts w:ascii="Times New Roman" w:hAnsi="Times New Roman" w:cs="Times New Roman"/>
          <w:color w:val="000000"/>
          <w:sz w:val="24"/>
          <w:szCs w:val="24"/>
        </w:rPr>
        <w:lastRenderedPageBreak/>
        <w:t>et quelquefois inexploitables. En effet, ces productions ne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constituent qu’un amas de travaux éparpillés ici et là. D’ailleurs, en général, ce ne sont que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des ensembles de listes classées par ordre alphabétique, ainsi que même le mélange entre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catégories lexicographiques à savoir entre le vocabulaire, le glossaire, le lexique et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dictionnaire.</w:t>
      </w:r>
      <w:bookmarkEnd w:id="116"/>
      <w:r>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17" w:name="_Toc132274038"/>
      <w:r w:rsidRPr="00A33A69">
        <w:rPr>
          <w:rFonts w:ascii="Times New Roman" w:hAnsi="Times New Roman" w:cs="Times New Roman"/>
          <w:color w:val="000000"/>
          <w:sz w:val="24"/>
          <w:szCs w:val="24"/>
        </w:rPr>
        <w:t>Il est à rappeler que d’autres productions à caractère terminologiques sont exclues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 papier, et ce afin d’éviter une sorte d’amalgame entre les outils lexicographiques et les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outils terminographiques. En principe, cette production terminologique devrait d’abord être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évaluée dans son ensemble</w:t>
      </w:r>
      <w:r>
        <w:rPr>
          <w:rFonts w:ascii="Times New Roman" w:hAnsi="Times New Roman" w:cs="Times New Roman"/>
          <w:color w:val="000000"/>
          <w:sz w:val="24"/>
          <w:szCs w:val="24"/>
        </w:rPr>
        <w:t>,</w:t>
      </w:r>
      <w:r w:rsidRPr="00A33A69">
        <w:rPr>
          <w:rFonts w:ascii="Times New Roman" w:hAnsi="Times New Roman" w:cs="Times New Roman"/>
          <w:color w:val="000000"/>
          <w:sz w:val="24"/>
          <w:szCs w:val="24"/>
        </w:rPr>
        <w:t xml:space="preserve"> puis en faire un bilan. En outre, les néologismes créés, soulèvent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actuellement un certain nombre d’interrogations de tailles et sur lesquelles il est nécessaire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mener une réflexion plus approfondie. Aussi, la terminologie qui est aujourd'hui utilisée dans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nous faisant référence aux différents lexiques produits, surtout, à partir de l’édition de l’amawal de M.</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Mammeri en 1983.</w:t>
      </w:r>
      <w:bookmarkEnd w:id="117"/>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18" w:name="_Toc132274039"/>
      <w:r>
        <w:rPr>
          <w:rFonts w:ascii="Times New Roman" w:hAnsi="Times New Roman" w:cs="Times New Roman"/>
          <w:color w:val="000000"/>
          <w:sz w:val="24"/>
          <w:szCs w:val="24"/>
        </w:rPr>
        <w:t>L</w:t>
      </w:r>
      <w:r w:rsidRPr="00A33A69">
        <w:rPr>
          <w:rFonts w:ascii="Times New Roman" w:hAnsi="Times New Roman" w:cs="Times New Roman"/>
          <w:color w:val="000000"/>
          <w:sz w:val="24"/>
          <w:szCs w:val="24"/>
        </w:rPr>
        <w:t>’enseignement (manuels scolaires et autres) peut être considérée comme un aménagement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subi par la langue, i.e., une intervention sur la langue, car c’est une nécessité comme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suggèrent certains, donc doter la langue d’une terminologie adéquate pour satisfaire à</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l’urgence du terrain.</w:t>
      </w:r>
      <w:bookmarkEnd w:id="118"/>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19" w:name="_Toc132274040"/>
      <w:r w:rsidRPr="00A33A69">
        <w:rPr>
          <w:rFonts w:ascii="Times New Roman" w:hAnsi="Times New Roman" w:cs="Times New Roman"/>
          <w:color w:val="000000"/>
          <w:sz w:val="24"/>
          <w:szCs w:val="24"/>
        </w:rPr>
        <w:t>Enfin, il est légitime de dire aujourd'hui qu’il est temps de rendre hommage à tous ces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travaux de lexicographie berbère produits pendant la colonisation qui a le grand mérite d’être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élaborée, et ce malgré leurs défaillances et leurs insuffisances au point de vue théorique 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méthodologique. En revanche, quelles que soient les difficultés que génère cette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lexicographie, il nous semble très évident et même plus que nécessaire de nous pencher avec</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plus d’intérêt et de rigueur sur cette discipline clef pour pouvoir la rendre plus accessible 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lui donner son véritable statut scientifique.</w:t>
      </w:r>
      <w:bookmarkEnd w:id="119"/>
      <w:r>
        <w:rPr>
          <w:rFonts w:ascii="Times New Roman" w:hAnsi="Times New Roman" w:cs="Times New Roman"/>
          <w:color w:val="000000"/>
          <w:sz w:val="24"/>
          <w:szCs w:val="24"/>
        </w:rPr>
        <w:t xml:space="preserve"> </w:t>
      </w:r>
    </w:p>
    <w:p w:rsidR="00E7792E"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20" w:name="_Toc132274041"/>
      <w:r w:rsidRPr="00A33A69">
        <w:rPr>
          <w:rFonts w:ascii="Times New Roman" w:hAnsi="Times New Roman" w:cs="Times New Roman"/>
          <w:color w:val="000000"/>
          <w:sz w:val="24"/>
          <w:szCs w:val="24"/>
        </w:rPr>
        <w:t>Corrélativement aux travaux lexicographiques produits après le recouvrement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l’indépendance, ceux-là sont de qualité supérieure, car ils bénéficient de l’apport et des acquis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de la linguistique moderne, ainsi que des expériences antérieures qui ont permis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développement de cette dite lexicographie. Car le domaine de la lexicographie en général et</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celui de la dictionnairique en particulier, constituent l’une des bases les plus importantes dans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la perspective de l’enseignement des langues au plan didactique.</w:t>
      </w:r>
      <w:bookmarkEnd w:id="120"/>
      <w:r w:rsidRPr="00A33A69">
        <w:rPr>
          <w:rFonts w:ascii="Times New Roman" w:hAnsi="Times New Roman" w:cs="Times New Roman"/>
          <w:color w:val="000000"/>
          <w:sz w:val="24"/>
          <w:szCs w:val="24"/>
        </w:rPr>
        <w:t xml:space="preserve"> </w:t>
      </w:r>
    </w:p>
    <w:p w:rsidR="00E7792E" w:rsidRPr="00A33A69" w:rsidRDefault="00E7792E" w:rsidP="00E7792E">
      <w:pPr>
        <w:autoSpaceDE w:val="0"/>
        <w:autoSpaceDN w:val="0"/>
        <w:adjustRightInd w:val="0"/>
        <w:spacing w:after="0" w:line="360" w:lineRule="auto"/>
        <w:ind w:firstLine="708"/>
        <w:jc w:val="both"/>
        <w:outlineLvl w:val="2"/>
        <w:rPr>
          <w:rFonts w:ascii="Times New Roman" w:hAnsi="Times New Roman" w:cs="Times New Roman"/>
          <w:color w:val="000000"/>
          <w:sz w:val="24"/>
          <w:szCs w:val="24"/>
        </w:rPr>
      </w:pPr>
      <w:bookmarkStart w:id="121" w:name="_Toc132274042"/>
      <w:r w:rsidRPr="00A33A69">
        <w:rPr>
          <w:rFonts w:ascii="Times New Roman" w:hAnsi="Times New Roman" w:cs="Times New Roman"/>
          <w:color w:val="000000"/>
          <w:sz w:val="24"/>
          <w:szCs w:val="24"/>
        </w:rPr>
        <w:t>Quant à la production</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terminologique, elle aura son rôle à jouer dans le cadre des aménagements linguistiques, mais</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il serait utile de la manipuler avec plus de prudence, car il s’agit d’une intervention sur le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système de la langue qui aurait probablement des répercussions néfastes sur le devenir de</w:t>
      </w:r>
      <w:r>
        <w:rPr>
          <w:rFonts w:ascii="Times New Roman" w:hAnsi="Times New Roman" w:cs="Times New Roman"/>
          <w:color w:val="000000"/>
          <w:sz w:val="24"/>
          <w:szCs w:val="24"/>
        </w:rPr>
        <w:t xml:space="preserve"> </w:t>
      </w:r>
      <w:r w:rsidRPr="00A33A69">
        <w:rPr>
          <w:rFonts w:ascii="Times New Roman" w:hAnsi="Times New Roman" w:cs="Times New Roman"/>
          <w:color w:val="000000"/>
          <w:sz w:val="24"/>
          <w:szCs w:val="24"/>
        </w:rPr>
        <w:t>celle-ci.</w:t>
      </w:r>
      <w:bookmarkEnd w:id="121"/>
    </w:p>
    <w:p w:rsidR="00E7792E" w:rsidRDefault="00E7792E" w:rsidP="00E7792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7792E" w:rsidRDefault="00E7792E" w:rsidP="00E7792E">
      <w:pPr>
        <w:autoSpaceDE w:val="0"/>
        <w:autoSpaceDN w:val="0"/>
        <w:adjustRightInd w:val="0"/>
        <w:spacing w:after="0" w:line="360" w:lineRule="auto"/>
        <w:jc w:val="both"/>
        <w:outlineLvl w:val="2"/>
        <w:rPr>
          <w:rFonts w:ascii="Times New Roman" w:hAnsi="Times New Roman" w:cs="Times New Roman"/>
          <w:b/>
          <w:color w:val="000000"/>
          <w:sz w:val="24"/>
          <w:szCs w:val="24"/>
        </w:rPr>
      </w:pPr>
      <w:bookmarkStart w:id="122" w:name="_Toc132274043"/>
      <w:r w:rsidRPr="00510D50">
        <w:rPr>
          <w:rFonts w:ascii="Times New Roman" w:hAnsi="Times New Roman" w:cs="Times New Roman"/>
          <w:b/>
          <w:color w:val="000000"/>
          <w:sz w:val="24"/>
          <w:szCs w:val="24"/>
        </w:rPr>
        <w:lastRenderedPageBreak/>
        <w:t xml:space="preserve">Chapitre III- La </w:t>
      </w:r>
      <w:r>
        <w:rPr>
          <w:rFonts w:ascii="Times New Roman" w:hAnsi="Times New Roman" w:cs="Times New Roman"/>
          <w:b/>
          <w:color w:val="000000"/>
          <w:sz w:val="24"/>
          <w:szCs w:val="24"/>
        </w:rPr>
        <w:t>configuration d’une œuvre lexicographique</w:t>
      </w:r>
      <w:bookmarkEnd w:id="122"/>
    </w:p>
    <w:p w:rsidR="00E7792E" w:rsidRDefault="00E7792E" w:rsidP="00E7792E">
      <w:pPr>
        <w:spacing w:line="360" w:lineRule="auto"/>
        <w:jc w:val="both"/>
        <w:outlineLvl w:val="2"/>
        <w:rPr>
          <w:rFonts w:ascii="Times New Roman" w:hAnsi="Times New Roman" w:cs="Times New Roman"/>
          <w:sz w:val="24"/>
          <w:szCs w:val="24"/>
        </w:rPr>
      </w:pPr>
      <w:bookmarkStart w:id="123" w:name="_Toc132274044"/>
      <w:r>
        <w:rPr>
          <w:rFonts w:ascii="Times New Roman" w:hAnsi="Times New Roman" w:cs="Times New Roman"/>
          <w:sz w:val="24"/>
          <w:szCs w:val="24"/>
        </w:rPr>
        <w:t>La lexicographie a connu une évolution assez remarquable depuis ses débuts jusqu’à aujourd’hui. Malgré tous ces progrès et les efforts des lexicographes en vue de produire des dictionnaires qui soient le mieux adaptés aux attentes des usagers et qui aient un espace plus important dans l’enseignement-apprentissage d’une langue. Cependant, il convient de reconnaitre aussi que ces ouvrages lexicographiques ont des lacunes voir des limites et qui ne sont pas exempts de reproches et de critiques comme l’illustrent les différentes remarques suivantes :</w:t>
      </w:r>
      <w:bookmarkEnd w:id="123"/>
    </w:p>
    <w:p w:rsidR="00E7792E" w:rsidRPr="00CB00E9"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4" w:name="_Toc132274045"/>
      <w:r>
        <w:rPr>
          <w:rFonts w:ascii="Times New Roman" w:hAnsi="Times New Roman" w:cs="Times New Roman"/>
          <w:sz w:val="24"/>
          <w:szCs w:val="24"/>
        </w:rPr>
        <w:t>La typologie de l’œuvre mal indiquée ;</w:t>
      </w:r>
      <w:bookmarkEnd w:id="124"/>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5" w:name="_Toc132274046"/>
      <w:r>
        <w:rPr>
          <w:rFonts w:ascii="Times New Roman" w:hAnsi="Times New Roman" w:cs="Times New Roman"/>
          <w:sz w:val="24"/>
          <w:szCs w:val="24"/>
        </w:rPr>
        <w:t>Définition imprécise ;</w:t>
      </w:r>
      <w:bookmarkEnd w:id="125"/>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6" w:name="_Toc132274047"/>
      <w:r>
        <w:rPr>
          <w:rFonts w:ascii="Times New Roman" w:hAnsi="Times New Roman" w:cs="Times New Roman"/>
          <w:sz w:val="24"/>
          <w:szCs w:val="24"/>
        </w:rPr>
        <w:t>Absence d’exemples ;</w:t>
      </w:r>
      <w:bookmarkEnd w:id="126"/>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7" w:name="_Toc132274048"/>
      <w:r>
        <w:rPr>
          <w:rFonts w:ascii="Times New Roman" w:hAnsi="Times New Roman" w:cs="Times New Roman"/>
          <w:sz w:val="24"/>
          <w:szCs w:val="24"/>
        </w:rPr>
        <w:t>Manque de systémacité ;</w:t>
      </w:r>
      <w:bookmarkEnd w:id="127"/>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8" w:name="_Toc132274049"/>
      <w:r>
        <w:rPr>
          <w:rFonts w:ascii="Times New Roman" w:hAnsi="Times New Roman" w:cs="Times New Roman"/>
          <w:sz w:val="24"/>
          <w:szCs w:val="24"/>
        </w:rPr>
        <w:t>Absence ou dispersion d’information ;</w:t>
      </w:r>
      <w:bookmarkEnd w:id="128"/>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29" w:name="_Toc132274050"/>
      <w:r>
        <w:rPr>
          <w:rFonts w:ascii="Times New Roman" w:hAnsi="Times New Roman" w:cs="Times New Roman"/>
          <w:sz w:val="24"/>
          <w:szCs w:val="24"/>
        </w:rPr>
        <w:t>Manque de hiérarchisation d’exemples ;</w:t>
      </w:r>
      <w:bookmarkEnd w:id="129"/>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30" w:name="_Toc132274051"/>
      <w:r>
        <w:rPr>
          <w:rFonts w:ascii="Times New Roman" w:hAnsi="Times New Roman" w:cs="Times New Roman"/>
          <w:sz w:val="24"/>
          <w:szCs w:val="24"/>
        </w:rPr>
        <w:t>Problème de lemmatisation ;</w:t>
      </w:r>
      <w:bookmarkEnd w:id="130"/>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31" w:name="_Toc132274052"/>
      <w:r>
        <w:rPr>
          <w:rFonts w:ascii="Times New Roman" w:hAnsi="Times New Roman" w:cs="Times New Roman"/>
          <w:sz w:val="24"/>
          <w:szCs w:val="24"/>
        </w:rPr>
        <w:t>Problème de classement des entrées ;</w:t>
      </w:r>
      <w:bookmarkEnd w:id="131"/>
    </w:p>
    <w:p w:rsidR="00E7792E" w:rsidRDefault="00E7792E" w:rsidP="00E7792E">
      <w:pPr>
        <w:pStyle w:val="ListParagraph"/>
        <w:numPr>
          <w:ilvl w:val="0"/>
          <w:numId w:val="4"/>
        </w:numPr>
        <w:spacing w:line="360" w:lineRule="auto"/>
        <w:jc w:val="both"/>
        <w:outlineLvl w:val="2"/>
        <w:rPr>
          <w:rFonts w:ascii="Times New Roman" w:hAnsi="Times New Roman" w:cs="Times New Roman"/>
          <w:sz w:val="24"/>
          <w:szCs w:val="24"/>
        </w:rPr>
      </w:pPr>
      <w:bookmarkStart w:id="132" w:name="_Toc132274053"/>
      <w:r>
        <w:rPr>
          <w:rFonts w:ascii="Times New Roman" w:hAnsi="Times New Roman" w:cs="Times New Roman"/>
          <w:sz w:val="24"/>
          <w:szCs w:val="24"/>
        </w:rPr>
        <w:t>Etc.</w:t>
      </w:r>
      <w:bookmarkEnd w:id="132"/>
      <w:r w:rsidRPr="00F72930">
        <w:rPr>
          <w:rFonts w:ascii="Times New Roman" w:hAnsi="Times New Roman" w:cs="Times New Roman"/>
          <w:sz w:val="24"/>
          <w:szCs w:val="24"/>
        </w:rPr>
        <w:t xml:space="preserve"> </w:t>
      </w:r>
    </w:p>
    <w:p w:rsidR="00E7792E" w:rsidRPr="00DF7480" w:rsidRDefault="00E7792E" w:rsidP="00E7792E">
      <w:pPr>
        <w:spacing w:line="360" w:lineRule="auto"/>
        <w:jc w:val="both"/>
        <w:outlineLvl w:val="2"/>
        <w:rPr>
          <w:rFonts w:ascii="Times New Roman" w:hAnsi="Times New Roman" w:cs="Times New Roman"/>
          <w:sz w:val="24"/>
          <w:szCs w:val="24"/>
        </w:rPr>
      </w:pPr>
      <w:bookmarkStart w:id="133" w:name="_Toc132274054"/>
      <w:r>
        <w:rPr>
          <w:rFonts w:ascii="Times New Roman" w:hAnsi="Times New Roman" w:cs="Times New Roman"/>
          <w:sz w:val="24"/>
          <w:szCs w:val="24"/>
        </w:rPr>
        <w:t>Au-delà de ces incarnations éditoriales particulières, ces œuvres (le dictionnaire entre autres) présentent cette curieuse particularité d’être un outil d’apprentissage et d’être pensé comme norme. De fait, ce sont de ouvrages que l’on consulte principalement pour découvrir des mots inconnus, des sens nouveaux, mais aussi pour connaitre le bon usage, les orthographes exactes et les significations et une fonction de prescription. Il joue donc un rôle normatif et doit refléter les vérités socialement admises sur les mots.</w:t>
      </w:r>
      <w:bookmarkEnd w:id="133"/>
      <w:r>
        <w:rPr>
          <w:rFonts w:ascii="Times New Roman" w:hAnsi="Times New Roman" w:cs="Times New Roman"/>
          <w:sz w:val="24"/>
          <w:szCs w:val="24"/>
        </w:rPr>
        <w:t xml:space="preserve">    </w:t>
      </w:r>
    </w:p>
    <w:p w:rsidR="00E7792E" w:rsidRDefault="00E7792E" w:rsidP="00E7792E">
      <w:pPr>
        <w:spacing w:line="360" w:lineRule="auto"/>
        <w:jc w:val="both"/>
        <w:outlineLvl w:val="2"/>
        <w:rPr>
          <w:rFonts w:ascii="Times New Roman" w:hAnsi="Times New Roman" w:cs="Times New Roman"/>
          <w:sz w:val="24"/>
          <w:szCs w:val="24"/>
        </w:rPr>
      </w:pPr>
      <w:bookmarkStart w:id="134" w:name="_Toc132274055"/>
      <w:r>
        <w:rPr>
          <w:rFonts w:ascii="Times New Roman" w:hAnsi="Times New Roman" w:cs="Times New Roman"/>
          <w:sz w:val="24"/>
          <w:szCs w:val="24"/>
        </w:rPr>
        <w:t>Cependant, toute production lexicographique passe nécessairement par l’utilisation de deux démarches ou deux points de vue issues du courant phénoménologique en l’occurrence l’approche sémasiologique et l’approche onomasiologique. En effet, la conception de ces œuvres obéit à des logiques différentes selon les objectifs qu’un lexicographe vaudrait atteindre.</w:t>
      </w:r>
      <w:bookmarkEnd w:id="134"/>
    </w:p>
    <w:p w:rsidR="00E7792E" w:rsidRDefault="00E7792E" w:rsidP="00E7792E">
      <w:pPr>
        <w:spacing w:line="360" w:lineRule="auto"/>
        <w:jc w:val="both"/>
        <w:outlineLvl w:val="2"/>
        <w:rPr>
          <w:rFonts w:ascii="Times New Roman" w:hAnsi="Times New Roman" w:cs="Times New Roman"/>
          <w:sz w:val="24"/>
          <w:szCs w:val="24"/>
        </w:rPr>
      </w:pPr>
      <w:bookmarkStart w:id="135" w:name="_Toc132274056"/>
      <w:r w:rsidRPr="00B70F28">
        <w:rPr>
          <w:rFonts w:ascii="Times New Roman" w:hAnsi="Times New Roman" w:cs="Times New Roman"/>
          <w:sz w:val="24"/>
          <w:szCs w:val="24"/>
        </w:rPr>
        <w:t>L’onomasiologie :</w:t>
      </w:r>
      <w:r>
        <w:rPr>
          <w:rFonts w:ascii="Times New Roman" w:hAnsi="Times New Roman" w:cs="Times New Roman"/>
          <w:sz w:val="24"/>
          <w:szCs w:val="24"/>
        </w:rPr>
        <w:t xml:space="preserve"> Etude sémantique consistant en une démarche qui part de l’idée, du concept, pour étudier les diverses expressions de la langue. L’onomasiologie s’oppose à la sémasiologie, qui part du signe pour aller vers l’idée. Exemple : chercher dans un dictionnaire tous les noms de figuiers, c’est faire de l’onomasiologie.</w:t>
      </w:r>
      <w:bookmarkEnd w:id="135"/>
    </w:p>
    <w:p w:rsidR="00E7792E" w:rsidRDefault="00E7792E" w:rsidP="00E7792E">
      <w:pPr>
        <w:spacing w:line="360" w:lineRule="auto"/>
        <w:jc w:val="both"/>
        <w:outlineLvl w:val="2"/>
        <w:rPr>
          <w:rFonts w:ascii="Times New Roman" w:hAnsi="Times New Roman" w:cs="Times New Roman"/>
          <w:sz w:val="24"/>
          <w:szCs w:val="24"/>
        </w:rPr>
      </w:pPr>
      <w:bookmarkStart w:id="136" w:name="_Toc132274057"/>
      <w:r w:rsidRPr="00B70F28">
        <w:rPr>
          <w:rFonts w:ascii="Times New Roman" w:hAnsi="Times New Roman" w:cs="Times New Roman"/>
          <w:sz w:val="24"/>
          <w:szCs w:val="24"/>
        </w:rPr>
        <w:t>La sémasiologie :</w:t>
      </w:r>
      <w:r>
        <w:rPr>
          <w:rFonts w:ascii="Times New Roman" w:hAnsi="Times New Roman" w:cs="Times New Roman"/>
          <w:b/>
          <w:sz w:val="24"/>
          <w:szCs w:val="24"/>
        </w:rPr>
        <w:t xml:space="preserve"> </w:t>
      </w:r>
      <w:r>
        <w:rPr>
          <w:rFonts w:ascii="Times New Roman" w:hAnsi="Times New Roman" w:cs="Times New Roman"/>
          <w:sz w:val="24"/>
          <w:szCs w:val="24"/>
        </w:rPr>
        <w:t xml:space="preserve">Etude des significations qui consistent à partir des mots, des formes pour aller vers la détermination du sens. C’est-à-dire, elle va du signe vers le concept. Elle étudie les </w:t>
      </w:r>
      <w:r>
        <w:rPr>
          <w:rFonts w:ascii="Times New Roman" w:hAnsi="Times New Roman" w:cs="Times New Roman"/>
          <w:sz w:val="24"/>
          <w:szCs w:val="24"/>
        </w:rPr>
        <w:lastRenderedPageBreak/>
        <w:t>signes, leur formation, leur évolution, leurs agencements, leur variabilité dans le corpus. C’est la démarche d’un linguiste.</w:t>
      </w:r>
      <w:bookmarkEnd w:id="136"/>
      <w:r>
        <w:rPr>
          <w:rFonts w:ascii="Times New Roman" w:hAnsi="Times New Roman" w:cs="Times New Roman"/>
          <w:sz w:val="24"/>
          <w:szCs w:val="24"/>
        </w:rPr>
        <w:t xml:space="preserve"> </w:t>
      </w:r>
    </w:p>
    <w:p w:rsidR="00E7792E" w:rsidRDefault="00E7792E" w:rsidP="00E7792E">
      <w:pPr>
        <w:spacing w:line="360" w:lineRule="auto"/>
        <w:jc w:val="both"/>
        <w:outlineLvl w:val="2"/>
        <w:rPr>
          <w:rFonts w:ascii="Times New Roman" w:hAnsi="Times New Roman" w:cs="Times New Roman"/>
          <w:sz w:val="24"/>
          <w:szCs w:val="24"/>
        </w:rPr>
      </w:pPr>
      <w:bookmarkStart w:id="137" w:name="_Toc132274058"/>
      <w:r>
        <w:rPr>
          <w:rFonts w:ascii="Times New Roman" w:hAnsi="Times New Roman" w:cs="Times New Roman"/>
          <w:sz w:val="24"/>
          <w:szCs w:val="24"/>
        </w:rPr>
        <w:t>Toutefois, la production lexicographique quel que soit sa nature, sa typologie – dictionnaire, lexique, vocabulaire, glossaire ou encyclopédie - est toujours conçue selon trois éléments principaux conditionnent la configuration d’un outil lexicographique de la langue, la nomenclature, la macrostructure et la microstructure.</w:t>
      </w:r>
      <w:bookmarkEnd w:id="137"/>
    </w:p>
    <w:p w:rsidR="00E7792E" w:rsidRDefault="00E7792E" w:rsidP="00E7792E">
      <w:pPr>
        <w:jc w:val="both"/>
        <w:outlineLvl w:val="2"/>
        <w:rPr>
          <w:rFonts w:ascii="Times New Roman" w:hAnsi="Times New Roman" w:cs="Times New Roman"/>
          <w:b/>
          <w:bCs/>
          <w:sz w:val="24"/>
          <w:szCs w:val="24"/>
        </w:rPr>
      </w:pPr>
      <w:bookmarkStart w:id="138" w:name="_Toc132274059"/>
      <w:r w:rsidRPr="00C06A8A">
        <w:rPr>
          <w:rFonts w:ascii="Times New Roman" w:hAnsi="Times New Roman" w:cs="Times New Roman"/>
          <w:b/>
          <w:bCs/>
          <w:sz w:val="24"/>
          <w:szCs w:val="24"/>
        </w:rPr>
        <w:t>III-1- La nomenclature</w:t>
      </w:r>
      <w:bookmarkEnd w:id="138"/>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39" w:name="_Toc132274060"/>
      <w:r>
        <w:rPr>
          <w:rFonts w:ascii="Times New Roman" w:hAnsi="Times New Roman" w:cs="Times New Roman"/>
          <w:bCs/>
          <w:color w:val="000000"/>
          <w:sz w:val="24"/>
          <w:szCs w:val="24"/>
        </w:rPr>
        <w:t>La notion de nomenclature désigne la liste des formes – mots et éléments de formation – utilisées en adresses. Le terme fait partie de la langue des lexicographes : « La nomenclature du Petit Larousse 1998 a été entièrement réexaminée ».</w:t>
      </w:r>
      <w:bookmarkEnd w:id="139"/>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40" w:name="_Toc132274061"/>
      <w:r>
        <w:rPr>
          <w:rFonts w:ascii="Times New Roman" w:hAnsi="Times New Roman" w:cs="Times New Roman"/>
          <w:bCs/>
          <w:color w:val="000000"/>
          <w:sz w:val="24"/>
          <w:szCs w:val="24"/>
        </w:rPr>
        <w:t>Un autre critère oblige à approcher avec prudence la notion de nomenclature. Il s’agit des choix rédactionnels opéré en matière de lemmatisation et du nombre de formes rassemblées dans un même article. Dans les ouvrages les plus utilisés, une entrée correspond le plus souvent à un mot ; mais d’autres choisissent de rassembler les mots par familles. Dans certains ouvrages, la nomenclature indiquée correspond à un nombre supérieur à celui des articles, puisque la macrostructure est constituée de mots simples et d’éléments. Ainsi, dans le</w:t>
      </w:r>
      <w:r w:rsidRPr="00C06A8A">
        <w:rPr>
          <w:rFonts w:ascii="Times New Roman" w:hAnsi="Times New Roman" w:cs="Times New Roman"/>
          <w:bCs/>
          <w:i/>
          <w:iCs/>
          <w:color w:val="000000"/>
          <w:sz w:val="24"/>
          <w:szCs w:val="24"/>
        </w:rPr>
        <w:t xml:space="preserve"> Robert méthodique</w:t>
      </w:r>
      <w:r>
        <w:rPr>
          <w:rFonts w:ascii="Times New Roman" w:hAnsi="Times New Roman" w:cs="Times New Roman"/>
          <w:bCs/>
          <w:color w:val="000000"/>
          <w:sz w:val="24"/>
          <w:szCs w:val="24"/>
        </w:rPr>
        <w:t xml:space="preserve">, l’entrée de Paille sont également traités traités les mots </w:t>
      </w:r>
      <w:r w:rsidRPr="00C06A8A">
        <w:rPr>
          <w:rFonts w:ascii="Times New Roman" w:hAnsi="Times New Roman" w:cs="Times New Roman"/>
          <w:bCs/>
          <w:i/>
          <w:iCs/>
          <w:color w:val="000000"/>
          <w:sz w:val="24"/>
          <w:szCs w:val="24"/>
        </w:rPr>
        <w:t>paillasson, paillasse, paillé (e), pailler, paillon et paillote</w:t>
      </w:r>
      <w:r>
        <w:rPr>
          <w:rFonts w:ascii="Times New Roman" w:hAnsi="Times New Roman" w:cs="Times New Roman"/>
          <w:bCs/>
          <w:color w:val="000000"/>
          <w:sz w:val="24"/>
          <w:szCs w:val="24"/>
        </w:rPr>
        <w:t>. Dans d’autres cas de figure, les mots apparentés peuvent être regroupés sous une entrée constituée par un élément de formation.</w:t>
      </w:r>
      <w:bookmarkEnd w:id="140"/>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41" w:name="_Toc132274062"/>
      <w:r>
        <w:rPr>
          <w:rFonts w:ascii="Times New Roman" w:hAnsi="Times New Roman" w:cs="Times New Roman"/>
          <w:bCs/>
          <w:color w:val="000000"/>
          <w:sz w:val="24"/>
          <w:szCs w:val="24"/>
        </w:rPr>
        <w:t xml:space="preserve">Le phénomène de double structure doit être distingué » de celui des « entrées cachées ». Lorsqu’une équipe rédactionnelle choisit de procéder à des regroupements morphologiques par familles, cela fait partie du programme de l’ouvrage, du pacte établi entre les auteurs et les lecteurs. En revanche, les </w:t>
      </w:r>
      <w:r w:rsidRPr="00D913E8">
        <w:rPr>
          <w:rFonts w:ascii="Times New Roman" w:hAnsi="Times New Roman" w:cs="Times New Roman"/>
          <w:bCs/>
          <w:i/>
          <w:iCs/>
          <w:color w:val="000000"/>
          <w:sz w:val="24"/>
          <w:szCs w:val="24"/>
        </w:rPr>
        <w:t>entrées cachées</w:t>
      </w:r>
      <w:r>
        <w:rPr>
          <w:rFonts w:ascii="Times New Roman" w:hAnsi="Times New Roman" w:cs="Times New Roman"/>
          <w:bCs/>
          <w:color w:val="000000"/>
          <w:sz w:val="24"/>
          <w:szCs w:val="24"/>
        </w:rPr>
        <w:t xml:space="preserve"> sont des unités lexicales traitées à la fin des articles consacrés aux unités dont elles sont dérivées.</w:t>
      </w:r>
      <w:bookmarkEnd w:id="141"/>
    </w:p>
    <w:p w:rsidR="00E7792E" w:rsidRPr="00A3604B" w:rsidRDefault="00E7792E" w:rsidP="00E7792E">
      <w:pPr>
        <w:pStyle w:val="Default"/>
        <w:spacing w:line="360" w:lineRule="auto"/>
        <w:jc w:val="both"/>
        <w:outlineLvl w:val="2"/>
        <w:rPr>
          <w:rFonts w:asciiTheme="majorBidi" w:hAnsiTheme="majorBidi" w:cstheme="majorBidi"/>
        </w:rPr>
      </w:pPr>
      <w:bookmarkStart w:id="142" w:name="_Toc132274063"/>
      <w:r w:rsidRPr="00A3604B">
        <w:rPr>
          <w:rFonts w:asciiTheme="majorBidi" w:hAnsiTheme="majorBidi" w:cstheme="majorBidi"/>
        </w:rPr>
        <w:t>Lors de la réalisation de toute œuvre dictionnairique, il est du devoir des concepteurs de rendre compte de l’organisation de la macrostructure de celle-ci, à savoir :</w:t>
      </w:r>
      <w:bookmarkEnd w:id="142"/>
      <w:r w:rsidRPr="00A3604B">
        <w:rPr>
          <w:rFonts w:asciiTheme="majorBidi" w:hAnsiTheme="majorBidi" w:cstheme="majorBidi"/>
        </w:rPr>
        <w:t xml:space="preserve"> </w:t>
      </w:r>
    </w:p>
    <w:p w:rsidR="00E7792E" w:rsidRPr="00A3604B" w:rsidRDefault="00E7792E" w:rsidP="00E7792E">
      <w:pPr>
        <w:pStyle w:val="Default"/>
        <w:spacing w:line="360" w:lineRule="auto"/>
        <w:jc w:val="both"/>
        <w:outlineLvl w:val="2"/>
        <w:rPr>
          <w:rFonts w:asciiTheme="majorBidi" w:hAnsiTheme="majorBidi" w:cstheme="majorBidi"/>
        </w:rPr>
      </w:pPr>
      <w:bookmarkStart w:id="143" w:name="_Toc132274064"/>
      <w:r w:rsidRPr="00A3604B">
        <w:rPr>
          <w:rFonts w:asciiTheme="majorBidi" w:hAnsiTheme="majorBidi" w:cstheme="majorBidi"/>
        </w:rPr>
        <w:t>La nomenclature est constituée de l’ensemble de mots qui figurent comme entrées. Ces dernières forment la tête de chaque article et elles sont souvent de caractère gras. Il est à signaler qu’aucun dictionnaire ne peut contenir dans sa nomenclature tous les mots de la langue, car au moment même de la rédaction de celui-ci de nouveaux mots voient le jour et échappent au lexicographe.</w:t>
      </w:r>
      <w:bookmarkEnd w:id="143"/>
      <w:r w:rsidRPr="00A3604B">
        <w:rPr>
          <w:rFonts w:asciiTheme="majorBidi" w:hAnsiTheme="majorBidi" w:cstheme="majorBidi"/>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44" w:name="_Toc132274065"/>
      <w:r>
        <w:rPr>
          <w:rFonts w:asciiTheme="majorBidi" w:hAnsiTheme="majorBidi" w:cstheme="majorBidi"/>
        </w:rPr>
        <w:t>S’agissant de la langue Kabyle, n</w:t>
      </w:r>
      <w:r w:rsidRPr="00A3604B">
        <w:rPr>
          <w:rFonts w:asciiTheme="majorBidi" w:hAnsiTheme="majorBidi" w:cstheme="majorBidi"/>
        </w:rPr>
        <w:t>otre démarche de classement par ordre alphabétique consiste à concevoir le mot kabyle, entrée du dictionnaire, sans prendre acte de la marque obligatoire (le début du mot). C’est-à-dire effectuer un effacement</w:t>
      </w:r>
      <w:r>
        <w:rPr>
          <w:rFonts w:asciiTheme="majorBidi" w:hAnsiTheme="majorBidi" w:cstheme="majorBidi"/>
        </w:rPr>
        <w:t xml:space="preserve"> d</w:t>
      </w:r>
      <w:r w:rsidRPr="00A3604B">
        <w:rPr>
          <w:rFonts w:asciiTheme="majorBidi" w:hAnsiTheme="majorBidi" w:cstheme="majorBidi"/>
          <w:color w:val="auto"/>
        </w:rPr>
        <w:t xml:space="preserve">es marques renvoyant souvent au genre masculin (a, u, i </w:t>
      </w:r>
      <w:r w:rsidRPr="00A3604B">
        <w:rPr>
          <w:rFonts w:asciiTheme="majorBidi" w:hAnsiTheme="majorBidi" w:cstheme="majorBidi"/>
          <w:i/>
          <w:iCs/>
          <w:color w:val="auto"/>
        </w:rPr>
        <w:t xml:space="preserve">et le schwa </w:t>
      </w:r>
      <w:r w:rsidRPr="00A3604B">
        <w:rPr>
          <w:rFonts w:asciiTheme="majorBidi" w:hAnsiTheme="majorBidi" w:cstheme="majorBidi"/>
          <w:color w:val="auto"/>
        </w:rPr>
        <w:t>e) et au féminin (ta, tu, ti).</w:t>
      </w:r>
      <w:bookmarkEnd w:id="144"/>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45" w:name="_Toc132274066"/>
      <w:r w:rsidRPr="00A3604B">
        <w:rPr>
          <w:rFonts w:asciiTheme="majorBidi" w:hAnsiTheme="majorBidi" w:cstheme="majorBidi"/>
          <w:color w:val="auto"/>
        </w:rPr>
        <w:lastRenderedPageBreak/>
        <w:t>Le classement se fera alors, sur la base de la première consonne du mot vedette même si d’un point de vue linguistique celle-ci est susceptible d’être un schème dérivationnel nominal ou verbal. Reconnaissons que cela peut induire en erreur des consultants faisant abstraction de l’avant-propos et aux yeux de qui les entrées doivent être livrées dans leur totalité. Généralement, l’utilisateur d’un dictionnaire se contente de chercher soit l’orthographe du mot, soit sa définition, sans se soucier de sa structure comme le ferait un spécialiste en la matière.</w:t>
      </w:r>
      <w:bookmarkEnd w:id="145"/>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46" w:name="_Toc132274067"/>
      <w:r w:rsidRPr="00A3604B">
        <w:rPr>
          <w:rFonts w:asciiTheme="majorBidi" w:hAnsiTheme="majorBidi" w:cstheme="majorBidi"/>
          <w:color w:val="auto"/>
        </w:rPr>
        <w:t>Une fois la question de classement est tranchée, nous pouvons nous résoudre à définir la structure lexicale du mot kabyle comme étant un ensemble de consonnes associées à un triangle vocalique. Sa fonction est de refléter la réalité significative d’une unité lexicale de la langue. À travers elle se dégagent deux formes constituant : l’opposition verbo-nominale, les déterminants autonomes tels que les prépositions, les coordonnants et les conjonctions. Cette interprétation du mot kabyle au sein du système lexical est explicitée par le schéma présenté par (S. Chaker, 1991 : 136).</w:t>
      </w:r>
      <w:bookmarkEnd w:id="146"/>
      <w:r w:rsidRPr="00A3604B">
        <w:rPr>
          <w:rFonts w:asciiTheme="majorBidi" w:hAnsiTheme="majorBidi" w:cstheme="majorBidi"/>
          <w:color w:val="auto"/>
        </w:rPr>
        <w:t xml:space="preserve"> </w:t>
      </w:r>
    </w:p>
    <w:bookmarkStart w:id="147" w:name="_Toc132274068"/>
    <w:p w:rsidR="00E7792E" w:rsidRDefault="00E7792E" w:rsidP="00E7792E">
      <w:pPr>
        <w:pStyle w:val="Default"/>
        <w:spacing w:line="360" w:lineRule="auto"/>
        <w:jc w:val="both"/>
        <w:outlineLvl w:val="2"/>
        <w:rPr>
          <w:rFonts w:asciiTheme="majorBidi" w:hAnsiTheme="majorBidi" w:cstheme="majorBidi"/>
          <w:color w:val="auto"/>
        </w:rPr>
      </w:pPr>
      <w:r>
        <w:rPr>
          <w:rFonts w:asciiTheme="majorBidi" w:hAnsiTheme="majorBidi" w:cstheme="majorBidi"/>
          <w:noProof/>
          <w:color w:val="auto"/>
          <w:lang w:eastAsia="fr-FR"/>
        </w:rPr>
        <mc:AlternateContent>
          <mc:Choice Requires="wps">
            <w:drawing>
              <wp:anchor distT="0" distB="0" distL="114300" distR="114300" simplePos="0" relativeHeight="251660288" behindDoc="0" locked="0" layoutInCell="1" allowOverlap="1" wp14:anchorId="76573347" wp14:editId="0A57290D">
                <wp:simplePos x="0" y="0"/>
                <wp:positionH relativeFrom="column">
                  <wp:posOffset>1602105</wp:posOffset>
                </wp:positionH>
                <wp:positionV relativeFrom="paragraph">
                  <wp:posOffset>238125</wp:posOffset>
                </wp:positionV>
                <wp:extent cx="920750" cy="273050"/>
                <wp:effectExtent l="0" t="0" r="88900" b="69850"/>
                <wp:wrapNone/>
                <wp:docPr id="3" name="Straight Arrow Connector 3"/>
                <wp:cNvGraphicFramePr/>
                <a:graphic xmlns:a="http://schemas.openxmlformats.org/drawingml/2006/main">
                  <a:graphicData uri="http://schemas.microsoft.com/office/word/2010/wordprocessingShape">
                    <wps:wsp>
                      <wps:cNvCnPr/>
                      <wps:spPr>
                        <a:xfrm>
                          <a:off x="0" y="0"/>
                          <a:ext cx="92075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4EA0F7" id="_x0000_t32" coordsize="21600,21600" o:spt="32" o:oned="t" path="m,l21600,21600e" filled="f">
                <v:path arrowok="t" fillok="f" o:connecttype="none"/>
                <o:lock v:ext="edit" shapetype="t"/>
              </v:shapetype>
              <v:shape id="Straight Arrow Connector 3" o:spid="_x0000_s1026" type="#_x0000_t32" style="position:absolute;margin-left:126.15pt;margin-top:18.75pt;width:72.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" strokecolor="#5b9bd5 [3204]" strokeweight=".5pt">
                <v:stroke endarrow="block" joinstyle="miter"/>
              </v:shape>
            </w:pict>
          </mc:Fallback>
        </mc:AlternateContent>
      </w:r>
      <w:r>
        <w:rPr>
          <w:rFonts w:asciiTheme="majorBidi" w:hAnsiTheme="majorBidi" w:cstheme="majorBidi"/>
          <w:noProof/>
          <w:color w:val="auto"/>
          <w:lang w:eastAsia="fr-FR"/>
        </w:rPr>
        <mc:AlternateContent>
          <mc:Choice Requires="wps">
            <w:drawing>
              <wp:anchor distT="0" distB="0" distL="114300" distR="114300" simplePos="0" relativeHeight="251659264" behindDoc="0" locked="0" layoutInCell="1" allowOverlap="1" wp14:anchorId="4CCE8DBF" wp14:editId="2B20B0CE">
                <wp:simplePos x="0" y="0"/>
                <wp:positionH relativeFrom="column">
                  <wp:posOffset>528955</wp:posOffset>
                </wp:positionH>
                <wp:positionV relativeFrom="paragraph">
                  <wp:posOffset>219075</wp:posOffset>
                </wp:positionV>
                <wp:extent cx="469900" cy="317500"/>
                <wp:effectExtent l="38100" t="0" r="25400" b="63500"/>
                <wp:wrapNone/>
                <wp:docPr id="1" name="Straight Arrow Connector 1"/>
                <wp:cNvGraphicFramePr/>
                <a:graphic xmlns:a="http://schemas.openxmlformats.org/drawingml/2006/main">
                  <a:graphicData uri="http://schemas.microsoft.com/office/word/2010/wordprocessingShape">
                    <wps:wsp>
                      <wps:cNvCnPr/>
                      <wps:spPr>
                        <a:xfrm flipH="1">
                          <a:off x="0" y="0"/>
                          <a:ext cx="46990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65CB26" id="Straight Arrow Connector 1" o:spid="_x0000_s1026" type="#_x0000_t32" style="position:absolute;margin-left:41.65pt;margin-top:17.25pt;width:37pt;height: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" strokecolor="#5b9bd5 [3204]" strokeweight=".5pt">
                <v:stroke endarrow="block" joinstyle="miter"/>
              </v:shape>
            </w:pict>
          </mc:Fallback>
        </mc:AlternateContent>
      </w:r>
      <w:r w:rsidRPr="00A3604B">
        <w:rPr>
          <w:rFonts w:asciiTheme="majorBidi" w:hAnsiTheme="majorBidi" w:cstheme="majorBidi"/>
          <w:color w:val="auto"/>
        </w:rPr>
        <w:t>I - Racines lexicales indifférenciées</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sidRPr="00A3604B">
        <w:rPr>
          <w:rFonts w:asciiTheme="majorBidi" w:hAnsiTheme="majorBidi" w:cstheme="majorBidi"/>
          <w:color w:val="auto"/>
        </w:rPr>
        <w:t xml:space="preserve"> Lexical</w:t>
      </w:r>
      <w:bookmarkEnd w:id="147"/>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p>
    <w:bookmarkStart w:id="148" w:name="_Toc132274069"/>
    <w:p w:rsidR="00E7792E" w:rsidRDefault="00E7792E" w:rsidP="00E7792E">
      <w:pPr>
        <w:pStyle w:val="Default"/>
        <w:spacing w:line="360" w:lineRule="auto"/>
        <w:jc w:val="both"/>
        <w:outlineLvl w:val="2"/>
        <w:rPr>
          <w:rFonts w:asciiTheme="majorBidi" w:hAnsiTheme="majorBidi" w:cstheme="majorBidi"/>
          <w:color w:val="auto"/>
        </w:rPr>
      </w:pPr>
      <w:r>
        <w:rPr>
          <w:rFonts w:asciiTheme="majorBidi" w:hAnsiTheme="majorBidi" w:cstheme="majorBidi"/>
          <w:noProof/>
          <w:color w:val="auto"/>
          <w:lang w:eastAsia="fr-FR"/>
        </w:rPr>
        <mc:AlternateContent>
          <mc:Choice Requires="wps">
            <w:drawing>
              <wp:anchor distT="0" distB="0" distL="114300" distR="114300" simplePos="0" relativeHeight="251662336" behindDoc="0" locked="0" layoutInCell="1" allowOverlap="1" wp14:anchorId="202B8F34" wp14:editId="4221727E">
                <wp:simplePos x="0" y="0"/>
                <wp:positionH relativeFrom="column">
                  <wp:posOffset>2586355</wp:posOffset>
                </wp:positionH>
                <wp:positionV relativeFrom="paragraph">
                  <wp:posOffset>233045</wp:posOffset>
                </wp:positionV>
                <wp:extent cx="0" cy="8382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719F9" id="Straight Arrow Connector 5" o:spid="_x0000_s1026" type="#_x0000_t32" style="position:absolute;margin-left:203.65pt;margin-top:18.35pt;width:0;height:6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" strokecolor="#5b9bd5 [3204]" strokeweight=".5pt">
                <v:stroke endarrow="block" joinstyle="miter"/>
              </v:shape>
            </w:pict>
          </mc:Fallback>
        </mc:AlternateContent>
      </w:r>
      <w:r w:rsidRPr="00A52707">
        <w:rPr>
          <w:rFonts w:asciiTheme="majorBidi" w:hAnsiTheme="majorBidi" w:cstheme="majorBidi"/>
          <w:noProof/>
          <w:color w:val="auto"/>
          <w:lang w:eastAsia="fr-FR"/>
        </w:rPr>
        <mc:AlternateContent>
          <mc:Choice Requires="wps">
            <w:drawing>
              <wp:anchor distT="0" distB="0" distL="114300" distR="114300" simplePos="0" relativeHeight="251661312" behindDoc="0" locked="0" layoutInCell="1" allowOverlap="1" wp14:anchorId="183212E2" wp14:editId="540B2A0A">
                <wp:simplePos x="0" y="0"/>
                <wp:positionH relativeFrom="column">
                  <wp:posOffset>541655</wp:posOffset>
                </wp:positionH>
                <wp:positionV relativeFrom="paragraph">
                  <wp:posOffset>239395</wp:posOffset>
                </wp:positionV>
                <wp:extent cx="6350" cy="781050"/>
                <wp:effectExtent l="76200" t="0" r="69850" b="57150"/>
                <wp:wrapNone/>
                <wp:docPr id="4" name="Straight Arrow Connector 4"/>
                <wp:cNvGraphicFramePr/>
                <a:graphic xmlns:a="http://schemas.openxmlformats.org/drawingml/2006/main">
                  <a:graphicData uri="http://schemas.microsoft.com/office/word/2010/wordprocessingShape">
                    <wps:wsp>
                      <wps:cNvCnPr/>
                      <wps:spPr>
                        <a:xfrm flipH="1">
                          <a:off x="0" y="0"/>
                          <a:ext cx="635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D9E851" id="Straight Arrow Connector 4" o:spid="_x0000_s1026" type="#_x0000_t32" style="position:absolute;margin-left:42.65pt;margin-top:18.85pt;width:.5pt;height:61.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" strokecolor="#5b9bd5 [3204]" strokeweight=".5pt">
                <v:stroke endarrow="block" joinstyle="miter"/>
              </v:shape>
            </w:pict>
          </mc:Fallback>
        </mc:AlternateContent>
      </w:r>
      <w:r w:rsidRPr="00A3604B">
        <w:rPr>
          <w:rFonts w:asciiTheme="majorBidi" w:hAnsiTheme="majorBidi" w:cstheme="majorBidi"/>
          <w:color w:val="auto"/>
        </w:rPr>
        <w:t xml:space="preserve">Marques verbales </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sidRPr="00A3604B">
        <w:rPr>
          <w:rFonts w:asciiTheme="majorBidi" w:hAnsiTheme="majorBidi" w:cstheme="majorBidi"/>
          <w:color w:val="auto"/>
        </w:rPr>
        <w:t>Marques nominales</w:t>
      </w:r>
      <w:r>
        <w:rPr>
          <w:rFonts w:asciiTheme="majorBidi" w:hAnsiTheme="majorBidi" w:cstheme="majorBidi"/>
          <w:color w:val="auto"/>
        </w:rPr>
        <w:tab/>
      </w:r>
      <w:r>
        <w:rPr>
          <w:rFonts w:asciiTheme="majorBidi" w:hAnsiTheme="majorBidi" w:cstheme="majorBidi"/>
          <w:color w:val="auto"/>
        </w:rPr>
        <w:tab/>
      </w:r>
      <w:r w:rsidRPr="00A3604B">
        <w:rPr>
          <w:rFonts w:asciiTheme="majorBidi" w:hAnsiTheme="majorBidi" w:cstheme="majorBidi"/>
          <w:color w:val="auto"/>
        </w:rPr>
        <w:t>Grammaticales</w:t>
      </w:r>
      <w:bookmarkEnd w:id="148"/>
      <w:r w:rsidRPr="00A3604B">
        <w:rPr>
          <w:rFonts w:asciiTheme="majorBidi" w:hAnsiTheme="majorBidi" w:cstheme="majorBidi"/>
          <w:color w:val="auto"/>
        </w:rPr>
        <w:t xml:space="preserve"> </w:t>
      </w:r>
    </w:p>
    <w:p w:rsidR="00E7792E" w:rsidRPr="00A52707" w:rsidRDefault="00E7792E" w:rsidP="00E7792E">
      <w:pPr>
        <w:pStyle w:val="Default"/>
        <w:spacing w:line="360" w:lineRule="auto"/>
        <w:jc w:val="both"/>
        <w:outlineLvl w:val="2"/>
        <w:rPr>
          <w:rFonts w:asciiTheme="majorBidi" w:hAnsiTheme="majorBidi" w:cstheme="majorBidi"/>
          <w:b/>
          <w:bCs/>
          <w:color w:val="auto"/>
        </w:rPr>
      </w:pPr>
    </w:p>
    <w:p w:rsidR="00E7792E" w:rsidRDefault="00E7792E" w:rsidP="00E7792E">
      <w:pPr>
        <w:pStyle w:val="Default"/>
        <w:spacing w:line="360" w:lineRule="auto"/>
        <w:jc w:val="both"/>
        <w:outlineLvl w:val="2"/>
        <w:rPr>
          <w:rFonts w:asciiTheme="majorBidi" w:hAnsiTheme="majorBidi" w:cstheme="majorBidi"/>
          <w:color w:val="auto"/>
        </w:rPr>
      </w:pPr>
    </w:p>
    <w:p w:rsidR="00E7792E" w:rsidRPr="00A3604B" w:rsidRDefault="00E7792E" w:rsidP="00E7792E">
      <w:pPr>
        <w:pStyle w:val="Default"/>
        <w:spacing w:line="360" w:lineRule="auto"/>
        <w:jc w:val="both"/>
        <w:outlineLvl w:val="2"/>
        <w:rPr>
          <w:rFonts w:asciiTheme="majorBidi" w:hAnsiTheme="majorBidi" w:cstheme="majorBidi"/>
          <w:color w:val="auto"/>
        </w:rPr>
      </w:pPr>
    </w:p>
    <w:bookmarkStart w:id="149" w:name="_Toc132274070"/>
    <w:p w:rsidR="00E7792E" w:rsidRPr="00A3604B" w:rsidRDefault="00E7792E" w:rsidP="00E7792E">
      <w:pPr>
        <w:pStyle w:val="Default"/>
        <w:spacing w:line="360" w:lineRule="auto"/>
        <w:jc w:val="both"/>
        <w:outlineLvl w:val="2"/>
        <w:rPr>
          <w:rFonts w:asciiTheme="majorBidi" w:hAnsiTheme="majorBidi" w:cstheme="majorBidi"/>
          <w:color w:val="auto"/>
        </w:rPr>
      </w:pPr>
      <w:r>
        <w:rPr>
          <w:rFonts w:asciiTheme="majorBidi" w:hAnsiTheme="majorBidi" w:cstheme="majorBidi"/>
          <w:noProof/>
          <w:color w:val="auto"/>
          <w:lang w:eastAsia="fr-FR"/>
        </w:rPr>
        <mc:AlternateContent>
          <mc:Choice Requires="wps">
            <w:drawing>
              <wp:anchor distT="0" distB="0" distL="114300" distR="114300" simplePos="0" relativeHeight="251665408" behindDoc="0" locked="0" layoutInCell="1" allowOverlap="1" wp14:anchorId="4B58957A" wp14:editId="206B4CFA">
                <wp:simplePos x="0" y="0"/>
                <wp:positionH relativeFrom="column">
                  <wp:posOffset>395605</wp:posOffset>
                </wp:positionH>
                <wp:positionV relativeFrom="paragraph">
                  <wp:posOffset>146685</wp:posOffset>
                </wp:positionV>
                <wp:extent cx="3429000" cy="2184400"/>
                <wp:effectExtent l="0" t="0" r="57150" b="63500"/>
                <wp:wrapNone/>
                <wp:docPr id="14" name="Straight Arrow Connector 14"/>
                <wp:cNvGraphicFramePr/>
                <a:graphic xmlns:a="http://schemas.openxmlformats.org/drawingml/2006/main">
                  <a:graphicData uri="http://schemas.microsoft.com/office/word/2010/wordprocessingShape">
                    <wps:wsp>
                      <wps:cNvCnPr/>
                      <wps:spPr>
                        <a:xfrm>
                          <a:off x="0" y="0"/>
                          <a:ext cx="3429000" cy="218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1D122" id="Straight Arrow Connector 14" o:spid="_x0000_s1026" type="#_x0000_t32" style="position:absolute;margin-left:31.15pt;margin-top:11.55pt;width:270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" strokecolor="#5b9bd5 [3204]" strokeweight=".5pt">
                <v:stroke endarrow="block" joinstyle="miter"/>
              </v:shape>
            </w:pict>
          </mc:Fallback>
        </mc:AlternateContent>
      </w:r>
      <w:r>
        <w:rPr>
          <w:rFonts w:asciiTheme="majorBidi" w:hAnsiTheme="majorBidi" w:cstheme="majorBidi"/>
          <w:noProof/>
          <w:color w:val="auto"/>
          <w:lang w:eastAsia="fr-FR"/>
        </w:rPr>
        <mc:AlternateContent>
          <mc:Choice Requires="wps">
            <w:drawing>
              <wp:anchor distT="0" distB="0" distL="114300" distR="114300" simplePos="0" relativeHeight="251664384" behindDoc="0" locked="0" layoutInCell="1" allowOverlap="1" wp14:anchorId="4F74DCA0" wp14:editId="5140BCBE">
                <wp:simplePos x="0" y="0"/>
                <wp:positionH relativeFrom="column">
                  <wp:posOffset>370205</wp:posOffset>
                </wp:positionH>
                <wp:positionV relativeFrom="paragraph">
                  <wp:posOffset>153035</wp:posOffset>
                </wp:positionV>
                <wp:extent cx="19050" cy="2076450"/>
                <wp:effectExtent l="57150" t="0" r="57150" b="57150"/>
                <wp:wrapNone/>
                <wp:docPr id="12" name="Straight Arrow Connector 12"/>
                <wp:cNvGraphicFramePr/>
                <a:graphic xmlns:a="http://schemas.openxmlformats.org/drawingml/2006/main">
                  <a:graphicData uri="http://schemas.microsoft.com/office/word/2010/wordprocessingShape">
                    <wps:wsp>
                      <wps:cNvCnPr/>
                      <wps:spPr>
                        <a:xfrm>
                          <a:off x="0" y="0"/>
                          <a:ext cx="19050" cy="207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36389A" id="Straight Arrow Connector 12" o:spid="_x0000_s1026" type="#_x0000_t32" style="position:absolute;margin-left:29.15pt;margin-top:12.05pt;width:1.5pt;height:16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" strokecolor="#5b9bd5 [3204]" strokeweight=".5pt">
                <v:stroke endarrow="block" joinstyle="miter"/>
              </v:shape>
            </w:pict>
          </mc:Fallback>
        </mc:AlternateContent>
      </w:r>
      <w:r w:rsidRPr="00A3604B">
        <w:rPr>
          <w:rFonts w:asciiTheme="majorBidi" w:hAnsiTheme="majorBidi" w:cstheme="majorBidi"/>
          <w:color w:val="auto"/>
        </w:rPr>
        <w:t xml:space="preserve">II - Verbes </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t xml:space="preserve">   </w:t>
      </w:r>
      <w:r w:rsidRPr="00A3604B">
        <w:rPr>
          <w:rFonts w:asciiTheme="majorBidi" w:hAnsiTheme="majorBidi" w:cstheme="majorBidi"/>
          <w:color w:val="auto"/>
        </w:rPr>
        <w:t>Noms</w:t>
      </w:r>
      <w:bookmarkEnd w:id="149"/>
      <w:r w:rsidRPr="00A3604B">
        <w:rPr>
          <w:rFonts w:asciiTheme="majorBidi" w:hAnsiTheme="majorBidi" w:cstheme="majorBidi"/>
          <w:color w:val="auto"/>
        </w:rPr>
        <w:t xml:space="preserve"> </w:t>
      </w:r>
    </w:p>
    <w:bookmarkStart w:id="150" w:name="_Toc132274071"/>
    <w:p w:rsidR="00E7792E" w:rsidRPr="00A3604B" w:rsidRDefault="00E7792E" w:rsidP="00E7792E">
      <w:pPr>
        <w:pStyle w:val="Default"/>
        <w:spacing w:line="360" w:lineRule="auto"/>
        <w:ind w:firstLine="708"/>
        <w:jc w:val="both"/>
        <w:outlineLvl w:val="2"/>
        <w:rPr>
          <w:rFonts w:asciiTheme="majorBidi" w:hAnsiTheme="majorBidi" w:cstheme="majorBidi"/>
          <w:color w:val="auto"/>
        </w:rPr>
      </w:pPr>
      <w:r>
        <w:rPr>
          <w:rFonts w:asciiTheme="majorBidi" w:hAnsiTheme="majorBidi" w:cstheme="majorBidi"/>
          <w:noProof/>
          <w:color w:val="auto"/>
          <w:lang w:eastAsia="fr-FR"/>
        </w:rPr>
        <mc:AlternateContent>
          <mc:Choice Requires="wps">
            <w:drawing>
              <wp:anchor distT="0" distB="0" distL="114300" distR="114300" simplePos="0" relativeHeight="251663360" behindDoc="0" locked="0" layoutInCell="1" allowOverlap="1" wp14:anchorId="3B959DF7" wp14:editId="75D9D782">
                <wp:simplePos x="0" y="0"/>
                <wp:positionH relativeFrom="column">
                  <wp:posOffset>3615055</wp:posOffset>
                </wp:positionH>
                <wp:positionV relativeFrom="paragraph">
                  <wp:posOffset>74295</wp:posOffset>
                </wp:positionV>
                <wp:extent cx="155448" cy="914400"/>
                <wp:effectExtent l="0" t="0" r="35560" b="19050"/>
                <wp:wrapNone/>
                <wp:docPr id="11" name="Right Brace 11"/>
                <wp:cNvGraphicFramePr/>
                <a:graphic xmlns:a="http://schemas.openxmlformats.org/drawingml/2006/main">
                  <a:graphicData uri="http://schemas.microsoft.com/office/word/2010/wordprocessingShape">
                    <wps:wsp>
                      <wps:cNvSpPr/>
                      <wps:spPr>
                        <a:xfrm>
                          <a:off x="0" y="0"/>
                          <a:ext cx="155448"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CC79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284.65pt;margin-top:5.85pt;width:12.25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" adj="306" strokecolor="#5b9bd5 [3204]" strokeweight=".5pt">
                <v:stroke joinstyle="miter"/>
              </v:shape>
            </w:pict>
          </mc:Fallback>
        </mc:AlternateConten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t xml:space="preserve">- </w:t>
      </w:r>
      <w:r w:rsidRPr="00A3604B">
        <w:rPr>
          <w:rFonts w:asciiTheme="majorBidi" w:hAnsiTheme="majorBidi" w:cstheme="majorBidi"/>
          <w:color w:val="auto"/>
        </w:rPr>
        <w:t>Substantifs</w:t>
      </w:r>
      <w:bookmarkEnd w:id="150"/>
      <w:r w:rsidRPr="00A3604B">
        <w:rPr>
          <w:rFonts w:asciiTheme="majorBidi" w:hAnsiTheme="majorBidi" w:cstheme="majorBidi"/>
          <w:color w:val="auto"/>
        </w:rPr>
        <w:t xml:space="preserve"> </w:t>
      </w:r>
    </w:p>
    <w:p w:rsidR="00E7792E" w:rsidRPr="00A3604B" w:rsidRDefault="00E7792E" w:rsidP="00E7792E">
      <w:pPr>
        <w:pStyle w:val="Default"/>
        <w:spacing w:line="360" w:lineRule="auto"/>
        <w:ind w:left="2832" w:firstLine="708"/>
        <w:jc w:val="both"/>
        <w:outlineLvl w:val="2"/>
        <w:rPr>
          <w:rFonts w:asciiTheme="majorBidi" w:hAnsiTheme="majorBidi" w:cstheme="majorBidi"/>
          <w:color w:val="auto"/>
        </w:rPr>
      </w:pPr>
      <w:bookmarkStart w:id="151" w:name="_Toc132274072"/>
      <w:r w:rsidRPr="00A3604B">
        <w:rPr>
          <w:rFonts w:asciiTheme="majorBidi" w:hAnsiTheme="majorBidi" w:cstheme="majorBidi"/>
          <w:color w:val="auto"/>
        </w:rPr>
        <w:t xml:space="preserve">- Adjectifs Lexical </w:t>
      </w:r>
      <w:r>
        <w:rPr>
          <w:rFonts w:asciiTheme="majorBidi" w:hAnsiTheme="majorBidi" w:cstheme="majorBidi"/>
          <w:color w:val="auto"/>
        </w:rPr>
        <w:t xml:space="preserve">                  Lexical</w:t>
      </w:r>
      <w:bookmarkEnd w:id="151"/>
    </w:p>
    <w:p w:rsidR="00E7792E" w:rsidRPr="00A3604B" w:rsidRDefault="00E7792E" w:rsidP="00E7792E">
      <w:pPr>
        <w:pStyle w:val="Default"/>
        <w:spacing w:line="360" w:lineRule="auto"/>
        <w:ind w:left="2832" w:firstLine="708"/>
        <w:jc w:val="both"/>
        <w:outlineLvl w:val="2"/>
        <w:rPr>
          <w:rFonts w:asciiTheme="majorBidi" w:hAnsiTheme="majorBidi" w:cstheme="majorBidi"/>
          <w:color w:val="auto"/>
        </w:rPr>
      </w:pPr>
      <w:bookmarkStart w:id="152" w:name="_Toc132274073"/>
      <w:r w:rsidRPr="00A3604B">
        <w:rPr>
          <w:rFonts w:asciiTheme="majorBidi" w:hAnsiTheme="majorBidi" w:cstheme="majorBidi"/>
          <w:color w:val="auto"/>
        </w:rPr>
        <w:t>- Numéraux</w:t>
      </w:r>
      <w:bookmarkEnd w:id="152"/>
      <w:r w:rsidRPr="00A3604B">
        <w:rPr>
          <w:rFonts w:asciiTheme="majorBidi" w:hAnsiTheme="majorBidi" w:cstheme="majorBidi"/>
          <w:color w:val="auto"/>
        </w:rPr>
        <w:t xml:space="preserve"> </w:t>
      </w:r>
    </w:p>
    <w:p w:rsidR="00E7792E" w:rsidRPr="00A3604B" w:rsidRDefault="00E7792E" w:rsidP="00E7792E">
      <w:pPr>
        <w:pStyle w:val="Default"/>
        <w:spacing w:line="360" w:lineRule="auto"/>
        <w:ind w:left="2832" w:firstLine="708"/>
        <w:jc w:val="both"/>
        <w:outlineLvl w:val="2"/>
        <w:rPr>
          <w:rFonts w:asciiTheme="majorBidi" w:hAnsiTheme="majorBidi" w:cstheme="majorBidi"/>
          <w:color w:val="auto"/>
        </w:rPr>
      </w:pPr>
      <w:bookmarkStart w:id="153" w:name="_Toc132274074"/>
      <w:r w:rsidRPr="00A3604B">
        <w:rPr>
          <w:rFonts w:asciiTheme="majorBidi" w:hAnsiTheme="majorBidi" w:cstheme="majorBidi"/>
          <w:color w:val="auto"/>
        </w:rPr>
        <w:t>- Pronoms</w:t>
      </w:r>
      <w:bookmarkEnd w:id="153"/>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p>
    <w:p w:rsidR="00E7792E" w:rsidRDefault="00E7792E" w:rsidP="00E7792E">
      <w:pPr>
        <w:pStyle w:val="Default"/>
        <w:spacing w:line="360" w:lineRule="auto"/>
        <w:jc w:val="both"/>
        <w:outlineLvl w:val="2"/>
        <w:rPr>
          <w:rFonts w:asciiTheme="majorBidi" w:hAnsiTheme="majorBidi" w:cstheme="majorBidi"/>
          <w:color w:val="auto"/>
        </w:rPr>
      </w:pPr>
    </w:p>
    <w:p w:rsidR="00E7792E" w:rsidRDefault="00E7792E" w:rsidP="00E7792E">
      <w:pPr>
        <w:pStyle w:val="Default"/>
        <w:spacing w:line="360" w:lineRule="auto"/>
        <w:jc w:val="both"/>
        <w:outlineLvl w:val="2"/>
        <w:rPr>
          <w:rFonts w:asciiTheme="majorBidi" w:hAnsiTheme="majorBidi" w:cstheme="majorBidi"/>
          <w:color w:val="auto"/>
        </w:rPr>
      </w:pPr>
    </w:p>
    <w:p w:rsidR="00E7792E" w:rsidRDefault="00E7792E" w:rsidP="00E7792E">
      <w:pPr>
        <w:pStyle w:val="Default"/>
        <w:spacing w:line="360" w:lineRule="auto"/>
        <w:jc w:val="both"/>
        <w:outlineLvl w:val="2"/>
        <w:rPr>
          <w:rFonts w:asciiTheme="majorBidi" w:hAnsiTheme="majorBidi" w:cstheme="majorBidi"/>
          <w:color w:val="auto"/>
        </w:rPr>
      </w:pPr>
    </w:p>
    <w:bookmarkStart w:id="154" w:name="_Toc132274075"/>
    <w:p w:rsidR="00E7792E" w:rsidRDefault="00E7792E" w:rsidP="00E7792E">
      <w:pPr>
        <w:pStyle w:val="Default"/>
        <w:spacing w:line="360" w:lineRule="auto"/>
        <w:jc w:val="both"/>
        <w:outlineLvl w:val="2"/>
        <w:rPr>
          <w:rFonts w:asciiTheme="majorBidi" w:hAnsiTheme="majorBidi" w:cstheme="majorBidi"/>
          <w:color w:val="auto"/>
        </w:rPr>
      </w:pPr>
      <w:r>
        <w:rPr>
          <w:rFonts w:asciiTheme="majorBidi" w:hAnsiTheme="majorBidi" w:cstheme="majorBidi"/>
          <w:noProof/>
          <w:color w:val="auto"/>
          <w:lang w:eastAsia="fr-FR"/>
        </w:rPr>
        <mc:AlternateContent>
          <mc:Choice Requires="wps">
            <w:drawing>
              <wp:anchor distT="0" distB="0" distL="114300" distR="114300" simplePos="0" relativeHeight="251666432" behindDoc="0" locked="0" layoutInCell="1" allowOverlap="1" wp14:anchorId="412D7AB5" wp14:editId="08C93B90">
                <wp:simplePos x="0" y="0"/>
                <wp:positionH relativeFrom="column">
                  <wp:posOffset>3215005</wp:posOffset>
                </wp:positionH>
                <wp:positionV relativeFrom="paragraph">
                  <wp:posOffset>162560</wp:posOffset>
                </wp:positionV>
                <wp:extent cx="374650" cy="1168400"/>
                <wp:effectExtent l="0" t="0" r="44450" b="12700"/>
                <wp:wrapNone/>
                <wp:docPr id="15" name="Right Brace 15"/>
                <wp:cNvGraphicFramePr/>
                <a:graphic xmlns:a="http://schemas.openxmlformats.org/drawingml/2006/main">
                  <a:graphicData uri="http://schemas.microsoft.com/office/word/2010/wordprocessingShape">
                    <wps:wsp>
                      <wps:cNvSpPr/>
                      <wps:spPr>
                        <a:xfrm>
                          <a:off x="0" y="0"/>
                          <a:ext cx="374650" cy="1168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C37FF" id="Right Brace 15" o:spid="_x0000_s1026" type="#_x0000_t88" style="position:absolute;margin-left:253.15pt;margin-top:12.8pt;width:29.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" adj="577" strokecolor="#5b9bd5 [3204]" strokeweight=".5pt">
                <v:stroke joinstyle="miter"/>
              </v:shape>
            </w:pict>
          </mc:Fallback>
        </mc:AlternateContent>
      </w:r>
      <w:r>
        <w:rPr>
          <w:rFonts w:asciiTheme="majorBidi" w:hAnsiTheme="majorBidi" w:cstheme="majorBidi"/>
          <w:color w:val="auto"/>
        </w:rPr>
        <w:t>Déterminants autonomes</w:t>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r>
      <w:r>
        <w:rPr>
          <w:rFonts w:asciiTheme="majorBidi" w:hAnsiTheme="majorBidi" w:cstheme="majorBidi"/>
          <w:color w:val="auto"/>
        </w:rPr>
        <w:tab/>
        <w:t>Grammatical</w:t>
      </w:r>
      <w:bookmarkEnd w:id="154"/>
    </w:p>
    <w:p w:rsidR="00E7792E" w:rsidRDefault="00E7792E" w:rsidP="00E7792E">
      <w:pPr>
        <w:pStyle w:val="Default"/>
        <w:numPr>
          <w:ilvl w:val="0"/>
          <w:numId w:val="4"/>
        </w:numPr>
        <w:spacing w:line="360" w:lineRule="auto"/>
        <w:jc w:val="both"/>
        <w:outlineLvl w:val="2"/>
        <w:rPr>
          <w:rFonts w:asciiTheme="majorBidi" w:hAnsiTheme="majorBidi" w:cstheme="majorBidi"/>
          <w:color w:val="auto"/>
        </w:rPr>
      </w:pPr>
      <w:bookmarkStart w:id="155" w:name="_Toc132274076"/>
      <w:r>
        <w:rPr>
          <w:rFonts w:asciiTheme="majorBidi" w:hAnsiTheme="majorBidi" w:cstheme="majorBidi"/>
          <w:color w:val="auto"/>
        </w:rPr>
        <w:t>Connecteurs</w:t>
      </w:r>
      <w:bookmarkEnd w:id="155"/>
    </w:p>
    <w:p w:rsidR="00E7792E" w:rsidRDefault="00E7792E" w:rsidP="00E7792E">
      <w:pPr>
        <w:pStyle w:val="Default"/>
        <w:numPr>
          <w:ilvl w:val="0"/>
          <w:numId w:val="4"/>
        </w:numPr>
        <w:spacing w:line="360" w:lineRule="auto"/>
        <w:jc w:val="both"/>
        <w:outlineLvl w:val="2"/>
        <w:rPr>
          <w:rFonts w:asciiTheme="majorBidi" w:hAnsiTheme="majorBidi" w:cstheme="majorBidi"/>
          <w:color w:val="auto"/>
        </w:rPr>
      </w:pPr>
      <w:bookmarkStart w:id="156" w:name="_Toc132274077"/>
      <w:r>
        <w:rPr>
          <w:rFonts w:asciiTheme="majorBidi" w:hAnsiTheme="majorBidi" w:cstheme="majorBidi"/>
          <w:color w:val="auto"/>
        </w:rPr>
        <w:t>Propositions</w:t>
      </w:r>
      <w:bookmarkEnd w:id="156"/>
    </w:p>
    <w:p w:rsidR="00E7792E" w:rsidRDefault="00E7792E" w:rsidP="00E7792E">
      <w:pPr>
        <w:pStyle w:val="Default"/>
        <w:numPr>
          <w:ilvl w:val="0"/>
          <w:numId w:val="4"/>
        </w:numPr>
        <w:spacing w:line="360" w:lineRule="auto"/>
        <w:jc w:val="both"/>
        <w:outlineLvl w:val="2"/>
        <w:rPr>
          <w:rFonts w:asciiTheme="majorBidi" w:hAnsiTheme="majorBidi" w:cstheme="majorBidi"/>
          <w:color w:val="auto"/>
        </w:rPr>
      </w:pPr>
      <w:bookmarkStart w:id="157" w:name="_Toc132274078"/>
      <w:r>
        <w:rPr>
          <w:rFonts w:asciiTheme="majorBidi" w:hAnsiTheme="majorBidi" w:cstheme="majorBidi"/>
          <w:color w:val="auto"/>
        </w:rPr>
        <w:t>Coordination</w:t>
      </w:r>
      <w:bookmarkEnd w:id="157"/>
    </w:p>
    <w:p w:rsidR="00E7792E" w:rsidRPr="00A3604B" w:rsidRDefault="00E7792E" w:rsidP="00E7792E">
      <w:pPr>
        <w:pStyle w:val="Default"/>
        <w:numPr>
          <w:ilvl w:val="0"/>
          <w:numId w:val="4"/>
        </w:numPr>
        <w:spacing w:line="360" w:lineRule="auto"/>
        <w:jc w:val="both"/>
        <w:outlineLvl w:val="2"/>
        <w:rPr>
          <w:rFonts w:asciiTheme="majorBidi" w:hAnsiTheme="majorBidi" w:cstheme="majorBidi"/>
          <w:color w:val="auto"/>
        </w:rPr>
      </w:pPr>
      <w:bookmarkStart w:id="158" w:name="_Toc132274079"/>
      <w:r>
        <w:rPr>
          <w:rFonts w:asciiTheme="majorBidi" w:hAnsiTheme="majorBidi" w:cstheme="majorBidi"/>
          <w:color w:val="auto"/>
        </w:rPr>
        <w:t>Conjonction</w:t>
      </w:r>
      <w:bookmarkEnd w:id="158"/>
    </w:p>
    <w:p w:rsidR="00E7792E" w:rsidRDefault="00E7792E" w:rsidP="00E7792E">
      <w:pPr>
        <w:pStyle w:val="Default"/>
        <w:spacing w:line="360" w:lineRule="auto"/>
        <w:jc w:val="both"/>
        <w:outlineLvl w:val="2"/>
        <w:rPr>
          <w:rFonts w:asciiTheme="majorBidi" w:hAnsiTheme="majorBidi" w:cstheme="majorBidi"/>
          <w:b/>
          <w:bCs/>
          <w:color w:val="auto"/>
        </w:rPr>
      </w:pPr>
    </w:p>
    <w:p w:rsidR="00E7792E" w:rsidRDefault="00E7792E" w:rsidP="00E7792E">
      <w:pPr>
        <w:pStyle w:val="Default"/>
        <w:spacing w:line="360" w:lineRule="auto"/>
        <w:ind w:left="2832" w:firstLine="708"/>
        <w:jc w:val="both"/>
        <w:outlineLvl w:val="2"/>
        <w:rPr>
          <w:rFonts w:asciiTheme="majorBidi" w:hAnsiTheme="majorBidi" w:cstheme="majorBidi"/>
          <w:b/>
          <w:bCs/>
          <w:color w:val="auto"/>
        </w:rPr>
      </w:pPr>
      <w:bookmarkStart w:id="159" w:name="_Toc132274080"/>
      <w:r w:rsidRPr="00A3604B">
        <w:rPr>
          <w:rFonts w:asciiTheme="majorBidi" w:hAnsiTheme="majorBidi" w:cstheme="majorBidi"/>
          <w:b/>
          <w:bCs/>
          <w:color w:val="auto"/>
        </w:rPr>
        <w:t>Les catégories du berbère</w:t>
      </w:r>
      <w:bookmarkEnd w:id="159"/>
      <w:r w:rsidRPr="00A3604B">
        <w:rPr>
          <w:rFonts w:asciiTheme="majorBidi" w:hAnsiTheme="majorBidi" w:cstheme="majorBidi"/>
          <w:b/>
          <w:bCs/>
          <w:color w:val="auto"/>
        </w:rPr>
        <w:t xml:space="preserve"> </w:t>
      </w:r>
    </w:p>
    <w:p w:rsidR="00E7792E" w:rsidRPr="00A3604B" w:rsidRDefault="00E7792E" w:rsidP="00E7792E">
      <w:pPr>
        <w:pStyle w:val="Default"/>
        <w:spacing w:line="360" w:lineRule="auto"/>
        <w:ind w:left="2832" w:firstLine="708"/>
        <w:jc w:val="both"/>
        <w:outlineLvl w:val="2"/>
        <w:rPr>
          <w:rFonts w:asciiTheme="majorBidi" w:hAnsiTheme="majorBidi" w:cstheme="majorBidi"/>
          <w:color w:val="auto"/>
        </w:rPr>
      </w:pP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60" w:name="_Toc132274081"/>
      <w:r w:rsidRPr="00A3604B">
        <w:rPr>
          <w:rFonts w:asciiTheme="majorBidi" w:hAnsiTheme="majorBidi" w:cstheme="majorBidi"/>
          <w:color w:val="auto"/>
        </w:rPr>
        <w:t>Certes, le schéma ci-dessus est très exploitable dans ce que nous entreprenons, mais il se pourrait que nous aboutissions à un modèle de classement partiellement ou complètement différent de celui-ci. En effet, nous aurons à proposer un plan qui découlera essentiellement de l’étude d’un parler (At M’likeche) dans ce qui a trait à la phonétique, à la phonologie et à la morphologie ; n’ayant jamais fait l’objet d’un tel type d’analyse.</w:t>
      </w:r>
      <w:bookmarkEnd w:id="160"/>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61" w:name="_Toc132274082"/>
      <w:r w:rsidRPr="00A3604B">
        <w:rPr>
          <w:rFonts w:asciiTheme="majorBidi" w:hAnsiTheme="majorBidi" w:cstheme="majorBidi"/>
          <w:color w:val="auto"/>
        </w:rPr>
        <w:t>Nous inscrivons ce travail dans la perspective d’une contribution, aussi modeste soit-elle, à résoudre la problématique du classement des unités lexicales au sein d’un dictionnaire kabyle. Ce qui permettrait d’atténuer les difficultés rencontrées par des consultants éventuels de ce produit. Rappelons que l’initiative d’éviter le classement par racines, du moins pour le moment, est justifiée par des impératifs d’ordre pratique et pédagogique, car au demeurant la notion de racines reste très abstraite et ambiguë pour le locuteur kabyle, non spécialiste. Pour parer à ce problème, il est préconisé de familiariser l’apprenant avec la notion de la racine dès les premières années de sa scolarisation. Ainsi, au lieu que la racine soit un obstacle elle deviendra un tremplin à l’aide duquel l’usager du dictionnaire pourra utiliser ce dernier avec efficience et d’une manière autonome.</w:t>
      </w:r>
      <w:bookmarkEnd w:id="161"/>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62" w:name="_Toc132274083"/>
      <w:r w:rsidRPr="00A3604B">
        <w:rPr>
          <w:rFonts w:asciiTheme="majorBidi" w:hAnsiTheme="majorBidi" w:cstheme="majorBidi"/>
          <w:color w:val="auto"/>
        </w:rPr>
        <w:t>Pour une meilleure appréhension, nous suggérons aux concepteurs des programmes pédagogiques de consacrer des unités didactiques portant sur la lexicographie dictionnairique comme préala</w:t>
      </w:r>
      <w:r>
        <w:rPr>
          <w:rFonts w:asciiTheme="majorBidi" w:hAnsiTheme="majorBidi" w:cstheme="majorBidi"/>
          <w:color w:val="auto"/>
        </w:rPr>
        <w:t xml:space="preserve">ble à l’enseignement du berbère </w:t>
      </w:r>
      <w:r w:rsidRPr="00A3604B">
        <w:rPr>
          <w:rFonts w:asciiTheme="majorBidi" w:hAnsiTheme="majorBidi" w:cstheme="majorBidi"/>
          <w:color w:val="auto"/>
        </w:rPr>
        <w:t>dans tous les cycles. Ces aménagements doivent également se refléter dans les dictionnaires pour un meilleur usage. Ainsi, les didacticiens et les lexicographes devront travailler de concert. L’adoption de l’ordre alphabétique dans la présentation des entrées est préconisée à court terme, même si le kabyle reste cette langue fonctionnant sur la base de racines.</w:t>
      </w:r>
      <w:bookmarkEnd w:id="162"/>
      <w:r w:rsidRPr="00A3604B">
        <w:rPr>
          <w:rFonts w:asciiTheme="majorBidi" w:hAnsiTheme="majorBidi" w:cstheme="majorBidi"/>
          <w:color w:val="auto"/>
        </w:rPr>
        <w:t xml:space="preserve"> </w:t>
      </w:r>
    </w:p>
    <w:p w:rsidR="00E7792E" w:rsidRPr="00A3604B" w:rsidRDefault="00E7792E" w:rsidP="00E7792E">
      <w:pPr>
        <w:pStyle w:val="Default"/>
        <w:spacing w:line="360" w:lineRule="auto"/>
        <w:jc w:val="both"/>
        <w:outlineLvl w:val="2"/>
        <w:rPr>
          <w:rFonts w:asciiTheme="majorBidi" w:hAnsiTheme="majorBidi" w:cstheme="majorBidi"/>
          <w:color w:val="auto"/>
        </w:rPr>
      </w:pPr>
      <w:bookmarkStart w:id="163" w:name="_Toc132274084"/>
      <w:r w:rsidRPr="00A3604B">
        <w:rPr>
          <w:rFonts w:asciiTheme="majorBidi" w:hAnsiTheme="majorBidi" w:cstheme="majorBidi"/>
          <w:color w:val="auto"/>
        </w:rPr>
        <w:t>Le classement que nous suggérons s’effectuera sur la base des données alphabétiques. Cependant, le modèle que nous mettrons en exergue doit se faire par le biais d’une méthode qui prendra en considération les spécificités chamito-sémitiques du berbère. Bien que le classement par ordre alphabétique et par racine s’impose à nous, à l’heure actuelle ; il n’en demeure pas moins qu’ils ont leur lot d’insuffisances en termes de production dictionnairique. C'est pourquoi il faut penser à long terme à une démarche qui transcenderait la problématique lexicographique du berbère. P</w:t>
      </w:r>
      <w:r>
        <w:rPr>
          <w:rFonts w:asciiTheme="majorBidi" w:hAnsiTheme="majorBidi" w:cstheme="majorBidi"/>
          <w:color w:val="auto"/>
        </w:rPr>
        <w:t>our le moment, nous croyons qu’</w:t>
      </w:r>
      <w:r w:rsidRPr="00A3604B">
        <w:rPr>
          <w:rFonts w:asciiTheme="majorBidi" w:hAnsiTheme="majorBidi" w:cstheme="majorBidi"/>
          <w:color w:val="auto"/>
        </w:rPr>
        <w:t>un consensus entre les deux classifications serait salutaire. Il pourrait effectivement contribuer à la résolution de ce problème d’ordre organisationnel des entrées dictionnairiques pour la langue kabyle.</w:t>
      </w:r>
      <w:bookmarkEnd w:id="163"/>
      <w:r w:rsidRPr="00A3604B">
        <w:rPr>
          <w:rFonts w:asciiTheme="majorBidi" w:hAnsiTheme="majorBidi" w:cstheme="majorBidi"/>
          <w:color w:val="auto"/>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b/>
          <w:color w:val="000000"/>
          <w:sz w:val="24"/>
          <w:szCs w:val="24"/>
        </w:rPr>
      </w:pPr>
      <w:bookmarkStart w:id="164" w:name="_Toc132274085"/>
      <w:r>
        <w:rPr>
          <w:rFonts w:ascii="Times New Roman" w:hAnsi="Times New Roman" w:cs="Times New Roman"/>
          <w:b/>
          <w:color w:val="000000"/>
          <w:sz w:val="24"/>
          <w:szCs w:val="24"/>
        </w:rPr>
        <w:t>III-1- La macrostructure</w:t>
      </w:r>
      <w:bookmarkEnd w:id="164"/>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65" w:name="_Toc132274086"/>
      <w:r w:rsidRPr="00994976">
        <w:rPr>
          <w:rFonts w:ascii="Times New Roman" w:hAnsi="Times New Roman" w:cs="Times New Roman"/>
          <w:bCs/>
          <w:color w:val="000000"/>
          <w:sz w:val="24"/>
          <w:szCs w:val="24"/>
        </w:rPr>
        <w:t>Par macrostructure, on désigne l’organisation générale d’un répertoire</w:t>
      </w:r>
      <w:r>
        <w:rPr>
          <w:rFonts w:ascii="Times New Roman" w:hAnsi="Times New Roman" w:cs="Times New Roman"/>
          <w:bCs/>
          <w:color w:val="000000"/>
          <w:sz w:val="24"/>
          <w:szCs w:val="24"/>
        </w:rPr>
        <w:t xml:space="preserve"> et par nomenclature, la liste des entrées qu’il contient, c’est-à-dire l’ensemble des formes (mots, locutions, éléments) </w:t>
      </w:r>
      <w:r>
        <w:rPr>
          <w:rFonts w:ascii="Times New Roman" w:hAnsi="Times New Roman" w:cs="Times New Roman"/>
          <w:bCs/>
          <w:color w:val="000000"/>
          <w:sz w:val="24"/>
          <w:szCs w:val="24"/>
        </w:rPr>
        <w:lastRenderedPageBreak/>
        <w:t>répertoriées et faisant l’objet d’un développement lexicographique. Les deux notions sont parfois confondues, mais par macrostructure, on désigne la nomenclature telle quelle est structurée par le choix de l’ensemble à décrire, choix effectué en fonction du public visé (en fonction de la fréquence, du thème, de la zone géographique, etc.).</w:t>
      </w:r>
      <w:bookmarkEnd w:id="165"/>
    </w:p>
    <w:p w:rsidR="00E7792E" w:rsidRDefault="00E7792E" w:rsidP="00E7792E">
      <w:pPr>
        <w:spacing w:line="360" w:lineRule="auto"/>
        <w:jc w:val="both"/>
        <w:outlineLvl w:val="2"/>
        <w:rPr>
          <w:rFonts w:ascii="Times New Roman" w:hAnsi="Times New Roman" w:cs="Times New Roman"/>
          <w:sz w:val="24"/>
          <w:szCs w:val="24"/>
        </w:rPr>
      </w:pPr>
      <w:bookmarkStart w:id="166" w:name="_Toc132274087"/>
      <w:r>
        <w:rPr>
          <w:rFonts w:ascii="Times New Roman" w:hAnsi="Times New Roman" w:cs="Times New Roman"/>
          <w:sz w:val="24"/>
          <w:szCs w:val="24"/>
        </w:rPr>
        <w:t xml:space="preserve">Ensemble des adresses figurants dans un dictionnaire et constituant la liste des unités de signification définies dans un dictionnaire. Elle signifie aussi la </w:t>
      </w:r>
      <w:r w:rsidRPr="00920893">
        <w:rPr>
          <w:rFonts w:ascii="Times New Roman" w:hAnsi="Times New Roman" w:cs="Times New Roman"/>
          <w:i/>
          <w:sz w:val="24"/>
          <w:szCs w:val="24"/>
        </w:rPr>
        <w:t>liste de mot</w:t>
      </w:r>
      <w:r>
        <w:rPr>
          <w:rFonts w:ascii="Times New Roman" w:hAnsi="Times New Roman" w:cs="Times New Roman"/>
          <w:i/>
          <w:sz w:val="24"/>
          <w:szCs w:val="24"/>
        </w:rPr>
        <w:t>s</w:t>
      </w:r>
      <w:r>
        <w:rPr>
          <w:rFonts w:ascii="Times New Roman" w:hAnsi="Times New Roman" w:cs="Times New Roman"/>
          <w:sz w:val="24"/>
          <w:szCs w:val="24"/>
        </w:rPr>
        <w:t xml:space="preserve"> que contient une œuvre lexicographique.</w:t>
      </w:r>
      <w:bookmarkEnd w:id="166"/>
      <w:r>
        <w:rPr>
          <w:rFonts w:ascii="Times New Roman" w:hAnsi="Times New Roman" w:cs="Times New Roman"/>
          <w:sz w:val="24"/>
          <w:szCs w:val="24"/>
        </w:rPr>
        <w:t xml:space="preserve">  </w:t>
      </w:r>
    </w:p>
    <w:p w:rsidR="00E7792E" w:rsidRDefault="00E7792E" w:rsidP="00E7792E">
      <w:pPr>
        <w:spacing w:line="240" w:lineRule="auto"/>
        <w:outlineLvl w:val="2"/>
        <w:rPr>
          <w:rFonts w:ascii="Times New Roman" w:hAnsi="Times New Roman" w:cs="Times New Roman"/>
          <w:sz w:val="24"/>
          <w:szCs w:val="24"/>
        </w:rPr>
      </w:pPr>
      <w:bookmarkStart w:id="167" w:name="_Toc132274088"/>
      <w:r>
        <w:rPr>
          <w:rFonts w:ascii="Times New Roman" w:hAnsi="Times New Roman" w:cs="Times New Roman"/>
          <w:sz w:val="24"/>
          <w:szCs w:val="24"/>
        </w:rPr>
        <w:t>La macrostructure se réalise à partir de :</w:t>
      </w:r>
      <w:bookmarkEnd w:id="167"/>
    </w:p>
    <w:p w:rsidR="00E7792E" w:rsidRDefault="00E7792E" w:rsidP="00E7792E">
      <w:pPr>
        <w:spacing w:line="240" w:lineRule="auto"/>
        <w:outlineLvl w:val="2"/>
        <w:rPr>
          <w:rStyle w:val="markedcontent"/>
          <w:rFonts w:ascii="Times New Roman" w:hAnsi="Times New Roman" w:cs="Times New Roman"/>
          <w:sz w:val="24"/>
          <w:szCs w:val="24"/>
        </w:rPr>
      </w:pPr>
      <w:bookmarkStart w:id="168" w:name="_Toc132274089"/>
      <w:r w:rsidRPr="00020A92">
        <w:rPr>
          <w:rStyle w:val="markedcontent"/>
          <w:rFonts w:ascii="Times New Roman" w:hAnsi="Times New Roman" w:cs="Times New Roman"/>
          <w:sz w:val="24"/>
          <w:szCs w:val="24"/>
        </w:rPr>
        <w:t>a)</w:t>
      </w:r>
      <w:r>
        <w:rPr>
          <w:rStyle w:val="markedcontent"/>
          <w:rFonts w:ascii="Times New Roman" w:hAnsi="Times New Roman" w:cs="Times New Roman"/>
          <w:sz w:val="24"/>
          <w:szCs w:val="24"/>
        </w:rPr>
        <w:t xml:space="preserve"> - Un corpus descriptif ;</w:t>
      </w:r>
      <w:bookmarkEnd w:id="168"/>
    </w:p>
    <w:p w:rsidR="00E7792E" w:rsidRDefault="00E7792E" w:rsidP="00E7792E">
      <w:pPr>
        <w:spacing w:line="240" w:lineRule="auto"/>
        <w:outlineLvl w:val="2"/>
        <w:rPr>
          <w:rStyle w:val="markedcontent"/>
          <w:rFonts w:ascii="Times New Roman" w:hAnsi="Times New Roman" w:cs="Times New Roman"/>
          <w:sz w:val="24"/>
          <w:szCs w:val="24"/>
        </w:rPr>
      </w:pPr>
      <w:bookmarkStart w:id="169" w:name="_Toc132274090"/>
      <w:r w:rsidRPr="00020A92">
        <w:rPr>
          <w:rStyle w:val="markedcontent"/>
          <w:rFonts w:ascii="Times New Roman" w:hAnsi="Times New Roman" w:cs="Times New Roman"/>
          <w:sz w:val="24"/>
          <w:szCs w:val="24"/>
        </w:rPr>
        <w:t>b)</w:t>
      </w:r>
      <w:r>
        <w:rPr>
          <w:rStyle w:val="markedcontent"/>
          <w:rFonts w:ascii="Times New Roman" w:hAnsi="Times New Roman" w:cs="Times New Roman"/>
          <w:sz w:val="24"/>
          <w:szCs w:val="24"/>
        </w:rPr>
        <w:t xml:space="preserve"> - Introduction méthodologique (voir préambule) ;</w:t>
      </w:r>
      <w:bookmarkEnd w:id="169"/>
    </w:p>
    <w:p w:rsidR="00E7792E" w:rsidRDefault="00E7792E" w:rsidP="00E7792E">
      <w:pPr>
        <w:spacing w:line="240" w:lineRule="auto"/>
        <w:outlineLvl w:val="2"/>
        <w:rPr>
          <w:rStyle w:val="markedcontent"/>
          <w:rFonts w:ascii="Times New Roman" w:hAnsi="Times New Roman" w:cs="Times New Roman"/>
          <w:sz w:val="24"/>
          <w:szCs w:val="24"/>
        </w:rPr>
      </w:pPr>
      <w:bookmarkStart w:id="170" w:name="_Toc132274091"/>
      <w:r w:rsidRPr="00020A92">
        <w:rPr>
          <w:rStyle w:val="markedcontent"/>
          <w:rFonts w:ascii="Times New Roman" w:hAnsi="Times New Roman" w:cs="Times New Roman"/>
          <w:sz w:val="24"/>
          <w:szCs w:val="24"/>
        </w:rPr>
        <w:t>c)</w:t>
      </w:r>
      <w:r>
        <w:rPr>
          <w:rStyle w:val="markedcontent"/>
          <w:rFonts w:ascii="Times New Roman" w:hAnsi="Times New Roman" w:cs="Times New Roman"/>
          <w:sz w:val="24"/>
          <w:szCs w:val="24"/>
        </w:rPr>
        <w:t xml:space="preserve"> -  L</w:t>
      </w:r>
      <w:r w:rsidRPr="00020A92">
        <w:rPr>
          <w:rStyle w:val="markedcontent"/>
          <w:rFonts w:ascii="Times New Roman" w:hAnsi="Times New Roman" w:cs="Times New Roman"/>
          <w:sz w:val="24"/>
          <w:szCs w:val="24"/>
        </w:rPr>
        <w:t>es normes pour</w:t>
      </w:r>
      <w:r>
        <w:rPr>
          <w:rStyle w:val="markedcontent"/>
          <w:rFonts w:ascii="Times New Roman" w:hAnsi="Times New Roman" w:cs="Times New Roman"/>
          <w:sz w:val="24"/>
          <w:szCs w:val="24"/>
        </w:rPr>
        <w:t xml:space="preserve"> l’utilisation du dictionnaire ;</w:t>
      </w:r>
      <w:bookmarkEnd w:id="170"/>
    </w:p>
    <w:p w:rsidR="00E7792E" w:rsidRDefault="00E7792E" w:rsidP="00E7792E">
      <w:pPr>
        <w:spacing w:line="240" w:lineRule="auto"/>
        <w:outlineLvl w:val="2"/>
        <w:rPr>
          <w:rStyle w:val="markedcontent"/>
          <w:rFonts w:ascii="Times New Roman" w:hAnsi="Times New Roman" w:cs="Times New Roman"/>
          <w:sz w:val="24"/>
          <w:szCs w:val="24"/>
        </w:rPr>
      </w:pPr>
      <w:bookmarkStart w:id="171" w:name="_Toc132274092"/>
      <w:r w:rsidRPr="00020A92">
        <w:rPr>
          <w:rStyle w:val="markedcontent"/>
          <w:rFonts w:ascii="Times New Roman" w:hAnsi="Times New Roman" w:cs="Times New Roman"/>
          <w:sz w:val="24"/>
          <w:szCs w:val="24"/>
        </w:rPr>
        <w:t>d)</w:t>
      </w:r>
      <w:r>
        <w:rPr>
          <w:rStyle w:val="markedcontent"/>
          <w:rFonts w:ascii="Times New Roman" w:hAnsi="Times New Roman" w:cs="Times New Roman"/>
          <w:sz w:val="24"/>
          <w:szCs w:val="24"/>
        </w:rPr>
        <w:t xml:space="preserve"> - L</w:t>
      </w:r>
      <w:r w:rsidRPr="00020A92">
        <w:rPr>
          <w:rStyle w:val="markedcontent"/>
          <w:rFonts w:ascii="Times New Roman" w:hAnsi="Times New Roman" w:cs="Times New Roman"/>
          <w:sz w:val="24"/>
          <w:szCs w:val="24"/>
        </w:rPr>
        <w:t>es tableaux des abréviations et des symboles</w:t>
      </w:r>
      <w:r>
        <w:rPr>
          <w:rStyle w:val="markedcontent"/>
          <w:rFonts w:ascii="Times New Roman" w:hAnsi="Times New Roman" w:cs="Times New Roman"/>
          <w:sz w:val="24"/>
          <w:szCs w:val="24"/>
        </w:rPr>
        <w:t> ;</w:t>
      </w:r>
      <w:bookmarkEnd w:id="171"/>
    </w:p>
    <w:p w:rsidR="00E7792E" w:rsidRDefault="00E7792E" w:rsidP="00E7792E">
      <w:pPr>
        <w:spacing w:line="240" w:lineRule="auto"/>
        <w:outlineLvl w:val="2"/>
        <w:rPr>
          <w:rStyle w:val="markedcontent"/>
          <w:rFonts w:ascii="Times New Roman" w:hAnsi="Times New Roman" w:cs="Times New Roman"/>
          <w:sz w:val="24"/>
          <w:szCs w:val="24"/>
        </w:rPr>
      </w:pPr>
      <w:bookmarkStart w:id="172" w:name="_Toc132274093"/>
      <w:r>
        <w:rPr>
          <w:rStyle w:val="markedcontent"/>
          <w:rFonts w:ascii="Times New Roman" w:hAnsi="Times New Roman" w:cs="Times New Roman"/>
          <w:sz w:val="24"/>
          <w:szCs w:val="24"/>
        </w:rPr>
        <w:t>e</w:t>
      </w:r>
      <w:r w:rsidRPr="00020A9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 L</w:t>
      </w:r>
      <w:r w:rsidRPr="00020A92">
        <w:rPr>
          <w:rStyle w:val="markedcontent"/>
          <w:rFonts w:ascii="Times New Roman" w:hAnsi="Times New Roman" w:cs="Times New Roman"/>
          <w:sz w:val="24"/>
          <w:szCs w:val="24"/>
        </w:rPr>
        <w:t>es appendices.</w:t>
      </w:r>
      <w:bookmarkEnd w:id="172"/>
      <w:r w:rsidRPr="00020A92">
        <w:rPr>
          <w:rStyle w:val="markedcontent"/>
          <w:rFonts w:ascii="Times New Roman" w:hAnsi="Times New Roman" w:cs="Times New Roman"/>
          <w:sz w:val="24"/>
          <w:szCs w:val="24"/>
        </w:rPr>
        <w:t xml:space="preserve"> </w:t>
      </w:r>
    </w:p>
    <w:p w:rsidR="00E7792E" w:rsidRDefault="00E7792E" w:rsidP="00E7792E">
      <w:pPr>
        <w:spacing w:line="360" w:lineRule="auto"/>
        <w:jc w:val="both"/>
        <w:outlineLvl w:val="2"/>
        <w:rPr>
          <w:rStyle w:val="markedcontent"/>
          <w:rFonts w:ascii="Times New Roman" w:hAnsi="Times New Roman" w:cs="Times New Roman"/>
          <w:sz w:val="24"/>
          <w:szCs w:val="24"/>
        </w:rPr>
      </w:pPr>
      <w:bookmarkStart w:id="173" w:name="_Toc132274094"/>
      <w:r w:rsidRPr="00020A92">
        <w:rPr>
          <w:rStyle w:val="markedcontent"/>
          <w:rFonts w:ascii="Times New Roman" w:hAnsi="Times New Roman" w:cs="Times New Roman"/>
          <w:sz w:val="24"/>
          <w:szCs w:val="24"/>
        </w:rPr>
        <w:t>Les règles systématiques sont les critères utilisés pour</w:t>
      </w:r>
      <w:r>
        <w:rPr>
          <w:rStyle w:val="markedcontent"/>
          <w:rFonts w:ascii="Times New Roman" w:hAnsi="Times New Roman" w:cs="Times New Roman"/>
          <w:sz w:val="24"/>
          <w:szCs w:val="24"/>
        </w:rPr>
        <w:t xml:space="preserve"> </w:t>
      </w:r>
      <w:r w:rsidRPr="00020A92">
        <w:rPr>
          <w:rStyle w:val="markedcontent"/>
          <w:rFonts w:ascii="Times New Roman" w:hAnsi="Times New Roman" w:cs="Times New Roman"/>
          <w:sz w:val="24"/>
          <w:szCs w:val="24"/>
        </w:rPr>
        <w:t>la gestion et le catalogage des unités lexicales ainsi que le dessin des patrons</w:t>
      </w:r>
      <w:r>
        <w:rPr>
          <w:rStyle w:val="markedcontent"/>
          <w:rFonts w:ascii="Times New Roman" w:hAnsi="Times New Roman" w:cs="Times New Roman"/>
          <w:sz w:val="24"/>
          <w:szCs w:val="24"/>
        </w:rPr>
        <w:t xml:space="preserve"> </w:t>
      </w:r>
      <w:r w:rsidRPr="00020A92">
        <w:rPr>
          <w:rStyle w:val="markedcontent"/>
          <w:rFonts w:ascii="Times New Roman" w:hAnsi="Times New Roman" w:cs="Times New Roman"/>
          <w:sz w:val="24"/>
          <w:szCs w:val="24"/>
        </w:rPr>
        <w:t>typographiques, le traitement des renvois et d’autres articles nécessaires</w:t>
      </w:r>
      <w:r>
        <w:rPr>
          <w:rStyle w:val="markedcontent"/>
          <w:rFonts w:ascii="Times New Roman" w:hAnsi="Times New Roman" w:cs="Times New Roman"/>
          <w:sz w:val="24"/>
          <w:szCs w:val="24"/>
        </w:rPr>
        <w:t xml:space="preserve"> </w:t>
      </w:r>
      <w:r w:rsidRPr="00020A92">
        <w:rPr>
          <w:rStyle w:val="markedcontent"/>
          <w:rFonts w:ascii="Times New Roman" w:hAnsi="Times New Roman" w:cs="Times New Roman"/>
          <w:sz w:val="24"/>
          <w:szCs w:val="24"/>
        </w:rPr>
        <w:t>pour établir la structure du dictionnaire. Cette information est subsumée dans</w:t>
      </w:r>
      <w:r>
        <w:rPr>
          <w:rStyle w:val="markedcontent"/>
          <w:rFonts w:ascii="Times New Roman" w:hAnsi="Times New Roman" w:cs="Times New Roman"/>
          <w:sz w:val="24"/>
          <w:szCs w:val="24"/>
        </w:rPr>
        <w:t xml:space="preserve"> </w:t>
      </w:r>
      <w:r w:rsidRPr="00020A92">
        <w:rPr>
          <w:rStyle w:val="markedcontent"/>
          <w:rFonts w:ascii="Times New Roman" w:hAnsi="Times New Roman" w:cs="Times New Roman"/>
          <w:sz w:val="24"/>
          <w:szCs w:val="24"/>
        </w:rPr>
        <w:t>l’introduction méthodologique et les règles d’utilisation</w:t>
      </w:r>
      <w:r>
        <w:rPr>
          <w:rStyle w:val="markedcontent"/>
          <w:rFonts w:ascii="Times New Roman" w:hAnsi="Times New Roman" w:cs="Times New Roman"/>
          <w:sz w:val="24"/>
          <w:szCs w:val="24"/>
        </w:rPr>
        <w:t xml:space="preserve"> de l’œuvre lexicographique</w:t>
      </w:r>
      <w:r w:rsidRPr="00020A92">
        <w:rPr>
          <w:rStyle w:val="markedcontent"/>
          <w:rFonts w:ascii="Times New Roman" w:hAnsi="Times New Roman" w:cs="Times New Roman"/>
          <w:sz w:val="24"/>
          <w:szCs w:val="24"/>
        </w:rPr>
        <w:t>.</w:t>
      </w:r>
      <w:bookmarkEnd w:id="173"/>
    </w:p>
    <w:p w:rsidR="00E7792E" w:rsidRDefault="00E7792E" w:rsidP="00E7792E">
      <w:pPr>
        <w:spacing w:line="360" w:lineRule="auto"/>
        <w:jc w:val="both"/>
        <w:outlineLvl w:val="2"/>
        <w:rPr>
          <w:rFonts w:ascii="Times New Roman" w:hAnsi="Times New Roman" w:cs="Times New Roman"/>
          <w:b/>
          <w:sz w:val="24"/>
          <w:szCs w:val="24"/>
        </w:rPr>
      </w:pPr>
      <w:bookmarkStart w:id="174" w:name="_Toc132274095"/>
      <w:r>
        <w:rPr>
          <w:rFonts w:ascii="Times New Roman" w:hAnsi="Times New Roman" w:cs="Times New Roman"/>
          <w:b/>
          <w:sz w:val="24"/>
          <w:szCs w:val="24"/>
        </w:rPr>
        <w:t>III-2-Microstructure</w:t>
      </w:r>
      <w:bookmarkEnd w:id="174"/>
      <w:r>
        <w:rPr>
          <w:rFonts w:ascii="Times New Roman" w:hAnsi="Times New Roman" w:cs="Times New Roman"/>
          <w:b/>
          <w:sz w:val="24"/>
          <w:szCs w:val="24"/>
        </w:rPr>
        <w:t> </w:t>
      </w:r>
    </w:p>
    <w:p w:rsidR="00E7792E" w:rsidRDefault="00E7792E" w:rsidP="00E7792E">
      <w:pPr>
        <w:spacing w:line="360" w:lineRule="auto"/>
        <w:jc w:val="both"/>
        <w:outlineLvl w:val="2"/>
        <w:rPr>
          <w:rFonts w:ascii="Times New Roman" w:hAnsi="Times New Roman" w:cs="Times New Roman"/>
          <w:sz w:val="24"/>
          <w:szCs w:val="24"/>
        </w:rPr>
      </w:pPr>
      <w:bookmarkStart w:id="175" w:name="_Toc132274096"/>
      <w:r w:rsidRPr="005E5FA4">
        <w:rPr>
          <w:rFonts w:ascii="Times New Roman" w:hAnsi="Times New Roman" w:cs="Times New Roman"/>
          <w:bCs/>
          <w:sz w:val="24"/>
          <w:szCs w:val="24"/>
        </w:rPr>
        <w:t>Par microstructure, on désigne</w:t>
      </w:r>
      <w:r>
        <w:rPr>
          <w:rFonts w:ascii="Times New Roman" w:hAnsi="Times New Roman" w:cs="Times New Roman"/>
          <w:bCs/>
          <w:sz w:val="24"/>
          <w:szCs w:val="24"/>
        </w:rPr>
        <w:t xml:space="preserve"> ce qui ressortit au traitement des mots : </w:t>
      </w:r>
      <w:r w:rsidRPr="00DB6E34">
        <w:rPr>
          <w:rFonts w:ascii="Times New Roman" w:hAnsi="Times New Roman" w:cs="Times New Roman"/>
          <w:sz w:val="24"/>
          <w:szCs w:val="24"/>
        </w:rPr>
        <w:t xml:space="preserve">il s’agit de </w:t>
      </w:r>
      <w:r>
        <w:rPr>
          <w:rFonts w:ascii="Times New Roman" w:hAnsi="Times New Roman" w:cs="Times New Roman"/>
          <w:sz w:val="24"/>
          <w:szCs w:val="24"/>
        </w:rPr>
        <w:t>l’ensemble des rubriques relatives à une</w:t>
      </w:r>
      <w:r>
        <w:rPr>
          <w:rFonts w:ascii="Times New Roman" w:hAnsi="Times New Roman" w:cs="Times New Roman"/>
          <w:i/>
          <w:iCs/>
          <w:sz w:val="24"/>
          <w:szCs w:val="24"/>
        </w:rPr>
        <w:t xml:space="preserve"> entrée </w:t>
      </w:r>
      <w:r w:rsidRPr="008A6605">
        <w:rPr>
          <w:rFonts w:ascii="Times New Roman" w:hAnsi="Times New Roman" w:cs="Times New Roman"/>
          <w:sz w:val="24"/>
          <w:szCs w:val="24"/>
        </w:rPr>
        <w:t>et</w:t>
      </w:r>
      <w:r>
        <w:rPr>
          <w:rFonts w:ascii="Times New Roman" w:hAnsi="Times New Roman" w:cs="Times New Roman"/>
          <w:i/>
          <w:iCs/>
          <w:sz w:val="24"/>
          <w:szCs w:val="24"/>
        </w:rPr>
        <w:t xml:space="preserve"> </w:t>
      </w:r>
      <w:r>
        <w:rPr>
          <w:rFonts w:ascii="Times New Roman" w:hAnsi="Times New Roman" w:cs="Times New Roman"/>
          <w:sz w:val="24"/>
          <w:szCs w:val="24"/>
        </w:rPr>
        <w:t>traitées selon un ordre méthodique, récursif et programmé. On peut articuler cette notion avec les deux précédentes comme le fait J. C. Boulanger en distinguant : « la macrostructure, qui présente le modèle théorique retenu, l’architecture formelle de l’ouvrage, la nomenclature, qui concrétise l’ensemble de l’extrait lexical sélectionné et ses compléments non lexicaux, et les entrées, qui sont les unités diversement configurées sur lesquelles portent les prédications articulaires » (1998a : 3).</w:t>
      </w:r>
      <w:bookmarkEnd w:id="175"/>
    </w:p>
    <w:p w:rsidR="00E7792E" w:rsidRDefault="00E7792E" w:rsidP="00E7792E">
      <w:pPr>
        <w:spacing w:line="360" w:lineRule="auto"/>
        <w:jc w:val="both"/>
        <w:outlineLvl w:val="2"/>
        <w:rPr>
          <w:rFonts w:ascii="Times New Roman" w:hAnsi="Times New Roman" w:cs="Times New Roman"/>
          <w:sz w:val="24"/>
          <w:szCs w:val="24"/>
        </w:rPr>
      </w:pPr>
      <w:bookmarkStart w:id="176" w:name="_Toc132274097"/>
      <w:r>
        <w:rPr>
          <w:rFonts w:ascii="Times New Roman" w:hAnsi="Times New Roman" w:cs="Times New Roman"/>
          <w:sz w:val="24"/>
          <w:szCs w:val="24"/>
        </w:rPr>
        <w:t xml:space="preserve">La microstructure organise les informations contenues dans l’article. À chaque ouvrage correspond un </w:t>
      </w:r>
      <w:r w:rsidRPr="00642147">
        <w:rPr>
          <w:rFonts w:ascii="Times New Roman" w:hAnsi="Times New Roman" w:cs="Times New Roman"/>
          <w:i/>
          <w:iCs/>
          <w:sz w:val="24"/>
          <w:szCs w:val="24"/>
        </w:rPr>
        <w:t>programme de microstructure</w:t>
      </w:r>
      <w:r>
        <w:rPr>
          <w:rFonts w:ascii="Times New Roman" w:hAnsi="Times New Roman" w:cs="Times New Roman"/>
          <w:sz w:val="24"/>
          <w:szCs w:val="24"/>
        </w:rPr>
        <w:t xml:space="preserve"> qui rassemble les types d’informations à donner sur les mots de la macrostructure (présence ou non d’informations historiques, de transcriptions phonétiques, etc.). Il comprend un certain nombre de rubriques. On appelle </w:t>
      </w:r>
      <w:r w:rsidRPr="00EF6303">
        <w:rPr>
          <w:rFonts w:ascii="Times New Roman" w:hAnsi="Times New Roman" w:cs="Times New Roman"/>
          <w:i/>
          <w:iCs/>
          <w:sz w:val="24"/>
          <w:szCs w:val="24"/>
        </w:rPr>
        <w:t>rubrique</w:t>
      </w:r>
      <w:r>
        <w:rPr>
          <w:rFonts w:ascii="Times New Roman" w:hAnsi="Times New Roman" w:cs="Times New Roman"/>
          <w:sz w:val="24"/>
          <w:szCs w:val="24"/>
        </w:rPr>
        <w:t xml:space="preserve"> chaque élément d’information consigné à propos de l’unité étudiée. À titre d’exemple, ni les rubriques étymologiques ni les rubriques phonétiques ne sont présentes dans tous les dictionnaires de langue, alors qu’ils ont en commun, pour la plupart, une rubrique « définition ».</w:t>
      </w:r>
      <w:bookmarkEnd w:id="176"/>
    </w:p>
    <w:p w:rsidR="00E7792E" w:rsidRDefault="00E7792E" w:rsidP="00E7792E">
      <w:pPr>
        <w:spacing w:line="360" w:lineRule="auto"/>
        <w:jc w:val="both"/>
        <w:outlineLvl w:val="2"/>
        <w:rPr>
          <w:rFonts w:ascii="Times New Roman" w:hAnsi="Times New Roman" w:cs="Times New Roman"/>
          <w:sz w:val="24"/>
          <w:szCs w:val="24"/>
        </w:rPr>
      </w:pPr>
      <w:bookmarkStart w:id="177" w:name="_Toc132274098"/>
      <w:r>
        <w:rPr>
          <w:rFonts w:ascii="Times New Roman" w:hAnsi="Times New Roman" w:cs="Times New Roman"/>
          <w:sz w:val="24"/>
          <w:szCs w:val="24"/>
        </w:rPr>
        <w:lastRenderedPageBreak/>
        <w:t>L</w:t>
      </w:r>
      <w:r w:rsidRPr="00DB6E34">
        <w:rPr>
          <w:rFonts w:ascii="Times New Roman" w:hAnsi="Times New Roman" w:cs="Times New Roman"/>
          <w:sz w:val="24"/>
          <w:szCs w:val="24"/>
        </w:rPr>
        <w:t xml:space="preserve">’organisation </w:t>
      </w:r>
      <w:r>
        <w:rPr>
          <w:rFonts w:ascii="Times New Roman" w:hAnsi="Times New Roman" w:cs="Times New Roman"/>
          <w:sz w:val="24"/>
          <w:szCs w:val="24"/>
        </w:rPr>
        <w:t>des éléments qui composent un article lexicographique. Elle est définie comme l’unité autonome qui organise le corpus du dictionnaire. La microstructure est composée de :</w:t>
      </w:r>
      <w:bookmarkEnd w:id="177"/>
    </w:p>
    <w:p w:rsidR="00E7792E" w:rsidRDefault="00E7792E" w:rsidP="00E7792E">
      <w:pPr>
        <w:jc w:val="both"/>
        <w:outlineLvl w:val="2"/>
        <w:rPr>
          <w:rFonts w:ascii="Times New Roman" w:hAnsi="Times New Roman" w:cs="Times New Roman"/>
          <w:sz w:val="24"/>
          <w:szCs w:val="24"/>
        </w:rPr>
      </w:pPr>
      <w:bookmarkStart w:id="178" w:name="_Toc132274099"/>
      <w:r>
        <w:rPr>
          <w:rFonts w:ascii="Times New Roman" w:hAnsi="Times New Roman" w:cs="Times New Roman"/>
          <w:sz w:val="24"/>
          <w:szCs w:val="24"/>
        </w:rPr>
        <w:t>a</w:t>
      </w:r>
      <w:r w:rsidRPr="00020A9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 le lemme ou l’entrée</w:t>
      </w:r>
      <w:r>
        <w:rPr>
          <w:rFonts w:ascii="Times New Roman" w:hAnsi="Times New Roman" w:cs="Times New Roman"/>
          <w:sz w:val="24"/>
          <w:szCs w:val="24"/>
        </w:rPr>
        <w:t> ;</w:t>
      </w:r>
      <w:bookmarkEnd w:id="178"/>
    </w:p>
    <w:p w:rsidR="00E7792E" w:rsidRDefault="00E7792E" w:rsidP="00E7792E">
      <w:pPr>
        <w:jc w:val="both"/>
        <w:outlineLvl w:val="2"/>
        <w:rPr>
          <w:rStyle w:val="markedcontent"/>
          <w:rFonts w:ascii="Times New Roman" w:hAnsi="Times New Roman" w:cs="Times New Roman"/>
          <w:sz w:val="24"/>
          <w:szCs w:val="24"/>
        </w:rPr>
      </w:pPr>
      <w:bookmarkStart w:id="179" w:name="_Toc132274100"/>
      <w:r>
        <w:rPr>
          <w:rFonts w:ascii="Times New Roman" w:hAnsi="Times New Roman" w:cs="Times New Roman"/>
          <w:sz w:val="24"/>
          <w:szCs w:val="24"/>
        </w:rPr>
        <w:t>b</w:t>
      </w:r>
      <w:r w:rsidRPr="00020A9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 l’étymologie ;</w:t>
      </w:r>
      <w:bookmarkEnd w:id="179"/>
    </w:p>
    <w:p w:rsidR="00E7792E" w:rsidRDefault="00E7792E" w:rsidP="00E7792E">
      <w:pPr>
        <w:jc w:val="both"/>
        <w:outlineLvl w:val="2"/>
        <w:rPr>
          <w:rStyle w:val="markedcontent"/>
          <w:rFonts w:ascii="Times New Roman" w:hAnsi="Times New Roman" w:cs="Times New Roman"/>
          <w:sz w:val="24"/>
          <w:szCs w:val="24"/>
        </w:rPr>
      </w:pPr>
      <w:bookmarkStart w:id="180" w:name="_Toc132274101"/>
      <w:r>
        <w:rPr>
          <w:rStyle w:val="markedcontent"/>
          <w:rFonts w:ascii="Times New Roman" w:hAnsi="Times New Roman" w:cs="Times New Roman"/>
          <w:sz w:val="24"/>
          <w:szCs w:val="24"/>
        </w:rPr>
        <w:t>c</w:t>
      </w:r>
      <w:r w:rsidRPr="00020A9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 la prononciation et l’orthographe ;</w:t>
      </w:r>
      <w:bookmarkEnd w:id="180"/>
    </w:p>
    <w:p w:rsidR="00E7792E" w:rsidRDefault="00E7792E" w:rsidP="00E7792E">
      <w:pPr>
        <w:jc w:val="both"/>
        <w:outlineLvl w:val="2"/>
        <w:rPr>
          <w:rFonts w:ascii="Times New Roman" w:hAnsi="Times New Roman" w:cs="Times New Roman"/>
          <w:sz w:val="24"/>
          <w:szCs w:val="24"/>
        </w:rPr>
      </w:pPr>
      <w:bookmarkStart w:id="181" w:name="_Toc132274102"/>
      <w:r>
        <w:rPr>
          <w:rStyle w:val="markedcontent"/>
          <w:rFonts w:ascii="Times New Roman" w:hAnsi="Times New Roman" w:cs="Times New Roman"/>
          <w:sz w:val="24"/>
          <w:szCs w:val="24"/>
        </w:rPr>
        <w:t>Etc.</w:t>
      </w:r>
      <w:bookmarkEnd w:id="181"/>
      <w:r>
        <w:rPr>
          <w:rFonts w:ascii="Times New Roman" w:hAnsi="Times New Roman" w:cs="Times New Roman"/>
          <w:sz w:val="24"/>
          <w:szCs w:val="24"/>
        </w:rPr>
        <w:t xml:space="preserve"> </w:t>
      </w:r>
    </w:p>
    <w:p w:rsidR="00E7792E" w:rsidRDefault="00E7792E" w:rsidP="00E7792E">
      <w:pPr>
        <w:spacing w:line="360" w:lineRule="auto"/>
        <w:jc w:val="both"/>
        <w:outlineLvl w:val="2"/>
        <w:rPr>
          <w:rFonts w:ascii="Times New Roman" w:hAnsi="Times New Roman" w:cs="Times New Roman"/>
          <w:sz w:val="24"/>
          <w:szCs w:val="24"/>
        </w:rPr>
      </w:pPr>
      <w:bookmarkStart w:id="182" w:name="_Toc132274103"/>
      <w:r>
        <w:rPr>
          <w:rFonts w:ascii="Times New Roman" w:hAnsi="Times New Roman" w:cs="Times New Roman"/>
          <w:sz w:val="24"/>
          <w:szCs w:val="24"/>
        </w:rPr>
        <w:t xml:space="preserve">La microstructure d’un article de dictionnaire concerne une unité de traitement lexicographique, une entrée. Il est utile de rappeler que cette entrée se présente sous forme d’un </w:t>
      </w:r>
      <w:r w:rsidRPr="002E4FAF">
        <w:rPr>
          <w:rFonts w:ascii="Times New Roman" w:hAnsi="Times New Roman" w:cs="Times New Roman"/>
          <w:i/>
          <w:iCs/>
          <w:sz w:val="24"/>
          <w:szCs w:val="24"/>
        </w:rPr>
        <w:t>lemme</w:t>
      </w:r>
      <w:r>
        <w:rPr>
          <w:rFonts w:ascii="Times New Roman" w:hAnsi="Times New Roman" w:cs="Times New Roman"/>
          <w:i/>
          <w:iCs/>
          <w:sz w:val="24"/>
          <w:szCs w:val="24"/>
        </w:rPr>
        <w:t>.</w:t>
      </w:r>
      <w:r>
        <w:rPr>
          <w:rFonts w:ascii="Times New Roman" w:hAnsi="Times New Roman" w:cs="Times New Roman"/>
          <w:sz w:val="24"/>
          <w:szCs w:val="24"/>
        </w:rPr>
        <w:t xml:space="preserve"> On entend par là, le fait que l’on fasse figurer les unités de discours sous forme canonique : le masculin singulier pour les substantifs, les adjectifs et les pronoms ; l’infinitif présent pour les verbes. L’entrée dans les dictionnaires amazighs figure pour les verbes à la deuxième personne de l’impératif.</w:t>
      </w:r>
      <w:bookmarkEnd w:id="182"/>
    </w:p>
    <w:p w:rsidR="00E7792E" w:rsidRDefault="00E7792E" w:rsidP="00E7792E">
      <w:pPr>
        <w:spacing w:line="360" w:lineRule="auto"/>
        <w:jc w:val="both"/>
        <w:outlineLvl w:val="2"/>
        <w:rPr>
          <w:rFonts w:ascii="Times New Roman" w:hAnsi="Times New Roman" w:cs="Times New Roman"/>
          <w:sz w:val="24"/>
          <w:szCs w:val="24"/>
        </w:rPr>
      </w:pPr>
      <w:bookmarkStart w:id="183" w:name="_Toc132274104"/>
      <w:r>
        <w:rPr>
          <w:rFonts w:ascii="Times New Roman" w:hAnsi="Times New Roman" w:cs="Times New Roman"/>
          <w:sz w:val="24"/>
          <w:szCs w:val="24"/>
        </w:rPr>
        <w:t xml:space="preserve">La nomenclature d’un dictionnaire est donc constituée d’entrées qui correspondent à un ensemble de formes lemmatisées. Ce procédé, que l’on dénomme </w:t>
      </w:r>
      <w:r w:rsidRPr="008A6605">
        <w:rPr>
          <w:rFonts w:ascii="Times New Roman" w:hAnsi="Times New Roman" w:cs="Times New Roman"/>
          <w:i/>
          <w:iCs/>
          <w:sz w:val="24"/>
          <w:szCs w:val="24"/>
        </w:rPr>
        <w:t>lemmatisation</w:t>
      </w:r>
      <w:r>
        <w:rPr>
          <w:rFonts w:ascii="Times New Roman" w:hAnsi="Times New Roman" w:cs="Times New Roman"/>
          <w:i/>
          <w:iCs/>
          <w:sz w:val="24"/>
          <w:szCs w:val="24"/>
        </w:rPr>
        <w:t> </w:t>
      </w:r>
      <w:r>
        <w:rPr>
          <w:rFonts w:ascii="Times New Roman" w:hAnsi="Times New Roman" w:cs="Times New Roman"/>
          <w:sz w:val="24"/>
          <w:szCs w:val="24"/>
        </w:rPr>
        <w:t xml:space="preserve">; peut constituer une difficulté pour le lecteur : un apprenant cherchant le sens du mot (lemme) </w:t>
      </w:r>
      <w:r w:rsidRPr="008A6605">
        <w:rPr>
          <w:rFonts w:ascii="Times New Roman" w:hAnsi="Times New Roman" w:cs="Times New Roman"/>
          <w:i/>
          <w:iCs/>
          <w:sz w:val="24"/>
          <w:szCs w:val="24"/>
        </w:rPr>
        <w:t>ulli</w:t>
      </w:r>
      <w:r>
        <w:rPr>
          <w:rFonts w:ascii="Times New Roman" w:hAnsi="Times New Roman" w:cs="Times New Roman"/>
          <w:sz w:val="24"/>
          <w:szCs w:val="24"/>
        </w:rPr>
        <w:t xml:space="preserve"> se rapportera à la page 654 du Dallet, car rien ne lui indiquera qu’il doit chercher plus haut, page 921 où on trouvera la forme singulière du mot </w:t>
      </w:r>
      <w:r w:rsidRPr="00675A22">
        <w:rPr>
          <w:rFonts w:ascii="Times New Roman" w:hAnsi="Times New Roman" w:cs="Times New Roman"/>
          <w:i/>
          <w:iCs/>
          <w:sz w:val="24"/>
          <w:szCs w:val="24"/>
        </w:rPr>
        <w:t>ulli</w:t>
      </w:r>
      <w:r>
        <w:rPr>
          <w:rFonts w:ascii="Times New Roman" w:hAnsi="Times New Roman" w:cs="Times New Roman"/>
          <w:sz w:val="24"/>
          <w:szCs w:val="24"/>
        </w:rPr>
        <w:t xml:space="preserve"> configuré sous une autre forme lemmatisée : </w:t>
      </w:r>
      <w:r w:rsidRPr="00675A22">
        <w:rPr>
          <w:rFonts w:ascii="Times New Roman" w:hAnsi="Times New Roman" w:cs="Times New Roman"/>
          <w:i/>
          <w:iCs/>
          <w:sz w:val="24"/>
          <w:szCs w:val="24"/>
        </w:rPr>
        <w:t>tixsi</w:t>
      </w:r>
      <w:r>
        <w:rPr>
          <w:rFonts w:ascii="Times New Roman" w:hAnsi="Times New Roman" w:cs="Times New Roman"/>
          <w:sz w:val="24"/>
          <w:szCs w:val="24"/>
        </w:rPr>
        <w:t>.</w:t>
      </w:r>
      <w:bookmarkEnd w:id="183"/>
      <w:r>
        <w:rPr>
          <w:rFonts w:ascii="Times New Roman" w:hAnsi="Times New Roman" w:cs="Times New Roman"/>
          <w:sz w:val="24"/>
          <w:szCs w:val="24"/>
        </w:rPr>
        <w:t xml:space="preserve"> </w:t>
      </w:r>
    </w:p>
    <w:p w:rsidR="00E7792E" w:rsidRDefault="00E7792E" w:rsidP="00E7792E">
      <w:pPr>
        <w:spacing w:line="360" w:lineRule="auto"/>
        <w:jc w:val="both"/>
        <w:outlineLvl w:val="2"/>
        <w:rPr>
          <w:rFonts w:ascii="Times New Roman" w:hAnsi="Times New Roman" w:cs="Times New Roman"/>
          <w:sz w:val="24"/>
          <w:szCs w:val="24"/>
        </w:rPr>
      </w:pPr>
      <w:bookmarkStart w:id="184" w:name="_Toc132274105"/>
      <w:r>
        <w:rPr>
          <w:rFonts w:ascii="Times New Roman" w:hAnsi="Times New Roman" w:cs="Times New Roman"/>
          <w:sz w:val="24"/>
          <w:szCs w:val="24"/>
        </w:rPr>
        <w:t xml:space="preserve">C’est au niveau de la microstructure que les choix rédactionnels, en l’occurrence les notions d’homonymie ou de polysémie, qui conditionnent la réalisation d’un dictionnaire de langue.  Il s’agit au fait de stratégie de description du sens que prendra les confectionneurs de l’œuvre. Ils doivent aussi prendre position en faveur d’une approche </w:t>
      </w:r>
      <w:r w:rsidRPr="00BD261C">
        <w:rPr>
          <w:rFonts w:ascii="Times New Roman" w:hAnsi="Times New Roman" w:cs="Times New Roman"/>
          <w:i/>
          <w:iCs/>
          <w:sz w:val="24"/>
          <w:szCs w:val="24"/>
        </w:rPr>
        <w:t>fonctionnelle et synchronique</w:t>
      </w:r>
      <w:r>
        <w:rPr>
          <w:rFonts w:ascii="Times New Roman" w:hAnsi="Times New Roman" w:cs="Times New Roman"/>
          <w:sz w:val="24"/>
          <w:szCs w:val="24"/>
        </w:rPr>
        <w:t xml:space="preserve"> ou adopter une attitude </w:t>
      </w:r>
      <w:r w:rsidRPr="00BD261C">
        <w:rPr>
          <w:rFonts w:ascii="Times New Roman" w:hAnsi="Times New Roman" w:cs="Times New Roman"/>
          <w:i/>
          <w:iCs/>
          <w:sz w:val="24"/>
          <w:szCs w:val="24"/>
        </w:rPr>
        <w:t>descriptive plus culturelle</w:t>
      </w:r>
      <w:r>
        <w:rPr>
          <w:rFonts w:ascii="Times New Roman" w:hAnsi="Times New Roman" w:cs="Times New Roman"/>
          <w:sz w:val="24"/>
          <w:szCs w:val="24"/>
        </w:rPr>
        <w:t xml:space="preserve">. Car, ce positionnement a des conséquences sur l’analyse des significations.  Le support essentiel du descripteur est l’analyse sémantique. En sachant que cette dernière dépend aussi du volet syntaxique, comme le montre l’exemple ci-après : </w:t>
      </w:r>
      <w:r w:rsidRPr="00862EAA">
        <w:rPr>
          <w:rFonts w:ascii="Times New Roman" w:hAnsi="Times New Roman" w:cs="Times New Roman"/>
          <w:i/>
          <w:iCs/>
          <w:sz w:val="24"/>
          <w:szCs w:val="24"/>
        </w:rPr>
        <w:t>Tura teqcict tabrat.</w:t>
      </w:r>
      <w:bookmarkEnd w:id="184"/>
    </w:p>
    <w:p w:rsidR="00E7792E" w:rsidRDefault="00E7792E" w:rsidP="00E7792E">
      <w:pPr>
        <w:spacing w:line="360" w:lineRule="auto"/>
        <w:jc w:val="both"/>
        <w:outlineLvl w:val="2"/>
        <w:rPr>
          <w:rFonts w:ascii="Times New Roman" w:hAnsi="Times New Roman" w:cs="Times New Roman"/>
          <w:i/>
          <w:iCs/>
          <w:sz w:val="24"/>
          <w:szCs w:val="24"/>
          <w:lang w:val="en-US"/>
        </w:rPr>
      </w:pPr>
      <w:r>
        <w:rPr>
          <w:rFonts w:ascii="Times New Roman" w:hAnsi="Times New Roman" w:cs="Times New Roman"/>
          <w:sz w:val="24"/>
          <w:szCs w:val="24"/>
        </w:rPr>
        <w:tab/>
      </w:r>
      <w:bookmarkStart w:id="185" w:name="_Toc132274106"/>
      <w:r w:rsidRPr="00862EAA">
        <w:rPr>
          <w:rFonts w:ascii="Times New Roman" w:hAnsi="Times New Roman" w:cs="Times New Roman"/>
          <w:i/>
          <w:iCs/>
          <w:sz w:val="24"/>
          <w:szCs w:val="24"/>
          <w:lang w:val="en-US"/>
        </w:rPr>
        <w:t>Alami d tura i d-yekker seg yiḍe</w:t>
      </w:r>
      <w:r>
        <w:rPr>
          <w:rFonts w:ascii="Times New Roman" w:hAnsi="Times New Roman" w:cs="Times New Roman"/>
          <w:i/>
          <w:iCs/>
          <w:sz w:val="24"/>
          <w:szCs w:val="24"/>
          <w:lang w:val="en-US"/>
        </w:rPr>
        <w:t>s.</w:t>
      </w:r>
      <w:bookmarkEnd w:id="185"/>
    </w:p>
    <w:p w:rsidR="00E7792E" w:rsidRDefault="00E7792E" w:rsidP="00E7792E">
      <w:pPr>
        <w:spacing w:line="360" w:lineRule="auto"/>
        <w:jc w:val="both"/>
        <w:outlineLvl w:val="2"/>
        <w:rPr>
          <w:rFonts w:ascii="Times New Roman" w:hAnsi="Times New Roman" w:cs="Times New Roman"/>
          <w:sz w:val="24"/>
          <w:szCs w:val="24"/>
        </w:rPr>
      </w:pPr>
      <w:bookmarkStart w:id="186" w:name="_Toc132274107"/>
      <w:r w:rsidRPr="000825D3">
        <w:rPr>
          <w:rFonts w:ascii="Times New Roman" w:hAnsi="Times New Roman" w:cs="Times New Roman"/>
          <w:sz w:val="24"/>
          <w:szCs w:val="24"/>
        </w:rPr>
        <w:t>Le lexicographe doit rend</w:t>
      </w:r>
      <w:r>
        <w:rPr>
          <w:rFonts w:ascii="Times New Roman" w:hAnsi="Times New Roman" w:cs="Times New Roman"/>
          <w:sz w:val="24"/>
          <w:szCs w:val="24"/>
        </w:rPr>
        <w:t>re</w:t>
      </w:r>
      <w:r w:rsidRPr="000825D3">
        <w:rPr>
          <w:rFonts w:ascii="Times New Roman" w:hAnsi="Times New Roman" w:cs="Times New Roman"/>
          <w:sz w:val="24"/>
          <w:szCs w:val="24"/>
        </w:rPr>
        <w:t xml:space="preserve"> compte de la différence de sens</w:t>
      </w:r>
      <w:r>
        <w:rPr>
          <w:rFonts w:ascii="Times New Roman" w:hAnsi="Times New Roman" w:cs="Times New Roman"/>
          <w:sz w:val="24"/>
          <w:szCs w:val="24"/>
        </w:rPr>
        <w:t>, car les deux unités sont censées être extraites du discours.</w:t>
      </w:r>
      <w:r w:rsidRPr="000825D3">
        <w:rPr>
          <w:rFonts w:ascii="Times New Roman" w:hAnsi="Times New Roman" w:cs="Times New Roman"/>
          <w:sz w:val="24"/>
          <w:szCs w:val="24"/>
        </w:rPr>
        <w:t xml:space="preserve"> </w:t>
      </w:r>
      <w:r>
        <w:rPr>
          <w:rFonts w:ascii="Times New Roman" w:hAnsi="Times New Roman" w:cs="Times New Roman"/>
          <w:sz w:val="24"/>
          <w:szCs w:val="24"/>
        </w:rPr>
        <w:t xml:space="preserve">Est-ce qu’il choisira de les traiter ensemble ou séparément ? Cela dépendra de ses choix, théoriques. Il reste qu’en langue les deux formes sont des unités distinctes : </w:t>
      </w:r>
      <w:r w:rsidRPr="00010148">
        <w:rPr>
          <w:rFonts w:ascii="Times New Roman" w:hAnsi="Times New Roman" w:cs="Times New Roman"/>
          <w:i/>
          <w:iCs/>
          <w:sz w:val="24"/>
          <w:szCs w:val="24"/>
        </w:rPr>
        <w:t>Tura</w:t>
      </w:r>
      <w:r>
        <w:rPr>
          <w:rFonts w:ascii="Times New Roman" w:hAnsi="Times New Roman" w:cs="Times New Roman"/>
          <w:sz w:val="24"/>
          <w:szCs w:val="24"/>
        </w:rPr>
        <w:t xml:space="preserve"> est un verbe dérivé de </w:t>
      </w:r>
      <w:r w:rsidRPr="00010148">
        <w:rPr>
          <w:rFonts w:ascii="Times New Roman" w:hAnsi="Times New Roman" w:cs="Times New Roman"/>
          <w:i/>
          <w:iCs/>
          <w:sz w:val="24"/>
          <w:szCs w:val="24"/>
        </w:rPr>
        <w:t>Aru</w:t>
      </w:r>
      <w:r>
        <w:rPr>
          <w:rFonts w:ascii="Times New Roman" w:hAnsi="Times New Roman" w:cs="Times New Roman"/>
          <w:sz w:val="24"/>
          <w:szCs w:val="24"/>
        </w:rPr>
        <w:t xml:space="preserve"> employé au prétérit, quant au second </w:t>
      </w:r>
      <w:r w:rsidRPr="00010148">
        <w:rPr>
          <w:rFonts w:ascii="Times New Roman" w:hAnsi="Times New Roman" w:cs="Times New Roman"/>
          <w:i/>
          <w:iCs/>
          <w:sz w:val="24"/>
          <w:szCs w:val="24"/>
        </w:rPr>
        <w:t>Tura</w:t>
      </w:r>
      <w:r>
        <w:rPr>
          <w:rFonts w:ascii="Times New Roman" w:hAnsi="Times New Roman" w:cs="Times New Roman"/>
          <w:sz w:val="24"/>
          <w:szCs w:val="24"/>
        </w:rPr>
        <w:t xml:space="preserve"> est un adverbe de temps.</w:t>
      </w:r>
      <w:bookmarkEnd w:id="186"/>
    </w:p>
    <w:p w:rsidR="00E7792E" w:rsidRPr="000825D3" w:rsidRDefault="00E7792E" w:rsidP="00E7792E">
      <w:pPr>
        <w:autoSpaceDE w:val="0"/>
        <w:autoSpaceDN w:val="0"/>
        <w:adjustRightInd w:val="0"/>
        <w:spacing w:after="0" w:line="360" w:lineRule="auto"/>
        <w:jc w:val="both"/>
        <w:outlineLvl w:val="2"/>
        <w:rPr>
          <w:rFonts w:ascii="Times New Roman" w:hAnsi="Times New Roman" w:cs="Times New Roman"/>
          <w:b/>
          <w:color w:val="000000"/>
          <w:sz w:val="24"/>
          <w:szCs w:val="24"/>
        </w:rPr>
      </w:pPr>
      <w:bookmarkStart w:id="187" w:name="_Toc132274108"/>
      <w:r>
        <w:rPr>
          <w:rFonts w:ascii="Times New Roman" w:hAnsi="Times New Roman" w:cs="Times New Roman"/>
          <w:sz w:val="24"/>
          <w:szCs w:val="24"/>
        </w:rPr>
        <w:lastRenderedPageBreak/>
        <w:t>Quand à une même forme, à un même signifiant, correspond deux fonctionnements sémantiques différents, il convient de bien les distinguer. Ici, le traitement homonymique est justifié car le sens des deux unités n’a rien de commun qu’une forme, un signifiant, et que leurs significations sont totalement différentes.</w:t>
      </w:r>
      <w:bookmarkEnd w:id="187"/>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88" w:name="_Toc132274109"/>
      <w:r w:rsidRPr="00B800AC">
        <w:rPr>
          <w:rFonts w:ascii="Times New Roman" w:hAnsi="Times New Roman" w:cs="Times New Roman"/>
          <w:bCs/>
          <w:color w:val="000000"/>
          <w:sz w:val="24"/>
          <w:szCs w:val="24"/>
        </w:rPr>
        <w:t>La microstructure</w:t>
      </w:r>
      <w:r>
        <w:rPr>
          <w:rFonts w:ascii="Times New Roman" w:hAnsi="Times New Roman" w:cs="Times New Roman"/>
          <w:bCs/>
          <w:color w:val="000000"/>
          <w:sz w:val="24"/>
          <w:szCs w:val="24"/>
        </w:rPr>
        <w:t xml:space="preserve"> dispose d’un certain nombre de rubriques qui ne sont pas toujours présents dans toutes les œuvres lexicographiques, cela dépend de leur nature. Certaines rubriques possèdent un caractère quasi obligatoire, et d’autres semblent plus facultatives. Tout d’abord, dans un dictionnaire le lexicographe configure l’adresse ou l’entrée qui sont obligatoire. Ce sont des mots simples ou composés. Par exemple, l’article d’un dictionnaire monolingue se résumer à une entrée et sa définition. Bien sûr, l’entrée se présente sous sa forme lemmatisée. Mais, qu’elles sont les unités à décrire comme le soulignait Gaudin F 2000 : 119) ? Car, pour lui la notion de mot est trop floue pour être opératoire.</w:t>
      </w:r>
      <w:bookmarkEnd w:id="188"/>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89" w:name="_Toc132274110"/>
      <w:r>
        <w:rPr>
          <w:rFonts w:ascii="Times New Roman" w:hAnsi="Times New Roman" w:cs="Times New Roman"/>
          <w:bCs/>
          <w:color w:val="000000"/>
          <w:sz w:val="24"/>
          <w:szCs w:val="24"/>
        </w:rPr>
        <w:t>De toute façon, toutes ces questions restent des questions liées à la macrostructure et surcroits celles des confectionneurs de ces œuvres lexicographiques.</w:t>
      </w:r>
      <w:bookmarkEnd w:id="189"/>
    </w:p>
    <w:p w:rsidR="00E7792E" w:rsidRDefault="00E7792E" w:rsidP="00E7792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90" w:name="_Toc132274111"/>
      <w:r w:rsidRPr="00DE74E5">
        <w:rPr>
          <w:rFonts w:ascii="Times New Roman" w:hAnsi="Times New Roman" w:cs="Times New Roman"/>
          <w:b/>
          <w:color w:val="000000"/>
          <w:sz w:val="24"/>
          <w:szCs w:val="24"/>
        </w:rPr>
        <w:lastRenderedPageBreak/>
        <w:t>IV- L’article proprement dit : la définition</w:t>
      </w:r>
      <w:bookmarkEnd w:id="190"/>
      <w:r w:rsidRPr="00DE74E5">
        <w:rPr>
          <w:rFonts w:ascii="Times New Roman" w:hAnsi="Times New Roman" w:cs="Times New Roman"/>
          <w:b/>
          <w:color w:val="000000"/>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91" w:name="_Toc132274112"/>
      <w:r>
        <w:rPr>
          <w:rFonts w:ascii="Times New Roman" w:hAnsi="Times New Roman" w:cs="Times New Roman"/>
          <w:bCs/>
          <w:color w:val="000000"/>
          <w:sz w:val="24"/>
          <w:szCs w:val="24"/>
        </w:rPr>
        <w:t>La plupart des mots les plus courants sont polysémiques. Alors, comment sont réparties dans un article les diverses significations qui constituent la matière sémantique de ces entrées ? Les méthodes et stratégies divergent selon le degré de finesse de la description. Mais le problème est toujours le même, il s’agit de rendre compte de manière organisée, de l’ensemble des usages d’un mot que l’on peut rencontrer dans un discours.</w:t>
      </w:r>
      <w:bookmarkEnd w:id="191"/>
      <w:r>
        <w:rPr>
          <w:rFonts w:ascii="Times New Roman" w:hAnsi="Times New Roman" w:cs="Times New Roman"/>
          <w:bCs/>
          <w:color w:val="000000"/>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92" w:name="_Toc132274113"/>
      <w:r>
        <w:rPr>
          <w:rFonts w:ascii="Times New Roman" w:hAnsi="Times New Roman" w:cs="Times New Roman"/>
          <w:bCs/>
          <w:color w:val="000000"/>
          <w:sz w:val="24"/>
          <w:szCs w:val="24"/>
        </w:rPr>
        <w:t>La hiérarchisation des sens se fait habituellement selon l’ordre de fréquence, puis historique ou logique. Le lexicographe a le choix d’organiser la présentation des sens d’un mot selon l’histoire (du plus ancien au plus récent), selon la fréquence (du plus fréquent au plus rara), ou selon un ordre logique (du sens propre aux sens figurés). Sous cet aspect, les auteurs n’adoptent pas toujours la même stratégie dans l’ordonnancement des significations. De toute façon, toutes les œuvres lexicographiques sont dotée d’une préface (préambule) qui énoncent les choix stratégiques du lexicographe.</w:t>
      </w:r>
      <w:bookmarkEnd w:id="192"/>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93" w:name="_Toc132274114"/>
      <w:r>
        <w:rPr>
          <w:rFonts w:ascii="Times New Roman" w:hAnsi="Times New Roman" w:cs="Times New Roman"/>
          <w:bCs/>
          <w:color w:val="000000"/>
          <w:sz w:val="24"/>
          <w:szCs w:val="24"/>
        </w:rPr>
        <w:t>Tout d’abord, en ce qui concerne les grandes options possibles, le souci de rendre la consultation efficace et de décrire en premier lieu l’usage contemporain conduit certains auteurs ont accordé le primat à la fréquence. En tout état de cause, les problèmes qui sont, généralement, générés sont ceux ayant trait aux expressions et mots composés. Quant aux auteurs qui privilégie le volet historique des mots est de lister les significations en fonction de leur ordre d’apparition. Sinon, avec l’évolution de la lexicographie en général et surtout l’apparition d’ouvrages spécialisés, l’agencement classique : fréquence, histoire ou logique semble ne tient pas compte dans leurs travaux.</w:t>
      </w:r>
      <w:bookmarkEnd w:id="193"/>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194" w:name="_Toc132274115"/>
      <w:r>
        <w:rPr>
          <w:rFonts w:ascii="Times New Roman" w:hAnsi="Times New Roman" w:cs="Times New Roman"/>
          <w:bCs/>
          <w:color w:val="000000"/>
          <w:sz w:val="24"/>
          <w:szCs w:val="24"/>
        </w:rPr>
        <w:t>Quant à la définition lexicographique, celle-ci doit remplir un programme différent des autres sortes de définitions, comme l’illustre celui de la logique. Elle doit en effet expliciter le sens du mot pris lui-même et faire correspondre à une unité supposée inconnue ou mal connue une pluralité d’unités appartenant au même système linguistique, organisées selon les structures syntaxiques de ce système, et qui est supposée capable de déterminer chez le lecteur ou l’auditeur l’élaboration conceptuelle adéquate (Rey, 1977 : 102).</w:t>
      </w:r>
      <w:bookmarkEnd w:id="194"/>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95" w:name="_Toc132274116"/>
      <w:r w:rsidRPr="003220BF">
        <w:rPr>
          <w:rFonts w:ascii="Times New Roman" w:hAnsi="Times New Roman" w:cs="Times New Roman"/>
          <w:color w:val="000000"/>
          <w:sz w:val="24"/>
          <w:szCs w:val="24"/>
        </w:rPr>
        <w:t>En effet, la définition doit couvrir tout le défini et rien que le défini sans qu’il y ait d’ambiguïté. Le locuteur s’adresse ici à un large public, cela signifie que celui-ci doit trouver toutes les réponses possibles pour pouvoir comprendre la définition du concept en question.</w:t>
      </w:r>
      <w:bookmarkEnd w:id="195"/>
      <w:r w:rsidRPr="003220BF">
        <w:rPr>
          <w:rFonts w:ascii="Times New Roman" w:hAnsi="Times New Roman" w:cs="Times New Roman"/>
          <w:color w:val="000000"/>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96" w:name="_Toc132274117"/>
      <w:r w:rsidRPr="003220BF">
        <w:rPr>
          <w:rFonts w:ascii="Times New Roman" w:hAnsi="Times New Roman" w:cs="Times New Roman"/>
          <w:color w:val="000000"/>
          <w:sz w:val="24"/>
          <w:szCs w:val="24"/>
        </w:rPr>
        <w:t xml:space="preserve">Donc, la véritable définition est celle qui répond le mieux aux exigences de l’utilisateur-lecteur du concept lui-même. Ceci découle du fait que la réalité à appréhender est, le plus souvent, beaucoup plus délicate et plus complexe qu’on le pense. De ce fait, Rey A. souligne à ce propos : « </w:t>
      </w:r>
      <w:r w:rsidRPr="003220BF">
        <w:rPr>
          <w:rFonts w:ascii="Times New Roman" w:hAnsi="Times New Roman" w:cs="Times New Roman"/>
          <w:i/>
          <w:iCs/>
          <w:color w:val="000000"/>
          <w:sz w:val="24"/>
          <w:szCs w:val="24"/>
        </w:rPr>
        <w:t xml:space="preserve">que la définition est un objet mental relativement simple, lui-même susceptible de définitions relativement simples (…) strictement, il n’y a de définition qu’en mathématiques, car les </w:t>
      </w:r>
      <w:r w:rsidRPr="003220BF">
        <w:rPr>
          <w:rFonts w:ascii="Times New Roman" w:hAnsi="Times New Roman" w:cs="Times New Roman"/>
          <w:i/>
          <w:iCs/>
          <w:color w:val="000000"/>
          <w:sz w:val="24"/>
          <w:szCs w:val="24"/>
        </w:rPr>
        <w:lastRenderedPageBreak/>
        <w:t xml:space="preserve">mathématiques sont une construction mentale parfaitement cohérente et dans laquelle la définition a une vertu créatrice : elle crée un concept et le fait fonctionner (…) contrairement, les dictionnaires donnent des équivalences synonymiques ou des gloses métalinguistiques pour des entités imposées au lexicographe qui doit rendre compte du lexique existant sans aucunement créer un système </w:t>
      </w:r>
      <w:r>
        <w:rPr>
          <w:rFonts w:ascii="Times New Roman" w:hAnsi="Times New Roman" w:cs="Times New Roman"/>
          <w:color w:val="000000"/>
          <w:sz w:val="24"/>
          <w:szCs w:val="24"/>
        </w:rPr>
        <w:t>» (1989 : 60 et 61).</w:t>
      </w:r>
      <w:bookmarkEnd w:id="196"/>
      <w:r w:rsidRPr="003220BF">
        <w:rPr>
          <w:rFonts w:ascii="Times New Roman" w:hAnsi="Times New Roman" w:cs="Times New Roman"/>
          <w:color w:val="000000"/>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color w:val="000000"/>
          <w:sz w:val="24"/>
          <w:szCs w:val="24"/>
        </w:rPr>
      </w:pPr>
      <w:bookmarkStart w:id="197" w:name="_Toc132274118"/>
      <w:r w:rsidRPr="003220BF">
        <w:rPr>
          <w:rFonts w:ascii="Times New Roman" w:hAnsi="Times New Roman" w:cs="Times New Roman"/>
          <w:color w:val="000000"/>
          <w:sz w:val="24"/>
          <w:szCs w:val="24"/>
        </w:rPr>
        <w:t>Selon ce point de vue, nous pouvons avancer que l’approche faite par Rey s’inscrit dans l’optique de l’école classique qui avantage l’aspect logique des choses. En d’autres termes, il n’y a de véritable définition qu’en mathématiques, car elles assignent des concepts dans un univers abstrait digne d’être défini en tant que tel.</w:t>
      </w:r>
      <w:bookmarkEnd w:id="197"/>
      <w:r w:rsidRPr="003220BF">
        <w:rPr>
          <w:rFonts w:ascii="Times New Roman" w:hAnsi="Times New Roman" w:cs="Times New Roman"/>
          <w:color w:val="000000"/>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198" w:name="_Toc132274119"/>
      <w:r w:rsidRPr="003220BF">
        <w:rPr>
          <w:rFonts w:ascii="Times New Roman" w:hAnsi="Times New Roman" w:cs="Times New Roman"/>
          <w:color w:val="000000"/>
          <w:sz w:val="24"/>
          <w:szCs w:val="24"/>
        </w:rPr>
        <w:t xml:space="preserve">Pour Daniel Péchoin « </w:t>
      </w:r>
      <w:r w:rsidRPr="003220BF">
        <w:rPr>
          <w:rFonts w:ascii="Times New Roman" w:hAnsi="Times New Roman" w:cs="Times New Roman"/>
          <w:i/>
          <w:iCs/>
          <w:color w:val="000000"/>
          <w:sz w:val="24"/>
          <w:szCs w:val="24"/>
        </w:rPr>
        <w:t xml:space="preserve">la définition ce n’est pas seulement l’équivalence synonymique du concept, c’est également la description métalinguistique du </w:t>
      </w:r>
      <w:r w:rsidRPr="003220BF">
        <w:rPr>
          <w:rFonts w:ascii="Times New Roman" w:hAnsi="Times New Roman" w:cs="Times New Roman"/>
          <w:i/>
          <w:iCs/>
          <w:sz w:val="24"/>
          <w:szCs w:val="24"/>
        </w:rPr>
        <w:t xml:space="preserve">mot outil </w:t>
      </w:r>
      <w:r w:rsidRPr="003220BF">
        <w:rPr>
          <w:rFonts w:ascii="Times New Roman" w:hAnsi="Times New Roman" w:cs="Times New Roman"/>
          <w:sz w:val="24"/>
          <w:szCs w:val="24"/>
        </w:rPr>
        <w:t>»</w:t>
      </w:r>
      <w:r>
        <w:rPr>
          <w:rFonts w:ascii="Times New Roman" w:hAnsi="Times New Roman" w:cs="Times New Roman"/>
          <w:sz w:val="24"/>
          <w:szCs w:val="24"/>
        </w:rPr>
        <w:t xml:space="preserve"> (1989 : 69)</w:t>
      </w:r>
      <w:r w:rsidRPr="003220BF">
        <w:rPr>
          <w:rFonts w:ascii="Times New Roman" w:hAnsi="Times New Roman" w:cs="Times New Roman"/>
          <w:sz w:val="24"/>
          <w:szCs w:val="24"/>
        </w:rPr>
        <w:t>. Ce qui veut dire que dans un dictionnaire de langue, destiné à un large public, on ne trouve pas uniquement des synonymes, mais aussi des descriptions d’ordre grammaticales telles que celles faites pour des articles de manière générale.</w:t>
      </w:r>
      <w:bookmarkEnd w:id="198"/>
      <w:r w:rsidRPr="003220BF">
        <w:rPr>
          <w:rFonts w:ascii="Times New Roman" w:hAnsi="Times New Roman" w:cs="Times New Roman"/>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199" w:name="_Toc132274120"/>
      <w:r w:rsidRPr="003220BF">
        <w:rPr>
          <w:rFonts w:ascii="Times New Roman" w:hAnsi="Times New Roman" w:cs="Times New Roman"/>
          <w:sz w:val="24"/>
          <w:szCs w:val="24"/>
        </w:rPr>
        <w:t xml:space="preserve">Par contre, J. Picoche fait noter que la définition est un élément de discours entre deux versants, le défini et le définisseur, en écrivant : « </w:t>
      </w:r>
      <w:r w:rsidRPr="003220BF">
        <w:rPr>
          <w:rFonts w:ascii="Times New Roman" w:hAnsi="Times New Roman" w:cs="Times New Roman"/>
          <w:i/>
          <w:iCs/>
          <w:sz w:val="24"/>
          <w:szCs w:val="24"/>
        </w:rPr>
        <w:t xml:space="preserve">la définition c’est la réponse directe à la question : qu’est-ce que le défini ? Elle doit pouvoir éventuellement se substituer au défini … </w:t>
      </w:r>
      <w:r w:rsidRPr="003220BF">
        <w:rPr>
          <w:rFonts w:ascii="Times New Roman" w:hAnsi="Times New Roman" w:cs="Times New Roman"/>
          <w:sz w:val="24"/>
          <w:szCs w:val="24"/>
        </w:rPr>
        <w:t>»</w:t>
      </w:r>
      <w:r>
        <w:rPr>
          <w:rFonts w:ascii="Times New Roman" w:hAnsi="Times New Roman" w:cs="Times New Roman"/>
          <w:sz w:val="24"/>
          <w:szCs w:val="24"/>
        </w:rPr>
        <w:t xml:space="preserve"> (1992 : 142).</w:t>
      </w:r>
      <w:r w:rsidRPr="003220BF">
        <w:rPr>
          <w:rFonts w:ascii="Times New Roman" w:hAnsi="Times New Roman" w:cs="Times New Roman"/>
          <w:sz w:val="24"/>
          <w:szCs w:val="24"/>
        </w:rPr>
        <w:t xml:space="preserve"> Puis elle ajoute qu’elle [la définition] « </w:t>
      </w:r>
      <w:r w:rsidRPr="003220BF">
        <w:rPr>
          <w:rFonts w:ascii="Times New Roman" w:hAnsi="Times New Roman" w:cs="Times New Roman"/>
          <w:i/>
          <w:iCs/>
          <w:sz w:val="24"/>
          <w:szCs w:val="24"/>
        </w:rPr>
        <w:t xml:space="preserve">doit être une phrase incomplète, mais rédigée, un syntagme conforme aux règles syntaxiques de la langue (…), donc relevant de la même partie du discours que le défini </w:t>
      </w:r>
      <w:r w:rsidRPr="003220BF">
        <w:rPr>
          <w:rFonts w:ascii="Times New Roman" w:hAnsi="Times New Roman" w:cs="Times New Roman"/>
          <w:sz w:val="24"/>
          <w:szCs w:val="24"/>
        </w:rPr>
        <w:t>».</w:t>
      </w:r>
      <w:bookmarkEnd w:id="199"/>
      <w:r w:rsidRPr="003220BF">
        <w:rPr>
          <w:rFonts w:ascii="Times New Roman" w:hAnsi="Times New Roman" w:cs="Times New Roman"/>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200" w:name="_Toc132274121"/>
      <w:r w:rsidRPr="003220BF">
        <w:rPr>
          <w:rFonts w:ascii="Times New Roman" w:hAnsi="Times New Roman" w:cs="Times New Roman"/>
          <w:sz w:val="24"/>
          <w:szCs w:val="24"/>
        </w:rPr>
        <w:t>D’autres auteurs entendent par définition lexicographique le mot ou les mots donnés comme équivalents du mot à définir. Mais cette définition est liée, de toute évidence, au facteur du sens ou signification des mots, c'est-à-dire, le domaine de la sémantique. Aussi, d’après Rey et Delasalle l’analyse sémantique de l’unité lexicale constitue l’un des objectifs ma</w:t>
      </w:r>
      <w:r>
        <w:rPr>
          <w:rFonts w:ascii="Times New Roman" w:hAnsi="Times New Roman" w:cs="Times New Roman"/>
          <w:sz w:val="24"/>
          <w:szCs w:val="24"/>
        </w:rPr>
        <w:t>jeurs du projet lexicographique</w:t>
      </w:r>
      <w:r w:rsidRPr="003220BF">
        <w:rPr>
          <w:rFonts w:ascii="Times New Roman" w:hAnsi="Times New Roman" w:cs="Times New Roman"/>
          <w:sz w:val="24"/>
          <w:szCs w:val="24"/>
        </w:rPr>
        <w:t>.</w:t>
      </w:r>
      <w:bookmarkEnd w:id="200"/>
    </w:p>
    <w:p w:rsidR="00E7792E"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r w:rsidRPr="003220BF">
        <w:rPr>
          <w:rFonts w:ascii="Times New Roman" w:hAnsi="Times New Roman" w:cs="Times New Roman"/>
          <w:sz w:val="24"/>
          <w:szCs w:val="24"/>
        </w:rPr>
        <w:t xml:space="preserve"> </w:t>
      </w:r>
      <w:bookmarkStart w:id="201" w:name="_Toc132274122"/>
      <w:r w:rsidRPr="003220BF">
        <w:rPr>
          <w:rFonts w:ascii="Times New Roman" w:hAnsi="Times New Roman" w:cs="Times New Roman"/>
          <w:sz w:val="24"/>
          <w:szCs w:val="24"/>
        </w:rPr>
        <w:t>Donc, cette analyse réalisée dans le processus de définition est du type synonymique, c'est-à-dire, mettre en valeur les éléments constituants le sens du mot à définir. Le mot sujet à définition est censé être extrait du discours et, bien sûr, présenté comme une inconnue. Mais, à vrai dire, le travail du lexicographe ne fait qu’obéir à certaines règles dictées par la discipline elle-même. Donc, quelques soit la manière dont il procédera dans sa définition du mot, celle-ci demeurera d’une qualité subjective dans son aspect global. Autrement dit, la définition proposée par celui-ci sera toujours dans un contexte limité, car le définisseur ne pourra définir que par référence à son potentiel expérimental personnel.</w:t>
      </w:r>
      <w:bookmarkEnd w:id="201"/>
      <w:r w:rsidRPr="003220BF">
        <w:rPr>
          <w:rFonts w:ascii="Times New Roman" w:hAnsi="Times New Roman" w:cs="Times New Roman"/>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202" w:name="_Toc132274123"/>
      <w:r w:rsidRPr="003220BF">
        <w:rPr>
          <w:rFonts w:ascii="Times New Roman" w:hAnsi="Times New Roman" w:cs="Times New Roman"/>
          <w:sz w:val="24"/>
          <w:szCs w:val="24"/>
        </w:rPr>
        <w:t xml:space="preserve">Enfin, d’après la tradition lexicographique, pour qu’un lexicographe puisse remplir sa mission convenablement, il doit procéder au tâtonnement pour qu’il parvienne à la maîtrise relative de </w:t>
      </w:r>
      <w:r w:rsidRPr="003220BF">
        <w:rPr>
          <w:rFonts w:ascii="Times New Roman" w:hAnsi="Times New Roman" w:cs="Times New Roman"/>
          <w:sz w:val="24"/>
          <w:szCs w:val="24"/>
        </w:rPr>
        <w:lastRenderedPageBreak/>
        <w:t>son opération, à trouver la meilleure des équivalences possibles pour le contexte, tout en usant de la vieille formule (tout le défini et rien que le défini).</w:t>
      </w:r>
      <w:bookmarkEnd w:id="202"/>
      <w:r w:rsidRPr="003220BF">
        <w:rPr>
          <w:rFonts w:ascii="Times New Roman" w:hAnsi="Times New Roman" w:cs="Times New Roman"/>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203" w:name="_Toc132274124"/>
      <w:r w:rsidRPr="003220BF">
        <w:rPr>
          <w:rFonts w:ascii="Times New Roman" w:hAnsi="Times New Roman" w:cs="Times New Roman"/>
          <w:sz w:val="24"/>
          <w:szCs w:val="24"/>
        </w:rPr>
        <w:t>Après ce bref aperçu sur la définition lexicographique, il nous paraît utile de nous pencher sur la question suivante</w:t>
      </w:r>
      <w:r>
        <w:rPr>
          <w:rFonts w:ascii="Times New Roman" w:hAnsi="Times New Roman" w:cs="Times New Roman"/>
          <w:sz w:val="24"/>
          <w:szCs w:val="24"/>
        </w:rPr>
        <w:t xml:space="preserve"> </w:t>
      </w:r>
      <w:r w:rsidRPr="003220BF">
        <w:rPr>
          <w:rFonts w:ascii="Times New Roman" w:hAnsi="Times New Roman" w:cs="Times New Roman"/>
          <w:sz w:val="24"/>
          <w:szCs w:val="24"/>
        </w:rPr>
        <w:t>: qu'est-ce que le défini ? Ceci dans la perspective de compréhension de ce que donne la définition lexicographique dans une optique plus large. S’agit-il ainsi, dans la définition lexicographique, de la dénomination d’une chose en tant que telle ? Ceci d’une part. D’autre part, le défini rentre-t-il dans une forme de relation avec telle ou telle chose ? Donc, selon cette démarche, la définition lexicographique peut renfermer une multitude de formes différentes :</w:t>
      </w:r>
      <w:bookmarkEnd w:id="203"/>
      <w:r w:rsidRPr="003220BF">
        <w:rPr>
          <w:rFonts w:ascii="Times New Roman" w:hAnsi="Times New Roman" w:cs="Times New Roman"/>
          <w:sz w:val="24"/>
          <w:szCs w:val="24"/>
        </w:rPr>
        <w:t xml:space="preserve"> </w:t>
      </w:r>
    </w:p>
    <w:p w:rsidR="00E7792E" w:rsidRPr="003220BF" w:rsidRDefault="00E7792E" w:rsidP="00E7792E">
      <w:pPr>
        <w:autoSpaceDE w:val="0"/>
        <w:autoSpaceDN w:val="0"/>
        <w:adjustRightInd w:val="0"/>
        <w:spacing w:after="0" w:line="360" w:lineRule="auto"/>
        <w:jc w:val="both"/>
        <w:outlineLvl w:val="2"/>
        <w:rPr>
          <w:rFonts w:ascii="Times New Roman" w:hAnsi="Times New Roman" w:cs="Times New Roman"/>
          <w:sz w:val="24"/>
          <w:szCs w:val="24"/>
        </w:rPr>
      </w:pPr>
      <w:bookmarkStart w:id="204" w:name="_Toc132274125"/>
      <w:r w:rsidRPr="003220BF">
        <w:rPr>
          <w:rFonts w:ascii="Times New Roman" w:hAnsi="Times New Roman" w:cs="Times New Roman"/>
          <w:sz w:val="24"/>
          <w:szCs w:val="24"/>
        </w:rPr>
        <w:t xml:space="preserve">Le dictionnaire de linguistique retient deux types de définitions, « </w:t>
      </w:r>
      <w:r w:rsidRPr="003220BF">
        <w:rPr>
          <w:rFonts w:ascii="Times New Roman" w:hAnsi="Times New Roman" w:cs="Times New Roman"/>
          <w:i/>
          <w:iCs/>
          <w:sz w:val="24"/>
          <w:szCs w:val="24"/>
        </w:rPr>
        <w:t xml:space="preserve">la définition par référence à la chose que le signe dénote (définition référentielle, définition ostensive) et la définition par le moyen de signes appartenant à un système construit, à une langue artificielle ou métalangue (définition sémantique, définition logique) </w:t>
      </w:r>
      <w:r w:rsidRPr="003220BF">
        <w:rPr>
          <w:rFonts w:ascii="Times New Roman" w:hAnsi="Times New Roman" w:cs="Times New Roman"/>
          <w:sz w:val="24"/>
          <w:szCs w:val="24"/>
        </w:rPr>
        <w:t>»</w:t>
      </w:r>
      <w:r>
        <w:rPr>
          <w:rFonts w:ascii="Times New Roman" w:hAnsi="Times New Roman" w:cs="Times New Roman"/>
          <w:sz w:val="24"/>
          <w:szCs w:val="24"/>
        </w:rPr>
        <w:t xml:space="preserve"> (2002 : 131, 132)</w:t>
      </w:r>
      <w:r w:rsidRPr="003220BF">
        <w:rPr>
          <w:rFonts w:ascii="Times New Roman" w:hAnsi="Times New Roman" w:cs="Times New Roman"/>
          <w:sz w:val="24"/>
          <w:szCs w:val="24"/>
        </w:rPr>
        <w:t>.</w:t>
      </w:r>
      <w:bookmarkEnd w:id="204"/>
      <w:r w:rsidRPr="003220BF">
        <w:rPr>
          <w:rFonts w:ascii="Times New Roman" w:hAnsi="Times New Roman" w:cs="Times New Roman"/>
          <w:sz w:val="24"/>
          <w:szCs w:val="24"/>
        </w:rPr>
        <w:t xml:space="preserve"> </w:t>
      </w:r>
    </w:p>
    <w:p w:rsidR="00E7792E" w:rsidRDefault="00E7792E" w:rsidP="00E7792E">
      <w:pPr>
        <w:autoSpaceDE w:val="0"/>
        <w:autoSpaceDN w:val="0"/>
        <w:adjustRightInd w:val="0"/>
        <w:spacing w:after="0" w:line="360" w:lineRule="auto"/>
        <w:jc w:val="both"/>
        <w:outlineLvl w:val="2"/>
        <w:rPr>
          <w:rFonts w:ascii="Times New Roman" w:hAnsi="Times New Roman" w:cs="Times New Roman"/>
          <w:bCs/>
          <w:color w:val="000000"/>
          <w:sz w:val="24"/>
          <w:szCs w:val="24"/>
        </w:rPr>
      </w:pPr>
      <w:bookmarkStart w:id="205" w:name="_Toc132274126"/>
      <w:r w:rsidRPr="003220BF">
        <w:rPr>
          <w:rFonts w:ascii="Times New Roman" w:hAnsi="Times New Roman" w:cs="Times New Roman"/>
          <w:sz w:val="24"/>
          <w:szCs w:val="24"/>
        </w:rPr>
        <w:t>D’après cette définition, nous pouvons constater que ce dictionnaire opte pour une double signification du concept de définition. La première se rapproche nettement du phénomène de la description comme le signalait Pierre Guirraud</w:t>
      </w:r>
      <w:r>
        <w:rPr>
          <w:rFonts w:ascii="Times New Roman" w:hAnsi="Times New Roman" w:cs="Times New Roman"/>
          <w:sz w:val="24"/>
          <w:szCs w:val="24"/>
        </w:rPr>
        <w:t xml:space="preserve"> </w:t>
      </w:r>
      <w:r w:rsidRPr="003220BF">
        <w:rPr>
          <w:rFonts w:ascii="Times New Roman" w:hAnsi="Times New Roman" w:cs="Times New Roman"/>
          <w:sz w:val="24"/>
          <w:szCs w:val="24"/>
        </w:rPr>
        <w:t xml:space="preserve">dans son livre </w:t>
      </w:r>
      <w:r w:rsidRPr="003220BF">
        <w:rPr>
          <w:rFonts w:ascii="Times New Roman" w:hAnsi="Times New Roman" w:cs="Times New Roman"/>
          <w:i/>
          <w:iCs/>
          <w:sz w:val="24"/>
          <w:szCs w:val="24"/>
        </w:rPr>
        <w:t>Structures étymologiques du lexique français</w:t>
      </w:r>
      <w:r w:rsidRPr="003220BF">
        <w:rPr>
          <w:rFonts w:ascii="Times New Roman" w:hAnsi="Times New Roman" w:cs="Times New Roman"/>
          <w:sz w:val="24"/>
          <w:szCs w:val="24"/>
        </w:rPr>
        <w:t xml:space="preserve">, dans lequel nous pouvons relever la procédure de dénomination des choses sur la base, entre autres, des qualités physiques de l’objet à dénommer. Le cas, par exemple, de l’assimilation des caractéristiques d’un animal à partir de laquelle un terme désignant une plante est forgé, comme dans « </w:t>
      </w:r>
      <w:r w:rsidRPr="003220BF">
        <w:rPr>
          <w:rFonts w:ascii="Times New Roman" w:hAnsi="Times New Roman" w:cs="Times New Roman"/>
          <w:i/>
          <w:iCs/>
          <w:sz w:val="24"/>
          <w:szCs w:val="24"/>
        </w:rPr>
        <w:t>amezzu</w:t>
      </w:r>
      <w:r w:rsidRPr="003220BF">
        <w:rPr>
          <w:rFonts w:ascii="Doulos SIL" w:eastAsia="Doulos SIL" w:hAnsi="Times New Roman" w:cs="Doulos SIL" w:hint="eastAsia"/>
          <w:sz w:val="24"/>
          <w:szCs w:val="24"/>
        </w:rPr>
        <w:t>ɤ</w:t>
      </w:r>
      <w:r w:rsidRPr="003220BF">
        <w:rPr>
          <w:rFonts w:ascii="Doulos SIL" w:eastAsia="Doulos SIL" w:hAnsi="Times New Roman" w:cs="Doulos SIL"/>
          <w:sz w:val="24"/>
          <w:szCs w:val="24"/>
        </w:rPr>
        <w:t xml:space="preserve"> </w:t>
      </w:r>
      <w:r w:rsidRPr="003220BF">
        <w:rPr>
          <w:rFonts w:ascii="Times New Roman" w:eastAsia="Doulos SIL" w:hAnsi="Times New Roman" w:cs="Times New Roman"/>
          <w:i/>
          <w:iCs/>
          <w:sz w:val="24"/>
          <w:szCs w:val="24"/>
        </w:rPr>
        <w:t xml:space="preserve">n tixsi </w:t>
      </w:r>
      <w:r w:rsidRPr="003220BF">
        <w:rPr>
          <w:rFonts w:ascii="Times New Roman" w:eastAsia="Doulos SIL" w:hAnsi="Times New Roman" w:cs="Times New Roman"/>
          <w:sz w:val="24"/>
          <w:szCs w:val="24"/>
        </w:rPr>
        <w:t xml:space="preserve">» </w:t>
      </w:r>
      <w:r>
        <w:rPr>
          <w:rFonts w:ascii="Times New Roman" w:eastAsia="Doulos SIL" w:hAnsi="Times New Roman" w:cs="Times New Roman"/>
          <w:sz w:val="24"/>
          <w:szCs w:val="24"/>
        </w:rPr>
        <w:t xml:space="preserve">en </w:t>
      </w:r>
      <w:r w:rsidRPr="003220BF">
        <w:rPr>
          <w:rFonts w:ascii="Times New Roman" w:hAnsi="Times New Roman" w:cs="Times New Roman"/>
          <w:sz w:val="24"/>
          <w:szCs w:val="24"/>
        </w:rPr>
        <w:t>Kabyle (la mâche). La deuxième signification est fidèle au schéma aristotélicien qui est celui de la logique.</w:t>
      </w:r>
      <w:bookmarkEnd w:id="205"/>
      <w:r w:rsidRPr="003220BF">
        <w:rPr>
          <w:rFonts w:ascii="Times New Roman" w:hAnsi="Times New Roman" w:cs="Times New Roman"/>
          <w:sz w:val="24"/>
          <w:szCs w:val="24"/>
        </w:rPr>
        <w:t xml:space="preserve"> </w:t>
      </w:r>
      <w:r w:rsidRPr="003220BF">
        <w:rPr>
          <w:rFonts w:ascii="Times New Roman" w:hAnsi="Times New Roman" w:cs="Times New Roman"/>
          <w:bCs/>
          <w:color w:val="000000"/>
          <w:sz w:val="24"/>
          <w:szCs w:val="24"/>
        </w:rPr>
        <w:t xml:space="preserve">  </w:t>
      </w:r>
    </w:p>
    <w:p w:rsidR="00E7792E" w:rsidRPr="00617065" w:rsidRDefault="00E7792E" w:rsidP="00E7792E">
      <w:pPr>
        <w:pStyle w:val="Heading2"/>
        <w:spacing w:before="158" w:line="360" w:lineRule="auto"/>
        <w:jc w:val="both"/>
        <w:rPr>
          <w:rFonts w:asciiTheme="majorBidi" w:hAnsiTheme="majorBidi" w:cstheme="majorBidi"/>
          <w:i/>
          <w:sz w:val="24"/>
          <w:szCs w:val="24"/>
          <w:lang w:val="fr-FR"/>
        </w:rPr>
      </w:pPr>
      <w:r w:rsidRPr="003220BF">
        <w:rPr>
          <w:color w:val="000000"/>
          <w:sz w:val="24"/>
          <w:szCs w:val="24"/>
        </w:rPr>
        <w:t xml:space="preserve"> </w:t>
      </w:r>
    </w:p>
    <w:p w:rsidR="00E7792E" w:rsidRPr="00C969C3" w:rsidRDefault="00E7792E" w:rsidP="00E7792E">
      <w:pPr>
        <w:pStyle w:val="BodyText"/>
        <w:spacing w:line="360" w:lineRule="auto"/>
        <w:jc w:val="both"/>
        <w:outlineLvl w:val="2"/>
        <w:rPr>
          <w:rFonts w:asciiTheme="majorBidi" w:hAnsiTheme="majorBidi" w:cstheme="majorBidi"/>
          <w:sz w:val="24"/>
          <w:szCs w:val="24"/>
        </w:rPr>
        <w:sectPr w:rsidR="00E7792E" w:rsidRPr="00C969C3" w:rsidSect="000C1824">
          <w:headerReference w:type="even" r:id="rId7"/>
          <w:headerReference w:type="default" r:id="rId8"/>
          <w:footerReference w:type="even" r:id="rId9"/>
          <w:footerReference w:type="default" r:id="rId10"/>
          <w:headerReference w:type="first" r:id="rId11"/>
          <w:footerReference w:type="first" r:id="rId12"/>
          <w:pgSz w:w="11910" w:h="16850"/>
          <w:pgMar w:top="620" w:right="1120" w:bottom="940" w:left="1680" w:header="850" w:footer="737" w:gutter="0"/>
          <w:pgNumType w:start="5"/>
          <w:cols w:space="720"/>
          <w:docGrid w:linePitch="299"/>
        </w:sectPr>
      </w:pPr>
    </w:p>
    <w:p w:rsidR="00E7792E" w:rsidRPr="00944F3E" w:rsidRDefault="00E7792E" w:rsidP="00E7792E">
      <w:pPr>
        <w:pStyle w:val="Heading2"/>
        <w:spacing w:before="158" w:line="276" w:lineRule="auto"/>
        <w:jc w:val="both"/>
        <w:rPr>
          <w:rFonts w:asciiTheme="majorBidi" w:hAnsiTheme="majorBidi" w:cstheme="majorBidi"/>
          <w:sz w:val="26"/>
          <w:szCs w:val="26"/>
        </w:rPr>
      </w:pPr>
      <w:bookmarkStart w:id="206" w:name="_Toc132274127"/>
      <w:r w:rsidRPr="00944F3E">
        <w:rPr>
          <w:rFonts w:asciiTheme="majorBidi" w:hAnsiTheme="majorBidi" w:cstheme="majorBidi"/>
          <w:sz w:val="26"/>
          <w:szCs w:val="26"/>
        </w:rPr>
        <w:lastRenderedPageBreak/>
        <w:t>IV- 1- Le modèle d’article dictionnairique</w:t>
      </w:r>
      <w:bookmarkEnd w:id="206"/>
      <w:r w:rsidRPr="00944F3E">
        <w:rPr>
          <w:rFonts w:asciiTheme="majorBidi" w:hAnsiTheme="majorBidi" w:cstheme="majorBidi"/>
          <w:sz w:val="26"/>
          <w:szCs w:val="26"/>
        </w:rPr>
        <w:t xml:space="preserve"> </w:t>
      </w:r>
    </w:p>
    <w:p w:rsidR="00E7792E" w:rsidRPr="00944F3E" w:rsidRDefault="00E7792E" w:rsidP="00E7792E">
      <w:pPr>
        <w:pStyle w:val="Heading2"/>
        <w:spacing w:before="158" w:line="276" w:lineRule="auto"/>
        <w:jc w:val="both"/>
        <w:rPr>
          <w:rFonts w:asciiTheme="majorBidi" w:hAnsiTheme="majorBidi" w:cstheme="majorBidi"/>
          <w:sz w:val="26"/>
          <w:szCs w:val="26"/>
        </w:rPr>
      </w:pPr>
      <w:bookmarkStart w:id="207" w:name="_Toc132274128"/>
      <w:r w:rsidRPr="00944F3E">
        <w:rPr>
          <w:rFonts w:asciiTheme="majorBidi" w:hAnsiTheme="majorBidi" w:cstheme="majorBidi"/>
          <w:sz w:val="26"/>
          <w:szCs w:val="26"/>
        </w:rPr>
        <w:t>A,</w:t>
      </w:r>
      <w:r w:rsidRPr="00944F3E">
        <w:rPr>
          <w:rFonts w:asciiTheme="majorBidi" w:hAnsiTheme="majorBidi" w:cstheme="majorBidi"/>
          <w:spacing w:val="6"/>
          <w:sz w:val="26"/>
          <w:szCs w:val="26"/>
        </w:rPr>
        <w:t xml:space="preserve"> </w:t>
      </w:r>
      <w:r w:rsidRPr="00944F3E">
        <w:rPr>
          <w:rFonts w:asciiTheme="majorBidi" w:hAnsiTheme="majorBidi" w:cstheme="majorBidi"/>
          <w:spacing w:val="-10"/>
          <w:sz w:val="26"/>
          <w:szCs w:val="26"/>
        </w:rPr>
        <w:t>a</w:t>
      </w:r>
      <w:bookmarkEnd w:id="207"/>
    </w:p>
    <w:p w:rsidR="00E7792E" w:rsidRPr="00944F3E" w:rsidRDefault="00E7792E" w:rsidP="00E7792E">
      <w:pPr>
        <w:pStyle w:val="BodyText"/>
        <w:spacing w:before="128" w:line="276" w:lineRule="auto"/>
        <w:jc w:val="both"/>
        <w:outlineLvl w:val="2"/>
        <w:rPr>
          <w:rFonts w:asciiTheme="majorBidi" w:hAnsiTheme="majorBidi" w:cstheme="majorBidi"/>
          <w:sz w:val="26"/>
          <w:szCs w:val="26"/>
        </w:rPr>
      </w:pPr>
      <w:bookmarkStart w:id="208" w:name="_Toc132274129"/>
      <w:r w:rsidRPr="00944F3E">
        <w:rPr>
          <w:rFonts w:asciiTheme="majorBidi" w:hAnsiTheme="majorBidi" w:cstheme="majorBidi"/>
          <w:b/>
          <w:sz w:val="26"/>
          <w:szCs w:val="26"/>
        </w:rPr>
        <w:t>a</w:t>
      </w:r>
      <w:r w:rsidRPr="00944F3E">
        <w:rPr>
          <w:rFonts w:asciiTheme="majorBidi" w:hAnsiTheme="majorBidi" w:cstheme="majorBidi"/>
          <w:sz w:val="26"/>
          <w:szCs w:val="26"/>
        </w:rPr>
        <w:t>/</w:t>
      </w:r>
      <w:r w:rsidRPr="00944F3E">
        <w:rPr>
          <w:rFonts w:asciiTheme="majorBidi" w:hAnsiTheme="majorBidi" w:cstheme="majorBidi"/>
          <w:spacing w:val="-10"/>
          <w:sz w:val="26"/>
          <w:szCs w:val="26"/>
        </w:rPr>
        <w:t xml:space="preserve"> </w:t>
      </w:r>
      <w:r w:rsidRPr="00944F3E">
        <w:rPr>
          <w:rFonts w:asciiTheme="majorBidi" w:hAnsiTheme="majorBidi" w:cstheme="majorBidi"/>
          <w:spacing w:val="-5"/>
          <w:sz w:val="26"/>
          <w:szCs w:val="26"/>
        </w:rPr>
        <w:t>agi</w:t>
      </w:r>
      <w:bookmarkEnd w:id="208"/>
    </w:p>
    <w:p w:rsidR="00E7792E" w:rsidRPr="00944F3E" w:rsidRDefault="00E7792E" w:rsidP="00E7792E">
      <w:pPr>
        <w:pStyle w:val="ListParagraph"/>
        <w:widowControl w:val="0"/>
        <w:numPr>
          <w:ilvl w:val="0"/>
          <w:numId w:val="11"/>
        </w:numPr>
        <w:tabs>
          <w:tab w:val="left" w:pos="301"/>
        </w:tabs>
        <w:autoSpaceDE w:val="0"/>
        <w:autoSpaceDN w:val="0"/>
        <w:spacing w:before="94" w:after="0" w:line="276" w:lineRule="auto"/>
        <w:ind w:right="38" w:firstLine="0"/>
        <w:contextualSpacing w:val="0"/>
        <w:jc w:val="both"/>
        <w:outlineLvl w:val="2"/>
        <w:rPr>
          <w:rFonts w:asciiTheme="majorBidi" w:hAnsiTheme="majorBidi" w:cstheme="majorBidi"/>
          <w:i/>
          <w:sz w:val="26"/>
          <w:szCs w:val="26"/>
          <w:lang w:val="en-US"/>
        </w:rPr>
      </w:pPr>
      <w:bookmarkStart w:id="209" w:name="_Toc132274130"/>
      <w:r w:rsidRPr="00944F3E">
        <w:rPr>
          <w:rFonts w:asciiTheme="majorBidi" w:hAnsiTheme="majorBidi" w:cstheme="majorBidi"/>
          <w:sz w:val="26"/>
          <w:szCs w:val="26"/>
          <w:lang w:val="en-US"/>
        </w:rPr>
        <w:t>amqim ameskan</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alɤem-a </w:t>
      </w:r>
      <w:r w:rsidRPr="00944F3E">
        <w:rPr>
          <w:rFonts w:asciiTheme="majorBidi" w:hAnsiTheme="majorBidi" w:cstheme="majorBidi"/>
          <w:sz w:val="26"/>
          <w:szCs w:val="26"/>
          <w:lang w:val="en-US"/>
        </w:rPr>
        <w:t>izeddi</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deg</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usileɤ</w:t>
      </w:r>
      <w:r w:rsidRPr="00944F3E">
        <w:rPr>
          <w:rFonts w:asciiTheme="majorBidi" w:hAnsiTheme="majorBidi" w:cstheme="majorBidi"/>
          <w:position w:val="11"/>
          <w:sz w:val="26"/>
          <w:szCs w:val="26"/>
          <w:lang w:val="en-US"/>
        </w:rPr>
        <w:t>142</w:t>
      </w:r>
      <w:r w:rsidRPr="00944F3E">
        <w:rPr>
          <w:rFonts w:asciiTheme="majorBidi" w:hAnsiTheme="majorBidi" w:cstheme="majorBidi"/>
          <w:spacing w:val="80"/>
          <w:position w:val="11"/>
          <w:sz w:val="26"/>
          <w:szCs w:val="26"/>
          <w:lang w:val="en-US"/>
        </w:rPr>
        <w:t xml:space="preserve"> </w:t>
      </w:r>
      <w:r w:rsidRPr="00944F3E">
        <w:rPr>
          <w:rFonts w:asciiTheme="majorBidi" w:hAnsiTheme="majorBidi" w:cstheme="majorBidi"/>
          <w:sz w:val="26"/>
          <w:szCs w:val="26"/>
          <w:lang w:val="en-US"/>
        </w:rPr>
        <w:t>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 xml:space="preserve">yemqimen imeskanen: </w:t>
      </w:r>
      <w:r w:rsidRPr="00944F3E">
        <w:rPr>
          <w:rFonts w:asciiTheme="majorBidi" w:hAnsiTheme="majorBidi" w:cstheme="majorBidi"/>
          <w:i/>
          <w:sz w:val="26"/>
          <w:szCs w:val="26"/>
          <w:lang w:val="en-US"/>
        </w:rPr>
        <w:t>wa, ta</w:t>
      </w:r>
      <w:r w:rsidRPr="00944F3E">
        <w:rPr>
          <w:rFonts w:asciiTheme="majorBidi" w:hAnsiTheme="majorBidi" w:cstheme="majorBidi"/>
          <w:i/>
          <w:spacing w:val="-7"/>
          <w:sz w:val="26"/>
          <w:szCs w:val="26"/>
          <w:lang w:val="en-US"/>
        </w:rPr>
        <w:t xml:space="preserve"> </w:t>
      </w:r>
      <w:r w:rsidRPr="00944F3E">
        <w:rPr>
          <w:rFonts w:asciiTheme="majorBidi" w:hAnsiTheme="majorBidi" w:cstheme="majorBidi"/>
          <w:sz w:val="26"/>
          <w:szCs w:val="26"/>
          <w:lang w:val="en-US"/>
        </w:rPr>
        <w:t xml:space="preserve">, d yerbuda: </w:t>
      </w:r>
      <w:r w:rsidRPr="00944F3E">
        <w:rPr>
          <w:rFonts w:asciiTheme="majorBidi" w:hAnsiTheme="majorBidi" w:cstheme="majorBidi"/>
          <w:i/>
          <w:sz w:val="26"/>
          <w:szCs w:val="26"/>
          <w:lang w:val="en-US"/>
        </w:rPr>
        <w:t>a-tt- a ; a-t-a</w:t>
      </w:r>
      <w:bookmarkEnd w:id="209"/>
    </w:p>
    <w:p w:rsidR="00E7792E" w:rsidRPr="00944F3E" w:rsidRDefault="00E7792E" w:rsidP="00E7792E">
      <w:pPr>
        <w:pStyle w:val="ListParagraph"/>
        <w:widowControl w:val="0"/>
        <w:numPr>
          <w:ilvl w:val="0"/>
          <w:numId w:val="11"/>
        </w:numPr>
        <w:tabs>
          <w:tab w:val="left" w:pos="403"/>
        </w:tabs>
        <w:autoSpaceDE w:val="0"/>
        <w:autoSpaceDN w:val="0"/>
        <w:spacing w:before="4" w:after="0" w:line="276" w:lineRule="auto"/>
        <w:ind w:right="45" w:firstLine="0"/>
        <w:contextualSpacing w:val="0"/>
        <w:jc w:val="both"/>
        <w:outlineLvl w:val="2"/>
        <w:rPr>
          <w:rFonts w:asciiTheme="majorBidi" w:hAnsiTheme="majorBidi" w:cstheme="majorBidi"/>
          <w:sz w:val="26"/>
          <w:szCs w:val="26"/>
          <w:lang w:val="en-US"/>
        </w:rPr>
      </w:pPr>
      <w:bookmarkStart w:id="210" w:name="_Toc132274131"/>
      <w:r w:rsidRPr="00944F3E">
        <w:rPr>
          <w:rFonts w:asciiTheme="majorBidi" w:hAnsiTheme="majorBidi" w:cstheme="majorBidi"/>
          <w:b/>
          <w:sz w:val="26"/>
          <w:szCs w:val="26"/>
          <w:lang w:val="en-US"/>
        </w:rPr>
        <w:t xml:space="preserve">a </w:t>
      </w:r>
      <w:r w:rsidRPr="00944F3E">
        <w:rPr>
          <w:rFonts w:asciiTheme="majorBidi" w:hAnsiTheme="majorBidi" w:cstheme="majorBidi"/>
          <w:sz w:val="26"/>
          <w:szCs w:val="26"/>
          <w:lang w:val="en-US"/>
        </w:rPr>
        <w:t xml:space="preserve">/ ay zdat n teɤra yeskan-d tanzeɤt usiwel //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ay argaz</w:t>
      </w:r>
      <w:r w:rsidRPr="00944F3E">
        <w:rPr>
          <w:rFonts w:asciiTheme="majorBidi" w:hAnsiTheme="majorBidi" w:cstheme="majorBidi"/>
          <w:i/>
          <w:spacing w:val="-5"/>
          <w:sz w:val="26"/>
          <w:szCs w:val="26"/>
          <w:lang w:val="en-US"/>
        </w:rPr>
        <w:t xml:space="preserve"> </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a tameṭṭut </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a leflani</w:t>
      </w:r>
      <w:r w:rsidRPr="00944F3E">
        <w:rPr>
          <w:rFonts w:asciiTheme="majorBidi" w:hAnsiTheme="majorBidi" w:cstheme="majorBidi"/>
          <w:sz w:val="26"/>
          <w:szCs w:val="26"/>
          <w:lang w:val="en-US"/>
        </w:rPr>
        <w:t>.</w:t>
      </w:r>
      <w:bookmarkEnd w:id="210"/>
    </w:p>
    <w:p w:rsidR="00E7792E" w:rsidRPr="00944F3E" w:rsidRDefault="00E7792E" w:rsidP="00E7792E">
      <w:pPr>
        <w:pStyle w:val="BodyText"/>
        <w:spacing w:before="6" w:line="276" w:lineRule="auto"/>
        <w:ind w:right="38"/>
        <w:jc w:val="both"/>
        <w:outlineLvl w:val="2"/>
        <w:rPr>
          <w:rFonts w:asciiTheme="majorBidi" w:hAnsiTheme="majorBidi" w:cstheme="majorBidi"/>
          <w:sz w:val="26"/>
          <w:szCs w:val="26"/>
        </w:rPr>
      </w:pPr>
      <w:bookmarkStart w:id="211" w:name="_Toc132274132"/>
      <w:r w:rsidRPr="00944F3E">
        <w:rPr>
          <w:rFonts w:asciiTheme="majorBidi" w:hAnsiTheme="majorBidi" w:cstheme="majorBidi"/>
          <w:b/>
          <w:sz w:val="26"/>
          <w:szCs w:val="26"/>
        </w:rPr>
        <w:t xml:space="preserve">a </w:t>
      </w:r>
      <w:r w:rsidRPr="00944F3E">
        <w:rPr>
          <w:rFonts w:asciiTheme="majorBidi" w:hAnsiTheme="majorBidi" w:cstheme="majorBidi"/>
          <w:sz w:val="26"/>
          <w:szCs w:val="26"/>
        </w:rPr>
        <w:t>: d tanzeɤt n wahat (wissen), tettuseqdac deg tefyar d-iskanen belli tigawt werɛad ur tfukk ara. Akken tetteddu akk d “</w:t>
      </w:r>
      <w:r w:rsidRPr="00944F3E">
        <w:rPr>
          <w:rFonts w:asciiTheme="majorBidi" w:hAnsiTheme="majorBidi" w:cstheme="majorBidi"/>
          <w:i/>
          <w:sz w:val="26"/>
          <w:szCs w:val="26"/>
        </w:rPr>
        <w:t>la</w:t>
      </w:r>
      <w:r w:rsidRPr="00944F3E">
        <w:rPr>
          <w:rFonts w:asciiTheme="majorBidi" w:hAnsiTheme="majorBidi" w:cstheme="majorBidi"/>
          <w:sz w:val="26"/>
          <w:szCs w:val="26"/>
        </w:rPr>
        <w:t>”. //</w:t>
      </w:r>
      <w:r w:rsidRPr="00944F3E">
        <w:rPr>
          <w:rFonts w:asciiTheme="majorBidi" w:hAnsiTheme="majorBidi" w:cstheme="majorBidi"/>
          <w:spacing w:val="-5"/>
          <w:sz w:val="26"/>
          <w:szCs w:val="26"/>
        </w:rPr>
        <w:t xml:space="preserve"> </w:t>
      </w:r>
      <w:r w:rsidRPr="00944F3E">
        <w:rPr>
          <w:rFonts w:asciiTheme="majorBidi" w:hAnsiTheme="majorBidi" w:cstheme="majorBidi"/>
          <w:b/>
          <w:sz w:val="26"/>
          <w:szCs w:val="26"/>
        </w:rPr>
        <w:t>Md</w:t>
      </w:r>
      <w:r w:rsidRPr="00944F3E">
        <w:rPr>
          <w:rFonts w:asciiTheme="majorBidi" w:hAnsiTheme="majorBidi" w:cstheme="majorBidi"/>
          <w:sz w:val="26"/>
          <w:szCs w:val="26"/>
        </w:rPr>
        <w:t xml:space="preserve">. </w:t>
      </w:r>
      <w:r w:rsidRPr="00944F3E">
        <w:rPr>
          <w:rFonts w:asciiTheme="majorBidi" w:hAnsiTheme="majorBidi" w:cstheme="majorBidi"/>
          <w:i/>
          <w:sz w:val="26"/>
          <w:szCs w:val="26"/>
        </w:rPr>
        <w:t xml:space="preserve">a la yettru weqcic </w:t>
      </w:r>
      <w:r w:rsidRPr="00944F3E">
        <w:rPr>
          <w:rFonts w:asciiTheme="majorBidi" w:hAnsiTheme="majorBidi" w:cstheme="majorBidi"/>
          <w:sz w:val="26"/>
          <w:szCs w:val="26"/>
        </w:rPr>
        <w:t>;</w:t>
      </w:r>
      <w:bookmarkEnd w:id="211"/>
    </w:p>
    <w:p w:rsidR="00E7792E" w:rsidRPr="00944F3E" w:rsidRDefault="00E7792E" w:rsidP="00E7792E">
      <w:pPr>
        <w:spacing w:line="276" w:lineRule="auto"/>
        <w:ind w:left="135"/>
        <w:jc w:val="both"/>
        <w:outlineLvl w:val="2"/>
        <w:rPr>
          <w:rFonts w:asciiTheme="majorBidi" w:hAnsiTheme="majorBidi" w:cstheme="majorBidi"/>
          <w:sz w:val="26"/>
          <w:szCs w:val="26"/>
        </w:rPr>
      </w:pPr>
      <w:bookmarkStart w:id="212" w:name="_Toc132274133"/>
      <w:r w:rsidRPr="00944F3E">
        <w:rPr>
          <w:rFonts w:asciiTheme="majorBidi" w:hAnsiTheme="majorBidi" w:cstheme="majorBidi"/>
          <w:i/>
          <w:w w:val="95"/>
          <w:sz w:val="26"/>
          <w:szCs w:val="26"/>
        </w:rPr>
        <w:t>a</w:t>
      </w:r>
      <w:r w:rsidRPr="00944F3E">
        <w:rPr>
          <w:rFonts w:asciiTheme="majorBidi" w:hAnsiTheme="majorBidi" w:cstheme="majorBidi"/>
          <w:i/>
          <w:spacing w:val="-3"/>
          <w:sz w:val="26"/>
          <w:szCs w:val="26"/>
        </w:rPr>
        <w:t xml:space="preserve"> </w:t>
      </w:r>
      <w:r w:rsidRPr="00944F3E">
        <w:rPr>
          <w:rFonts w:asciiTheme="majorBidi" w:hAnsiTheme="majorBidi" w:cstheme="majorBidi"/>
          <w:i/>
          <w:w w:val="95"/>
          <w:sz w:val="26"/>
          <w:szCs w:val="26"/>
        </w:rPr>
        <w:t>la</w:t>
      </w:r>
      <w:r w:rsidRPr="00944F3E">
        <w:rPr>
          <w:rFonts w:asciiTheme="majorBidi" w:hAnsiTheme="majorBidi" w:cstheme="majorBidi"/>
          <w:i/>
          <w:spacing w:val="6"/>
          <w:sz w:val="26"/>
          <w:szCs w:val="26"/>
        </w:rPr>
        <w:t xml:space="preserve"> </w:t>
      </w:r>
      <w:r w:rsidRPr="00944F3E">
        <w:rPr>
          <w:rFonts w:asciiTheme="majorBidi" w:hAnsiTheme="majorBidi" w:cstheme="majorBidi"/>
          <w:i/>
          <w:w w:val="95"/>
          <w:sz w:val="26"/>
          <w:szCs w:val="26"/>
        </w:rPr>
        <w:t>d-yeqqar</w:t>
      </w:r>
      <w:r w:rsidRPr="00944F3E">
        <w:rPr>
          <w:rFonts w:asciiTheme="majorBidi" w:hAnsiTheme="majorBidi" w:cstheme="majorBidi"/>
          <w:i/>
          <w:spacing w:val="11"/>
          <w:sz w:val="26"/>
          <w:szCs w:val="26"/>
        </w:rPr>
        <w:t xml:space="preserve"> </w:t>
      </w:r>
      <w:r w:rsidRPr="00944F3E">
        <w:rPr>
          <w:rFonts w:asciiTheme="majorBidi" w:hAnsiTheme="majorBidi" w:cstheme="majorBidi"/>
          <w:i/>
          <w:w w:val="95"/>
          <w:sz w:val="26"/>
          <w:szCs w:val="26"/>
        </w:rPr>
        <w:t>fiḥel</w:t>
      </w:r>
      <w:r w:rsidRPr="00944F3E">
        <w:rPr>
          <w:rFonts w:asciiTheme="majorBidi" w:hAnsiTheme="majorBidi" w:cstheme="majorBidi"/>
          <w:i/>
          <w:spacing w:val="11"/>
          <w:sz w:val="26"/>
          <w:szCs w:val="26"/>
        </w:rPr>
        <w:t xml:space="preserve"> </w:t>
      </w:r>
      <w:r w:rsidRPr="00944F3E">
        <w:rPr>
          <w:rFonts w:asciiTheme="majorBidi" w:hAnsiTheme="majorBidi" w:cstheme="majorBidi"/>
          <w:spacing w:val="-10"/>
          <w:w w:val="95"/>
          <w:sz w:val="26"/>
          <w:szCs w:val="26"/>
        </w:rPr>
        <w:t xml:space="preserve">; </w:t>
      </w:r>
      <w:r w:rsidRPr="00944F3E">
        <w:rPr>
          <w:rFonts w:asciiTheme="majorBidi" w:hAnsiTheme="majorBidi" w:cstheme="majorBidi"/>
          <w:i/>
          <w:w w:val="95"/>
          <w:sz w:val="26"/>
          <w:szCs w:val="26"/>
        </w:rPr>
        <w:t>a</w:t>
      </w:r>
      <w:r w:rsidRPr="00944F3E">
        <w:rPr>
          <w:rFonts w:asciiTheme="majorBidi" w:hAnsiTheme="majorBidi" w:cstheme="majorBidi"/>
          <w:i/>
          <w:spacing w:val="-5"/>
          <w:w w:val="95"/>
          <w:sz w:val="26"/>
          <w:szCs w:val="26"/>
        </w:rPr>
        <w:t xml:space="preserve"> </w:t>
      </w:r>
      <w:r w:rsidRPr="00944F3E">
        <w:rPr>
          <w:rFonts w:asciiTheme="majorBidi" w:hAnsiTheme="majorBidi" w:cstheme="majorBidi"/>
          <w:i/>
          <w:w w:val="95"/>
          <w:sz w:val="26"/>
          <w:szCs w:val="26"/>
        </w:rPr>
        <w:t>la</w:t>
      </w:r>
      <w:r w:rsidRPr="00944F3E">
        <w:rPr>
          <w:rFonts w:asciiTheme="majorBidi" w:hAnsiTheme="majorBidi" w:cstheme="majorBidi"/>
          <w:i/>
          <w:spacing w:val="-2"/>
          <w:sz w:val="26"/>
          <w:szCs w:val="26"/>
        </w:rPr>
        <w:t xml:space="preserve"> </w:t>
      </w:r>
      <w:r w:rsidRPr="00944F3E">
        <w:rPr>
          <w:rFonts w:asciiTheme="majorBidi" w:hAnsiTheme="majorBidi" w:cstheme="majorBidi"/>
          <w:i/>
          <w:w w:val="95"/>
          <w:sz w:val="26"/>
          <w:szCs w:val="26"/>
        </w:rPr>
        <w:t>d-</w:t>
      </w:r>
      <w:r w:rsidRPr="00944F3E">
        <w:rPr>
          <w:rFonts w:asciiTheme="majorBidi" w:hAnsiTheme="majorBidi" w:cstheme="majorBidi"/>
          <w:i/>
          <w:spacing w:val="-2"/>
          <w:w w:val="95"/>
          <w:sz w:val="26"/>
          <w:szCs w:val="26"/>
        </w:rPr>
        <w:t>teddunt</w:t>
      </w:r>
      <w:r w:rsidRPr="00944F3E">
        <w:rPr>
          <w:rFonts w:asciiTheme="majorBidi" w:hAnsiTheme="majorBidi" w:cstheme="majorBidi"/>
          <w:spacing w:val="-2"/>
          <w:w w:val="95"/>
          <w:sz w:val="26"/>
          <w:szCs w:val="26"/>
        </w:rPr>
        <w:t>.</w:t>
      </w:r>
      <w:bookmarkEnd w:id="212"/>
    </w:p>
    <w:p w:rsidR="00E7792E" w:rsidRPr="00944F3E" w:rsidRDefault="00E7792E" w:rsidP="00E7792E">
      <w:pPr>
        <w:pStyle w:val="ListParagraph"/>
        <w:widowControl w:val="0"/>
        <w:numPr>
          <w:ilvl w:val="0"/>
          <w:numId w:val="11"/>
        </w:numPr>
        <w:tabs>
          <w:tab w:val="left" w:pos="295"/>
        </w:tabs>
        <w:autoSpaceDE w:val="0"/>
        <w:autoSpaceDN w:val="0"/>
        <w:spacing w:before="2" w:after="0" w:line="276" w:lineRule="auto"/>
        <w:ind w:right="43" w:firstLine="0"/>
        <w:contextualSpacing w:val="0"/>
        <w:jc w:val="both"/>
        <w:outlineLvl w:val="2"/>
        <w:rPr>
          <w:rFonts w:asciiTheme="majorBidi" w:hAnsiTheme="majorBidi" w:cstheme="majorBidi"/>
          <w:sz w:val="26"/>
          <w:szCs w:val="26"/>
        </w:rPr>
      </w:pPr>
      <w:bookmarkStart w:id="213" w:name="_Toc132274134"/>
      <w:r w:rsidRPr="00944F3E">
        <w:rPr>
          <w:rFonts w:asciiTheme="majorBidi" w:hAnsiTheme="majorBidi" w:cstheme="majorBidi"/>
          <w:b/>
          <w:sz w:val="26"/>
          <w:szCs w:val="26"/>
        </w:rPr>
        <w:t>a</w:t>
      </w:r>
      <w:r w:rsidRPr="00944F3E">
        <w:rPr>
          <w:rFonts w:asciiTheme="majorBidi" w:hAnsiTheme="majorBidi" w:cstheme="majorBidi"/>
          <w:b/>
          <w:spacing w:val="-3"/>
          <w:sz w:val="26"/>
          <w:szCs w:val="26"/>
        </w:rPr>
        <w:t xml:space="preserve"> </w:t>
      </w:r>
      <w:r w:rsidRPr="00944F3E">
        <w:rPr>
          <w:rFonts w:asciiTheme="majorBidi" w:hAnsiTheme="majorBidi" w:cstheme="majorBidi"/>
          <w:sz w:val="26"/>
          <w:szCs w:val="26"/>
        </w:rPr>
        <w:t>: deg</w:t>
      </w:r>
      <w:r w:rsidRPr="00944F3E">
        <w:rPr>
          <w:rFonts w:asciiTheme="majorBidi" w:hAnsiTheme="majorBidi" w:cstheme="majorBidi"/>
          <w:spacing w:val="-4"/>
          <w:sz w:val="26"/>
          <w:szCs w:val="26"/>
        </w:rPr>
        <w:t xml:space="preserve"> </w:t>
      </w:r>
      <w:r w:rsidRPr="00944F3E">
        <w:rPr>
          <w:rFonts w:asciiTheme="majorBidi" w:hAnsiTheme="majorBidi" w:cstheme="majorBidi"/>
          <w:sz w:val="26"/>
          <w:szCs w:val="26"/>
        </w:rPr>
        <w:t>tenfaliyin</w:t>
      </w:r>
      <w:r w:rsidRPr="00944F3E">
        <w:rPr>
          <w:rFonts w:asciiTheme="majorBidi" w:hAnsiTheme="majorBidi" w:cstheme="majorBidi"/>
          <w:spacing w:val="-4"/>
          <w:sz w:val="26"/>
          <w:szCs w:val="26"/>
        </w:rPr>
        <w:t xml:space="preserve"> </w:t>
      </w:r>
      <w:r w:rsidRPr="00944F3E">
        <w:rPr>
          <w:rFonts w:asciiTheme="majorBidi" w:hAnsiTheme="majorBidi" w:cstheme="majorBidi"/>
          <w:sz w:val="26"/>
          <w:szCs w:val="26"/>
        </w:rPr>
        <w:t xml:space="preserve">n ugalli, </w:t>
      </w:r>
      <w:r w:rsidRPr="00944F3E">
        <w:rPr>
          <w:rFonts w:asciiTheme="majorBidi" w:hAnsiTheme="majorBidi" w:cstheme="majorBidi"/>
          <w:b/>
          <w:w w:val="95"/>
          <w:sz w:val="26"/>
          <w:szCs w:val="26"/>
        </w:rPr>
        <w:t>Md</w:t>
      </w:r>
      <w:r w:rsidRPr="00944F3E">
        <w:rPr>
          <w:rFonts w:asciiTheme="majorBidi" w:hAnsiTheme="majorBidi" w:cstheme="majorBidi"/>
          <w:w w:val="95"/>
          <w:sz w:val="26"/>
          <w:szCs w:val="26"/>
        </w:rPr>
        <w:t>.</w:t>
      </w:r>
      <w:r w:rsidRPr="00944F3E">
        <w:rPr>
          <w:rFonts w:asciiTheme="majorBidi" w:hAnsiTheme="majorBidi" w:cstheme="majorBidi"/>
          <w:spacing w:val="6"/>
          <w:sz w:val="26"/>
          <w:szCs w:val="26"/>
        </w:rPr>
        <w:t xml:space="preserve"> </w:t>
      </w:r>
      <w:r w:rsidRPr="00944F3E">
        <w:rPr>
          <w:rFonts w:asciiTheme="majorBidi" w:hAnsiTheme="majorBidi" w:cstheme="majorBidi"/>
          <w:i/>
          <w:w w:val="95"/>
          <w:sz w:val="26"/>
          <w:szCs w:val="26"/>
        </w:rPr>
        <w:t>a</w:t>
      </w:r>
      <w:r w:rsidRPr="00944F3E">
        <w:rPr>
          <w:rFonts w:asciiTheme="majorBidi" w:hAnsiTheme="majorBidi" w:cstheme="majorBidi"/>
          <w:i/>
          <w:spacing w:val="-4"/>
          <w:w w:val="95"/>
          <w:sz w:val="26"/>
          <w:szCs w:val="26"/>
        </w:rPr>
        <w:t xml:space="preserve"> </w:t>
      </w:r>
      <w:r w:rsidRPr="00944F3E">
        <w:rPr>
          <w:rFonts w:asciiTheme="majorBidi" w:hAnsiTheme="majorBidi" w:cstheme="majorBidi"/>
          <w:i/>
          <w:w w:val="95"/>
          <w:sz w:val="26"/>
          <w:szCs w:val="26"/>
        </w:rPr>
        <w:t>wellah,</w:t>
      </w:r>
      <w:r w:rsidRPr="00944F3E">
        <w:rPr>
          <w:rFonts w:asciiTheme="majorBidi" w:hAnsiTheme="majorBidi" w:cstheme="majorBidi"/>
          <w:i/>
          <w:spacing w:val="3"/>
          <w:sz w:val="26"/>
          <w:szCs w:val="26"/>
        </w:rPr>
        <w:t xml:space="preserve"> </w:t>
      </w:r>
      <w:r w:rsidRPr="00944F3E">
        <w:rPr>
          <w:rFonts w:asciiTheme="majorBidi" w:hAnsiTheme="majorBidi" w:cstheme="majorBidi"/>
          <w:i/>
          <w:w w:val="95"/>
          <w:sz w:val="26"/>
          <w:szCs w:val="26"/>
        </w:rPr>
        <w:t>ma</w:t>
      </w:r>
      <w:r w:rsidRPr="00944F3E">
        <w:rPr>
          <w:rFonts w:asciiTheme="majorBidi" w:hAnsiTheme="majorBidi" w:cstheme="majorBidi"/>
          <w:i/>
          <w:spacing w:val="-4"/>
          <w:w w:val="95"/>
          <w:sz w:val="26"/>
          <w:szCs w:val="26"/>
        </w:rPr>
        <w:t xml:space="preserve"> </w:t>
      </w:r>
      <w:r w:rsidRPr="00944F3E">
        <w:rPr>
          <w:rFonts w:asciiTheme="majorBidi" w:hAnsiTheme="majorBidi" w:cstheme="majorBidi"/>
          <w:i/>
          <w:w w:val="95"/>
          <w:sz w:val="26"/>
          <w:szCs w:val="26"/>
        </w:rPr>
        <w:t>teḍra-tt</w:t>
      </w:r>
      <w:r w:rsidRPr="00944F3E">
        <w:rPr>
          <w:rFonts w:asciiTheme="majorBidi" w:hAnsiTheme="majorBidi" w:cstheme="majorBidi"/>
          <w:i/>
          <w:spacing w:val="3"/>
          <w:sz w:val="26"/>
          <w:szCs w:val="26"/>
        </w:rPr>
        <w:t xml:space="preserve"> </w:t>
      </w:r>
      <w:r w:rsidRPr="00944F3E">
        <w:rPr>
          <w:rFonts w:asciiTheme="majorBidi" w:hAnsiTheme="majorBidi" w:cstheme="majorBidi"/>
          <w:spacing w:val="-10"/>
          <w:w w:val="95"/>
          <w:sz w:val="26"/>
          <w:szCs w:val="26"/>
        </w:rPr>
        <w:t xml:space="preserve">! </w:t>
      </w:r>
      <w:r w:rsidRPr="00944F3E">
        <w:rPr>
          <w:rFonts w:asciiTheme="majorBidi" w:hAnsiTheme="majorBidi" w:cstheme="majorBidi"/>
          <w:i/>
          <w:sz w:val="26"/>
          <w:szCs w:val="26"/>
        </w:rPr>
        <w:t>a ḥeqq tagella d lemleḥ i d-aɤ icerken ! ar imekli-k ar ɤur-neɤ ass-agi</w:t>
      </w:r>
      <w:r w:rsidRPr="00944F3E">
        <w:rPr>
          <w:rFonts w:asciiTheme="majorBidi" w:hAnsiTheme="majorBidi" w:cstheme="majorBidi"/>
          <w:sz w:val="26"/>
          <w:szCs w:val="26"/>
        </w:rPr>
        <w:t>. !</w:t>
      </w:r>
      <w:bookmarkEnd w:id="213"/>
    </w:p>
    <w:p w:rsidR="00E7792E" w:rsidRPr="00944F3E" w:rsidRDefault="00E7792E" w:rsidP="00E7792E">
      <w:pPr>
        <w:pStyle w:val="ListParagraph"/>
        <w:widowControl w:val="0"/>
        <w:numPr>
          <w:ilvl w:val="0"/>
          <w:numId w:val="11"/>
        </w:numPr>
        <w:tabs>
          <w:tab w:val="left" w:pos="482"/>
        </w:tabs>
        <w:autoSpaceDE w:val="0"/>
        <w:autoSpaceDN w:val="0"/>
        <w:spacing w:after="0" w:line="276" w:lineRule="auto"/>
        <w:ind w:right="45" w:firstLine="0"/>
        <w:contextualSpacing w:val="0"/>
        <w:jc w:val="both"/>
        <w:outlineLvl w:val="2"/>
        <w:rPr>
          <w:rFonts w:asciiTheme="majorBidi" w:hAnsiTheme="majorBidi" w:cstheme="majorBidi"/>
          <w:sz w:val="26"/>
          <w:szCs w:val="26"/>
          <w:lang w:val="en-US"/>
        </w:rPr>
      </w:pPr>
      <w:bookmarkStart w:id="214" w:name="_Toc132274135"/>
      <w:r w:rsidRPr="00944F3E">
        <w:rPr>
          <w:rFonts w:asciiTheme="majorBidi" w:hAnsiTheme="majorBidi" w:cstheme="majorBidi"/>
          <w:b/>
          <w:sz w:val="26"/>
          <w:szCs w:val="26"/>
          <w:lang w:val="en-US"/>
        </w:rPr>
        <w:t xml:space="preserve">a </w:t>
      </w:r>
      <w:r w:rsidRPr="00944F3E">
        <w:rPr>
          <w:rFonts w:asciiTheme="majorBidi" w:hAnsiTheme="majorBidi" w:cstheme="majorBidi"/>
          <w:sz w:val="26"/>
          <w:szCs w:val="26"/>
          <w:lang w:val="en-US"/>
        </w:rPr>
        <w:t xml:space="preserve">/ ad: tanzeɤt n wurmir. Nesseqdac </w:t>
      </w:r>
      <w:r w:rsidRPr="00944F3E">
        <w:rPr>
          <w:rFonts w:asciiTheme="majorBidi" w:hAnsiTheme="majorBidi" w:cstheme="majorBidi"/>
          <w:b/>
          <w:sz w:val="26"/>
          <w:szCs w:val="26"/>
          <w:lang w:val="en-US"/>
        </w:rPr>
        <w:t xml:space="preserve">a </w:t>
      </w:r>
      <w:r w:rsidRPr="00944F3E">
        <w:rPr>
          <w:rFonts w:asciiTheme="majorBidi" w:hAnsiTheme="majorBidi" w:cstheme="majorBidi"/>
          <w:sz w:val="26"/>
          <w:szCs w:val="26"/>
          <w:lang w:val="en-US"/>
        </w:rPr>
        <w:t>amzun s wefran,</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 xml:space="preserve">melmi d-yekka ger tenzeɤt d wemyag akk d wumqim awṣil neɤ </w:t>
      </w:r>
      <w:r w:rsidRPr="00944F3E">
        <w:rPr>
          <w:rFonts w:asciiTheme="majorBidi" w:hAnsiTheme="majorBidi" w:cstheme="majorBidi"/>
          <w:spacing w:val="-2"/>
          <w:sz w:val="26"/>
          <w:szCs w:val="26"/>
          <w:lang w:val="en-US"/>
        </w:rPr>
        <w:t>“</w:t>
      </w:r>
      <w:r w:rsidRPr="00944F3E">
        <w:rPr>
          <w:rFonts w:asciiTheme="majorBidi" w:hAnsiTheme="majorBidi" w:cstheme="majorBidi"/>
          <w:i/>
          <w:spacing w:val="-2"/>
          <w:sz w:val="26"/>
          <w:szCs w:val="26"/>
          <w:lang w:val="en-US"/>
        </w:rPr>
        <w:t>wer</w:t>
      </w:r>
      <w:r w:rsidRPr="00944F3E">
        <w:rPr>
          <w:rFonts w:asciiTheme="majorBidi" w:hAnsiTheme="majorBidi" w:cstheme="majorBidi"/>
          <w:spacing w:val="-2"/>
          <w:sz w:val="26"/>
          <w:szCs w:val="26"/>
          <w:lang w:val="en-US"/>
        </w:rPr>
        <w:t>”.</w:t>
      </w:r>
      <w:bookmarkEnd w:id="214"/>
      <w:r w:rsidRPr="00944F3E">
        <w:rPr>
          <w:rFonts w:asciiTheme="majorBidi" w:hAnsiTheme="majorBidi" w:cstheme="majorBidi"/>
          <w:spacing w:val="-2"/>
          <w:sz w:val="26"/>
          <w:szCs w:val="26"/>
          <w:lang w:val="en-US"/>
        </w:rPr>
        <w:t xml:space="preserve"> </w:t>
      </w:r>
    </w:p>
    <w:p w:rsidR="00E7792E" w:rsidRPr="00944F3E" w:rsidRDefault="00E7792E" w:rsidP="00E7792E">
      <w:pPr>
        <w:spacing w:line="276" w:lineRule="auto"/>
        <w:jc w:val="both"/>
        <w:outlineLvl w:val="2"/>
        <w:rPr>
          <w:rFonts w:asciiTheme="majorBidi" w:hAnsiTheme="majorBidi" w:cstheme="majorBidi"/>
          <w:sz w:val="26"/>
          <w:szCs w:val="26"/>
          <w:lang w:val="en-US"/>
        </w:rPr>
      </w:pPr>
      <w:bookmarkStart w:id="215" w:name="_Toc132274136"/>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w:t>
      </w:r>
      <w:r w:rsidRPr="00944F3E">
        <w:rPr>
          <w:rFonts w:asciiTheme="majorBidi" w:hAnsiTheme="majorBidi" w:cstheme="majorBidi"/>
          <w:spacing w:val="-16"/>
          <w:sz w:val="26"/>
          <w:szCs w:val="26"/>
          <w:lang w:val="en-US"/>
        </w:rPr>
        <w:t xml:space="preserve"> </w:t>
      </w:r>
      <w:r w:rsidRPr="00944F3E">
        <w:rPr>
          <w:rFonts w:asciiTheme="majorBidi" w:hAnsiTheme="majorBidi" w:cstheme="majorBidi"/>
          <w:sz w:val="26"/>
          <w:szCs w:val="26"/>
          <w:lang w:val="en-US"/>
        </w:rPr>
        <w:t>a</w:t>
      </w:r>
      <w:r w:rsidRPr="00944F3E">
        <w:rPr>
          <w:rFonts w:asciiTheme="majorBidi" w:hAnsiTheme="majorBidi" w:cstheme="majorBidi"/>
          <w:spacing w:val="-16"/>
          <w:sz w:val="26"/>
          <w:szCs w:val="26"/>
          <w:lang w:val="en-US"/>
        </w:rPr>
        <w:t xml:space="preserve"> </w:t>
      </w:r>
      <w:r w:rsidRPr="00944F3E">
        <w:rPr>
          <w:rFonts w:asciiTheme="majorBidi" w:hAnsiTheme="majorBidi" w:cstheme="majorBidi"/>
          <w:sz w:val="26"/>
          <w:szCs w:val="26"/>
          <w:lang w:val="en-US"/>
        </w:rPr>
        <w:t>k-ẓren</w:t>
      </w:r>
      <w:r w:rsidRPr="00944F3E">
        <w:rPr>
          <w:rFonts w:asciiTheme="majorBidi" w:hAnsiTheme="majorBidi" w:cstheme="majorBidi"/>
          <w:spacing w:val="-16"/>
          <w:sz w:val="26"/>
          <w:szCs w:val="26"/>
          <w:lang w:val="en-US"/>
        </w:rPr>
        <w:t xml:space="preserve"> </w:t>
      </w:r>
      <w:r w:rsidRPr="00944F3E">
        <w:rPr>
          <w:rFonts w:asciiTheme="majorBidi" w:hAnsiTheme="majorBidi" w:cstheme="majorBidi"/>
          <w:sz w:val="26"/>
          <w:szCs w:val="26"/>
          <w:lang w:val="en-US"/>
        </w:rPr>
        <w:t xml:space="preserve">medden; Ad- ak-awin d asfel; </w:t>
      </w:r>
      <w:r w:rsidRPr="00944F3E">
        <w:rPr>
          <w:rFonts w:asciiTheme="majorBidi" w:hAnsiTheme="majorBidi" w:cstheme="majorBidi"/>
          <w:iCs/>
          <w:sz w:val="26"/>
          <w:szCs w:val="26"/>
          <w:lang w:val="en-US"/>
        </w:rPr>
        <w:t>a</w:t>
      </w:r>
      <w:r w:rsidRPr="00944F3E">
        <w:rPr>
          <w:rFonts w:asciiTheme="majorBidi" w:hAnsiTheme="majorBidi" w:cstheme="majorBidi"/>
          <w:sz w:val="26"/>
          <w:szCs w:val="26"/>
          <w:lang w:val="en-US"/>
        </w:rPr>
        <w:t>d-ak-nɤen.</w:t>
      </w:r>
      <w:bookmarkEnd w:id="215"/>
    </w:p>
    <w:p w:rsidR="00E7792E" w:rsidRPr="00944F3E" w:rsidRDefault="00E7792E" w:rsidP="00E7792E">
      <w:pPr>
        <w:pStyle w:val="ListParagraph"/>
        <w:widowControl w:val="0"/>
        <w:numPr>
          <w:ilvl w:val="0"/>
          <w:numId w:val="11"/>
        </w:numPr>
        <w:tabs>
          <w:tab w:val="left" w:pos="395"/>
        </w:tabs>
        <w:autoSpaceDE w:val="0"/>
        <w:autoSpaceDN w:val="0"/>
        <w:spacing w:before="1" w:after="0" w:line="276" w:lineRule="auto"/>
        <w:ind w:right="118" w:firstLine="0"/>
        <w:contextualSpacing w:val="0"/>
        <w:jc w:val="both"/>
        <w:outlineLvl w:val="2"/>
        <w:rPr>
          <w:rFonts w:asciiTheme="majorBidi" w:hAnsiTheme="majorBidi" w:cstheme="majorBidi"/>
          <w:i/>
          <w:sz w:val="26"/>
          <w:szCs w:val="26"/>
          <w:lang w:val="en-US"/>
        </w:rPr>
      </w:pPr>
      <w:bookmarkStart w:id="216" w:name="_Toc132274137"/>
      <w:r w:rsidRPr="00944F3E">
        <w:rPr>
          <w:rFonts w:asciiTheme="majorBidi" w:hAnsiTheme="majorBidi" w:cstheme="majorBidi"/>
          <w:b/>
          <w:sz w:val="26"/>
          <w:szCs w:val="26"/>
          <w:lang w:val="en-US"/>
        </w:rPr>
        <w:t xml:space="preserve">a : </w:t>
      </w:r>
      <w:r w:rsidRPr="00944F3E">
        <w:rPr>
          <w:rFonts w:asciiTheme="majorBidi" w:hAnsiTheme="majorBidi" w:cstheme="majorBidi"/>
          <w:sz w:val="26"/>
          <w:szCs w:val="26"/>
          <w:lang w:val="en-US"/>
        </w:rPr>
        <w:t xml:space="preserve">tanzeɤt n usemlili gar sin yemqimen. //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Kif</w:t>
      </w:r>
      <w:r w:rsidRPr="00944F3E">
        <w:rPr>
          <w:rFonts w:asciiTheme="majorBidi" w:hAnsiTheme="majorBidi" w:cstheme="majorBidi"/>
          <w:i/>
          <w:spacing w:val="40"/>
          <w:sz w:val="26"/>
          <w:szCs w:val="26"/>
          <w:lang w:val="en-US"/>
        </w:rPr>
        <w:t xml:space="preserve"> </w:t>
      </w:r>
      <w:r w:rsidRPr="00944F3E">
        <w:rPr>
          <w:rFonts w:asciiTheme="majorBidi" w:hAnsiTheme="majorBidi" w:cstheme="majorBidi"/>
          <w:i/>
          <w:sz w:val="26"/>
          <w:szCs w:val="26"/>
          <w:lang w:val="en-US"/>
        </w:rPr>
        <w:t xml:space="preserve">ay aqcic a </w:t>
      </w:r>
      <w:r w:rsidRPr="00944F3E">
        <w:rPr>
          <w:rFonts w:asciiTheme="majorBidi" w:hAnsiTheme="majorBidi" w:cstheme="majorBidi"/>
          <w:i/>
          <w:spacing w:val="-2"/>
          <w:sz w:val="26"/>
          <w:szCs w:val="26"/>
          <w:lang w:val="en-US"/>
        </w:rPr>
        <w:t>taqcict.</w:t>
      </w:r>
      <w:bookmarkEnd w:id="216"/>
    </w:p>
    <w:p w:rsidR="00E7792E" w:rsidRPr="00944F3E" w:rsidRDefault="00E7792E" w:rsidP="00E7792E">
      <w:pPr>
        <w:pStyle w:val="BodyText"/>
        <w:spacing w:before="3" w:line="276" w:lineRule="auto"/>
        <w:ind w:left="0"/>
        <w:jc w:val="both"/>
        <w:outlineLvl w:val="2"/>
        <w:rPr>
          <w:rFonts w:asciiTheme="majorBidi" w:hAnsiTheme="majorBidi" w:cstheme="majorBidi"/>
          <w:i/>
          <w:sz w:val="26"/>
          <w:szCs w:val="26"/>
        </w:rPr>
      </w:pPr>
    </w:p>
    <w:p w:rsidR="00E7792E" w:rsidRPr="00944F3E" w:rsidRDefault="00E7792E" w:rsidP="00E7792E">
      <w:pPr>
        <w:spacing w:line="276" w:lineRule="auto"/>
        <w:jc w:val="both"/>
        <w:outlineLvl w:val="2"/>
        <w:rPr>
          <w:rFonts w:asciiTheme="majorBidi" w:hAnsiTheme="majorBidi" w:cstheme="majorBidi"/>
          <w:sz w:val="26"/>
          <w:szCs w:val="26"/>
          <w:lang w:val="ms"/>
        </w:rPr>
      </w:pPr>
    </w:p>
    <w:p w:rsidR="00E7792E" w:rsidRPr="00944F3E" w:rsidRDefault="00E7792E" w:rsidP="00E7792E">
      <w:pPr>
        <w:spacing w:before="61" w:line="276" w:lineRule="auto"/>
        <w:ind w:left="135"/>
        <w:jc w:val="both"/>
        <w:outlineLvl w:val="2"/>
        <w:rPr>
          <w:rFonts w:asciiTheme="majorBidi" w:hAnsiTheme="majorBidi" w:cstheme="majorBidi"/>
          <w:sz w:val="26"/>
          <w:szCs w:val="26"/>
          <w:lang w:val="en-US"/>
        </w:rPr>
      </w:pPr>
    </w:p>
    <w:p w:rsidR="00E7792E" w:rsidRPr="00944F3E" w:rsidRDefault="00E7792E" w:rsidP="00E7792E">
      <w:pPr>
        <w:spacing w:before="6" w:line="276" w:lineRule="auto"/>
        <w:jc w:val="both"/>
        <w:outlineLvl w:val="2"/>
        <w:rPr>
          <w:rFonts w:asciiTheme="majorBidi" w:hAnsiTheme="majorBidi" w:cstheme="majorBidi"/>
          <w:sz w:val="26"/>
          <w:szCs w:val="26"/>
          <w:lang w:val="en-US"/>
        </w:rPr>
      </w:pPr>
      <w:r w:rsidRPr="00944F3E">
        <w:rPr>
          <w:rFonts w:asciiTheme="majorBidi" w:hAnsiTheme="majorBidi" w:cstheme="majorBidi"/>
          <w:sz w:val="26"/>
          <w:szCs w:val="26"/>
          <w:lang w:val="en-US"/>
        </w:rPr>
        <w:br w:type="column"/>
      </w:r>
    </w:p>
    <w:p w:rsidR="00E7792E" w:rsidRPr="00944F3E" w:rsidRDefault="00E7792E" w:rsidP="00E7792E">
      <w:pPr>
        <w:pStyle w:val="ListParagraph"/>
        <w:tabs>
          <w:tab w:val="left" w:pos="395"/>
        </w:tabs>
        <w:spacing w:before="1" w:line="276" w:lineRule="auto"/>
        <w:ind w:left="135" w:right="118"/>
        <w:jc w:val="both"/>
        <w:outlineLvl w:val="2"/>
        <w:rPr>
          <w:rFonts w:asciiTheme="majorBidi" w:hAnsiTheme="majorBidi" w:cstheme="majorBidi"/>
          <w:i/>
          <w:sz w:val="26"/>
          <w:szCs w:val="26"/>
          <w:lang w:val="en-US"/>
        </w:rPr>
      </w:pPr>
    </w:p>
    <w:p w:rsidR="00E7792E" w:rsidRPr="00944F3E" w:rsidRDefault="00E7792E" w:rsidP="00E7792E">
      <w:pPr>
        <w:pStyle w:val="Heading2"/>
        <w:spacing w:before="0" w:line="276" w:lineRule="auto"/>
        <w:jc w:val="both"/>
        <w:rPr>
          <w:rFonts w:asciiTheme="majorBidi" w:hAnsiTheme="majorBidi" w:cstheme="majorBidi"/>
          <w:sz w:val="26"/>
          <w:szCs w:val="26"/>
        </w:rPr>
      </w:pPr>
      <w:bookmarkStart w:id="217" w:name="_Toc132274138"/>
      <w:r w:rsidRPr="00944F3E">
        <w:rPr>
          <w:rFonts w:asciiTheme="majorBidi" w:hAnsiTheme="majorBidi" w:cstheme="majorBidi"/>
          <w:sz w:val="26"/>
          <w:szCs w:val="26"/>
        </w:rPr>
        <w:t>B,</w:t>
      </w:r>
      <w:r w:rsidRPr="00944F3E">
        <w:rPr>
          <w:rFonts w:asciiTheme="majorBidi" w:hAnsiTheme="majorBidi" w:cstheme="majorBidi"/>
          <w:spacing w:val="-2"/>
          <w:sz w:val="26"/>
          <w:szCs w:val="26"/>
        </w:rPr>
        <w:t xml:space="preserve"> </w:t>
      </w:r>
      <w:r w:rsidRPr="00944F3E">
        <w:rPr>
          <w:rFonts w:asciiTheme="majorBidi" w:hAnsiTheme="majorBidi" w:cstheme="majorBidi"/>
          <w:spacing w:val="-12"/>
          <w:sz w:val="26"/>
          <w:szCs w:val="26"/>
        </w:rPr>
        <w:t>b</w:t>
      </w:r>
      <w:bookmarkEnd w:id="217"/>
    </w:p>
    <w:p w:rsidR="00E7792E" w:rsidRPr="00944F3E" w:rsidRDefault="00E7792E" w:rsidP="00E7792E">
      <w:pPr>
        <w:pStyle w:val="ListParagraph"/>
        <w:widowControl w:val="0"/>
        <w:numPr>
          <w:ilvl w:val="0"/>
          <w:numId w:val="11"/>
        </w:numPr>
        <w:tabs>
          <w:tab w:val="left" w:pos="316"/>
        </w:tabs>
        <w:autoSpaceDE w:val="0"/>
        <w:autoSpaceDN w:val="0"/>
        <w:spacing w:before="10" w:after="0" w:line="276" w:lineRule="auto"/>
        <w:ind w:right="1089" w:firstLine="0"/>
        <w:contextualSpacing w:val="0"/>
        <w:jc w:val="both"/>
        <w:outlineLvl w:val="2"/>
        <w:rPr>
          <w:rFonts w:asciiTheme="majorBidi" w:hAnsiTheme="majorBidi" w:cstheme="majorBidi"/>
          <w:sz w:val="26"/>
          <w:szCs w:val="26"/>
          <w:lang w:val="en-US"/>
        </w:rPr>
      </w:pPr>
      <w:bookmarkStart w:id="218" w:name="_Toc132274139"/>
      <w:r w:rsidRPr="00944F3E">
        <w:rPr>
          <w:rFonts w:asciiTheme="majorBidi" w:hAnsiTheme="majorBidi" w:cstheme="majorBidi"/>
          <w:b/>
          <w:sz w:val="26"/>
          <w:szCs w:val="26"/>
          <w:lang w:val="en-US"/>
        </w:rPr>
        <w:t xml:space="preserve">bab: </w:t>
      </w:r>
      <w:r w:rsidRPr="00944F3E">
        <w:rPr>
          <w:rFonts w:asciiTheme="majorBidi" w:hAnsiTheme="majorBidi" w:cstheme="majorBidi"/>
          <w:sz w:val="26"/>
          <w:szCs w:val="26"/>
          <w:lang w:val="en-US"/>
        </w:rPr>
        <w:t xml:space="preserve">isem am. i d-yemmalen ayla n kra. //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bab-is;</w:t>
      </w:r>
      <w:r w:rsidRPr="00944F3E">
        <w:rPr>
          <w:rFonts w:asciiTheme="majorBidi" w:hAnsiTheme="majorBidi" w:cstheme="majorBidi"/>
          <w:i/>
          <w:w w:val="95"/>
          <w:sz w:val="26"/>
          <w:szCs w:val="26"/>
          <w:lang w:val="en-US"/>
        </w:rPr>
        <w:t>anwa</w:t>
      </w:r>
      <w:r w:rsidRPr="00944F3E">
        <w:rPr>
          <w:rFonts w:asciiTheme="majorBidi" w:hAnsiTheme="majorBidi" w:cstheme="majorBidi"/>
          <w:i/>
          <w:spacing w:val="-4"/>
          <w:w w:val="95"/>
          <w:sz w:val="26"/>
          <w:szCs w:val="26"/>
          <w:lang w:val="en-US"/>
        </w:rPr>
        <w:t xml:space="preserve"> </w:t>
      </w:r>
      <w:r w:rsidRPr="00944F3E">
        <w:rPr>
          <w:rFonts w:asciiTheme="majorBidi" w:hAnsiTheme="majorBidi" w:cstheme="majorBidi"/>
          <w:i/>
          <w:w w:val="95"/>
          <w:sz w:val="26"/>
          <w:szCs w:val="26"/>
          <w:lang w:val="en-US"/>
        </w:rPr>
        <w:t xml:space="preserve">i d bab-is tɤawsa-ya; </w:t>
      </w:r>
      <w:r w:rsidRPr="00944F3E">
        <w:rPr>
          <w:rFonts w:asciiTheme="majorBidi" w:hAnsiTheme="majorBidi" w:cstheme="majorBidi"/>
          <w:i/>
          <w:sz w:val="26"/>
          <w:szCs w:val="26"/>
          <w:lang w:val="en-US"/>
        </w:rPr>
        <w:t>a bab-is mačči n dagi;</w:t>
      </w:r>
      <w:r w:rsidRPr="00944F3E">
        <w:rPr>
          <w:rFonts w:asciiTheme="majorBidi" w:hAnsiTheme="majorBidi" w:cstheme="majorBidi"/>
          <w:i/>
          <w:spacing w:val="-2"/>
          <w:sz w:val="26"/>
          <w:szCs w:val="26"/>
          <w:lang w:val="en-US"/>
        </w:rPr>
        <w:t>bab-is,</w:t>
      </w:r>
      <w:r w:rsidRPr="00944F3E">
        <w:rPr>
          <w:rFonts w:asciiTheme="majorBidi" w:hAnsiTheme="majorBidi" w:cstheme="majorBidi"/>
          <w:i/>
          <w:spacing w:val="-13"/>
          <w:sz w:val="26"/>
          <w:szCs w:val="26"/>
          <w:lang w:val="en-US"/>
        </w:rPr>
        <w:t xml:space="preserve"> </w:t>
      </w:r>
      <w:r w:rsidRPr="00944F3E">
        <w:rPr>
          <w:rFonts w:asciiTheme="majorBidi" w:hAnsiTheme="majorBidi" w:cstheme="majorBidi"/>
          <w:i/>
          <w:spacing w:val="-2"/>
          <w:sz w:val="26"/>
          <w:szCs w:val="26"/>
          <w:lang w:val="en-US"/>
        </w:rPr>
        <w:t>d</w:t>
      </w:r>
      <w:r w:rsidRPr="00944F3E">
        <w:rPr>
          <w:rFonts w:asciiTheme="majorBidi" w:hAnsiTheme="majorBidi" w:cstheme="majorBidi"/>
          <w:i/>
          <w:spacing w:val="-13"/>
          <w:sz w:val="26"/>
          <w:szCs w:val="26"/>
          <w:lang w:val="en-US"/>
        </w:rPr>
        <w:t xml:space="preserve"> </w:t>
      </w:r>
      <w:r w:rsidRPr="00944F3E">
        <w:rPr>
          <w:rFonts w:asciiTheme="majorBidi" w:hAnsiTheme="majorBidi" w:cstheme="majorBidi"/>
          <w:i/>
          <w:spacing w:val="-4"/>
          <w:sz w:val="26"/>
          <w:szCs w:val="26"/>
          <w:lang w:val="en-US"/>
        </w:rPr>
        <w:t>nekk</w:t>
      </w:r>
      <w:r w:rsidRPr="00944F3E">
        <w:rPr>
          <w:rFonts w:asciiTheme="majorBidi" w:hAnsiTheme="majorBidi" w:cstheme="majorBidi"/>
          <w:spacing w:val="-4"/>
          <w:sz w:val="26"/>
          <w:szCs w:val="26"/>
          <w:lang w:val="en-US"/>
        </w:rPr>
        <w:t>.</w:t>
      </w:r>
      <w:bookmarkEnd w:id="218"/>
    </w:p>
    <w:p w:rsidR="00E7792E" w:rsidRPr="00944F3E" w:rsidRDefault="00E7792E" w:rsidP="00E7792E">
      <w:pPr>
        <w:pStyle w:val="ListParagraph"/>
        <w:widowControl w:val="0"/>
        <w:numPr>
          <w:ilvl w:val="0"/>
          <w:numId w:val="11"/>
        </w:numPr>
        <w:tabs>
          <w:tab w:val="left" w:pos="409"/>
        </w:tabs>
        <w:autoSpaceDE w:val="0"/>
        <w:autoSpaceDN w:val="0"/>
        <w:spacing w:after="0" w:line="276" w:lineRule="auto"/>
        <w:ind w:right="116" w:firstLine="0"/>
        <w:contextualSpacing w:val="0"/>
        <w:jc w:val="both"/>
        <w:outlineLvl w:val="2"/>
        <w:rPr>
          <w:rFonts w:asciiTheme="majorBidi" w:hAnsiTheme="majorBidi" w:cstheme="majorBidi"/>
          <w:sz w:val="26"/>
          <w:szCs w:val="26"/>
          <w:lang w:val="en-US"/>
        </w:rPr>
      </w:pPr>
      <w:bookmarkStart w:id="219" w:name="_Toc132274140"/>
      <w:r w:rsidRPr="00944F3E">
        <w:rPr>
          <w:rFonts w:asciiTheme="majorBidi" w:hAnsiTheme="majorBidi" w:cstheme="majorBidi"/>
          <w:b/>
          <w:sz w:val="26"/>
          <w:szCs w:val="26"/>
          <w:lang w:val="en-US"/>
        </w:rPr>
        <w:t>baba [</w:t>
      </w:r>
      <w:r w:rsidRPr="00944F3E">
        <w:rPr>
          <w:rFonts w:asciiTheme="majorBidi" w:hAnsiTheme="majorBidi" w:cstheme="majorBidi"/>
          <w:sz w:val="26"/>
          <w:szCs w:val="26"/>
          <w:lang w:val="en-US"/>
        </w:rPr>
        <w:t>vava</w:t>
      </w:r>
      <w:r w:rsidRPr="00944F3E">
        <w:rPr>
          <w:rFonts w:asciiTheme="majorBidi" w:hAnsiTheme="majorBidi" w:cstheme="majorBidi"/>
          <w:b/>
          <w:sz w:val="26"/>
          <w:szCs w:val="26"/>
          <w:lang w:val="en-US"/>
        </w:rPr>
        <w:t xml:space="preserve">] : </w:t>
      </w:r>
      <w:r w:rsidRPr="00944F3E">
        <w:rPr>
          <w:rFonts w:asciiTheme="majorBidi" w:hAnsiTheme="majorBidi" w:cstheme="majorBidi"/>
          <w:sz w:val="26"/>
          <w:szCs w:val="26"/>
          <w:lang w:val="en-US"/>
        </w:rPr>
        <w:t xml:space="preserve">is. am. sf. sgt ibabaten // isem-agi d isem gar yesmawen n twacult. </w:t>
      </w:r>
      <w:r w:rsidRPr="00944F3E">
        <w:rPr>
          <w:rFonts w:asciiTheme="majorBidi" w:hAnsiTheme="majorBidi" w:cstheme="majorBidi"/>
          <w:b/>
          <w:sz w:val="26"/>
          <w:szCs w:val="26"/>
          <w:lang w:val="en-US"/>
        </w:rPr>
        <w:t xml:space="preserve">ababat </w:t>
      </w:r>
      <w:r w:rsidRPr="00944F3E">
        <w:rPr>
          <w:rFonts w:asciiTheme="majorBidi" w:hAnsiTheme="majorBidi" w:cstheme="majorBidi"/>
          <w:sz w:val="26"/>
          <w:szCs w:val="26"/>
          <w:lang w:val="en-US"/>
        </w:rPr>
        <w:t xml:space="preserve">d- argaz i d-iǧǧan dderya. </w:t>
      </w:r>
      <w:r w:rsidRPr="00944F3E">
        <w:rPr>
          <w:rFonts w:asciiTheme="majorBidi" w:hAnsiTheme="majorBidi" w:cstheme="majorBidi"/>
          <w:b/>
          <w:sz w:val="26"/>
          <w:szCs w:val="26"/>
          <w:lang w:val="en-US"/>
        </w:rPr>
        <w:t xml:space="preserve">Ababat ~ </w:t>
      </w:r>
      <w:r w:rsidRPr="00944F3E">
        <w:rPr>
          <w:rFonts w:asciiTheme="majorBidi" w:hAnsiTheme="majorBidi" w:cstheme="majorBidi"/>
          <w:sz w:val="26"/>
          <w:szCs w:val="26"/>
          <w:lang w:val="en-US"/>
        </w:rPr>
        <w:t>iɛiqer, amengur.</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anamek-is daɤen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d argaz yuɤen tameṭṭut s-yin ǧǧan-</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d tarwa, ineggura-agi ad ssawalen i wergaz nni baba.</w:t>
      </w:r>
      <w:bookmarkEnd w:id="219"/>
    </w:p>
    <w:p w:rsidR="00E7792E" w:rsidRPr="00944F3E" w:rsidRDefault="00E7792E" w:rsidP="00E7792E">
      <w:pPr>
        <w:pStyle w:val="ListParagraph"/>
        <w:widowControl w:val="0"/>
        <w:numPr>
          <w:ilvl w:val="0"/>
          <w:numId w:val="11"/>
        </w:numPr>
        <w:tabs>
          <w:tab w:val="left" w:pos="431"/>
        </w:tabs>
        <w:autoSpaceDE w:val="0"/>
        <w:autoSpaceDN w:val="0"/>
        <w:spacing w:before="3" w:after="0" w:line="276" w:lineRule="auto"/>
        <w:ind w:right="124" w:firstLine="0"/>
        <w:contextualSpacing w:val="0"/>
        <w:jc w:val="both"/>
        <w:outlineLvl w:val="2"/>
        <w:rPr>
          <w:rFonts w:asciiTheme="majorBidi" w:hAnsiTheme="majorBidi" w:cstheme="majorBidi"/>
          <w:sz w:val="26"/>
          <w:szCs w:val="26"/>
          <w:lang w:val="en-US"/>
        </w:rPr>
      </w:pPr>
      <w:bookmarkStart w:id="220" w:name="_Toc132274141"/>
      <w:r w:rsidRPr="00944F3E">
        <w:rPr>
          <w:rFonts w:asciiTheme="majorBidi" w:hAnsiTheme="majorBidi" w:cstheme="majorBidi"/>
          <w:b/>
          <w:sz w:val="26"/>
          <w:szCs w:val="26"/>
          <w:lang w:val="en-US"/>
        </w:rPr>
        <w:t>bu</w:t>
      </w:r>
      <w:r w:rsidRPr="00944F3E">
        <w:rPr>
          <w:rFonts w:asciiTheme="majorBidi" w:hAnsiTheme="majorBidi" w:cstheme="majorBidi"/>
          <w:sz w:val="26"/>
          <w:szCs w:val="26"/>
          <w:lang w:val="en-US"/>
        </w:rPr>
        <w:t>: awal-a ur yettbeddil ara, yekka-d deg taɛrabt. // azal-is d- taluft n wayla.</w:t>
      </w:r>
      <w:bookmarkEnd w:id="220"/>
    </w:p>
    <w:p w:rsidR="00E7792E" w:rsidRPr="00944F3E" w:rsidRDefault="00E7792E" w:rsidP="00E7792E">
      <w:pPr>
        <w:spacing w:line="276" w:lineRule="auto"/>
        <w:ind w:left="135" w:right="2158"/>
        <w:jc w:val="both"/>
        <w:outlineLvl w:val="2"/>
        <w:rPr>
          <w:rFonts w:asciiTheme="majorBidi" w:hAnsiTheme="majorBidi" w:cstheme="majorBidi"/>
          <w:i/>
          <w:iCs/>
          <w:w w:val="95"/>
          <w:sz w:val="26"/>
          <w:szCs w:val="26"/>
          <w:lang w:val="en-US"/>
        </w:rPr>
      </w:pPr>
      <w:bookmarkStart w:id="221" w:name="_Toc132274142"/>
      <w:r w:rsidRPr="00944F3E">
        <w:rPr>
          <w:rFonts w:asciiTheme="majorBidi" w:hAnsiTheme="majorBidi" w:cstheme="majorBidi"/>
          <w:b/>
          <w:w w:val="95"/>
          <w:sz w:val="26"/>
          <w:szCs w:val="26"/>
          <w:lang w:val="en-US"/>
        </w:rPr>
        <w:t>Md</w:t>
      </w:r>
      <w:r w:rsidRPr="00944F3E">
        <w:rPr>
          <w:rFonts w:asciiTheme="majorBidi" w:hAnsiTheme="majorBidi" w:cstheme="majorBidi"/>
          <w:w w:val="95"/>
          <w:sz w:val="26"/>
          <w:szCs w:val="26"/>
          <w:lang w:val="en-US"/>
        </w:rPr>
        <w:t xml:space="preserve">. </w:t>
      </w:r>
      <w:r w:rsidRPr="00944F3E">
        <w:rPr>
          <w:rFonts w:asciiTheme="majorBidi" w:hAnsiTheme="majorBidi" w:cstheme="majorBidi"/>
          <w:i/>
          <w:w w:val="95"/>
          <w:sz w:val="26"/>
          <w:szCs w:val="26"/>
          <w:lang w:val="en-US"/>
        </w:rPr>
        <w:t xml:space="preserve">bu yedrimen; </w:t>
      </w:r>
      <w:r w:rsidRPr="00944F3E">
        <w:rPr>
          <w:rFonts w:asciiTheme="majorBidi" w:hAnsiTheme="majorBidi" w:cstheme="majorBidi"/>
          <w:i/>
          <w:iCs/>
          <w:sz w:val="26"/>
          <w:szCs w:val="26"/>
          <w:lang w:val="en-US"/>
        </w:rPr>
        <w:t>bu ḥanut;</w:t>
      </w:r>
      <w:bookmarkEnd w:id="221"/>
    </w:p>
    <w:p w:rsidR="00E7792E" w:rsidRPr="00944F3E" w:rsidRDefault="00E7792E" w:rsidP="00E7792E">
      <w:pPr>
        <w:spacing w:line="276" w:lineRule="auto"/>
        <w:ind w:left="135" w:right="124"/>
        <w:jc w:val="both"/>
        <w:outlineLvl w:val="2"/>
        <w:rPr>
          <w:rFonts w:asciiTheme="majorBidi" w:hAnsiTheme="majorBidi" w:cstheme="majorBidi"/>
          <w:i/>
          <w:sz w:val="26"/>
          <w:szCs w:val="26"/>
          <w:lang w:val="en-US"/>
        </w:rPr>
      </w:pPr>
      <w:bookmarkStart w:id="222" w:name="_Toc132274143"/>
      <w:r w:rsidRPr="00944F3E">
        <w:rPr>
          <w:rFonts w:asciiTheme="majorBidi" w:hAnsiTheme="majorBidi" w:cstheme="majorBidi"/>
          <w:i/>
          <w:sz w:val="26"/>
          <w:szCs w:val="26"/>
          <w:lang w:val="en-US"/>
        </w:rPr>
        <w:t>akken</w:t>
      </w:r>
      <w:r w:rsidRPr="00944F3E">
        <w:rPr>
          <w:rFonts w:asciiTheme="majorBidi" w:hAnsiTheme="majorBidi" w:cstheme="majorBidi"/>
          <w:i/>
          <w:spacing w:val="-14"/>
          <w:sz w:val="26"/>
          <w:szCs w:val="26"/>
          <w:lang w:val="en-US"/>
        </w:rPr>
        <w:t xml:space="preserve"> </w:t>
      </w:r>
      <w:r w:rsidRPr="00944F3E">
        <w:rPr>
          <w:rFonts w:asciiTheme="majorBidi" w:hAnsiTheme="majorBidi" w:cstheme="majorBidi"/>
          <w:i/>
          <w:sz w:val="26"/>
          <w:szCs w:val="26"/>
          <w:lang w:val="en-US"/>
        </w:rPr>
        <w:t>ittuseqdac</w:t>
      </w:r>
      <w:r w:rsidRPr="00944F3E">
        <w:rPr>
          <w:rFonts w:asciiTheme="majorBidi" w:hAnsiTheme="majorBidi" w:cstheme="majorBidi"/>
          <w:i/>
          <w:spacing w:val="-8"/>
          <w:sz w:val="26"/>
          <w:szCs w:val="26"/>
          <w:lang w:val="en-US"/>
        </w:rPr>
        <w:t xml:space="preserve"> </w:t>
      </w:r>
      <w:r w:rsidRPr="00944F3E">
        <w:rPr>
          <w:rFonts w:asciiTheme="majorBidi" w:hAnsiTheme="majorBidi" w:cstheme="majorBidi"/>
          <w:i/>
          <w:sz w:val="26"/>
          <w:szCs w:val="26"/>
          <w:lang w:val="en-US"/>
        </w:rPr>
        <w:t>deg</w:t>
      </w:r>
      <w:r w:rsidRPr="00944F3E">
        <w:rPr>
          <w:rFonts w:asciiTheme="majorBidi" w:hAnsiTheme="majorBidi" w:cstheme="majorBidi"/>
          <w:i/>
          <w:spacing w:val="-14"/>
          <w:sz w:val="26"/>
          <w:szCs w:val="26"/>
          <w:lang w:val="en-US"/>
        </w:rPr>
        <w:t xml:space="preserve"> </w:t>
      </w:r>
      <w:r w:rsidRPr="00944F3E">
        <w:rPr>
          <w:rFonts w:asciiTheme="majorBidi" w:hAnsiTheme="majorBidi" w:cstheme="majorBidi"/>
          <w:i/>
          <w:sz w:val="26"/>
          <w:szCs w:val="26"/>
          <w:lang w:val="en-US"/>
        </w:rPr>
        <w:t>tlufa</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n</w:t>
      </w:r>
      <w:r w:rsidRPr="00944F3E">
        <w:rPr>
          <w:rFonts w:asciiTheme="majorBidi" w:hAnsiTheme="majorBidi" w:cstheme="majorBidi"/>
          <w:i/>
          <w:spacing w:val="-14"/>
          <w:sz w:val="26"/>
          <w:szCs w:val="26"/>
          <w:lang w:val="en-US"/>
        </w:rPr>
        <w:t xml:space="preserve"> </w:t>
      </w:r>
      <w:r w:rsidRPr="00944F3E">
        <w:rPr>
          <w:rFonts w:asciiTheme="majorBidi" w:hAnsiTheme="majorBidi" w:cstheme="majorBidi"/>
          <w:i/>
          <w:sz w:val="26"/>
          <w:szCs w:val="26"/>
          <w:lang w:val="en-US"/>
        </w:rPr>
        <w:t>uɛayer (alaqeb)</w:t>
      </w:r>
      <w:r w:rsidRPr="00944F3E">
        <w:rPr>
          <w:rFonts w:asciiTheme="majorBidi" w:hAnsiTheme="majorBidi" w:cstheme="majorBidi"/>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bu idenfiren (bu </w:t>
      </w:r>
      <w:r w:rsidRPr="00944F3E">
        <w:rPr>
          <w:rFonts w:asciiTheme="majorBidi" w:hAnsiTheme="majorBidi" w:cstheme="majorBidi"/>
          <w:i/>
          <w:spacing w:val="-2"/>
          <w:sz w:val="26"/>
          <w:szCs w:val="26"/>
          <w:lang w:val="en-US"/>
        </w:rPr>
        <w:t>icenfiren)</w:t>
      </w:r>
      <w:bookmarkEnd w:id="222"/>
    </w:p>
    <w:p w:rsidR="00E7792E" w:rsidRPr="00944F3E" w:rsidRDefault="00E7792E" w:rsidP="00E7792E">
      <w:pPr>
        <w:tabs>
          <w:tab w:val="left" w:pos="668"/>
          <w:tab w:val="left" w:pos="1696"/>
          <w:tab w:val="left" w:pos="2860"/>
          <w:tab w:val="left" w:pos="3917"/>
        </w:tabs>
        <w:spacing w:line="276" w:lineRule="auto"/>
        <w:ind w:left="135" w:right="127"/>
        <w:jc w:val="both"/>
        <w:outlineLvl w:val="2"/>
        <w:rPr>
          <w:rFonts w:asciiTheme="majorBidi" w:hAnsiTheme="majorBidi" w:cstheme="majorBidi"/>
          <w:i/>
          <w:sz w:val="26"/>
          <w:szCs w:val="26"/>
          <w:lang w:val="en-US"/>
        </w:rPr>
      </w:pPr>
      <w:bookmarkStart w:id="223" w:name="_Toc132274144"/>
      <w:r w:rsidRPr="00944F3E">
        <w:rPr>
          <w:rFonts w:asciiTheme="majorBidi" w:hAnsiTheme="majorBidi" w:cstheme="majorBidi"/>
          <w:i/>
          <w:sz w:val="26"/>
          <w:szCs w:val="26"/>
          <w:lang w:val="en-US"/>
        </w:rPr>
        <w:t>bu wanzaqen (bu wanzaren)</w:t>
      </w:r>
      <w:r w:rsidRPr="00944F3E">
        <w:rPr>
          <w:rFonts w:asciiTheme="majorBidi" w:hAnsiTheme="majorBidi" w:cstheme="majorBidi"/>
          <w:sz w:val="26"/>
          <w:szCs w:val="26"/>
          <w:lang w:val="en-US"/>
        </w:rPr>
        <w:t xml:space="preserve">, adg. </w:t>
      </w:r>
      <w:r w:rsidRPr="00944F3E">
        <w:rPr>
          <w:rFonts w:asciiTheme="majorBidi" w:hAnsiTheme="majorBidi" w:cstheme="majorBidi"/>
          <w:i/>
          <w:sz w:val="26"/>
          <w:szCs w:val="26"/>
          <w:lang w:val="en-US"/>
        </w:rPr>
        <w:t>bu</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z w:val="26"/>
          <w:szCs w:val="26"/>
          <w:lang w:val="en-US"/>
        </w:rPr>
        <w:t>isertuten;</w:t>
      </w:r>
      <w:r w:rsidRPr="00944F3E">
        <w:rPr>
          <w:rFonts w:asciiTheme="majorBidi" w:hAnsiTheme="majorBidi" w:cstheme="majorBidi"/>
          <w:i/>
          <w:spacing w:val="-6"/>
          <w:sz w:val="26"/>
          <w:szCs w:val="26"/>
          <w:lang w:val="en-US"/>
        </w:rPr>
        <w:t xml:space="preserve"> </w:t>
      </w:r>
      <w:r w:rsidRPr="00944F3E">
        <w:rPr>
          <w:rFonts w:asciiTheme="majorBidi" w:hAnsiTheme="majorBidi" w:cstheme="majorBidi"/>
          <w:i/>
          <w:sz w:val="26"/>
          <w:szCs w:val="26"/>
          <w:lang w:val="en-US"/>
        </w:rPr>
        <w:t>bu</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z w:val="26"/>
          <w:szCs w:val="26"/>
          <w:lang w:val="en-US"/>
        </w:rPr>
        <w:t>lefɛayel;</w:t>
      </w:r>
      <w:r w:rsidRPr="00944F3E">
        <w:rPr>
          <w:rFonts w:asciiTheme="majorBidi" w:hAnsiTheme="majorBidi" w:cstheme="majorBidi"/>
          <w:i/>
          <w:spacing w:val="-6"/>
          <w:sz w:val="26"/>
          <w:szCs w:val="26"/>
          <w:lang w:val="en-US"/>
        </w:rPr>
        <w:t xml:space="preserve"> </w:t>
      </w:r>
      <w:r w:rsidRPr="00944F3E">
        <w:rPr>
          <w:rFonts w:asciiTheme="majorBidi" w:hAnsiTheme="majorBidi" w:cstheme="majorBidi"/>
          <w:i/>
          <w:sz w:val="26"/>
          <w:szCs w:val="26"/>
          <w:lang w:val="en-US"/>
        </w:rPr>
        <w:t>bu</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z w:val="26"/>
          <w:szCs w:val="26"/>
          <w:lang w:val="en-US"/>
        </w:rPr>
        <w:t xml:space="preserve">tissas; </w:t>
      </w:r>
      <w:r w:rsidRPr="00944F3E">
        <w:rPr>
          <w:rFonts w:asciiTheme="majorBidi" w:hAnsiTheme="majorBidi" w:cstheme="majorBidi"/>
          <w:i/>
          <w:spacing w:val="-6"/>
          <w:sz w:val="26"/>
          <w:szCs w:val="26"/>
          <w:lang w:val="en-US"/>
        </w:rPr>
        <w:t>bu</w:t>
      </w:r>
      <w:r w:rsidRPr="00944F3E">
        <w:rPr>
          <w:rFonts w:asciiTheme="majorBidi" w:hAnsiTheme="majorBidi" w:cstheme="majorBidi"/>
          <w:i/>
          <w:sz w:val="26"/>
          <w:szCs w:val="26"/>
          <w:lang w:val="en-US"/>
        </w:rPr>
        <w:t xml:space="preserve"> </w:t>
      </w:r>
      <w:r w:rsidRPr="00944F3E">
        <w:rPr>
          <w:rFonts w:asciiTheme="majorBidi" w:hAnsiTheme="majorBidi" w:cstheme="majorBidi"/>
          <w:i/>
          <w:spacing w:val="-2"/>
          <w:sz w:val="26"/>
          <w:szCs w:val="26"/>
          <w:lang w:val="en-US"/>
        </w:rPr>
        <w:t>trugza;butellis;</w:t>
      </w:r>
      <w:r w:rsidRPr="00944F3E">
        <w:rPr>
          <w:rFonts w:asciiTheme="majorBidi" w:hAnsiTheme="majorBidi" w:cstheme="majorBidi"/>
          <w:i/>
          <w:sz w:val="26"/>
          <w:szCs w:val="26"/>
          <w:lang w:val="en-US"/>
        </w:rPr>
        <w:tab/>
      </w:r>
      <w:r w:rsidRPr="00944F3E">
        <w:rPr>
          <w:rFonts w:asciiTheme="majorBidi" w:hAnsiTheme="majorBidi" w:cstheme="majorBidi"/>
          <w:i/>
          <w:spacing w:val="-2"/>
          <w:sz w:val="26"/>
          <w:szCs w:val="26"/>
          <w:lang w:val="en-US"/>
        </w:rPr>
        <w:t>bufsus;</w:t>
      </w:r>
      <w:r w:rsidRPr="00944F3E">
        <w:rPr>
          <w:rFonts w:asciiTheme="majorBidi" w:hAnsiTheme="majorBidi" w:cstheme="majorBidi"/>
          <w:i/>
          <w:sz w:val="26"/>
          <w:szCs w:val="26"/>
          <w:lang w:val="en-US"/>
        </w:rPr>
        <w:tab/>
      </w:r>
      <w:r w:rsidRPr="00944F3E">
        <w:rPr>
          <w:rFonts w:asciiTheme="majorBidi" w:hAnsiTheme="majorBidi" w:cstheme="majorBidi"/>
          <w:i/>
          <w:spacing w:val="-6"/>
          <w:sz w:val="26"/>
          <w:szCs w:val="26"/>
          <w:lang w:val="en-US"/>
        </w:rPr>
        <w:t xml:space="preserve">bu </w:t>
      </w:r>
      <w:r w:rsidRPr="00944F3E">
        <w:rPr>
          <w:rFonts w:asciiTheme="majorBidi" w:hAnsiTheme="majorBidi" w:cstheme="majorBidi"/>
          <w:i/>
          <w:spacing w:val="-2"/>
          <w:sz w:val="26"/>
          <w:szCs w:val="26"/>
          <w:lang w:val="en-US"/>
        </w:rPr>
        <w:t>twenza;</w:t>
      </w:r>
      <w:bookmarkEnd w:id="223"/>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9532DF">
          <w:pgSz w:w="11910" w:h="16850"/>
          <w:pgMar w:top="1340" w:right="1120" w:bottom="280" w:left="1680" w:header="720" w:footer="720" w:gutter="0"/>
          <w:pgNumType w:start="36"/>
          <w:cols w:num="2" w:space="720" w:equalWidth="0">
            <w:col w:w="4256" w:space="521"/>
            <w:col w:w="4333"/>
          </w:cols>
        </w:sectPr>
      </w:pPr>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9532DF">
          <w:footerReference w:type="default" r:id="rId13"/>
          <w:pgSz w:w="11910" w:h="16850"/>
          <w:pgMar w:top="620" w:right="1120" w:bottom="920" w:left="1680" w:header="0" w:footer="736" w:gutter="0"/>
          <w:pgNumType w:start="37"/>
          <w:cols w:space="720"/>
        </w:sectPr>
      </w:pPr>
    </w:p>
    <w:p w:rsidR="00E7792E" w:rsidRDefault="00E7792E" w:rsidP="00E7792E">
      <w:pPr>
        <w:spacing w:before="287" w:line="276" w:lineRule="auto"/>
        <w:ind w:left="135" w:right="1005"/>
        <w:jc w:val="both"/>
        <w:outlineLvl w:val="2"/>
        <w:rPr>
          <w:rFonts w:asciiTheme="majorBidi" w:hAnsiTheme="majorBidi" w:cstheme="majorBidi"/>
          <w:sz w:val="26"/>
          <w:szCs w:val="26"/>
        </w:rPr>
      </w:pPr>
      <w:bookmarkStart w:id="224" w:name="_Toc132274145"/>
      <w:r w:rsidRPr="00944F3E">
        <w:rPr>
          <w:rFonts w:asciiTheme="majorBidi" w:hAnsiTheme="majorBidi" w:cstheme="majorBidi"/>
          <w:i/>
          <w:sz w:val="26"/>
          <w:szCs w:val="26"/>
        </w:rPr>
        <w:lastRenderedPageBreak/>
        <w:t>bu</w:t>
      </w:r>
      <w:r w:rsidRPr="00944F3E">
        <w:rPr>
          <w:rFonts w:asciiTheme="majorBidi" w:hAnsiTheme="majorBidi" w:cstheme="majorBidi"/>
          <w:i/>
          <w:spacing w:val="-19"/>
          <w:sz w:val="26"/>
          <w:szCs w:val="26"/>
        </w:rPr>
        <w:t xml:space="preserve"> </w:t>
      </w:r>
      <w:r w:rsidRPr="00944F3E">
        <w:rPr>
          <w:rFonts w:asciiTheme="majorBidi" w:hAnsiTheme="majorBidi" w:cstheme="majorBidi"/>
          <w:i/>
          <w:sz w:val="26"/>
          <w:szCs w:val="26"/>
        </w:rPr>
        <w:t>txilas,</w:t>
      </w:r>
      <w:r w:rsidRPr="00944F3E">
        <w:rPr>
          <w:rFonts w:asciiTheme="majorBidi" w:hAnsiTheme="majorBidi" w:cstheme="majorBidi"/>
          <w:i/>
          <w:spacing w:val="-18"/>
          <w:sz w:val="26"/>
          <w:szCs w:val="26"/>
        </w:rPr>
        <w:t xml:space="preserve"> </w:t>
      </w:r>
      <w:r w:rsidRPr="00944F3E">
        <w:rPr>
          <w:rFonts w:asciiTheme="majorBidi" w:hAnsiTheme="majorBidi" w:cstheme="majorBidi"/>
          <w:i/>
          <w:sz w:val="26"/>
          <w:szCs w:val="26"/>
        </w:rPr>
        <w:t>bu</w:t>
      </w:r>
      <w:r w:rsidRPr="00944F3E">
        <w:rPr>
          <w:rFonts w:asciiTheme="majorBidi" w:hAnsiTheme="majorBidi" w:cstheme="majorBidi"/>
          <w:i/>
          <w:spacing w:val="-18"/>
          <w:sz w:val="26"/>
          <w:szCs w:val="26"/>
        </w:rPr>
        <w:t xml:space="preserve"> </w:t>
      </w:r>
      <w:r w:rsidRPr="00944F3E">
        <w:rPr>
          <w:rFonts w:asciiTheme="majorBidi" w:hAnsiTheme="majorBidi" w:cstheme="majorBidi"/>
          <w:i/>
          <w:sz w:val="26"/>
          <w:szCs w:val="26"/>
        </w:rPr>
        <w:t>leɛwayer</w:t>
      </w:r>
      <w:r w:rsidRPr="00944F3E">
        <w:rPr>
          <w:rFonts w:asciiTheme="majorBidi" w:hAnsiTheme="majorBidi" w:cstheme="majorBidi"/>
          <w:sz w:val="26"/>
          <w:szCs w:val="26"/>
        </w:rPr>
        <w:t>,</w:t>
      </w:r>
      <w:r w:rsidRPr="00944F3E">
        <w:rPr>
          <w:rFonts w:asciiTheme="majorBidi" w:hAnsiTheme="majorBidi" w:cstheme="majorBidi"/>
          <w:spacing w:val="-17"/>
          <w:sz w:val="26"/>
          <w:szCs w:val="26"/>
        </w:rPr>
        <w:t xml:space="preserve"> </w:t>
      </w:r>
      <w:r w:rsidRPr="00944F3E">
        <w:rPr>
          <w:rFonts w:asciiTheme="majorBidi" w:hAnsiTheme="majorBidi" w:cstheme="majorBidi"/>
          <w:sz w:val="26"/>
          <w:szCs w:val="26"/>
        </w:rPr>
        <w:t>adg.</w:t>
      </w:r>
      <w:bookmarkEnd w:id="224"/>
      <w:r w:rsidRPr="00944F3E">
        <w:rPr>
          <w:rFonts w:asciiTheme="majorBidi" w:hAnsiTheme="majorBidi" w:cstheme="majorBidi"/>
          <w:sz w:val="26"/>
          <w:szCs w:val="26"/>
        </w:rPr>
        <w:t xml:space="preserve"> </w:t>
      </w:r>
    </w:p>
    <w:p w:rsidR="00E7792E" w:rsidRPr="00944F3E" w:rsidRDefault="00E7792E" w:rsidP="00E7792E">
      <w:pPr>
        <w:spacing w:before="287" w:line="276" w:lineRule="auto"/>
        <w:ind w:left="135" w:right="1005"/>
        <w:jc w:val="both"/>
        <w:outlineLvl w:val="2"/>
        <w:rPr>
          <w:rFonts w:asciiTheme="majorBidi" w:hAnsiTheme="majorBidi" w:cstheme="majorBidi"/>
          <w:b/>
          <w:sz w:val="26"/>
          <w:szCs w:val="26"/>
        </w:rPr>
      </w:pPr>
      <w:bookmarkStart w:id="225" w:name="_Toc132274146"/>
      <w:r w:rsidRPr="00944F3E">
        <w:rPr>
          <w:rFonts w:asciiTheme="majorBidi" w:hAnsiTheme="majorBidi" w:cstheme="majorBidi"/>
          <w:b/>
          <w:sz w:val="26"/>
          <w:szCs w:val="26"/>
        </w:rPr>
        <w:t>1-Mot monoconsonne</w:t>
      </w:r>
      <w:bookmarkEnd w:id="225"/>
    </w:p>
    <w:p w:rsidR="00E7792E" w:rsidRPr="00944F3E" w:rsidRDefault="00E7792E" w:rsidP="00E7792E">
      <w:pPr>
        <w:pStyle w:val="Heading2"/>
        <w:spacing w:before="39" w:line="276" w:lineRule="auto"/>
        <w:jc w:val="both"/>
        <w:rPr>
          <w:rFonts w:asciiTheme="majorBidi" w:hAnsiTheme="majorBidi" w:cstheme="majorBidi"/>
          <w:sz w:val="26"/>
          <w:szCs w:val="26"/>
        </w:rPr>
      </w:pPr>
      <w:bookmarkStart w:id="226" w:name="_Toc132274147"/>
      <w:r w:rsidRPr="00944F3E">
        <w:rPr>
          <w:rFonts w:asciiTheme="majorBidi" w:hAnsiTheme="majorBidi" w:cstheme="majorBidi"/>
          <w:sz w:val="26"/>
          <w:szCs w:val="26"/>
        </w:rPr>
        <w:t>U,</w:t>
      </w:r>
      <w:r w:rsidRPr="00944F3E">
        <w:rPr>
          <w:rFonts w:asciiTheme="majorBidi" w:hAnsiTheme="majorBidi" w:cstheme="majorBidi"/>
          <w:spacing w:val="4"/>
          <w:sz w:val="26"/>
          <w:szCs w:val="26"/>
        </w:rPr>
        <w:t xml:space="preserve"> </w:t>
      </w:r>
      <w:r w:rsidRPr="00944F3E">
        <w:rPr>
          <w:rFonts w:asciiTheme="majorBidi" w:hAnsiTheme="majorBidi" w:cstheme="majorBidi"/>
          <w:spacing w:val="-10"/>
          <w:sz w:val="26"/>
          <w:szCs w:val="26"/>
        </w:rPr>
        <w:t>u</w:t>
      </w:r>
      <w:bookmarkEnd w:id="226"/>
    </w:p>
    <w:p w:rsidR="00E7792E" w:rsidRPr="00944F3E" w:rsidRDefault="00E7792E" w:rsidP="00E7792E">
      <w:pPr>
        <w:pStyle w:val="BodyText"/>
        <w:spacing w:before="128" w:line="276" w:lineRule="auto"/>
        <w:ind w:right="41"/>
        <w:jc w:val="both"/>
        <w:outlineLvl w:val="2"/>
        <w:rPr>
          <w:rFonts w:asciiTheme="majorBidi" w:hAnsiTheme="majorBidi" w:cstheme="majorBidi"/>
          <w:sz w:val="26"/>
          <w:szCs w:val="26"/>
        </w:rPr>
      </w:pPr>
      <w:bookmarkStart w:id="227" w:name="_Toc132274148"/>
      <w:r w:rsidRPr="00944F3E">
        <w:rPr>
          <w:rFonts w:asciiTheme="majorBidi" w:hAnsiTheme="majorBidi" w:cstheme="majorBidi"/>
          <w:b/>
          <w:sz w:val="26"/>
          <w:szCs w:val="26"/>
        </w:rPr>
        <w:t xml:space="preserve">udi </w:t>
      </w:r>
      <w:r w:rsidRPr="00944F3E">
        <w:rPr>
          <w:rFonts w:asciiTheme="majorBidi" w:hAnsiTheme="majorBidi" w:cstheme="majorBidi"/>
          <w:sz w:val="26"/>
          <w:szCs w:val="26"/>
        </w:rPr>
        <w:t>[udi], is. am. sf. sgt. udawen // ayefki yendan</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i d yettaken</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tawaract n wudi,</w:t>
      </w:r>
      <w:r w:rsidRPr="00944F3E">
        <w:rPr>
          <w:rFonts w:asciiTheme="majorBidi" w:hAnsiTheme="majorBidi" w:cstheme="majorBidi"/>
          <w:spacing w:val="40"/>
          <w:sz w:val="26"/>
          <w:szCs w:val="26"/>
        </w:rPr>
        <w:t xml:space="preserve"> </w:t>
      </w:r>
      <w:r w:rsidRPr="00944F3E">
        <w:rPr>
          <w:rFonts w:asciiTheme="majorBidi" w:hAnsiTheme="majorBidi" w:cstheme="majorBidi"/>
          <w:sz w:val="26"/>
          <w:szCs w:val="26"/>
        </w:rPr>
        <w:t>ayen d-yettifriren deg tfeqlujt n yiɤi iwimi neqqar</w:t>
      </w:r>
      <w:r w:rsidRPr="00944F3E">
        <w:rPr>
          <w:rFonts w:asciiTheme="majorBidi" w:hAnsiTheme="majorBidi" w:cstheme="majorBidi"/>
          <w:spacing w:val="80"/>
          <w:w w:val="150"/>
          <w:sz w:val="26"/>
          <w:szCs w:val="26"/>
        </w:rPr>
        <w:t xml:space="preserve"> </w:t>
      </w:r>
      <w:r w:rsidRPr="00944F3E">
        <w:rPr>
          <w:rFonts w:asciiTheme="majorBidi" w:hAnsiTheme="majorBidi" w:cstheme="majorBidi"/>
          <w:sz w:val="26"/>
          <w:szCs w:val="26"/>
        </w:rPr>
        <w:t>udi. S ubrid-nniḍen, d yiwen usafar n wučči d yettilin ar wid yesɛan lmal ama d-tisita, aɤelmi neɤ iɤersiwen n trebga nniḍen.</w:t>
      </w:r>
      <w:bookmarkEnd w:id="227"/>
    </w:p>
    <w:p w:rsidR="00E7792E" w:rsidRPr="00944F3E" w:rsidRDefault="00E7792E" w:rsidP="00E7792E">
      <w:pPr>
        <w:spacing w:line="276" w:lineRule="auto"/>
        <w:ind w:left="135" w:right="44"/>
        <w:jc w:val="both"/>
        <w:outlineLvl w:val="2"/>
        <w:rPr>
          <w:rFonts w:asciiTheme="majorBidi" w:hAnsiTheme="majorBidi" w:cstheme="majorBidi"/>
          <w:i/>
          <w:sz w:val="26"/>
          <w:szCs w:val="26"/>
          <w:lang w:val="en-US"/>
        </w:rPr>
      </w:pPr>
      <w:bookmarkStart w:id="228" w:name="_Toc132274149"/>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ndu</w:t>
      </w:r>
      <w:r w:rsidRPr="00944F3E">
        <w:rPr>
          <w:rFonts w:asciiTheme="majorBidi" w:hAnsiTheme="majorBidi" w:cstheme="majorBidi"/>
          <w:i/>
          <w:spacing w:val="40"/>
          <w:sz w:val="26"/>
          <w:szCs w:val="26"/>
          <w:lang w:val="en-US"/>
        </w:rPr>
        <w:t xml:space="preserve"> </w:t>
      </w:r>
      <w:r w:rsidRPr="00944F3E">
        <w:rPr>
          <w:rFonts w:asciiTheme="majorBidi" w:hAnsiTheme="majorBidi" w:cstheme="majorBidi"/>
          <w:i/>
          <w:sz w:val="26"/>
          <w:szCs w:val="26"/>
          <w:lang w:val="en-US"/>
        </w:rPr>
        <w:t>ay iɤi efk-d tawaract n wudi akken i tt-nettemenni.</w:t>
      </w:r>
      <w:bookmarkEnd w:id="228"/>
    </w:p>
    <w:p w:rsidR="00E7792E" w:rsidRPr="00944F3E" w:rsidRDefault="00E7792E" w:rsidP="00E7792E">
      <w:pPr>
        <w:pStyle w:val="Heading2"/>
        <w:spacing w:before="18" w:line="276" w:lineRule="auto"/>
        <w:jc w:val="both"/>
        <w:rPr>
          <w:rFonts w:asciiTheme="majorBidi" w:hAnsiTheme="majorBidi" w:cstheme="majorBidi"/>
          <w:sz w:val="26"/>
          <w:szCs w:val="26"/>
        </w:rPr>
      </w:pPr>
      <w:bookmarkStart w:id="229" w:name="_Toc132274150"/>
      <w:r w:rsidRPr="00944F3E">
        <w:rPr>
          <w:rFonts w:asciiTheme="majorBidi" w:hAnsiTheme="majorBidi" w:cstheme="majorBidi"/>
          <w:sz w:val="26"/>
          <w:szCs w:val="26"/>
        </w:rPr>
        <w:t>E,</w:t>
      </w:r>
      <w:r w:rsidRPr="00944F3E">
        <w:rPr>
          <w:rFonts w:asciiTheme="majorBidi" w:hAnsiTheme="majorBidi" w:cstheme="majorBidi"/>
          <w:spacing w:val="-16"/>
          <w:sz w:val="26"/>
          <w:szCs w:val="26"/>
        </w:rPr>
        <w:t xml:space="preserve"> </w:t>
      </w:r>
      <w:r w:rsidRPr="00944F3E">
        <w:rPr>
          <w:rFonts w:asciiTheme="majorBidi" w:hAnsiTheme="majorBidi" w:cstheme="majorBidi"/>
          <w:spacing w:val="-12"/>
          <w:sz w:val="26"/>
          <w:szCs w:val="26"/>
        </w:rPr>
        <w:t>e</w:t>
      </w:r>
      <w:bookmarkEnd w:id="229"/>
    </w:p>
    <w:p w:rsidR="00E7792E" w:rsidRPr="00944F3E" w:rsidRDefault="00E7792E" w:rsidP="00E7792E">
      <w:pPr>
        <w:spacing w:before="127" w:line="276" w:lineRule="auto"/>
        <w:ind w:left="135" w:right="45"/>
        <w:jc w:val="both"/>
        <w:outlineLvl w:val="2"/>
        <w:rPr>
          <w:rFonts w:asciiTheme="majorBidi" w:hAnsiTheme="majorBidi" w:cstheme="majorBidi"/>
          <w:sz w:val="26"/>
          <w:szCs w:val="26"/>
          <w:lang w:val="en-US"/>
        </w:rPr>
      </w:pPr>
      <w:bookmarkStart w:id="230" w:name="_Toc132274151"/>
      <w:r w:rsidRPr="00944F3E">
        <w:rPr>
          <w:rFonts w:asciiTheme="majorBidi" w:hAnsiTheme="majorBidi" w:cstheme="majorBidi"/>
          <w:b/>
          <w:w w:val="105"/>
          <w:sz w:val="26"/>
          <w:szCs w:val="26"/>
          <w:lang w:val="en-US"/>
        </w:rPr>
        <w:t xml:space="preserve">ečč </w:t>
      </w:r>
      <w:r w:rsidRPr="00944F3E">
        <w:rPr>
          <w:rFonts w:asciiTheme="majorBidi" w:hAnsiTheme="majorBidi" w:cstheme="majorBidi"/>
          <w:w w:val="105"/>
          <w:sz w:val="26"/>
          <w:szCs w:val="26"/>
          <w:lang w:val="en-US"/>
        </w:rPr>
        <w:t xml:space="preserve">[ə∫∫], amy. ud. wis tlata n </w:t>
      </w:r>
      <w:r w:rsidRPr="00944F3E">
        <w:rPr>
          <w:rFonts w:asciiTheme="majorBidi" w:hAnsiTheme="majorBidi" w:cstheme="majorBidi"/>
          <w:sz w:val="26"/>
          <w:szCs w:val="26"/>
          <w:lang w:val="en-US"/>
        </w:rPr>
        <w:t>wannaḍ</w:t>
      </w:r>
      <w:r w:rsidRPr="00944F3E">
        <w:rPr>
          <w:rFonts w:asciiTheme="majorBidi" w:hAnsiTheme="majorBidi" w:cstheme="majorBidi"/>
          <w:spacing w:val="5"/>
          <w:sz w:val="26"/>
          <w:szCs w:val="26"/>
          <w:lang w:val="en-US"/>
        </w:rPr>
        <w:t xml:space="preserve"> </w:t>
      </w:r>
      <w:r w:rsidRPr="00944F3E">
        <w:rPr>
          <w:rFonts w:asciiTheme="majorBidi" w:hAnsiTheme="majorBidi" w:cstheme="majorBidi"/>
          <w:sz w:val="26"/>
          <w:szCs w:val="26"/>
          <w:lang w:val="en-US"/>
        </w:rPr>
        <w:t>(</w:t>
      </w:r>
      <w:r w:rsidRPr="00944F3E">
        <w:rPr>
          <w:rFonts w:asciiTheme="majorBidi" w:hAnsiTheme="majorBidi" w:cstheme="majorBidi"/>
          <w:i/>
          <w:sz w:val="26"/>
          <w:szCs w:val="26"/>
          <w:lang w:val="en-US"/>
        </w:rPr>
        <w:t>tett, učči,</w:t>
      </w:r>
      <w:r w:rsidRPr="00944F3E">
        <w:rPr>
          <w:rFonts w:asciiTheme="majorBidi" w:hAnsiTheme="majorBidi" w:cstheme="majorBidi"/>
          <w:i/>
          <w:spacing w:val="6"/>
          <w:sz w:val="26"/>
          <w:szCs w:val="26"/>
          <w:lang w:val="en-US"/>
        </w:rPr>
        <w:t xml:space="preserve"> </w:t>
      </w:r>
      <w:r w:rsidRPr="00944F3E">
        <w:rPr>
          <w:rFonts w:asciiTheme="majorBidi" w:hAnsiTheme="majorBidi" w:cstheme="majorBidi"/>
          <w:i/>
          <w:sz w:val="26"/>
          <w:szCs w:val="26"/>
          <w:lang w:val="en-US"/>
        </w:rPr>
        <w:t>aččay, ur</w:t>
      </w:r>
      <w:r w:rsidRPr="00944F3E">
        <w:rPr>
          <w:rFonts w:asciiTheme="majorBidi" w:hAnsiTheme="majorBidi" w:cstheme="majorBidi"/>
          <w:i/>
          <w:spacing w:val="3"/>
          <w:sz w:val="26"/>
          <w:szCs w:val="26"/>
          <w:lang w:val="en-US"/>
        </w:rPr>
        <w:t xml:space="preserve"> </w:t>
      </w:r>
      <w:r w:rsidRPr="00944F3E">
        <w:rPr>
          <w:rFonts w:asciiTheme="majorBidi" w:hAnsiTheme="majorBidi" w:cstheme="majorBidi"/>
          <w:i/>
          <w:spacing w:val="-2"/>
          <w:sz w:val="26"/>
          <w:szCs w:val="26"/>
          <w:lang w:val="en-US"/>
        </w:rPr>
        <w:t>yečči</w:t>
      </w:r>
      <w:r w:rsidRPr="00944F3E">
        <w:rPr>
          <w:rFonts w:asciiTheme="majorBidi" w:hAnsiTheme="majorBidi" w:cstheme="majorBidi"/>
          <w:spacing w:val="-2"/>
          <w:sz w:val="26"/>
          <w:szCs w:val="26"/>
          <w:lang w:val="en-US"/>
        </w:rPr>
        <w:t>)</w:t>
      </w:r>
      <w:bookmarkEnd w:id="230"/>
    </w:p>
    <w:p w:rsidR="00E7792E" w:rsidRPr="00944F3E" w:rsidRDefault="00E7792E" w:rsidP="00E7792E">
      <w:pPr>
        <w:spacing w:line="276" w:lineRule="auto"/>
        <w:ind w:left="135" w:right="42"/>
        <w:jc w:val="both"/>
        <w:outlineLvl w:val="2"/>
        <w:rPr>
          <w:rFonts w:asciiTheme="majorBidi" w:hAnsiTheme="majorBidi" w:cstheme="majorBidi"/>
          <w:sz w:val="26"/>
          <w:szCs w:val="26"/>
          <w:lang w:val="en-US"/>
        </w:rPr>
      </w:pPr>
      <w:bookmarkStart w:id="231" w:name="_Toc132274152"/>
      <w:r w:rsidRPr="00944F3E">
        <w:rPr>
          <w:rFonts w:asciiTheme="majorBidi" w:hAnsiTheme="majorBidi" w:cstheme="majorBidi"/>
          <w:sz w:val="26"/>
          <w:szCs w:val="26"/>
          <w:lang w:val="en-US"/>
        </w:rPr>
        <w:t xml:space="preserve">// </w:t>
      </w:r>
      <w:r w:rsidRPr="00944F3E">
        <w:rPr>
          <w:rFonts w:asciiTheme="majorBidi" w:hAnsiTheme="majorBidi" w:cstheme="majorBidi"/>
          <w:b/>
          <w:sz w:val="26"/>
          <w:szCs w:val="26"/>
          <w:lang w:val="en-US"/>
        </w:rPr>
        <w:t>1</w:t>
      </w:r>
      <w:r w:rsidRPr="00944F3E">
        <w:rPr>
          <w:rFonts w:asciiTheme="majorBidi" w:hAnsiTheme="majorBidi" w:cstheme="majorBidi"/>
          <w:sz w:val="26"/>
          <w:szCs w:val="26"/>
          <w:lang w:val="en-US"/>
        </w:rPr>
        <w:t xml:space="preserve">- d-tuddma n lqut melmi ara t- iger wemdan ar yimi-s, degs tuffẓa syin akkin d asebleɛ.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yečča seksu s ibawen </w:t>
      </w:r>
      <w:r w:rsidRPr="00944F3E">
        <w:rPr>
          <w:rFonts w:asciiTheme="majorBidi" w:hAnsiTheme="majorBidi" w:cstheme="majorBidi"/>
          <w:sz w:val="26"/>
          <w:szCs w:val="26"/>
          <w:lang w:val="en-US"/>
        </w:rPr>
        <w:t>;</w:t>
      </w:r>
      <w:bookmarkEnd w:id="231"/>
    </w:p>
    <w:p w:rsidR="00E7792E" w:rsidRPr="00944F3E" w:rsidRDefault="00E7792E" w:rsidP="00E7792E">
      <w:pPr>
        <w:spacing w:line="276" w:lineRule="auto"/>
        <w:ind w:left="135" w:right="45"/>
        <w:jc w:val="both"/>
        <w:outlineLvl w:val="2"/>
        <w:rPr>
          <w:rFonts w:asciiTheme="majorBidi" w:hAnsiTheme="majorBidi" w:cstheme="majorBidi"/>
          <w:sz w:val="26"/>
          <w:szCs w:val="26"/>
          <w:lang w:val="en-US"/>
        </w:rPr>
      </w:pPr>
      <w:bookmarkStart w:id="232" w:name="_Toc132274153"/>
      <w:r w:rsidRPr="00944F3E">
        <w:rPr>
          <w:rFonts w:asciiTheme="majorBidi" w:hAnsiTheme="majorBidi" w:cstheme="majorBidi"/>
          <w:sz w:val="26"/>
          <w:szCs w:val="26"/>
          <w:lang w:val="en-US"/>
        </w:rPr>
        <w:t>s wudem nniḍen</w:t>
      </w:r>
      <w:r w:rsidRPr="00944F3E">
        <w:rPr>
          <w:rFonts w:asciiTheme="majorBidi" w:hAnsiTheme="majorBidi" w:cstheme="majorBidi"/>
          <w:spacing w:val="-7"/>
          <w:sz w:val="26"/>
          <w:szCs w:val="26"/>
          <w:lang w:val="en-US"/>
        </w:rPr>
        <w:t xml:space="preserve"> </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yečča-t s wallen- </w:t>
      </w:r>
      <w:r w:rsidRPr="00944F3E">
        <w:rPr>
          <w:rFonts w:asciiTheme="majorBidi" w:hAnsiTheme="majorBidi" w:cstheme="majorBidi"/>
          <w:i/>
          <w:spacing w:val="-4"/>
          <w:sz w:val="26"/>
          <w:szCs w:val="26"/>
          <w:lang w:val="en-US"/>
        </w:rPr>
        <w:t>is</w:t>
      </w:r>
      <w:r w:rsidRPr="00944F3E">
        <w:rPr>
          <w:rFonts w:asciiTheme="majorBidi" w:hAnsiTheme="majorBidi" w:cstheme="majorBidi"/>
          <w:spacing w:val="-4"/>
          <w:sz w:val="26"/>
          <w:szCs w:val="26"/>
          <w:lang w:val="en-US"/>
        </w:rPr>
        <w:t>.</w:t>
      </w:r>
      <w:bookmarkEnd w:id="232"/>
    </w:p>
    <w:p w:rsidR="00E7792E" w:rsidRPr="00944F3E" w:rsidRDefault="00E7792E" w:rsidP="00E7792E">
      <w:pPr>
        <w:pStyle w:val="BodyText"/>
        <w:spacing w:line="276" w:lineRule="auto"/>
        <w:ind w:right="38"/>
        <w:jc w:val="both"/>
        <w:outlineLvl w:val="2"/>
        <w:rPr>
          <w:rFonts w:asciiTheme="majorBidi" w:hAnsiTheme="majorBidi" w:cstheme="majorBidi"/>
          <w:sz w:val="26"/>
          <w:szCs w:val="26"/>
        </w:rPr>
      </w:pPr>
      <w:bookmarkStart w:id="233" w:name="_Toc132274154"/>
      <w:r w:rsidRPr="00944F3E">
        <w:rPr>
          <w:rFonts w:asciiTheme="majorBidi" w:hAnsiTheme="majorBidi" w:cstheme="majorBidi"/>
          <w:b/>
          <w:sz w:val="26"/>
          <w:szCs w:val="26"/>
        </w:rPr>
        <w:t>2</w:t>
      </w:r>
      <w:r w:rsidRPr="00944F3E">
        <w:rPr>
          <w:rFonts w:asciiTheme="majorBidi" w:hAnsiTheme="majorBidi" w:cstheme="majorBidi"/>
          <w:sz w:val="26"/>
          <w:szCs w:val="26"/>
        </w:rPr>
        <w:t>- tuččit s umata</w:t>
      </w:r>
      <w:r w:rsidRPr="00944F3E">
        <w:rPr>
          <w:rFonts w:asciiTheme="majorBidi" w:hAnsiTheme="majorBidi" w:cstheme="majorBidi"/>
          <w:position w:val="11"/>
          <w:sz w:val="26"/>
          <w:szCs w:val="26"/>
        </w:rPr>
        <w:t>143</w:t>
      </w:r>
      <w:r w:rsidRPr="00944F3E">
        <w:rPr>
          <w:rFonts w:asciiTheme="majorBidi" w:hAnsiTheme="majorBidi" w:cstheme="majorBidi"/>
          <w:sz w:val="26"/>
          <w:szCs w:val="26"/>
        </w:rPr>
        <w:t>, d-ayen ar yečč uterras di yal taswiɛt.</w:t>
      </w:r>
      <w:bookmarkEnd w:id="233"/>
    </w:p>
    <w:p w:rsidR="00E7792E" w:rsidRPr="00944F3E" w:rsidRDefault="00E7792E" w:rsidP="00E7792E">
      <w:pPr>
        <w:spacing w:line="276" w:lineRule="auto"/>
        <w:ind w:left="135"/>
        <w:jc w:val="both"/>
        <w:outlineLvl w:val="2"/>
        <w:rPr>
          <w:rFonts w:asciiTheme="majorBidi" w:hAnsiTheme="majorBidi" w:cstheme="majorBidi"/>
          <w:b/>
          <w:sz w:val="26"/>
          <w:szCs w:val="26"/>
        </w:rPr>
      </w:pPr>
      <w:bookmarkStart w:id="234" w:name="_Toc132274155"/>
      <w:r w:rsidRPr="00944F3E">
        <w:rPr>
          <w:rFonts w:asciiTheme="majorBidi" w:hAnsiTheme="majorBidi" w:cstheme="majorBidi"/>
          <w:b/>
          <w:w w:val="95"/>
          <w:sz w:val="26"/>
          <w:szCs w:val="26"/>
        </w:rPr>
        <w:t>2-</w:t>
      </w:r>
      <w:r w:rsidRPr="00944F3E">
        <w:rPr>
          <w:rFonts w:asciiTheme="majorBidi" w:hAnsiTheme="majorBidi" w:cstheme="majorBidi"/>
          <w:b/>
          <w:spacing w:val="-2"/>
          <w:w w:val="95"/>
          <w:sz w:val="26"/>
          <w:szCs w:val="26"/>
        </w:rPr>
        <w:t xml:space="preserve"> </w:t>
      </w:r>
      <w:r w:rsidRPr="00944F3E">
        <w:rPr>
          <w:rFonts w:asciiTheme="majorBidi" w:hAnsiTheme="majorBidi" w:cstheme="majorBidi"/>
          <w:b/>
          <w:w w:val="95"/>
          <w:sz w:val="26"/>
          <w:szCs w:val="26"/>
        </w:rPr>
        <w:t>Les</w:t>
      </w:r>
      <w:r w:rsidRPr="00944F3E">
        <w:rPr>
          <w:rFonts w:asciiTheme="majorBidi" w:hAnsiTheme="majorBidi" w:cstheme="majorBidi"/>
          <w:b/>
          <w:spacing w:val="1"/>
          <w:sz w:val="26"/>
          <w:szCs w:val="26"/>
        </w:rPr>
        <w:t xml:space="preserve"> </w:t>
      </w:r>
      <w:r w:rsidRPr="00944F3E">
        <w:rPr>
          <w:rFonts w:asciiTheme="majorBidi" w:hAnsiTheme="majorBidi" w:cstheme="majorBidi"/>
          <w:b/>
          <w:w w:val="95"/>
          <w:sz w:val="26"/>
          <w:szCs w:val="26"/>
        </w:rPr>
        <w:t>mots</w:t>
      </w:r>
      <w:r w:rsidRPr="00944F3E">
        <w:rPr>
          <w:rFonts w:asciiTheme="majorBidi" w:hAnsiTheme="majorBidi" w:cstheme="majorBidi"/>
          <w:b/>
          <w:spacing w:val="-3"/>
          <w:w w:val="95"/>
          <w:sz w:val="26"/>
          <w:szCs w:val="26"/>
        </w:rPr>
        <w:t xml:space="preserve"> </w:t>
      </w:r>
      <w:r w:rsidRPr="00944F3E">
        <w:rPr>
          <w:rFonts w:asciiTheme="majorBidi" w:hAnsiTheme="majorBidi" w:cstheme="majorBidi"/>
          <w:b/>
          <w:w w:val="95"/>
          <w:sz w:val="26"/>
          <w:szCs w:val="26"/>
        </w:rPr>
        <w:t>bilitères</w:t>
      </w:r>
      <w:r w:rsidRPr="00944F3E">
        <w:rPr>
          <w:rFonts w:asciiTheme="majorBidi" w:hAnsiTheme="majorBidi" w:cstheme="majorBidi"/>
          <w:b/>
          <w:spacing w:val="-3"/>
          <w:w w:val="95"/>
          <w:sz w:val="26"/>
          <w:szCs w:val="26"/>
        </w:rPr>
        <w:t xml:space="preserve"> </w:t>
      </w:r>
      <w:r w:rsidRPr="00944F3E">
        <w:rPr>
          <w:rFonts w:asciiTheme="majorBidi" w:hAnsiTheme="majorBidi" w:cstheme="majorBidi"/>
          <w:b/>
          <w:w w:val="95"/>
          <w:sz w:val="26"/>
          <w:szCs w:val="26"/>
        </w:rPr>
        <w:t>et</w:t>
      </w:r>
      <w:r w:rsidRPr="00944F3E">
        <w:rPr>
          <w:rFonts w:asciiTheme="majorBidi" w:hAnsiTheme="majorBidi" w:cstheme="majorBidi"/>
          <w:b/>
          <w:spacing w:val="2"/>
          <w:sz w:val="26"/>
          <w:szCs w:val="26"/>
        </w:rPr>
        <w:t xml:space="preserve"> </w:t>
      </w:r>
      <w:r w:rsidRPr="00944F3E">
        <w:rPr>
          <w:rFonts w:asciiTheme="majorBidi" w:hAnsiTheme="majorBidi" w:cstheme="majorBidi"/>
          <w:b/>
          <w:spacing w:val="-4"/>
          <w:w w:val="95"/>
          <w:sz w:val="26"/>
          <w:szCs w:val="26"/>
        </w:rPr>
        <w:t>plus</w:t>
      </w:r>
      <w:bookmarkEnd w:id="234"/>
    </w:p>
    <w:p w:rsidR="00E7792E" w:rsidRPr="00944F3E" w:rsidRDefault="00E7792E" w:rsidP="00E7792E">
      <w:pPr>
        <w:pStyle w:val="Heading2"/>
        <w:spacing w:before="114" w:line="276" w:lineRule="auto"/>
        <w:jc w:val="both"/>
        <w:rPr>
          <w:rFonts w:asciiTheme="majorBidi" w:hAnsiTheme="majorBidi" w:cstheme="majorBidi"/>
          <w:sz w:val="26"/>
          <w:szCs w:val="26"/>
        </w:rPr>
      </w:pPr>
      <w:bookmarkStart w:id="235" w:name="_Toc132274156"/>
      <w:r w:rsidRPr="00944F3E">
        <w:rPr>
          <w:rFonts w:asciiTheme="majorBidi" w:hAnsiTheme="majorBidi" w:cstheme="majorBidi"/>
          <w:sz w:val="26"/>
          <w:szCs w:val="26"/>
        </w:rPr>
        <w:t>S,</w:t>
      </w:r>
      <w:r w:rsidRPr="00944F3E">
        <w:rPr>
          <w:rFonts w:asciiTheme="majorBidi" w:hAnsiTheme="majorBidi" w:cstheme="majorBidi"/>
          <w:spacing w:val="14"/>
          <w:sz w:val="26"/>
          <w:szCs w:val="26"/>
        </w:rPr>
        <w:t xml:space="preserve"> </w:t>
      </w:r>
      <w:r w:rsidRPr="00944F3E">
        <w:rPr>
          <w:rFonts w:asciiTheme="majorBidi" w:hAnsiTheme="majorBidi" w:cstheme="majorBidi"/>
          <w:spacing w:val="-10"/>
          <w:sz w:val="26"/>
          <w:szCs w:val="26"/>
        </w:rPr>
        <w:t>s</w:t>
      </w:r>
      <w:bookmarkEnd w:id="235"/>
    </w:p>
    <w:p w:rsidR="00E7792E" w:rsidRPr="00944F3E" w:rsidRDefault="00E7792E" w:rsidP="00E7792E">
      <w:pPr>
        <w:pStyle w:val="BodyText"/>
        <w:spacing w:before="128" w:line="276" w:lineRule="auto"/>
        <w:ind w:right="43"/>
        <w:jc w:val="both"/>
        <w:outlineLvl w:val="2"/>
        <w:rPr>
          <w:rFonts w:asciiTheme="majorBidi" w:hAnsiTheme="majorBidi" w:cstheme="majorBidi"/>
          <w:sz w:val="26"/>
          <w:szCs w:val="26"/>
        </w:rPr>
      </w:pPr>
      <w:bookmarkStart w:id="236" w:name="_Toc132274157"/>
      <w:r w:rsidRPr="00944F3E">
        <w:rPr>
          <w:rFonts w:asciiTheme="majorBidi" w:hAnsiTheme="majorBidi" w:cstheme="majorBidi"/>
          <w:b/>
          <w:sz w:val="26"/>
          <w:szCs w:val="26"/>
        </w:rPr>
        <w:t>taswi</w:t>
      </w:r>
      <w:r w:rsidRPr="00944F3E">
        <w:rPr>
          <w:rFonts w:asciiTheme="majorBidi" w:hAnsiTheme="majorBidi" w:cstheme="majorBidi"/>
          <w:sz w:val="26"/>
          <w:szCs w:val="26"/>
        </w:rPr>
        <w:t>ɛ</w:t>
      </w:r>
      <w:r w:rsidRPr="00944F3E">
        <w:rPr>
          <w:rFonts w:asciiTheme="majorBidi" w:hAnsiTheme="majorBidi" w:cstheme="majorBidi"/>
          <w:b/>
          <w:sz w:val="26"/>
          <w:szCs w:val="26"/>
        </w:rPr>
        <w:t xml:space="preserve">t </w:t>
      </w:r>
      <w:r w:rsidRPr="00944F3E">
        <w:rPr>
          <w:rFonts w:asciiTheme="majorBidi" w:hAnsiTheme="majorBidi" w:cstheme="majorBidi"/>
          <w:sz w:val="26"/>
          <w:szCs w:val="26"/>
        </w:rPr>
        <w:t xml:space="preserve">[θaswiʕθ], is. unt. sf. sgt. tiswiɛin // </w:t>
      </w:r>
      <w:r w:rsidRPr="00944F3E">
        <w:rPr>
          <w:rFonts w:asciiTheme="majorBidi" w:hAnsiTheme="majorBidi" w:cstheme="majorBidi"/>
          <w:b/>
          <w:sz w:val="26"/>
          <w:szCs w:val="26"/>
        </w:rPr>
        <w:t xml:space="preserve">1- </w:t>
      </w:r>
      <w:r w:rsidRPr="00944F3E">
        <w:rPr>
          <w:rFonts w:asciiTheme="majorBidi" w:hAnsiTheme="majorBidi" w:cstheme="majorBidi"/>
          <w:sz w:val="26"/>
          <w:szCs w:val="26"/>
        </w:rPr>
        <w:t xml:space="preserve">tagnitt. </w:t>
      </w:r>
      <w:r w:rsidRPr="00944F3E">
        <w:rPr>
          <w:rFonts w:asciiTheme="majorBidi" w:hAnsiTheme="majorBidi" w:cstheme="majorBidi"/>
          <w:b/>
          <w:sz w:val="26"/>
          <w:szCs w:val="26"/>
        </w:rPr>
        <w:t>Md</w:t>
      </w:r>
      <w:r w:rsidRPr="00944F3E">
        <w:rPr>
          <w:rFonts w:asciiTheme="majorBidi" w:hAnsiTheme="majorBidi" w:cstheme="majorBidi"/>
          <w:sz w:val="26"/>
          <w:szCs w:val="26"/>
        </w:rPr>
        <w:t xml:space="preserve">. yir </w:t>
      </w:r>
      <w:r w:rsidRPr="00944F3E">
        <w:rPr>
          <w:rFonts w:asciiTheme="majorBidi" w:hAnsiTheme="majorBidi" w:cstheme="majorBidi"/>
          <w:spacing w:val="-2"/>
          <w:sz w:val="26"/>
          <w:szCs w:val="26"/>
        </w:rPr>
        <w:t>taswiɛt;</w:t>
      </w:r>
      <w:bookmarkEnd w:id="236"/>
    </w:p>
    <w:p w:rsidR="00E7792E" w:rsidRPr="00944F3E" w:rsidRDefault="00E7792E" w:rsidP="00E7792E">
      <w:pPr>
        <w:spacing w:before="213" w:line="276" w:lineRule="auto"/>
        <w:ind w:left="135"/>
        <w:jc w:val="both"/>
        <w:outlineLvl w:val="2"/>
        <w:rPr>
          <w:rFonts w:asciiTheme="majorBidi" w:hAnsiTheme="majorBidi" w:cstheme="majorBidi"/>
          <w:sz w:val="26"/>
          <w:szCs w:val="26"/>
          <w:lang w:val="ms"/>
        </w:rPr>
      </w:pPr>
    </w:p>
    <w:p w:rsidR="00E7792E" w:rsidRPr="00944F3E" w:rsidRDefault="00E7792E" w:rsidP="00E7792E">
      <w:pPr>
        <w:pStyle w:val="BodyText"/>
        <w:spacing w:before="297" w:line="276" w:lineRule="auto"/>
        <w:ind w:right="2505"/>
        <w:jc w:val="both"/>
        <w:outlineLvl w:val="2"/>
        <w:rPr>
          <w:rFonts w:asciiTheme="majorBidi" w:hAnsiTheme="majorBidi" w:cstheme="majorBidi"/>
          <w:sz w:val="26"/>
          <w:szCs w:val="26"/>
        </w:rPr>
      </w:pPr>
      <w:r w:rsidRPr="00944F3E">
        <w:rPr>
          <w:rFonts w:asciiTheme="majorBidi" w:hAnsiTheme="majorBidi" w:cstheme="majorBidi"/>
          <w:sz w:val="26"/>
          <w:szCs w:val="26"/>
        </w:rPr>
        <w:br w:type="column"/>
      </w:r>
      <w:bookmarkStart w:id="237" w:name="_Toc132274158"/>
      <w:r w:rsidRPr="00944F3E">
        <w:rPr>
          <w:rFonts w:asciiTheme="majorBidi" w:hAnsiTheme="majorBidi" w:cstheme="majorBidi"/>
          <w:sz w:val="26"/>
          <w:szCs w:val="26"/>
        </w:rPr>
        <w:lastRenderedPageBreak/>
        <w:t>taswiɛt</w:t>
      </w:r>
      <w:r w:rsidRPr="00944F3E">
        <w:rPr>
          <w:rFonts w:asciiTheme="majorBidi" w:hAnsiTheme="majorBidi" w:cstheme="majorBidi"/>
          <w:spacing w:val="-18"/>
          <w:sz w:val="26"/>
          <w:szCs w:val="26"/>
        </w:rPr>
        <w:t xml:space="preserve"> </w:t>
      </w:r>
      <w:r w:rsidRPr="00944F3E">
        <w:rPr>
          <w:rFonts w:asciiTheme="majorBidi" w:hAnsiTheme="majorBidi" w:cstheme="majorBidi"/>
          <w:sz w:val="26"/>
          <w:szCs w:val="26"/>
        </w:rPr>
        <w:t>yelhan; taswiɛt n ṭṭiq.</w:t>
      </w:r>
      <w:bookmarkEnd w:id="237"/>
    </w:p>
    <w:p w:rsidR="00E7792E" w:rsidRPr="00944F3E" w:rsidRDefault="00E7792E" w:rsidP="00E7792E">
      <w:pPr>
        <w:spacing w:before="7" w:line="276" w:lineRule="auto"/>
        <w:ind w:left="135" w:right="115"/>
        <w:jc w:val="both"/>
        <w:outlineLvl w:val="2"/>
        <w:rPr>
          <w:rFonts w:asciiTheme="majorBidi" w:hAnsiTheme="majorBidi" w:cstheme="majorBidi"/>
          <w:i/>
          <w:sz w:val="26"/>
          <w:szCs w:val="26"/>
          <w:lang w:val="en-US"/>
        </w:rPr>
      </w:pPr>
      <w:bookmarkStart w:id="238" w:name="_Toc132274159"/>
      <w:r w:rsidRPr="00944F3E">
        <w:rPr>
          <w:rFonts w:asciiTheme="majorBidi" w:hAnsiTheme="majorBidi" w:cstheme="majorBidi"/>
          <w:b/>
          <w:sz w:val="26"/>
          <w:szCs w:val="26"/>
          <w:lang w:val="en-US"/>
        </w:rPr>
        <w:t>2</w:t>
      </w:r>
      <w:r w:rsidRPr="00944F3E">
        <w:rPr>
          <w:rFonts w:asciiTheme="majorBidi" w:hAnsiTheme="majorBidi" w:cstheme="majorBidi"/>
          <w:sz w:val="26"/>
          <w:szCs w:val="26"/>
          <w:lang w:val="en-US"/>
        </w:rPr>
        <w:t>- akud neɤ tallit i deg-i d-yeḍra</w:t>
      </w:r>
      <w:r w:rsidRPr="00944F3E">
        <w:rPr>
          <w:rFonts w:asciiTheme="majorBidi" w:hAnsiTheme="majorBidi" w:cstheme="majorBidi"/>
          <w:spacing w:val="80"/>
          <w:w w:val="150"/>
          <w:sz w:val="26"/>
          <w:szCs w:val="26"/>
          <w:lang w:val="en-US"/>
        </w:rPr>
        <w:t xml:space="preserve"> </w:t>
      </w:r>
      <w:r w:rsidRPr="00944F3E">
        <w:rPr>
          <w:rFonts w:asciiTheme="majorBidi" w:hAnsiTheme="majorBidi" w:cstheme="majorBidi"/>
          <w:sz w:val="26"/>
          <w:szCs w:val="26"/>
          <w:lang w:val="en-US"/>
        </w:rPr>
        <w:t>kra am taddart, tamdint, tamurt,</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 xml:space="preserve">adg.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di teswiɛt-nni lgirra tudrin n leqbayel akk lluẓent </w:t>
      </w:r>
      <w:r w:rsidRPr="00944F3E">
        <w:rPr>
          <w:rFonts w:asciiTheme="majorBidi" w:hAnsiTheme="majorBidi" w:cstheme="majorBidi"/>
          <w:i/>
          <w:spacing w:val="-2"/>
          <w:sz w:val="26"/>
          <w:szCs w:val="26"/>
          <w:lang w:val="en-US"/>
        </w:rPr>
        <w:t>aɤrum;</w:t>
      </w:r>
      <w:bookmarkEnd w:id="238"/>
    </w:p>
    <w:p w:rsidR="00E7792E" w:rsidRPr="00944F3E" w:rsidRDefault="00E7792E" w:rsidP="00E7792E">
      <w:pPr>
        <w:spacing w:line="276" w:lineRule="auto"/>
        <w:ind w:left="135" w:right="126"/>
        <w:jc w:val="both"/>
        <w:outlineLvl w:val="2"/>
        <w:rPr>
          <w:rFonts w:asciiTheme="majorBidi" w:hAnsiTheme="majorBidi" w:cstheme="majorBidi"/>
          <w:i/>
          <w:sz w:val="26"/>
          <w:szCs w:val="26"/>
          <w:lang w:val="en-US"/>
        </w:rPr>
      </w:pPr>
      <w:bookmarkStart w:id="239" w:name="_Toc132274160"/>
      <w:r w:rsidRPr="00944F3E">
        <w:rPr>
          <w:rFonts w:asciiTheme="majorBidi" w:hAnsiTheme="majorBidi" w:cstheme="majorBidi"/>
          <w:i/>
          <w:sz w:val="26"/>
          <w:szCs w:val="26"/>
          <w:lang w:val="en-US"/>
        </w:rPr>
        <w:t>Mell-iyi, amek i teddreḍ deg teswiɛt yecban ta!</w:t>
      </w:r>
      <w:bookmarkEnd w:id="239"/>
    </w:p>
    <w:p w:rsidR="00E7792E" w:rsidRPr="00944F3E" w:rsidRDefault="00E7792E" w:rsidP="00E7792E">
      <w:pPr>
        <w:pStyle w:val="Heading2"/>
        <w:spacing w:before="37" w:line="276" w:lineRule="auto"/>
        <w:jc w:val="both"/>
        <w:rPr>
          <w:rFonts w:asciiTheme="majorBidi" w:hAnsiTheme="majorBidi" w:cstheme="majorBidi"/>
          <w:sz w:val="26"/>
          <w:szCs w:val="26"/>
        </w:rPr>
      </w:pPr>
      <w:bookmarkStart w:id="240" w:name="_Toc132274161"/>
      <w:r w:rsidRPr="00944F3E">
        <w:rPr>
          <w:rFonts w:asciiTheme="majorBidi" w:hAnsiTheme="majorBidi" w:cstheme="majorBidi"/>
          <w:sz w:val="26"/>
          <w:szCs w:val="26"/>
        </w:rPr>
        <w:t>D,</w:t>
      </w:r>
      <w:r w:rsidRPr="00944F3E">
        <w:rPr>
          <w:rFonts w:asciiTheme="majorBidi" w:hAnsiTheme="majorBidi" w:cstheme="majorBidi"/>
          <w:spacing w:val="4"/>
          <w:sz w:val="26"/>
          <w:szCs w:val="26"/>
        </w:rPr>
        <w:t xml:space="preserve"> </w:t>
      </w:r>
      <w:r w:rsidRPr="00944F3E">
        <w:rPr>
          <w:rFonts w:asciiTheme="majorBidi" w:hAnsiTheme="majorBidi" w:cstheme="majorBidi"/>
          <w:spacing w:val="-10"/>
          <w:sz w:val="26"/>
          <w:szCs w:val="26"/>
        </w:rPr>
        <w:t>d</w:t>
      </w:r>
      <w:bookmarkEnd w:id="240"/>
    </w:p>
    <w:p w:rsidR="00E7792E" w:rsidRPr="00944F3E" w:rsidRDefault="00E7792E" w:rsidP="00E7792E">
      <w:pPr>
        <w:pStyle w:val="BodyText"/>
        <w:spacing w:before="127" w:line="276" w:lineRule="auto"/>
        <w:ind w:right="121"/>
        <w:jc w:val="both"/>
        <w:outlineLvl w:val="2"/>
        <w:rPr>
          <w:rFonts w:asciiTheme="majorBidi" w:hAnsiTheme="majorBidi" w:cstheme="majorBidi"/>
          <w:sz w:val="26"/>
          <w:szCs w:val="26"/>
        </w:rPr>
      </w:pPr>
      <w:bookmarkStart w:id="241" w:name="_Toc132274162"/>
      <w:r w:rsidRPr="00944F3E">
        <w:rPr>
          <w:rFonts w:asciiTheme="majorBidi" w:hAnsiTheme="majorBidi" w:cstheme="majorBidi"/>
          <w:b/>
          <w:sz w:val="26"/>
          <w:szCs w:val="26"/>
        </w:rPr>
        <w:t xml:space="preserve">addaynin </w:t>
      </w:r>
      <w:r w:rsidRPr="00944F3E">
        <w:rPr>
          <w:rFonts w:asciiTheme="majorBidi" w:hAnsiTheme="majorBidi" w:cstheme="majorBidi"/>
          <w:sz w:val="26"/>
          <w:szCs w:val="26"/>
        </w:rPr>
        <w:t>[a ajnin], is. am. sf. sgt. iddayninen. // anda i iteqqen neɤ yeggan lmal. Adeg-agi yusa-d deg uxxam aqdim n leqbayel nnig-s</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tissi neɤ taɛrict. Tura iruḥ ad inger, imdanen sseqdacen lkuri i d-yusan di trumit.</w:t>
      </w:r>
      <w:bookmarkEnd w:id="241"/>
    </w:p>
    <w:p w:rsidR="00E7792E" w:rsidRPr="00944F3E" w:rsidRDefault="00E7792E" w:rsidP="00E7792E">
      <w:pPr>
        <w:spacing w:line="276" w:lineRule="auto"/>
        <w:ind w:left="135" w:right="137"/>
        <w:jc w:val="both"/>
        <w:outlineLvl w:val="2"/>
        <w:rPr>
          <w:rFonts w:asciiTheme="majorBidi" w:hAnsiTheme="majorBidi" w:cstheme="majorBidi"/>
          <w:i/>
          <w:sz w:val="26"/>
          <w:szCs w:val="26"/>
          <w:lang w:val="en-US"/>
        </w:rPr>
      </w:pPr>
      <w:bookmarkStart w:id="242" w:name="_Toc132274163"/>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Ad as-tiniḍ deg waddaynin i tegneḍ iḍ-nni yezrin; </w:t>
      </w:r>
      <w:r w:rsidRPr="00944F3E">
        <w:rPr>
          <w:rFonts w:asciiTheme="majorBidi" w:hAnsiTheme="majorBidi" w:cstheme="majorBidi"/>
          <w:i/>
          <w:w w:val="95"/>
          <w:sz w:val="26"/>
          <w:szCs w:val="26"/>
          <w:lang w:val="en-US"/>
        </w:rPr>
        <w:t>lefhama</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pacing w:val="-2"/>
          <w:sz w:val="26"/>
          <w:szCs w:val="26"/>
          <w:lang w:val="en-US"/>
        </w:rPr>
        <w:t>uddaynin.</w:t>
      </w:r>
      <w:bookmarkEnd w:id="242"/>
    </w:p>
    <w:p w:rsidR="00E7792E" w:rsidRPr="00944F3E" w:rsidRDefault="00E7792E" w:rsidP="00E7792E">
      <w:pPr>
        <w:pStyle w:val="Heading2"/>
        <w:spacing w:before="123" w:line="276" w:lineRule="auto"/>
        <w:jc w:val="both"/>
        <w:rPr>
          <w:rFonts w:asciiTheme="majorBidi" w:hAnsiTheme="majorBidi" w:cstheme="majorBidi"/>
          <w:sz w:val="26"/>
          <w:szCs w:val="26"/>
        </w:rPr>
      </w:pPr>
      <w:bookmarkStart w:id="243" w:name="_Toc132274164"/>
      <w:r w:rsidRPr="00944F3E">
        <w:rPr>
          <w:rFonts w:asciiTheme="majorBidi" w:hAnsiTheme="majorBidi" w:cstheme="majorBidi"/>
          <w:sz w:val="26"/>
          <w:szCs w:val="26"/>
        </w:rPr>
        <w:t>F,</w:t>
      </w:r>
      <w:r w:rsidRPr="00944F3E">
        <w:rPr>
          <w:rFonts w:asciiTheme="majorBidi" w:hAnsiTheme="majorBidi" w:cstheme="majorBidi"/>
          <w:spacing w:val="-9"/>
          <w:sz w:val="26"/>
          <w:szCs w:val="26"/>
        </w:rPr>
        <w:t xml:space="preserve"> </w:t>
      </w:r>
      <w:r w:rsidRPr="00944F3E">
        <w:rPr>
          <w:rFonts w:asciiTheme="majorBidi" w:hAnsiTheme="majorBidi" w:cstheme="majorBidi"/>
          <w:spacing w:val="-10"/>
          <w:sz w:val="26"/>
          <w:szCs w:val="26"/>
        </w:rPr>
        <w:t>f</w:t>
      </w:r>
      <w:bookmarkEnd w:id="243"/>
    </w:p>
    <w:p w:rsidR="00E7792E" w:rsidRPr="00944F3E" w:rsidRDefault="00E7792E" w:rsidP="00E7792E">
      <w:pPr>
        <w:pStyle w:val="BodyText"/>
        <w:spacing w:before="127" w:line="276" w:lineRule="auto"/>
        <w:ind w:right="129"/>
        <w:jc w:val="both"/>
        <w:outlineLvl w:val="2"/>
        <w:rPr>
          <w:rFonts w:asciiTheme="majorBidi" w:hAnsiTheme="majorBidi" w:cstheme="majorBidi"/>
          <w:sz w:val="26"/>
          <w:szCs w:val="26"/>
        </w:rPr>
      </w:pPr>
      <w:bookmarkStart w:id="244" w:name="_Toc132274165"/>
      <w:r w:rsidRPr="00944F3E">
        <w:rPr>
          <w:rFonts w:asciiTheme="majorBidi" w:hAnsiTheme="majorBidi" w:cstheme="majorBidi"/>
          <w:b/>
          <w:sz w:val="26"/>
          <w:szCs w:val="26"/>
        </w:rPr>
        <w:t xml:space="preserve">afeggag </w:t>
      </w:r>
      <w:r w:rsidRPr="00944F3E">
        <w:rPr>
          <w:rFonts w:asciiTheme="majorBidi" w:hAnsiTheme="majorBidi" w:cstheme="majorBidi"/>
          <w:sz w:val="26"/>
          <w:szCs w:val="26"/>
        </w:rPr>
        <w:t xml:space="preserve">[afəgag], is. am. sf. sgt. ifeggagen. // </w:t>
      </w:r>
      <w:r w:rsidRPr="00944F3E">
        <w:rPr>
          <w:rFonts w:asciiTheme="majorBidi" w:hAnsiTheme="majorBidi" w:cstheme="majorBidi"/>
          <w:b/>
          <w:sz w:val="26"/>
          <w:szCs w:val="26"/>
        </w:rPr>
        <w:t>1</w:t>
      </w:r>
      <w:r w:rsidRPr="00944F3E">
        <w:rPr>
          <w:rFonts w:asciiTheme="majorBidi" w:hAnsiTheme="majorBidi" w:cstheme="majorBidi"/>
          <w:sz w:val="26"/>
          <w:szCs w:val="26"/>
        </w:rPr>
        <w:t xml:space="preserve">- qqaren awal-agi i tgejdit ufella deg uẓeṭṭa di tmurt n </w:t>
      </w:r>
      <w:r w:rsidRPr="00944F3E">
        <w:rPr>
          <w:rFonts w:asciiTheme="majorBidi" w:hAnsiTheme="majorBidi" w:cstheme="majorBidi"/>
          <w:spacing w:val="-2"/>
          <w:sz w:val="26"/>
          <w:szCs w:val="26"/>
        </w:rPr>
        <w:t>leqbayel.</w:t>
      </w:r>
      <w:bookmarkEnd w:id="244"/>
    </w:p>
    <w:p w:rsidR="00E7792E" w:rsidRPr="00944F3E" w:rsidRDefault="00E7792E" w:rsidP="00E7792E">
      <w:pPr>
        <w:spacing w:line="276" w:lineRule="auto"/>
        <w:ind w:left="135" w:right="133"/>
        <w:jc w:val="both"/>
        <w:outlineLvl w:val="2"/>
        <w:rPr>
          <w:rFonts w:asciiTheme="majorBidi" w:hAnsiTheme="majorBidi" w:cstheme="majorBidi"/>
          <w:sz w:val="26"/>
          <w:szCs w:val="26"/>
          <w:lang w:val="en-US"/>
        </w:rPr>
      </w:pPr>
      <w:bookmarkStart w:id="245" w:name="_Toc132274166"/>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at zik qqaren, win yesɛan ifeggagen deg wexxam-is yerbeḥ</w:t>
      </w:r>
      <w:r w:rsidRPr="00944F3E">
        <w:rPr>
          <w:rFonts w:asciiTheme="majorBidi" w:hAnsiTheme="majorBidi" w:cstheme="majorBidi"/>
          <w:sz w:val="26"/>
          <w:szCs w:val="26"/>
          <w:lang w:val="en-US"/>
        </w:rPr>
        <w:t>;</w:t>
      </w:r>
      <w:bookmarkEnd w:id="245"/>
    </w:p>
    <w:p w:rsidR="00E7792E" w:rsidRPr="00944F3E" w:rsidRDefault="00E7792E" w:rsidP="00E7792E">
      <w:pPr>
        <w:spacing w:before="11" w:line="276" w:lineRule="auto"/>
        <w:ind w:left="135" w:right="122"/>
        <w:jc w:val="both"/>
        <w:outlineLvl w:val="2"/>
        <w:rPr>
          <w:rFonts w:asciiTheme="majorBidi" w:hAnsiTheme="majorBidi" w:cstheme="majorBidi"/>
          <w:i/>
          <w:sz w:val="26"/>
          <w:szCs w:val="26"/>
          <w:lang w:val="en-US"/>
        </w:rPr>
      </w:pPr>
      <w:bookmarkStart w:id="246" w:name="_Toc132274167"/>
      <w:r w:rsidRPr="00944F3E">
        <w:rPr>
          <w:rFonts w:asciiTheme="majorBidi" w:hAnsiTheme="majorBidi" w:cstheme="majorBidi"/>
          <w:b/>
          <w:sz w:val="26"/>
          <w:szCs w:val="26"/>
          <w:lang w:val="en-US"/>
        </w:rPr>
        <w:t>2</w:t>
      </w:r>
      <w:r w:rsidRPr="00944F3E">
        <w:rPr>
          <w:rFonts w:asciiTheme="majorBidi" w:hAnsiTheme="majorBidi" w:cstheme="majorBidi"/>
          <w:sz w:val="26"/>
          <w:szCs w:val="26"/>
          <w:lang w:val="en-US"/>
        </w:rPr>
        <w:t xml:space="preserve">- lḥerma, tadukli am yifeggagen deg uẓeṭṭa, d nutni i tidet, akken daɤen </w:t>
      </w:r>
      <w:r w:rsidRPr="00944F3E">
        <w:rPr>
          <w:rFonts w:asciiTheme="majorBidi" w:hAnsiTheme="majorBidi" w:cstheme="majorBidi"/>
          <w:i/>
          <w:sz w:val="26"/>
          <w:szCs w:val="26"/>
          <w:lang w:val="en-US"/>
        </w:rPr>
        <w:t>tawacult ma teddukel yiwen ur tt-yettawweḍ.</w:t>
      </w:r>
      <w:bookmarkEnd w:id="246"/>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386337">
          <w:type w:val="continuous"/>
          <w:pgSz w:w="11910" w:h="16850"/>
          <w:pgMar w:top="0" w:right="1120" w:bottom="0" w:left="1680" w:header="0" w:footer="736" w:gutter="0"/>
          <w:pgNumType w:start="5"/>
          <w:cols w:num="2" w:space="720" w:equalWidth="0">
            <w:col w:w="4254" w:space="524"/>
            <w:col w:w="4332"/>
          </w:cols>
        </w:sectPr>
      </w:pPr>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9532DF">
          <w:pgSz w:w="11910" w:h="16850"/>
          <w:pgMar w:top="620" w:right="1120" w:bottom="940" w:left="1680" w:header="0" w:footer="736" w:gutter="0"/>
          <w:pgNumType w:start="38"/>
          <w:cols w:space="720"/>
        </w:sectPr>
      </w:pPr>
    </w:p>
    <w:p w:rsidR="00E7792E" w:rsidRPr="00944F3E" w:rsidRDefault="00E7792E" w:rsidP="00E7792E">
      <w:pPr>
        <w:pStyle w:val="Heading2"/>
        <w:spacing w:before="322" w:line="276" w:lineRule="auto"/>
        <w:jc w:val="both"/>
        <w:rPr>
          <w:rFonts w:asciiTheme="majorBidi" w:hAnsiTheme="majorBidi" w:cstheme="majorBidi"/>
          <w:sz w:val="26"/>
          <w:szCs w:val="26"/>
        </w:rPr>
      </w:pPr>
      <w:bookmarkStart w:id="247" w:name="_Toc132274168"/>
      <w:r w:rsidRPr="00944F3E">
        <w:rPr>
          <w:rFonts w:asciiTheme="majorBidi" w:hAnsiTheme="majorBidi" w:cstheme="majorBidi"/>
          <w:sz w:val="26"/>
          <w:szCs w:val="26"/>
        </w:rPr>
        <w:lastRenderedPageBreak/>
        <w:t>L,</w:t>
      </w:r>
      <w:r w:rsidRPr="00944F3E">
        <w:rPr>
          <w:rFonts w:asciiTheme="majorBidi" w:hAnsiTheme="majorBidi" w:cstheme="majorBidi"/>
          <w:spacing w:val="-9"/>
          <w:sz w:val="26"/>
          <w:szCs w:val="26"/>
        </w:rPr>
        <w:t xml:space="preserve"> </w:t>
      </w:r>
      <w:r w:rsidRPr="00944F3E">
        <w:rPr>
          <w:rFonts w:asciiTheme="majorBidi" w:hAnsiTheme="majorBidi" w:cstheme="majorBidi"/>
          <w:spacing w:val="-10"/>
          <w:sz w:val="26"/>
          <w:szCs w:val="26"/>
        </w:rPr>
        <w:t>l</w:t>
      </w:r>
      <w:bookmarkEnd w:id="247"/>
    </w:p>
    <w:p w:rsidR="00E7792E" w:rsidRPr="00944F3E" w:rsidRDefault="00E7792E" w:rsidP="00E7792E">
      <w:pPr>
        <w:pStyle w:val="BodyText"/>
        <w:spacing w:before="127" w:line="276" w:lineRule="auto"/>
        <w:ind w:right="47"/>
        <w:jc w:val="both"/>
        <w:outlineLvl w:val="2"/>
        <w:rPr>
          <w:rFonts w:asciiTheme="majorBidi" w:hAnsiTheme="majorBidi" w:cstheme="majorBidi"/>
          <w:i/>
          <w:sz w:val="26"/>
          <w:szCs w:val="26"/>
        </w:rPr>
      </w:pPr>
      <w:bookmarkStart w:id="248" w:name="_Toc132274169"/>
      <w:r w:rsidRPr="00944F3E">
        <w:rPr>
          <w:rFonts w:asciiTheme="majorBidi" w:hAnsiTheme="majorBidi" w:cstheme="majorBidi"/>
          <w:b/>
          <w:sz w:val="26"/>
          <w:szCs w:val="26"/>
        </w:rPr>
        <w:t xml:space="preserve">alemsir </w:t>
      </w:r>
      <w:r w:rsidRPr="00944F3E">
        <w:rPr>
          <w:rFonts w:asciiTheme="majorBidi" w:hAnsiTheme="majorBidi" w:cstheme="majorBidi"/>
          <w:sz w:val="26"/>
          <w:szCs w:val="26"/>
        </w:rPr>
        <w:t xml:space="preserve">[aləmsir], is. am. sf. sgt. ilemsiren // melmi yemzel yikerri aksum tettent medden, aglim ttarrant d alemsir i-ɤef ttɤaman neɤ srusuyen fell-as tessirt iwakken ur tettenkar ara tɤerɤert yemmugen s wakal. </w:t>
      </w:r>
      <w:r w:rsidRPr="00944F3E">
        <w:rPr>
          <w:rFonts w:asciiTheme="majorBidi" w:hAnsiTheme="majorBidi" w:cstheme="majorBidi"/>
          <w:b/>
          <w:sz w:val="26"/>
          <w:szCs w:val="26"/>
        </w:rPr>
        <w:t xml:space="preserve">Md.1- </w:t>
      </w:r>
      <w:r w:rsidRPr="00944F3E">
        <w:rPr>
          <w:rFonts w:asciiTheme="majorBidi" w:hAnsiTheme="majorBidi" w:cstheme="majorBidi"/>
          <w:i/>
          <w:sz w:val="26"/>
          <w:szCs w:val="26"/>
        </w:rPr>
        <w:t>Alemsir-agi truḥ-as akk taḍuṭṭ.</w:t>
      </w:r>
      <w:bookmarkEnd w:id="248"/>
    </w:p>
    <w:p w:rsidR="00E7792E" w:rsidRPr="00944F3E" w:rsidRDefault="00E7792E" w:rsidP="00E7792E">
      <w:pPr>
        <w:spacing w:line="276" w:lineRule="auto"/>
        <w:ind w:left="135" w:right="43"/>
        <w:jc w:val="both"/>
        <w:outlineLvl w:val="2"/>
        <w:rPr>
          <w:rFonts w:asciiTheme="majorBidi" w:hAnsiTheme="majorBidi" w:cstheme="majorBidi"/>
          <w:sz w:val="26"/>
          <w:szCs w:val="26"/>
          <w:lang w:val="ms"/>
        </w:rPr>
      </w:pPr>
      <w:bookmarkStart w:id="249" w:name="_Toc132274170"/>
      <w:r w:rsidRPr="00944F3E">
        <w:rPr>
          <w:rFonts w:asciiTheme="majorBidi" w:hAnsiTheme="majorBidi" w:cstheme="majorBidi"/>
          <w:sz w:val="26"/>
          <w:szCs w:val="26"/>
          <w:lang w:val="ms"/>
        </w:rPr>
        <w:t xml:space="preserve">2- </w:t>
      </w:r>
      <w:r w:rsidRPr="00944F3E">
        <w:rPr>
          <w:rFonts w:asciiTheme="majorBidi" w:hAnsiTheme="majorBidi" w:cstheme="majorBidi"/>
          <w:i/>
          <w:sz w:val="26"/>
          <w:szCs w:val="26"/>
          <w:lang w:val="ms"/>
        </w:rPr>
        <w:t>i d-yeqqim d-asired ulemsir, rɛi aniwa ara yeẓden ibawen</w:t>
      </w:r>
      <w:r w:rsidRPr="00944F3E">
        <w:rPr>
          <w:rFonts w:asciiTheme="majorBidi" w:hAnsiTheme="majorBidi" w:cstheme="majorBidi"/>
          <w:sz w:val="26"/>
          <w:szCs w:val="26"/>
          <w:lang w:val="ms"/>
        </w:rPr>
        <w:t>.</w:t>
      </w:r>
      <w:bookmarkEnd w:id="249"/>
    </w:p>
    <w:p w:rsidR="00E7792E" w:rsidRPr="00944F3E" w:rsidRDefault="00E7792E" w:rsidP="00E7792E">
      <w:pPr>
        <w:pStyle w:val="BodyText"/>
        <w:spacing w:line="276" w:lineRule="auto"/>
        <w:ind w:right="45"/>
        <w:jc w:val="both"/>
        <w:outlineLvl w:val="2"/>
        <w:rPr>
          <w:rFonts w:asciiTheme="majorBidi" w:hAnsiTheme="majorBidi" w:cstheme="majorBidi"/>
          <w:sz w:val="26"/>
          <w:szCs w:val="26"/>
        </w:rPr>
      </w:pPr>
      <w:bookmarkStart w:id="250" w:name="_Toc132274171"/>
      <w:r w:rsidRPr="00944F3E">
        <w:rPr>
          <w:rFonts w:asciiTheme="majorBidi" w:hAnsiTheme="majorBidi" w:cstheme="majorBidi"/>
          <w:b/>
          <w:sz w:val="26"/>
          <w:szCs w:val="26"/>
        </w:rPr>
        <w:t xml:space="preserve">alemsir </w:t>
      </w:r>
      <w:r w:rsidRPr="00944F3E">
        <w:rPr>
          <w:rFonts w:asciiTheme="majorBidi" w:hAnsiTheme="majorBidi" w:cstheme="majorBidi"/>
          <w:sz w:val="26"/>
          <w:szCs w:val="26"/>
        </w:rPr>
        <w:t>d awal uddis degs sin imeslayen: alem neɤ ag°lim, akk (ti)ssir(t).(ẓer awalen-a: alem, ag°lim d tessirt).</w:t>
      </w:r>
      <w:bookmarkEnd w:id="250"/>
    </w:p>
    <w:p w:rsidR="00E7792E" w:rsidRPr="00944F3E" w:rsidRDefault="00E7792E" w:rsidP="00E7792E">
      <w:pPr>
        <w:pStyle w:val="Heading2"/>
        <w:spacing w:before="15" w:line="276" w:lineRule="auto"/>
        <w:jc w:val="both"/>
        <w:rPr>
          <w:rFonts w:asciiTheme="majorBidi" w:hAnsiTheme="majorBidi" w:cstheme="majorBidi"/>
          <w:sz w:val="26"/>
          <w:szCs w:val="26"/>
        </w:rPr>
      </w:pPr>
      <w:bookmarkStart w:id="251" w:name="_Toc132274172"/>
      <w:r w:rsidRPr="00944F3E">
        <w:rPr>
          <w:rFonts w:asciiTheme="majorBidi" w:hAnsiTheme="majorBidi" w:cstheme="majorBidi"/>
          <w:w w:val="105"/>
          <w:sz w:val="26"/>
          <w:szCs w:val="26"/>
        </w:rPr>
        <w:t>ɣ,</w:t>
      </w:r>
      <w:r w:rsidRPr="00944F3E">
        <w:rPr>
          <w:rFonts w:asciiTheme="majorBidi" w:hAnsiTheme="majorBidi" w:cstheme="majorBidi"/>
          <w:spacing w:val="-5"/>
          <w:w w:val="105"/>
          <w:sz w:val="26"/>
          <w:szCs w:val="26"/>
        </w:rPr>
        <w:t xml:space="preserve"> </w:t>
      </w:r>
      <w:r w:rsidRPr="00944F3E">
        <w:rPr>
          <w:rFonts w:asciiTheme="majorBidi" w:hAnsiTheme="majorBidi" w:cstheme="majorBidi"/>
          <w:spacing w:val="-10"/>
          <w:w w:val="105"/>
          <w:sz w:val="26"/>
          <w:szCs w:val="26"/>
        </w:rPr>
        <w:t>ɤ</w:t>
      </w:r>
      <w:bookmarkEnd w:id="251"/>
    </w:p>
    <w:p w:rsidR="00E7792E" w:rsidRPr="00944F3E" w:rsidRDefault="00E7792E" w:rsidP="00E7792E">
      <w:pPr>
        <w:spacing w:before="127" w:line="276" w:lineRule="auto"/>
        <w:ind w:left="135" w:right="41"/>
        <w:jc w:val="both"/>
        <w:outlineLvl w:val="2"/>
        <w:rPr>
          <w:rFonts w:asciiTheme="majorBidi" w:hAnsiTheme="majorBidi" w:cstheme="majorBidi"/>
          <w:i/>
          <w:sz w:val="26"/>
          <w:szCs w:val="26"/>
          <w:lang w:val="en-US"/>
        </w:rPr>
      </w:pPr>
      <w:bookmarkStart w:id="252" w:name="_Toc132274173"/>
      <w:r w:rsidRPr="00944F3E">
        <w:rPr>
          <w:rFonts w:asciiTheme="majorBidi" w:hAnsiTheme="majorBidi" w:cstheme="majorBidi"/>
          <w:b/>
          <w:sz w:val="26"/>
          <w:szCs w:val="26"/>
          <w:lang w:val="en-US"/>
        </w:rPr>
        <w:t xml:space="preserve">aɤesmar </w:t>
      </w:r>
      <w:r w:rsidRPr="00944F3E">
        <w:rPr>
          <w:rFonts w:asciiTheme="majorBidi" w:hAnsiTheme="majorBidi" w:cstheme="majorBidi"/>
          <w:sz w:val="26"/>
          <w:szCs w:val="26"/>
          <w:lang w:val="en-US"/>
        </w:rPr>
        <w:t>[a</w:t>
      </w:r>
      <w:r w:rsidRPr="00944F3E">
        <w:rPr>
          <w:rFonts w:asciiTheme="majorBidi" w:hAnsiTheme="majorBidi" w:cstheme="majorBidi"/>
          <w:sz w:val="26"/>
          <w:szCs w:val="26"/>
        </w:rPr>
        <w:t>γ</w:t>
      </w:r>
      <w:r w:rsidRPr="00944F3E">
        <w:rPr>
          <w:rFonts w:asciiTheme="majorBidi" w:hAnsiTheme="majorBidi" w:cstheme="majorBidi"/>
          <w:sz w:val="26"/>
          <w:szCs w:val="26"/>
          <w:lang w:val="en-US"/>
        </w:rPr>
        <w:t>əsmar], is. udd. am.</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sgt. iɤesmaren //</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amayeg, neɤ iɤes</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 xml:space="preserve">n tamart.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1</w:t>
      </w:r>
      <w:r w:rsidRPr="00944F3E">
        <w:rPr>
          <w:rFonts w:asciiTheme="majorBidi" w:hAnsiTheme="majorBidi" w:cstheme="majorBidi"/>
          <w:b/>
          <w:sz w:val="26"/>
          <w:szCs w:val="26"/>
          <w:lang w:val="en-US"/>
        </w:rPr>
        <w:t xml:space="preserve">- </w:t>
      </w:r>
      <w:r w:rsidRPr="00944F3E">
        <w:rPr>
          <w:rFonts w:asciiTheme="majorBidi" w:hAnsiTheme="majorBidi" w:cstheme="majorBidi"/>
          <w:i/>
          <w:sz w:val="26"/>
          <w:szCs w:val="26"/>
          <w:lang w:val="en-US"/>
        </w:rPr>
        <w:t>imi ara yemmet umdan ttcuddun-as aɤesmar-is;</w:t>
      </w:r>
      <w:bookmarkEnd w:id="252"/>
    </w:p>
    <w:p w:rsidR="00E7792E" w:rsidRPr="00944F3E" w:rsidRDefault="00E7792E" w:rsidP="00E7792E">
      <w:pPr>
        <w:spacing w:line="276" w:lineRule="auto"/>
        <w:ind w:left="135"/>
        <w:jc w:val="both"/>
        <w:outlineLvl w:val="2"/>
        <w:rPr>
          <w:rFonts w:asciiTheme="majorBidi" w:hAnsiTheme="majorBidi" w:cstheme="majorBidi"/>
          <w:i/>
          <w:sz w:val="26"/>
          <w:szCs w:val="26"/>
          <w:lang w:val="en-US"/>
        </w:rPr>
      </w:pPr>
      <w:bookmarkStart w:id="253" w:name="_Toc132274174"/>
      <w:r w:rsidRPr="00724A62">
        <w:rPr>
          <w:rFonts w:asciiTheme="majorBidi" w:hAnsiTheme="majorBidi" w:cstheme="majorBidi"/>
          <w:b/>
          <w:bCs/>
          <w:sz w:val="26"/>
          <w:szCs w:val="26"/>
          <w:lang w:val="en-US"/>
        </w:rPr>
        <w:t>2</w:t>
      </w:r>
      <w:r w:rsidRPr="00944F3E">
        <w:rPr>
          <w:rFonts w:asciiTheme="majorBidi" w:hAnsiTheme="majorBidi" w:cstheme="majorBidi"/>
          <w:sz w:val="26"/>
          <w:szCs w:val="26"/>
          <w:lang w:val="en-US"/>
        </w:rPr>
        <w:t>-</w:t>
      </w:r>
      <w:r w:rsidRPr="00944F3E">
        <w:rPr>
          <w:rFonts w:asciiTheme="majorBidi" w:hAnsiTheme="majorBidi" w:cstheme="majorBidi"/>
          <w:i/>
          <w:sz w:val="26"/>
          <w:szCs w:val="26"/>
          <w:lang w:val="en-US"/>
        </w:rPr>
        <w:t>bu</w:t>
      </w:r>
      <w:r w:rsidRPr="00944F3E">
        <w:rPr>
          <w:rFonts w:asciiTheme="majorBidi" w:hAnsiTheme="majorBidi" w:cstheme="majorBidi"/>
          <w:i/>
          <w:spacing w:val="-4"/>
          <w:sz w:val="26"/>
          <w:szCs w:val="26"/>
          <w:lang w:val="en-US"/>
        </w:rPr>
        <w:t xml:space="preserve"> </w:t>
      </w:r>
      <w:r w:rsidRPr="00944F3E">
        <w:rPr>
          <w:rFonts w:asciiTheme="majorBidi" w:hAnsiTheme="majorBidi" w:cstheme="majorBidi"/>
          <w:i/>
          <w:spacing w:val="-2"/>
          <w:sz w:val="26"/>
          <w:szCs w:val="26"/>
          <w:lang w:val="en-US"/>
        </w:rPr>
        <w:t>iɤesmaren;</w:t>
      </w:r>
      <w:bookmarkEnd w:id="253"/>
    </w:p>
    <w:p w:rsidR="00E7792E" w:rsidRPr="00944F3E" w:rsidRDefault="00E7792E" w:rsidP="00E7792E">
      <w:pPr>
        <w:spacing w:before="98" w:line="276" w:lineRule="auto"/>
        <w:ind w:left="135" w:right="38"/>
        <w:jc w:val="both"/>
        <w:outlineLvl w:val="2"/>
        <w:rPr>
          <w:rFonts w:asciiTheme="majorBidi" w:hAnsiTheme="majorBidi" w:cstheme="majorBidi"/>
          <w:i/>
          <w:sz w:val="26"/>
          <w:szCs w:val="26"/>
          <w:lang w:val="en-US"/>
        </w:rPr>
      </w:pPr>
      <w:bookmarkStart w:id="254" w:name="_Toc132274175"/>
      <w:r w:rsidRPr="00724A62">
        <w:rPr>
          <w:rFonts w:asciiTheme="majorBidi" w:hAnsiTheme="majorBidi" w:cstheme="majorBidi"/>
          <w:b/>
          <w:bCs/>
          <w:sz w:val="26"/>
          <w:szCs w:val="26"/>
          <w:lang w:val="en-US"/>
        </w:rPr>
        <w:t>3</w:t>
      </w:r>
      <w:r w:rsidRPr="00944F3E">
        <w:rPr>
          <w:rFonts w:asciiTheme="majorBidi" w:hAnsiTheme="majorBidi" w:cstheme="majorBidi"/>
          <w:sz w:val="26"/>
          <w:szCs w:val="26"/>
          <w:lang w:val="en-US"/>
        </w:rPr>
        <w:t xml:space="preserve">- a </w:t>
      </w:r>
      <w:r w:rsidRPr="00944F3E">
        <w:rPr>
          <w:rFonts w:asciiTheme="majorBidi" w:hAnsiTheme="majorBidi" w:cstheme="majorBidi"/>
          <w:i/>
          <w:sz w:val="26"/>
          <w:szCs w:val="26"/>
          <w:lang w:val="en-US"/>
        </w:rPr>
        <w:t xml:space="preserve">welleh ar tent-yečča deg uɤesmar seg asmi d-yekkes </w:t>
      </w:r>
      <w:r w:rsidRPr="00944F3E">
        <w:rPr>
          <w:rFonts w:asciiTheme="majorBidi" w:hAnsiTheme="majorBidi" w:cstheme="majorBidi"/>
          <w:i/>
          <w:spacing w:val="-2"/>
          <w:sz w:val="26"/>
          <w:szCs w:val="26"/>
          <w:lang w:val="en-US"/>
        </w:rPr>
        <w:t>tuɤmest-is.</w:t>
      </w:r>
      <w:bookmarkEnd w:id="254"/>
    </w:p>
    <w:p w:rsidR="00E7792E" w:rsidRPr="00944F3E" w:rsidRDefault="00E7792E" w:rsidP="00E7792E">
      <w:pPr>
        <w:pStyle w:val="Heading2"/>
        <w:spacing w:line="276" w:lineRule="auto"/>
        <w:jc w:val="both"/>
        <w:rPr>
          <w:rFonts w:asciiTheme="majorBidi" w:hAnsiTheme="majorBidi" w:cstheme="majorBidi"/>
          <w:sz w:val="26"/>
          <w:szCs w:val="26"/>
        </w:rPr>
      </w:pPr>
      <w:bookmarkStart w:id="255" w:name="_Toc132274176"/>
      <w:r w:rsidRPr="00944F3E">
        <w:rPr>
          <w:rFonts w:asciiTheme="majorBidi" w:hAnsiTheme="majorBidi" w:cstheme="majorBidi"/>
          <w:sz w:val="26"/>
          <w:szCs w:val="26"/>
        </w:rPr>
        <w:t>Ẓ,</w:t>
      </w:r>
      <w:r w:rsidRPr="00944F3E">
        <w:rPr>
          <w:rFonts w:asciiTheme="majorBidi" w:hAnsiTheme="majorBidi" w:cstheme="majorBidi"/>
          <w:spacing w:val="-9"/>
          <w:sz w:val="26"/>
          <w:szCs w:val="26"/>
        </w:rPr>
        <w:t xml:space="preserve"> </w:t>
      </w:r>
      <w:r w:rsidRPr="00944F3E">
        <w:rPr>
          <w:rFonts w:asciiTheme="majorBidi" w:hAnsiTheme="majorBidi" w:cstheme="majorBidi"/>
          <w:spacing w:val="-10"/>
          <w:sz w:val="26"/>
          <w:szCs w:val="26"/>
        </w:rPr>
        <w:t>ẓ</w:t>
      </w:r>
      <w:bookmarkEnd w:id="255"/>
    </w:p>
    <w:p w:rsidR="00E7792E" w:rsidRPr="00944F3E" w:rsidRDefault="00E7792E" w:rsidP="00E7792E">
      <w:pPr>
        <w:pStyle w:val="BodyText"/>
        <w:spacing w:before="128" w:line="276" w:lineRule="auto"/>
        <w:jc w:val="both"/>
        <w:outlineLvl w:val="2"/>
        <w:rPr>
          <w:rFonts w:asciiTheme="majorBidi" w:hAnsiTheme="majorBidi" w:cstheme="majorBidi"/>
          <w:sz w:val="26"/>
          <w:szCs w:val="26"/>
        </w:rPr>
      </w:pPr>
      <w:bookmarkStart w:id="256" w:name="_Toc132274177"/>
      <w:r w:rsidRPr="00944F3E">
        <w:rPr>
          <w:rFonts w:asciiTheme="majorBidi" w:hAnsiTheme="majorBidi" w:cstheme="majorBidi"/>
          <w:b/>
          <w:sz w:val="26"/>
          <w:szCs w:val="26"/>
        </w:rPr>
        <w:t>aẓeṭṭa</w:t>
      </w:r>
      <w:r w:rsidRPr="00944F3E">
        <w:rPr>
          <w:rFonts w:asciiTheme="majorBidi" w:hAnsiTheme="majorBidi" w:cstheme="majorBidi"/>
          <w:b/>
          <w:spacing w:val="29"/>
          <w:sz w:val="26"/>
          <w:szCs w:val="26"/>
        </w:rPr>
        <w:t xml:space="preserve"> </w:t>
      </w:r>
      <w:r w:rsidRPr="00944F3E">
        <w:rPr>
          <w:rFonts w:asciiTheme="majorBidi" w:hAnsiTheme="majorBidi" w:cstheme="majorBidi"/>
          <w:sz w:val="26"/>
          <w:szCs w:val="26"/>
        </w:rPr>
        <w:t>[a</w:t>
      </w:r>
      <w:r w:rsidRPr="00944F3E">
        <w:rPr>
          <w:rFonts w:asciiTheme="majorBidi" w:hAnsiTheme="majorBidi" w:cstheme="majorBidi"/>
          <w:spacing w:val="29"/>
          <w:sz w:val="26"/>
          <w:szCs w:val="26"/>
        </w:rPr>
        <w:t xml:space="preserve"> </w:t>
      </w:r>
      <w:r w:rsidRPr="00944F3E">
        <w:rPr>
          <w:rFonts w:asciiTheme="majorBidi" w:hAnsiTheme="majorBidi" w:cstheme="majorBidi"/>
          <w:sz w:val="26"/>
          <w:szCs w:val="26"/>
        </w:rPr>
        <w:t>ə</w:t>
      </w:r>
      <w:r w:rsidRPr="00944F3E">
        <w:rPr>
          <w:rFonts w:asciiTheme="majorBidi" w:hAnsiTheme="majorBidi" w:cstheme="majorBidi"/>
          <w:spacing w:val="10"/>
          <w:sz w:val="26"/>
          <w:szCs w:val="26"/>
        </w:rPr>
        <w:t xml:space="preserve"> </w:t>
      </w:r>
      <w:r w:rsidRPr="00944F3E">
        <w:rPr>
          <w:rFonts w:asciiTheme="majorBidi" w:hAnsiTheme="majorBidi" w:cstheme="majorBidi"/>
          <w:sz w:val="26"/>
          <w:szCs w:val="26"/>
        </w:rPr>
        <w:t>a],</w:t>
      </w:r>
      <w:r w:rsidRPr="00944F3E">
        <w:rPr>
          <w:rFonts w:asciiTheme="majorBidi" w:hAnsiTheme="majorBidi" w:cstheme="majorBidi"/>
          <w:spacing w:val="32"/>
          <w:sz w:val="26"/>
          <w:szCs w:val="26"/>
        </w:rPr>
        <w:t xml:space="preserve"> </w:t>
      </w:r>
      <w:r w:rsidRPr="00944F3E">
        <w:rPr>
          <w:rFonts w:asciiTheme="majorBidi" w:hAnsiTheme="majorBidi" w:cstheme="majorBidi"/>
          <w:sz w:val="26"/>
          <w:szCs w:val="26"/>
        </w:rPr>
        <w:t>is.</w:t>
      </w:r>
      <w:r w:rsidRPr="00944F3E">
        <w:rPr>
          <w:rFonts w:asciiTheme="majorBidi" w:hAnsiTheme="majorBidi" w:cstheme="majorBidi"/>
          <w:spacing w:val="38"/>
          <w:sz w:val="26"/>
          <w:szCs w:val="26"/>
        </w:rPr>
        <w:t xml:space="preserve"> </w:t>
      </w:r>
      <w:r w:rsidRPr="00944F3E">
        <w:rPr>
          <w:rFonts w:asciiTheme="majorBidi" w:hAnsiTheme="majorBidi" w:cstheme="majorBidi"/>
          <w:sz w:val="26"/>
          <w:szCs w:val="26"/>
        </w:rPr>
        <w:t>am.</w:t>
      </w:r>
      <w:r w:rsidRPr="00944F3E">
        <w:rPr>
          <w:rFonts w:asciiTheme="majorBidi" w:hAnsiTheme="majorBidi" w:cstheme="majorBidi"/>
          <w:spacing w:val="32"/>
          <w:sz w:val="26"/>
          <w:szCs w:val="26"/>
        </w:rPr>
        <w:t xml:space="preserve"> </w:t>
      </w:r>
      <w:r w:rsidRPr="00944F3E">
        <w:rPr>
          <w:rFonts w:asciiTheme="majorBidi" w:hAnsiTheme="majorBidi" w:cstheme="majorBidi"/>
          <w:sz w:val="26"/>
          <w:szCs w:val="26"/>
        </w:rPr>
        <w:t>sgt.</w:t>
      </w:r>
      <w:r w:rsidRPr="00944F3E">
        <w:rPr>
          <w:rFonts w:asciiTheme="majorBidi" w:hAnsiTheme="majorBidi" w:cstheme="majorBidi"/>
          <w:spacing w:val="32"/>
          <w:sz w:val="26"/>
          <w:szCs w:val="26"/>
        </w:rPr>
        <w:t xml:space="preserve"> </w:t>
      </w:r>
      <w:r w:rsidRPr="00944F3E">
        <w:rPr>
          <w:rFonts w:asciiTheme="majorBidi" w:hAnsiTheme="majorBidi" w:cstheme="majorBidi"/>
          <w:spacing w:val="-2"/>
          <w:sz w:val="26"/>
          <w:szCs w:val="26"/>
        </w:rPr>
        <w:t>iẓeḍwan</w:t>
      </w:r>
      <w:bookmarkEnd w:id="256"/>
    </w:p>
    <w:p w:rsidR="00E7792E" w:rsidRPr="00944F3E" w:rsidRDefault="00E7792E" w:rsidP="00E7792E">
      <w:pPr>
        <w:pStyle w:val="BodyText"/>
        <w:spacing w:before="110" w:line="276" w:lineRule="auto"/>
        <w:ind w:right="46"/>
        <w:jc w:val="both"/>
        <w:outlineLvl w:val="2"/>
        <w:rPr>
          <w:rFonts w:asciiTheme="majorBidi" w:hAnsiTheme="majorBidi" w:cstheme="majorBidi"/>
          <w:sz w:val="26"/>
          <w:szCs w:val="26"/>
        </w:rPr>
      </w:pPr>
      <w:bookmarkStart w:id="257" w:name="_Toc132274178"/>
      <w:r w:rsidRPr="00944F3E">
        <w:rPr>
          <w:rFonts w:asciiTheme="majorBidi" w:hAnsiTheme="majorBidi" w:cstheme="majorBidi"/>
          <w:sz w:val="26"/>
          <w:szCs w:val="26"/>
        </w:rPr>
        <w:t>// yiwet ger ṣnaɛi tiqburin di tmurt</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n leqbayel. garent lxalat iẓeḍwan iwakken ad ssufɤent ibidiyen, iḥuyak d wayen nniḍen ara ten- yeṣren</w:t>
      </w:r>
      <w:r w:rsidRPr="00944F3E">
        <w:rPr>
          <w:rFonts w:asciiTheme="majorBidi" w:hAnsiTheme="majorBidi" w:cstheme="majorBidi"/>
          <w:spacing w:val="45"/>
          <w:sz w:val="26"/>
          <w:szCs w:val="26"/>
        </w:rPr>
        <w:t xml:space="preserve">  </w:t>
      </w:r>
      <w:r w:rsidRPr="00944F3E">
        <w:rPr>
          <w:rFonts w:asciiTheme="majorBidi" w:hAnsiTheme="majorBidi" w:cstheme="majorBidi"/>
          <w:sz w:val="26"/>
          <w:szCs w:val="26"/>
        </w:rPr>
        <w:t>deg</w:t>
      </w:r>
      <w:r w:rsidRPr="00944F3E">
        <w:rPr>
          <w:rFonts w:asciiTheme="majorBidi" w:hAnsiTheme="majorBidi" w:cstheme="majorBidi"/>
          <w:spacing w:val="46"/>
          <w:sz w:val="26"/>
          <w:szCs w:val="26"/>
        </w:rPr>
        <w:t xml:space="preserve">  </w:t>
      </w:r>
      <w:r w:rsidRPr="00944F3E">
        <w:rPr>
          <w:rFonts w:asciiTheme="majorBidi" w:hAnsiTheme="majorBidi" w:cstheme="majorBidi"/>
          <w:sz w:val="26"/>
          <w:szCs w:val="26"/>
        </w:rPr>
        <w:t>usemmiḍ</w:t>
      </w:r>
      <w:r w:rsidRPr="00944F3E">
        <w:rPr>
          <w:rFonts w:asciiTheme="majorBidi" w:hAnsiTheme="majorBidi" w:cstheme="majorBidi"/>
          <w:spacing w:val="49"/>
          <w:sz w:val="26"/>
          <w:szCs w:val="26"/>
        </w:rPr>
        <w:t xml:space="preserve">  </w:t>
      </w:r>
      <w:r w:rsidRPr="00944F3E">
        <w:rPr>
          <w:rFonts w:asciiTheme="majorBidi" w:hAnsiTheme="majorBidi" w:cstheme="majorBidi"/>
          <w:sz w:val="26"/>
          <w:szCs w:val="26"/>
        </w:rPr>
        <w:t>n</w:t>
      </w:r>
      <w:r w:rsidRPr="00944F3E">
        <w:rPr>
          <w:rFonts w:asciiTheme="majorBidi" w:hAnsiTheme="majorBidi" w:cstheme="majorBidi"/>
          <w:spacing w:val="46"/>
          <w:sz w:val="26"/>
          <w:szCs w:val="26"/>
        </w:rPr>
        <w:t xml:space="preserve">  </w:t>
      </w:r>
      <w:r w:rsidRPr="00944F3E">
        <w:rPr>
          <w:rFonts w:asciiTheme="majorBidi" w:hAnsiTheme="majorBidi" w:cstheme="majorBidi"/>
          <w:spacing w:val="-2"/>
          <w:sz w:val="26"/>
          <w:szCs w:val="26"/>
        </w:rPr>
        <w:t>tegrest,</w:t>
      </w:r>
      <w:bookmarkEnd w:id="257"/>
    </w:p>
    <w:p w:rsidR="00E7792E" w:rsidRPr="00944F3E" w:rsidRDefault="00E7792E" w:rsidP="00E7792E">
      <w:pPr>
        <w:pStyle w:val="BodyText"/>
        <w:spacing w:before="297" w:line="276" w:lineRule="auto"/>
        <w:ind w:right="132"/>
        <w:jc w:val="both"/>
        <w:outlineLvl w:val="2"/>
        <w:rPr>
          <w:rFonts w:asciiTheme="majorBidi" w:hAnsiTheme="majorBidi" w:cstheme="majorBidi"/>
          <w:sz w:val="26"/>
          <w:szCs w:val="26"/>
        </w:rPr>
      </w:pPr>
      <w:r w:rsidRPr="00944F3E">
        <w:rPr>
          <w:rFonts w:asciiTheme="majorBidi" w:hAnsiTheme="majorBidi" w:cstheme="majorBidi"/>
          <w:sz w:val="26"/>
          <w:szCs w:val="26"/>
        </w:rPr>
        <w:br w:type="column"/>
      </w:r>
      <w:bookmarkStart w:id="258" w:name="_Toc132274179"/>
      <w:r w:rsidRPr="00944F3E">
        <w:rPr>
          <w:rFonts w:asciiTheme="majorBidi" w:hAnsiTheme="majorBidi" w:cstheme="majorBidi"/>
          <w:sz w:val="26"/>
          <w:szCs w:val="26"/>
        </w:rPr>
        <w:lastRenderedPageBreak/>
        <w:t>maca tamurt-nsen d adrar, arnu terfed aṭas ɤef lebḥer.</w:t>
      </w:r>
      <w:bookmarkEnd w:id="258"/>
    </w:p>
    <w:p w:rsidR="00E7792E" w:rsidRPr="00944F3E" w:rsidRDefault="00E7792E" w:rsidP="00E7792E">
      <w:pPr>
        <w:spacing w:line="276" w:lineRule="auto"/>
        <w:ind w:left="135"/>
        <w:jc w:val="both"/>
        <w:outlineLvl w:val="2"/>
        <w:rPr>
          <w:rFonts w:asciiTheme="majorBidi" w:hAnsiTheme="majorBidi" w:cstheme="majorBidi"/>
          <w:i/>
          <w:sz w:val="26"/>
          <w:szCs w:val="26"/>
          <w:lang w:val="en-US"/>
        </w:rPr>
      </w:pPr>
      <w:bookmarkStart w:id="259" w:name="_Toc132274180"/>
      <w:r w:rsidRPr="00944F3E">
        <w:rPr>
          <w:rFonts w:asciiTheme="majorBidi" w:hAnsiTheme="majorBidi" w:cstheme="majorBidi"/>
          <w:b/>
          <w:w w:val="95"/>
          <w:sz w:val="26"/>
          <w:szCs w:val="26"/>
          <w:lang w:val="en-US"/>
        </w:rPr>
        <w:t>Md.</w:t>
      </w:r>
      <w:r w:rsidRPr="00944F3E">
        <w:rPr>
          <w:rFonts w:asciiTheme="majorBidi" w:hAnsiTheme="majorBidi" w:cstheme="majorBidi"/>
          <w:b/>
          <w:spacing w:val="6"/>
          <w:sz w:val="26"/>
          <w:szCs w:val="26"/>
          <w:lang w:val="en-US"/>
        </w:rPr>
        <w:t xml:space="preserve"> </w:t>
      </w:r>
      <w:r w:rsidRPr="00944F3E">
        <w:rPr>
          <w:rFonts w:asciiTheme="majorBidi" w:hAnsiTheme="majorBidi" w:cstheme="majorBidi"/>
          <w:i/>
          <w:w w:val="95"/>
          <w:sz w:val="26"/>
          <w:szCs w:val="26"/>
          <w:lang w:val="en-US"/>
        </w:rPr>
        <w:t>aẓeṭṭa</w:t>
      </w:r>
      <w:r w:rsidRPr="00944F3E">
        <w:rPr>
          <w:rFonts w:asciiTheme="majorBidi" w:hAnsiTheme="majorBidi" w:cstheme="majorBidi"/>
          <w:i/>
          <w:spacing w:val="-9"/>
          <w:w w:val="95"/>
          <w:sz w:val="26"/>
          <w:szCs w:val="26"/>
          <w:lang w:val="en-US"/>
        </w:rPr>
        <w:t xml:space="preserve"> </w:t>
      </w:r>
      <w:r w:rsidRPr="00944F3E">
        <w:rPr>
          <w:rFonts w:asciiTheme="majorBidi" w:hAnsiTheme="majorBidi" w:cstheme="majorBidi"/>
          <w:i/>
          <w:w w:val="95"/>
          <w:sz w:val="26"/>
          <w:szCs w:val="26"/>
          <w:lang w:val="en-US"/>
        </w:rPr>
        <w:t>n</w:t>
      </w:r>
      <w:r w:rsidRPr="00944F3E">
        <w:rPr>
          <w:rFonts w:asciiTheme="majorBidi" w:hAnsiTheme="majorBidi" w:cstheme="majorBidi"/>
          <w:i/>
          <w:spacing w:val="-4"/>
          <w:w w:val="95"/>
          <w:sz w:val="26"/>
          <w:szCs w:val="26"/>
          <w:lang w:val="en-US"/>
        </w:rPr>
        <w:t xml:space="preserve"> </w:t>
      </w:r>
      <w:r w:rsidRPr="00944F3E">
        <w:rPr>
          <w:rFonts w:asciiTheme="majorBidi" w:hAnsiTheme="majorBidi" w:cstheme="majorBidi"/>
          <w:i/>
          <w:spacing w:val="-2"/>
          <w:w w:val="95"/>
          <w:sz w:val="26"/>
          <w:szCs w:val="26"/>
          <w:lang w:val="en-US"/>
        </w:rPr>
        <w:t>teryel.</w:t>
      </w:r>
      <w:bookmarkEnd w:id="259"/>
    </w:p>
    <w:p w:rsidR="00E7792E" w:rsidRPr="00944F3E" w:rsidRDefault="00E7792E" w:rsidP="00E7792E">
      <w:pPr>
        <w:pStyle w:val="Heading2"/>
        <w:spacing w:before="126" w:line="276" w:lineRule="auto"/>
        <w:jc w:val="both"/>
        <w:rPr>
          <w:rFonts w:asciiTheme="majorBidi" w:hAnsiTheme="majorBidi" w:cstheme="majorBidi"/>
          <w:sz w:val="26"/>
          <w:szCs w:val="26"/>
        </w:rPr>
      </w:pPr>
      <w:bookmarkStart w:id="260" w:name="_Toc132274181"/>
      <w:r w:rsidRPr="00944F3E">
        <w:rPr>
          <w:rFonts w:asciiTheme="majorBidi" w:hAnsiTheme="majorBidi" w:cstheme="majorBidi"/>
          <w:sz w:val="26"/>
          <w:szCs w:val="26"/>
        </w:rPr>
        <w:t>M,</w:t>
      </w:r>
      <w:r w:rsidRPr="00944F3E">
        <w:rPr>
          <w:rFonts w:asciiTheme="majorBidi" w:hAnsiTheme="majorBidi" w:cstheme="majorBidi"/>
          <w:spacing w:val="-18"/>
          <w:sz w:val="26"/>
          <w:szCs w:val="26"/>
        </w:rPr>
        <w:t xml:space="preserve"> </w:t>
      </w:r>
      <w:r w:rsidRPr="00944F3E">
        <w:rPr>
          <w:rFonts w:asciiTheme="majorBidi" w:hAnsiTheme="majorBidi" w:cstheme="majorBidi"/>
          <w:spacing w:val="-10"/>
          <w:sz w:val="26"/>
          <w:szCs w:val="26"/>
        </w:rPr>
        <w:t>m</w:t>
      </w:r>
      <w:bookmarkEnd w:id="260"/>
    </w:p>
    <w:p w:rsidR="00E7792E" w:rsidRPr="00944F3E" w:rsidRDefault="00E7792E" w:rsidP="00E7792E">
      <w:pPr>
        <w:pStyle w:val="BodyText"/>
        <w:spacing w:before="127" w:line="276" w:lineRule="auto"/>
        <w:ind w:right="120"/>
        <w:jc w:val="both"/>
        <w:outlineLvl w:val="2"/>
        <w:rPr>
          <w:rFonts w:asciiTheme="majorBidi" w:hAnsiTheme="majorBidi" w:cstheme="majorBidi"/>
          <w:sz w:val="26"/>
          <w:szCs w:val="26"/>
        </w:rPr>
      </w:pPr>
      <w:bookmarkStart w:id="261" w:name="_Toc132274182"/>
      <w:r w:rsidRPr="00944F3E">
        <w:rPr>
          <w:rFonts w:asciiTheme="majorBidi" w:hAnsiTheme="majorBidi" w:cstheme="majorBidi"/>
          <w:b/>
          <w:sz w:val="26"/>
          <w:szCs w:val="26"/>
        </w:rPr>
        <w:t xml:space="preserve">ameẓẓuɤ n tixsi </w:t>
      </w:r>
      <w:r w:rsidRPr="00944F3E">
        <w:rPr>
          <w:rFonts w:asciiTheme="majorBidi" w:hAnsiTheme="majorBidi" w:cstheme="majorBidi"/>
          <w:sz w:val="26"/>
          <w:szCs w:val="26"/>
        </w:rPr>
        <w:t>[amə uʁntixsi], is.udd. am. sf. // imɤi ger wiyyaḍ ɤurs lewṣayef ttakent anzi ar imeẓẓuɤen n tixsi. imɤi-ya gemrent medden i wučči deg kra n tamiwin</w:t>
      </w:r>
      <w:r w:rsidRPr="00944F3E">
        <w:rPr>
          <w:rFonts w:asciiTheme="majorBidi" w:hAnsiTheme="majorBidi" w:cstheme="majorBidi"/>
          <w:spacing w:val="40"/>
          <w:sz w:val="26"/>
          <w:szCs w:val="26"/>
        </w:rPr>
        <w:t xml:space="preserve"> </w:t>
      </w:r>
      <w:r w:rsidRPr="00944F3E">
        <w:rPr>
          <w:rFonts w:asciiTheme="majorBidi" w:hAnsiTheme="majorBidi" w:cstheme="majorBidi"/>
          <w:sz w:val="26"/>
          <w:szCs w:val="26"/>
        </w:rPr>
        <w:t>n tmurt leqbayel.</w:t>
      </w:r>
      <w:bookmarkEnd w:id="261"/>
    </w:p>
    <w:p w:rsidR="00E7792E" w:rsidRPr="00944F3E" w:rsidRDefault="00E7792E" w:rsidP="00E7792E">
      <w:pPr>
        <w:spacing w:line="276" w:lineRule="auto"/>
        <w:ind w:left="135" w:right="130"/>
        <w:jc w:val="both"/>
        <w:outlineLvl w:val="2"/>
        <w:rPr>
          <w:rFonts w:asciiTheme="majorBidi" w:hAnsiTheme="majorBidi" w:cstheme="majorBidi"/>
          <w:i/>
          <w:sz w:val="26"/>
          <w:szCs w:val="26"/>
          <w:lang w:val="en-US"/>
        </w:rPr>
      </w:pPr>
      <w:bookmarkStart w:id="262" w:name="_Toc132274183"/>
      <w:r w:rsidRPr="00944F3E">
        <w:rPr>
          <w:rFonts w:asciiTheme="majorBidi" w:hAnsiTheme="majorBidi" w:cstheme="majorBidi"/>
          <w:b/>
          <w:sz w:val="26"/>
          <w:szCs w:val="26"/>
          <w:lang w:val="en-US"/>
        </w:rPr>
        <w:t>Md.</w:t>
      </w:r>
      <w:r w:rsidRPr="00944F3E">
        <w:rPr>
          <w:rFonts w:asciiTheme="majorBidi" w:hAnsiTheme="majorBidi" w:cstheme="majorBidi"/>
          <w:b/>
          <w:spacing w:val="-18"/>
          <w:sz w:val="26"/>
          <w:szCs w:val="26"/>
          <w:lang w:val="en-US"/>
        </w:rPr>
        <w:t xml:space="preserve"> </w:t>
      </w:r>
      <w:r w:rsidRPr="00944F3E">
        <w:rPr>
          <w:rFonts w:asciiTheme="majorBidi" w:hAnsiTheme="majorBidi" w:cstheme="majorBidi"/>
          <w:i/>
          <w:sz w:val="26"/>
          <w:szCs w:val="26"/>
          <w:lang w:val="en-US"/>
        </w:rPr>
        <w:t>tibḥirin</w:t>
      </w:r>
      <w:r w:rsidRPr="00944F3E">
        <w:rPr>
          <w:rFonts w:asciiTheme="majorBidi" w:hAnsiTheme="majorBidi" w:cstheme="majorBidi"/>
          <w:i/>
          <w:spacing w:val="-17"/>
          <w:sz w:val="26"/>
          <w:szCs w:val="26"/>
          <w:lang w:val="en-US"/>
        </w:rPr>
        <w:t xml:space="preserve"> </w:t>
      </w:r>
      <w:r w:rsidRPr="00944F3E">
        <w:rPr>
          <w:rFonts w:asciiTheme="majorBidi" w:hAnsiTheme="majorBidi" w:cstheme="majorBidi"/>
          <w:i/>
          <w:sz w:val="26"/>
          <w:szCs w:val="26"/>
          <w:lang w:val="en-US"/>
        </w:rPr>
        <w:t>useggass-a</w:t>
      </w:r>
      <w:r w:rsidRPr="00944F3E">
        <w:rPr>
          <w:rFonts w:asciiTheme="majorBidi" w:hAnsiTheme="majorBidi" w:cstheme="majorBidi"/>
          <w:i/>
          <w:spacing w:val="-19"/>
          <w:sz w:val="26"/>
          <w:szCs w:val="26"/>
          <w:lang w:val="en-US"/>
        </w:rPr>
        <w:t xml:space="preserve"> </w:t>
      </w:r>
      <w:r w:rsidRPr="00944F3E">
        <w:rPr>
          <w:rFonts w:asciiTheme="majorBidi" w:hAnsiTheme="majorBidi" w:cstheme="majorBidi"/>
          <w:i/>
          <w:sz w:val="26"/>
          <w:szCs w:val="26"/>
          <w:lang w:val="en-US"/>
        </w:rPr>
        <w:t>ruḥent</w:t>
      </w:r>
      <w:r w:rsidRPr="00944F3E">
        <w:rPr>
          <w:rFonts w:asciiTheme="majorBidi" w:hAnsiTheme="majorBidi" w:cstheme="majorBidi"/>
          <w:i/>
          <w:spacing w:val="-15"/>
          <w:sz w:val="26"/>
          <w:szCs w:val="26"/>
          <w:lang w:val="en-US"/>
        </w:rPr>
        <w:t xml:space="preserve"> </w:t>
      </w:r>
      <w:r w:rsidRPr="00944F3E">
        <w:rPr>
          <w:rFonts w:asciiTheme="majorBidi" w:hAnsiTheme="majorBidi" w:cstheme="majorBidi"/>
          <w:i/>
          <w:sz w:val="26"/>
          <w:szCs w:val="26"/>
          <w:lang w:val="en-US"/>
        </w:rPr>
        <w:t>akk d ameẓẓuɤ n tixsi.</w:t>
      </w:r>
      <w:bookmarkEnd w:id="262"/>
    </w:p>
    <w:p w:rsidR="00E7792E" w:rsidRPr="00944F3E" w:rsidRDefault="00E7792E" w:rsidP="00E7792E">
      <w:pPr>
        <w:spacing w:before="10" w:line="276" w:lineRule="auto"/>
        <w:ind w:left="135" w:right="124"/>
        <w:jc w:val="both"/>
        <w:outlineLvl w:val="2"/>
        <w:rPr>
          <w:rFonts w:asciiTheme="majorBidi" w:hAnsiTheme="majorBidi" w:cstheme="majorBidi"/>
          <w:i/>
          <w:sz w:val="26"/>
          <w:szCs w:val="26"/>
          <w:lang w:val="en-US"/>
        </w:rPr>
      </w:pPr>
      <w:bookmarkStart w:id="263" w:name="_Toc132274184"/>
      <w:r w:rsidRPr="00944F3E">
        <w:rPr>
          <w:rFonts w:asciiTheme="majorBidi" w:hAnsiTheme="majorBidi" w:cstheme="majorBidi"/>
          <w:i/>
          <w:sz w:val="26"/>
          <w:szCs w:val="26"/>
          <w:lang w:val="en-US"/>
        </w:rPr>
        <w:t>D acu d-tewwiḍ akka a leflani,</w:t>
      </w:r>
      <w:r w:rsidRPr="00944F3E">
        <w:rPr>
          <w:rFonts w:asciiTheme="majorBidi" w:hAnsiTheme="majorBidi" w:cstheme="majorBidi"/>
          <w:i/>
          <w:spacing w:val="40"/>
          <w:sz w:val="26"/>
          <w:szCs w:val="26"/>
          <w:lang w:val="en-US"/>
        </w:rPr>
        <w:t xml:space="preserve"> </w:t>
      </w:r>
      <w:r w:rsidRPr="00944F3E">
        <w:rPr>
          <w:rFonts w:asciiTheme="majorBidi" w:hAnsiTheme="majorBidi" w:cstheme="majorBidi"/>
          <w:i/>
          <w:sz w:val="26"/>
          <w:szCs w:val="26"/>
          <w:lang w:val="en-US"/>
        </w:rPr>
        <w:t xml:space="preserve">d- takemmict n tmeẓẓuɤt n tixsi i </w:t>
      </w:r>
      <w:r w:rsidRPr="00944F3E">
        <w:rPr>
          <w:rFonts w:asciiTheme="majorBidi" w:hAnsiTheme="majorBidi" w:cstheme="majorBidi"/>
          <w:i/>
          <w:spacing w:val="-2"/>
          <w:sz w:val="26"/>
          <w:szCs w:val="26"/>
          <w:lang w:val="en-US"/>
        </w:rPr>
        <w:t>yewtal.</w:t>
      </w:r>
      <w:bookmarkEnd w:id="263"/>
    </w:p>
    <w:p w:rsidR="00E7792E" w:rsidRPr="00944F3E" w:rsidRDefault="00E7792E" w:rsidP="00E7792E">
      <w:pPr>
        <w:pStyle w:val="Heading2"/>
        <w:spacing w:line="276" w:lineRule="auto"/>
        <w:jc w:val="both"/>
        <w:rPr>
          <w:rFonts w:asciiTheme="majorBidi" w:hAnsiTheme="majorBidi" w:cstheme="majorBidi"/>
          <w:sz w:val="26"/>
          <w:szCs w:val="26"/>
        </w:rPr>
      </w:pPr>
      <w:bookmarkStart w:id="264" w:name="_Toc132274185"/>
      <w:r w:rsidRPr="00944F3E">
        <w:rPr>
          <w:rFonts w:asciiTheme="majorBidi" w:hAnsiTheme="majorBidi" w:cstheme="majorBidi"/>
          <w:sz w:val="26"/>
          <w:szCs w:val="26"/>
        </w:rPr>
        <w:t>F,</w:t>
      </w:r>
      <w:r w:rsidRPr="00944F3E">
        <w:rPr>
          <w:rFonts w:asciiTheme="majorBidi" w:hAnsiTheme="majorBidi" w:cstheme="majorBidi"/>
          <w:spacing w:val="-9"/>
          <w:sz w:val="26"/>
          <w:szCs w:val="26"/>
        </w:rPr>
        <w:t xml:space="preserve"> </w:t>
      </w:r>
      <w:r w:rsidRPr="00944F3E">
        <w:rPr>
          <w:rFonts w:asciiTheme="majorBidi" w:hAnsiTheme="majorBidi" w:cstheme="majorBidi"/>
          <w:spacing w:val="-10"/>
          <w:sz w:val="26"/>
          <w:szCs w:val="26"/>
        </w:rPr>
        <w:t>f</w:t>
      </w:r>
      <w:bookmarkEnd w:id="264"/>
    </w:p>
    <w:p w:rsidR="00E7792E" w:rsidRPr="00944F3E" w:rsidRDefault="00E7792E" w:rsidP="00E7792E">
      <w:pPr>
        <w:pStyle w:val="BodyText"/>
        <w:spacing w:before="127" w:line="276" w:lineRule="auto"/>
        <w:ind w:right="127"/>
        <w:jc w:val="both"/>
        <w:outlineLvl w:val="2"/>
        <w:rPr>
          <w:rFonts w:asciiTheme="majorBidi" w:hAnsiTheme="majorBidi" w:cstheme="majorBidi"/>
          <w:sz w:val="26"/>
          <w:szCs w:val="26"/>
        </w:rPr>
      </w:pPr>
      <w:bookmarkStart w:id="265" w:name="_Toc132274186"/>
      <w:r w:rsidRPr="00944F3E">
        <w:rPr>
          <w:rFonts w:asciiTheme="majorBidi" w:hAnsiTheme="majorBidi" w:cstheme="majorBidi"/>
          <w:b/>
          <w:sz w:val="26"/>
          <w:szCs w:val="26"/>
        </w:rPr>
        <w:t xml:space="preserve">tafsut </w:t>
      </w:r>
      <w:r w:rsidRPr="00944F3E">
        <w:rPr>
          <w:rFonts w:asciiTheme="majorBidi" w:hAnsiTheme="majorBidi" w:cstheme="majorBidi"/>
          <w:sz w:val="26"/>
          <w:szCs w:val="26"/>
        </w:rPr>
        <w:t>[ΘafsuΘ], is. unt. sgt.</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tifsutin // aseggas yebḍa ɤef rebɛa talliyin i dgi tella tefsut d-yeskanen belli tagrest teffeɤ, anebdu werɛad d-yewwiḍ, rnu d taswiɛt igerrzen akk i wid yettidiren axaṭer tettwenniɛ degs liḥala n tegnewt.</w:t>
      </w:r>
      <w:bookmarkEnd w:id="265"/>
    </w:p>
    <w:p w:rsidR="00E7792E" w:rsidRPr="00944F3E" w:rsidRDefault="00E7792E" w:rsidP="00E7792E">
      <w:pPr>
        <w:pStyle w:val="Heading2"/>
        <w:spacing w:before="31" w:line="276" w:lineRule="auto"/>
        <w:jc w:val="both"/>
        <w:rPr>
          <w:rFonts w:asciiTheme="majorBidi" w:hAnsiTheme="majorBidi" w:cstheme="majorBidi"/>
          <w:sz w:val="26"/>
          <w:szCs w:val="26"/>
        </w:rPr>
      </w:pPr>
      <w:bookmarkStart w:id="266" w:name="_Toc132274187"/>
      <w:r w:rsidRPr="00944F3E">
        <w:rPr>
          <w:rFonts w:asciiTheme="majorBidi" w:hAnsiTheme="majorBidi" w:cstheme="majorBidi"/>
          <w:sz w:val="26"/>
          <w:szCs w:val="26"/>
        </w:rPr>
        <w:t>Ṭ,</w:t>
      </w:r>
      <w:r w:rsidRPr="00944F3E">
        <w:rPr>
          <w:rFonts w:asciiTheme="majorBidi" w:hAnsiTheme="majorBidi" w:cstheme="majorBidi"/>
          <w:spacing w:val="-15"/>
          <w:sz w:val="26"/>
          <w:szCs w:val="26"/>
        </w:rPr>
        <w:t xml:space="preserve"> </w:t>
      </w:r>
      <w:r w:rsidRPr="00944F3E">
        <w:rPr>
          <w:rFonts w:asciiTheme="majorBidi" w:hAnsiTheme="majorBidi" w:cstheme="majorBidi"/>
          <w:spacing w:val="-10"/>
          <w:sz w:val="26"/>
          <w:szCs w:val="26"/>
        </w:rPr>
        <w:t>ṭ</w:t>
      </w:r>
      <w:bookmarkEnd w:id="266"/>
    </w:p>
    <w:p w:rsidR="00E7792E" w:rsidRPr="00944F3E" w:rsidRDefault="00E7792E" w:rsidP="00E7792E">
      <w:pPr>
        <w:pStyle w:val="BodyText"/>
        <w:spacing w:before="128" w:line="276" w:lineRule="auto"/>
        <w:ind w:right="121"/>
        <w:jc w:val="both"/>
        <w:outlineLvl w:val="2"/>
        <w:rPr>
          <w:rFonts w:asciiTheme="majorBidi" w:hAnsiTheme="majorBidi" w:cstheme="majorBidi"/>
          <w:sz w:val="26"/>
          <w:szCs w:val="26"/>
        </w:rPr>
      </w:pPr>
      <w:bookmarkStart w:id="267" w:name="_Toc132274188"/>
      <w:r w:rsidRPr="00944F3E">
        <w:rPr>
          <w:rFonts w:asciiTheme="majorBidi" w:hAnsiTheme="majorBidi" w:cstheme="majorBidi"/>
          <w:b/>
          <w:sz w:val="26"/>
          <w:szCs w:val="26"/>
        </w:rPr>
        <w:t xml:space="preserve">ṭejra </w:t>
      </w:r>
      <w:r w:rsidRPr="00944F3E">
        <w:rPr>
          <w:rFonts w:asciiTheme="majorBidi" w:hAnsiTheme="majorBidi" w:cstheme="majorBidi"/>
          <w:sz w:val="26"/>
          <w:szCs w:val="26"/>
        </w:rPr>
        <w:t>[ ∂əӡra], is. unt. sgt. ṭṭjur. // awal-a yusa-d seg tmeslayt</w:t>
      </w:r>
      <w:r w:rsidRPr="00944F3E">
        <w:rPr>
          <w:rFonts w:asciiTheme="majorBidi" w:hAnsiTheme="majorBidi" w:cstheme="majorBidi"/>
          <w:spacing w:val="40"/>
          <w:sz w:val="26"/>
          <w:szCs w:val="26"/>
        </w:rPr>
        <w:t xml:space="preserve"> </w:t>
      </w:r>
      <w:r w:rsidRPr="00944F3E">
        <w:rPr>
          <w:rFonts w:asciiTheme="majorBidi" w:hAnsiTheme="majorBidi" w:cstheme="majorBidi"/>
          <w:sz w:val="26"/>
          <w:szCs w:val="26"/>
        </w:rPr>
        <w:t>n taɛrabt, anamek-is ayen d-imeqqin ɤur-s lǧedra, ifurkan d yilɤan rnu tettiɤzif deg igenni.</w:t>
      </w:r>
      <w:bookmarkEnd w:id="267"/>
    </w:p>
    <w:p w:rsidR="00E7792E" w:rsidRPr="00944F3E" w:rsidRDefault="00E7792E" w:rsidP="00E7792E">
      <w:pPr>
        <w:spacing w:line="276" w:lineRule="auto"/>
        <w:ind w:left="135" w:right="131"/>
        <w:jc w:val="both"/>
        <w:outlineLvl w:val="2"/>
        <w:rPr>
          <w:rFonts w:asciiTheme="majorBidi" w:hAnsiTheme="majorBidi" w:cstheme="majorBidi"/>
          <w:i/>
          <w:sz w:val="26"/>
          <w:szCs w:val="26"/>
          <w:lang w:val="ms"/>
        </w:rPr>
      </w:pPr>
      <w:bookmarkStart w:id="268" w:name="_Toc132274189"/>
      <w:r w:rsidRPr="00944F3E">
        <w:rPr>
          <w:rFonts w:asciiTheme="majorBidi" w:hAnsiTheme="majorBidi" w:cstheme="majorBidi"/>
          <w:b/>
          <w:sz w:val="26"/>
          <w:szCs w:val="26"/>
          <w:lang w:val="ms"/>
        </w:rPr>
        <w:t>Md</w:t>
      </w:r>
      <w:r w:rsidRPr="00944F3E">
        <w:rPr>
          <w:rFonts w:asciiTheme="majorBidi" w:hAnsiTheme="majorBidi" w:cstheme="majorBidi"/>
          <w:sz w:val="26"/>
          <w:szCs w:val="26"/>
          <w:lang w:val="ms"/>
        </w:rPr>
        <w:t xml:space="preserve">. </w:t>
      </w:r>
      <w:r w:rsidRPr="00944F3E">
        <w:rPr>
          <w:rFonts w:asciiTheme="majorBidi" w:hAnsiTheme="majorBidi" w:cstheme="majorBidi"/>
          <w:i/>
          <w:sz w:val="26"/>
          <w:szCs w:val="26"/>
          <w:lang w:val="ms"/>
        </w:rPr>
        <w:t>aslen, axerrub, azemmur, ulmu, atg..</w:t>
      </w:r>
      <w:bookmarkEnd w:id="268"/>
    </w:p>
    <w:p w:rsidR="00E7792E" w:rsidRPr="00944F3E" w:rsidRDefault="00E7792E" w:rsidP="00E7792E">
      <w:pPr>
        <w:spacing w:line="276" w:lineRule="auto"/>
        <w:jc w:val="both"/>
        <w:outlineLvl w:val="2"/>
        <w:rPr>
          <w:rFonts w:asciiTheme="majorBidi" w:hAnsiTheme="majorBidi" w:cstheme="majorBidi"/>
          <w:sz w:val="26"/>
          <w:szCs w:val="26"/>
          <w:lang w:val="ms"/>
        </w:rPr>
        <w:sectPr w:rsidR="00E7792E" w:rsidRPr="00944F3E" w:rsidSect="00386337">
          <w:type w:val="continuous"/>
          <w:pgSz w:w="11910" w:h="16850"/>
          <w:pgMar w:top="0" w:right="1120" w:bottom="0" w:left="1680" w:header="0" w:footer="736" w:gutter="0"/>
          <w:pgNumType w:start="5"/>
          <w:cols w:num="2" w:space="720" w:equalWidth="0">
            <w:col w:w="4254" w:space="523"/>
            <w:col w:w="4333"/>
          </w:cols>
        </w:sectPr>
      </w:pPr>
    </w:p>
    <w:p w:rsidR="00E7792E" w:rsidRPr="00944F3E" w:rsidRDefault="00E7792E" w:rsidP="00E7792E">
      <w:pPr>
        <w:pStyle w:val="BodyText"/>
        <w:spacing w:line="276" w:lineRule="auto"/>
        <w:ind w:left="0"/>
        <w:jc w:val="both"/>
        <w:outlineLvl w:val="2"/>
        <w:rPr>
          <w:rFonts w:asciiTheme="majorBidi" w:hAnsiTheme="majorBidi" w:cstheme="majorBidi"/>
          <w:sz w:val="26"/>
          <w:szCs w:val="26"/>
        </w:rPr>
      </w:pPr>
    </w:p>
    <w:p w:rsidR="00E7792E" w:rsidRPr="00944F3E" w:rsidRDefault="00E7792E" w:rsidP="00E7792E">
      <w:pPr>
        <w:spacing w:line="276" w:lineRule="auto"/>
        <w:jc w:val="both"/>
        <w:outlineLvl w:val="2"/>
        <w:rPr>
          <w:rFonts w:asciiTheme="majorBidi" w:hAnsiTheme="majorBidi" w:cstheme="majorBidi"/>
          <w:sz w:val="26"/>
          <w:szCs w:val="26"/>
          <w:lang w:val="ms"/>
        </w:rPr>
        <w:sectPr w:rsidR="00E7792E" w:rsidRPr="00944F3E" w:rsidSect="009532DF">
          <w:pgSz w:w="11910" w:h="16850"/>
          <w:pgMar w:top="620" w:right="1120" w:bottom="940" w:left="1680" w:header="0" w:footer="736" w:gutter="0"/>
          <w:pgNumType w:start="39"/>
          <w:cols w:space="720"/>
        </w:sectPr>
      </w:pPr>
    </w:p>
    <w:p w:rsidR="00E7792E" w:rsidRPr="00944F3E" w:rsidRDefault="00E7792E" w:rsidP="00E7792E">
      <w:pPr>
        <w:spacing w:before="327" w:line="276" w:lineRule="auto"/>
        <w:ind w:left="135"/>
        <w:jc w:val="both"/>
        <w:outlineLvl w:val="2"/>
        <w:rPr>
          <w:rFonts w:asciiTheme="majorBidi" w:hAnsiTheme="majorBidi" w:cstheme="majorBidi"/>
          <w:b/>
          <w:sz w:val="26"/>
          <w:szCs w:val="26"/>
          <w:lang w:val="ms"/>
        </w:rPr>
      </w:pPr>
      <w:bookmarkStart w:id="269" w:name="_Toc132274190"/>
      <w:r w:rsidRPr="00944F3E">
        <w:rPr>
          <w:rFonts w:asciiTheme="majorBidi" w:hAnsiTheme="majorBidi" w:cstheme="majorBidi"/>
          <w:b/>
          <w:sz w:val="26"/>
          <w:szCs w:val="26"/>
          <w:lang w:val="ms"/>
        </w:rPr>
        <w:lastRenderedPageBreak/>
        <w:t>Ḍ,</w:t>
      </w:r>
      <w:r w:rsidRPr="00944F3E">
        <w:rPr>
          <w:rFonts w:asciiTheme="majorBidi" w:hAnsiTheme="majorBidi" w:cstheme="majorBidi"/>
          <w:b/>
          <w:spacing w:val="4"/>
          <w:sz w:val="26"/>
          <w:szCs w:val="26"/>
          <w:lang w:val="ms"/>
        </w:rPr>
        <w:t xml:space="preserve"> </w:t>
      </w:r>
      <w:r w:rsidRPr="00944F3E">
        <w:rPr>
          <w:rFonts w:asciiTheme="majorBidi" w:hAnsiTheme="majorBidi" w:cstheme="majorBidi"/>
          <w:b/>
          <w:spacing w:val="-10"/>
          <w:sz w:val="26"/>
          <w:szCs w:val="26"/>
          <w:lang w:val="ms"/>
        </w:rPr>
        <w:t>ḍ</w:t>
      </w:r>
      <w:bookmarkEnd w:id="269"/>
    </w:p>
    <w:p w:rsidR="00E7792E" w:rsidRPr="00944F3E" w:rsidRDefault="00E7792E" w:rsidP="00E7792E">
      <w:pPr>
        <w:pStyle w:val="BodyText"/>
        <w:spacing w:before="133" w:line="276" w:lineRule="auto"/>
        <w:ind w:right="42"/>
        <w:jc w:val="both"/>
        <w:outlineLvl w:val="2"/>
        <w:rPr>
          <w:rFonts w:asciiTheme="majorBidi" w:hAnsiTheme="majorBidi" w:cstheme="majorBidi"/>
          <w:sz w:val="26"/>
          <w:szCs w:val="26"/>
        </w:rPr>
      </w:pPr>
      <w:bookmarkStart w:id="270" w:name="_Toc132274191"/>
      <w:r w:rsidRPr="00944F3E">
        <w:rPr>
          <w:rFonts w:asciiTheme="majorBidi" w:hAnsiTheme="majorBidi" w:cstheme="majorBidi"/>
          <w:b/>
          <w:sz w:val="26"/>
          <w:szCs w:val="26"/>
        </w:rPr>
        <w:t xml:space="preserve">aḍu </w:t>
      </w:r>
      <w:r w:rsidRPr="00944F3E">
        <w:rPr>
          <w:rFonts w:asciiTheme="majorBidi" w:hAnsiTheme="majorBidi" w:cstheme="majorBidi"/>
          <w:sz w:val="26"/>
          <w:szCs w:val="26"/>
        </w:rPr>
        <w:t>[a u], is. am. sgt. aḍuten // yettas-d seg tuzzya n lqaɛa d- yettlalen deg liḥala n tegnawt.</w:t>
      </w:r>
      <w:bookmarkEnd w:id="270"/>
    </w:p>
    <w:p w:rsidR="00E7792E" w:rsidRPr="00944F3E" w:rsidRDefault="00E7792E" w:rsidP="00E7792E">
      <w:pPr>
        <w:spacing w:line="276" w:lineRule="auto"/>
        <w:ind w:left="135"/>
        <w:jc w:val="both"/>
        <w:outlineLvl w:val="2"/>
        <w:rPr>
          <w:rFonts w:asciiTheme="majorBidi" w:hAnsiTheme="majorBidi" w:cstheme="majorBidi"/>
          <w:sz w:val="26"/>
          <w:szCs w:val="26"/>
          <w:lang w:val="en-US"/>
        </w:rPr>
      </w:pPr>
      <w:bookmarkStart w:id="271" w:name="_Toc132274192"/>
      <w:r w:rsidRPr="00944F3E">
        <w:rPr>
          <w:rFonts w:asciiTheme="majorBidi" w:hAnsiTheme="majorBidi" w:cstheme="majorBidi"/>
          <w:b/>
          <w:w w:val="95"/>
          <w:sz w:val="26"/>
          <w:szCs w:val="26"/>
          <w:lang w:val="en-US"/>
        </w:rPr>
        <w:t>Md.</w:t>
      </w:r>
      <w:r w:rsidRPr="00944F3E">
        <w:rPr>
          <w:rFonts w:asciiTheme="majorBidi" w:hAnsiTheme="majorBidi" w:cstheme="majorBidi"/>
          <w:b/>
          <w:spacing w:val="4"/>
          <w:sz w:val="26"/>
          <w:szCs w:val="26"/>
          <w:lang w:val="en-US"/>
        </w:rPr>
        <w:t xml:space="preserve"> </w:t>
      </w:r>
      <w:r w:rsidRPr="00944F3E">
        <w:rPr>
          <w:rFonts w:asciiTheme="majorBidi" w:hAnsiTheme="majorBidi" w:cstheme="majorBidi"/>
          <w:w w:val="95"/>
          <w:sz w:val="26"/>
          <w:szCs w:val="26"/>
          <w:lang w:val="en-US"/>
        </w:rPr>
        <w:t>1-</w:t>
      </w:r>
      <w:r w:rsidRPr="00944F3E">
        <w:rPr>
          <w:rFonts w:asciiTheme="majorBidi" w:hAnsiTheme="majorBidi" w:cstheme="majorBidi"/>
          <w:spacing w:val="5"/>
          <w:sz w:val="26"/>
          <w:szCs w:val="26"/>
          <w:lang w:val="en-US"/>
        </w:rPr>
        <w:t xml:space="preserve"> </w:t>
      </w:r>
      <w:r w:rsidRPr="00944F3E">
        <w:rPr>
          <w:rFonts w:asciiTheme="majorBidi" w:hAnsiTheme="majorBidi" w:cstheme="majorBidi"/>
          <w:i/>
          <w:w w:val="95"/>
          <w:sz w:val="26"/>
          <w:szCs w:val="26"/>
          <w:lang w:val="en-US"/>
        </w:rPr>
        <w:t>aḍu</w:t>
      </w:r>
      <w:r w:rsidRPr="00944F3E">
        <w:rPr>
          <w:rFonts w:asciiTheme="majorBidi" w:hAnsiTheme="majorBidi" w:cstheme="majorBidi"/>
          <w:i/>
          <w:spacing w:val="-2"/>
          <w:sz w:val="26"/>
          <w:szCs w:val="26"/>
          <w:lang w:val="en-US"/>
        </w:rPr>
        <w:t xml:space="preserve"> </w:t>
      </w:r>
      <w:r w:rsidRPr="00944F3E">
        <w:rPr>
          <w:rFonts w:asciiTheme="majorBidi" w:hAnsiTheme="majorBidi" w:cstheme="majorBidi"/>
          <w:i/>
          <w:w w:val="95"/>
          <w:sz w:val="26"/>
          <w:szCs w:val="26"/>
          <w:lang w:val="en-US"/>
        </w:rPr>
        <w:t>d-</w:t>
      </w:r>
      <w:r w:rsidRPr="00944F3E">
        <w:rPr>
          <w:rFonts w:asciiTheme="majorBidi" w:hAnsiTheme="majorBidi" w:cstheme="majorBidi"/>
          <w:i/>
          <w:spacing w:val="-2"/>
          <w:w w:val="95"/>
          <w:sz w:val="26"/>
          <w:szCs w:val="26"/>
          <w:lang w:val="en-US"/>
        </w:rPr>
        <w:t>yeffalen</w:t>
      </w:r>
      <w:r w:rsidRPr="00944F3E">
        <w:rPr>
          <w:rFonts w:asciiTheme="majorBidi" w:hAnsiTheme="majorBidi" w:cstheme="majorBidi"/>
          <w:spacing w:val="-2"/>
          <w:w w:val="95"/>
          <w:sz w:val="26"/>
          <w:szCs w:val="26"/>
          <w:lang w:val="en-US"/>
        </w:rPr>
        <w:t>;</w:t>
      </w:r>
      <w:bookmarkEnd w:id="271"/>
    </w:p>
    <w:p w:rsidR="00E7792E" w:rsidRPr="00944F3E" w:rsidRDefault="00E7792E" w:rsidP="00E7792E">
      <w:pPr>
        <w:spacing w:before="100" w:line="276" w:lineRule="auto"/>
        <w:ind w:left="135"/>
        <w:jc w:val="both"/>
        <w:outlineLvl w:val="2"/>
        <w:rPr>
          <w:rFonts w:asciiTheme="majorBidi" w:hAnsiTheme="majorBidi" w:cstheme="majorBidi"/>
          <w:i/>
          <w:sz w:val="26"/>
          <w:szCs w:val="26"/>
          <w:lang w:val="en-US"/>
        </w:rPr>
      </w:pPr>
      <w:bookmarkStart w:id="272" w:name="_Toc132274193"/>
      <w:r w:rsidRPr="00724A62">
        <w:rPr>
          <w:rFonts w:asciiTheme="majorBidi" w:hAnsiTheme="majorBidi" w:cstheme="majorBidi"/>
          <w:b/>
          <w:bCs/>
          <w:sz w:val="26"/>
          <w:szCs w:val="26"/>
          <w:lang w:val="en-US"/>
        </w:rPr>
        <w:t>2</w:t>
      </w:r>
      <w:r w:rsidRPr="00944F3E">
        <w:rPr>
          <w:rFonts w:asciiTheme="majorBidi" w:hAnsiTheme="majorBidi" w:cstheme="majorBidi"/>
          <w:sz w:val="26"/>
          <w:szCs w:val="26"/>
          <w:lang w:val="en-US"/>
        </w:rPr>
        <w:t>-</w:t>
      </w:r>
      <w:r w:rsidRPr="00944F3E">
        <w:rPr>
          <w:rFonts w:asciiTheme="majorBidi" w:hAnsiTheme="majorBidi" w:cstheme="majorBidi"/>
          <w:i/>
          <w:sz w:val="26"/>
          <w:szCs w:val="26"/>
          <w:lang w:val="en-US"/>
        </w:rPr>
        <w:t>Yewwet-it waḍu</w:t>
      </w:r>
      <w:r w:rsidRPr="00944F3E">
        <w:rPr>
          <w:rFonts w:asciiTheme="majorBidi" w:hAnsiTheme="majorBidi" w:cstheme="majorBidi"/>
          <w:i/>
          <w:spacing w:val="-4"/>
          <w:sz w:val="26"/>
          <w:szCs w:val="26"/>
          <w:lang w:val="en-US"/>
        </w:rPr>
        <w:t xml:space="preserve"> </w:t>
      </w:r>
      <w:r w:rsidRPr="00944F3E">
        <w:rPr>
          <w:rFonts w:asciiTheme="majorBidi" w:hAnsiTheme="majorBidi" w:cstheme="majorBidi"/>
          <w:i/>
          <w:sz w:val="26"/>
          <w:szCs w:val="26"/>
          <w:lang w:val="en-US"/>
        </w:rPr>
        <w:t>weqcic-</w:t>
      </w:r>
      <w:r w:rsidRPr="00944F3E">
        <w:rPr>
          <w:rFonts w:asciiTheme="majorBidi" w:hAnsiTheme="majorBidi" w:cstheme="majorBidi"/>
          <w:i/>
          <w:spacing w:val="-5"/>
          <w:sz w:val="26"/>
          <w:szCs w:val="26"/>
          <w:lang w:val="en-US"/>
        </w:rPr>
        <w:t>a;</w:t>
      </w:r>
      <w:bookmarkEnd w:id="272"/>
    </w:p>
    <w:p w:rsidR="00E7792E" w:rsidRPr="00944F3E" w:rsidRDefault="00E7792E" w:rsidP="00E7792E">
      <w:pPr>
        <w:spacing w:before="91" w:line="276" w:lineRule="auto"/>
        <w:ind w:left="135"/>
        <w:jc w:val="both"/>
        <w:outlineLvl w:val="2"/>
        <w:rPr>
          <w:rFonts w:asciiTheme="majorBidi" w:hAnsiTheme="majorBidi" w:cstheme="majorBidi"/>
          <w:i/>
          <w:sz w:val="26"/>
          <w:szCs w:val="26"/>
          <w:lang w:val="en-US"/>
        </w:rPr>
      </w:pPr>
      <w:bookmarkStart w:id="273" w:name="_Toc132274194"/>
      <w:r w:rsidRPr="00724A62">
        <w:rPr>
          <w:rFonts w:asciiTheme="majorBidi" w:hAnsiTheme="majorBidi" w:cstheme="majorBidi"/>
          <w:b/>
          <w:bCs/>
          <w:sz w:val="26"/>
          <w:szCs w:val="26"/>
          <w:lang w:val="en-US"/>
        </w:rPr>
        <w:t>3</w:t>
      </w:r>
      <w:r w:rsidRPr="00944F3E">
        <w:rPr>
          <w:rFonts w:asciiTheme="majorBidi" w:hAnsiTheme="majorBidi" w:cstheme="majorBidi"/>
          <w:sz w:val="26"/>
          <w:szCs w:val="26"/>
          <w:lang w:val="en-US"/>
        </w:rPr>
        <w:t>-</w:t>
      </w:r>
      <w:r w:rsidRPr="00944F3E">
        <w:rPr>
          <w:rFonts w:asciiTheme="majorBidi" w:hAnsiTheme="majorBidi" w:cstheme="majorBidi"/>
          <w:spacing w:val="-2"/>
          <w:sz w:val="26"/>
          <w:szCs w:val="26"/>
          <w:lang w:val="en-US"/>
        </w:rPr>
        <w:t xml:space="preserve"> </w:t>
      </w:r>
      <w:r w:rsidRPr="00944F3E">
        <w:rPr>
          <w:rFonts w:asciiTheme="majorBidi" w:hAnsiTheme="majorBidi" w:cstheme="majorBidi"/>
          <w:i/>
          <w:sz w:val="26"/>
          <w:szCs w:val="26"/>
          <w:lang w:val="en-US"/>
        </w:rPr>
        <w:t>aḍu</w:t>
      </w:r>
      <w:r w:rsidRPr="00944F3E">
        <w:rPr>
          <w:rFonts w:asciiTheme="majorBidi" w:hAnsiTheme="majorBidi" w:cstheme="majorBidi"/>
          <w:i/>
          <w:spacing w:val="-2"/>
          <w:sz w:val="26"/>
          <w:szCs w:val="26"/>
          <w:lang w:val="en-US"/>
        </w:rPr>
        <w:t xml:space="preserve"> </w:t>
      </w:r>
      <w:r w:rsidRPr="00944F3E">
        <w:rPr>
          <w:rFonts w:asciiTheme="majorBidi" w:hAnsiTheme="majorBidi" w:cstheme="majorBidi"/>
          <w:i/>
          <w:sz w:val="26"/>
          <w:szCs w:val="26"/>
          <w:lang w:val="en-US"/>
        </w:rPr>
        <w:t>n</w:t>
      </w:r>
      <w:r w:rsidRPr="00944F3E">
        <w:rPr>
          <w:rFonts w:asciiTheme="majorBidi" w:hAnsiTheme="majorBidi" w:cstheme="majorBidi"/>
          <w:i/>
          <w:spacing w:val="-8"/>
          <w:sz w:val="26"/>
          <w:szCs w:val="26"/>
          <w:lang w:val="en-US"/>
        </w:rPr>
        <w:t xml:space="preserve"> </w:t>
      </w:r>
      <w:r w:rsidRPr="00944F3E">
        <w:rPr>
          <w:rFonts w:asciiTheme="majorBidi" w:hAnsiTheme="majorBidi" w:cstheme="majorBidi"/>
          <w:i/>
          <w:sz w:val="26"/>
          <w:szCs w:val="26"/>
          <w:lang w:val="en-US"/>
        </w:rPr>
        <w:t>tikkelt-a</w:t>
      </w:r>
      <w:r w:rsidRPr="00944F3E">
        <w:rPr>
          <w:rFonts w:asciiTheme="majorBidi" w:hAnsiTheme="majorBidi" w:cstheme="majorBidi"/>
          <w:i/>
          <w:spacing w:val="-12"/>
          <w:sz w:val="26"/>
          <w:szCs w:val="26"/>
          <w:lang w:val="en-US"/>
        </w:rPr>
        <w:t xml:space="preserve"> </w:t>
      </w:r>
      <w:r w:rsidRPr="00944F3E">
        <w:rPr>
          <w:rFonts w:asciiTheme="majorBidi" w:hAnsiTheme="majorBidi" w:cstheme="majorBidi"/>
          <w:i/>
          <w:sz w:val="26"/>
          <w:szCs w:val="26"/>
          <w:lang w:val="en-US"/>
        </w:rPr>
        <w:t>yerwi</w:t>
      </w:r>
      <w:r w:rsidRPr="00944F3E">
        <w:rPr>
          <w:rFonts w:asciiTheme="majorBidi" w:hAnsiTheme="majorBidi" w:cstheme="majorBidi"/>
          <w:i/>
          <w:spacing w:val="-4"/>
          <w:sz w:val="26"/>
          <w:szCs w:val="26"/>
          <w:lang w:val="en-US"/>
        </w:rPr>
        <w:t xml:space="preserve"> </w:t>
      </w:r>
      <w:r w:rsidRPr="00944F3E">
        <w:rPr>
          <w:rFonts w:asciiTheme="majorBidi" w:hAnsiTheme="majorBidi" w:cstheme="majorBidi"/>
          <w:i/>
          <w:spacing w:val="-2"/>
          <w:sz w:val="26"/>
          <w:szCs w:val="26"/>
          <w:lang w:val="en-US"/>
        </w:rPr>
        <w:t>tafellaḥt.</w:t>
      </w:r>
      <w:bookmarkEnd w:id="273"/>
    </w:p>
    <w:p w:rsidR="00E7792E" w:rsidRPr="00944F3E" w:rsidRDefault="00E7792E" w:rsidP="00E7792E">
      <w:pPr>
        <w:spacing w:before="99" w:line="276" w:lineRule="auto"/>
        <w:ind w:left="135"/>
        <w:jc w:val="both"/>
        <w:outlineLvl w:val="2"/>
        <w:rPr>
          <w:rFonts w:asciiTheme="majorBidi" w:hAnsiTheme="majorBidi" w:cstheme="majorBidi"/>
          <w:sz w:val="26"/>
          <w:szCs w:val="26"/>
          <w:lang w:val="en-US"/>
        </w:rPr>
      </w:pPr>
      <w:bookmarkStart w:id="274" w:name="_Toc132274195"/>
      <w:r w:rsidRPr="00944F3E">
        <w:rPr>
          <w:rFonts w:asciiTheme="majorBidi" w:hAnsiTheme="majorBidi" w:cstheme="majorBidi"/>
          <w:w w:val="95"/>
          <w:sz w:val="26"/>
          <w:szCs w:val="26"/>
          <w:lang w:val="en-US"/>
        </w:rPr>
        <w:t>(ẓer:</w:t>
      </w:r>
      <w:r w:rsidRPr="00944F3E">
        <w:rPr>
          <w:rFonts w:asciiTheme="majorBidi" w:hAnsiTheme="majorBidi" w:cstheme="majorBidi"/>
          <w:spacing w:val="10"/>
          <w:sz w:val="26"/>
          <w:szCs w:val="26"/>
          <w:lang w:val="en-US"/>
        </w:rPr>
        <w:t xml:space="preserve"> </w:t>
      </w:r>
      <w:r w:rsidRPr="00944F3E">
        <w:rPr>
          <w:rFonts w:asciiTheme="majorBidi" w:hAnsiTheme="majorBidi" w:cstheme="majorBidi"/>
          <w:i/>
          <w:w w:val="95"/>
          <w:sz w:val="26"/>
          <w:szCs w:val="26"/>
          <w:lang w:val="en-US"/>
        </w:rPr>
        <w:t>abeḥri,</w:t>
      </w:r>
      <w:r w:rsidRPr="00944F3E">
        <w:rPr>
          <w:rFonts w:asciiTheme="majorBidi" w:hAnsiTheme="majorBidi" w:cstheme="majorBidi"/>
          <w:i/>
          <w:spacing w:val="9"/>
          <w:sz w:val="26"/>
          <w:szCs w:val="26"/>
          <w:lang w:val="en-US"/>
        </w:rPr>
        <w:t xml:space="preserve"> </w:t>
      </w:r>
      <w:r w:rsidRPr="00944F3E">
        <w:rPr>
          <w:rFonts w:asciiTheme="majorBidi" w:hAnsiTheme="majorBidi" w:cstheme="majorBidi"/>
          <w:i/>
          <w:w w:val="95"/>
          <w:sz w:val="26"/>
          <w:szCs w:val="26"/>
          <w:lang w:val="en-US"/>
        </w:rPr>
        <w:t>acelyaḍ</w:t>
      </w:r>
      <w:r w:rsidRPr="00944F3E">
        <w:rPr>
          <w:rFonts w:asciiTheme="majorBidi" w:hAnsiTheme="majorBidi" w:cstheme="majorBidi"/>
          <w:w w:val="95"/>
          <w:sz w:val="26"/>
          <w:szCs w:val="26"/>
          <w:lang w:val="en-US"/>
        </w:rPr>
        <w:t>,</w:t>
      </w:r>
      <w:r w:rsidRPr="00944F3E">
        <w:rPr>
          <w:rFonts w:asciiTheme="majorBidi" w:hAnsiTheme="majorBidi" w:cstheme="majorBidi"/>
          <w:spacing w:val="12"/>
          <w:sz w:val="26"/>
          <w:szCs w:val="26"/>
          <w:lang w:val="en-US"/>
        </w:rPr>
        <w:t xml:space="preserve"> </w:t>
      </w:r>
      <w:r w:rsidRPr="00944F3E">
        <w:rPr>
          <w:rFonts w:asciiTheme="majorBidi" w:hAnsiTheme="majorBidi" w:cstheme="majorBidi"/>
          <w:i/>
          <w:spacing w:val="-2"/>
          <w:w w:val="95"/>
          <w:sz w:val="26"/>
          <w:szCs w:val="26"/>
          <w:lang w:val="en-US"/>
        </w:rPr>
        <w:t>aqebli</w:t>
      </w:r>
      <w:r w:rsidRPr="00944F3E">
        <w:rPr>
          <w:rFonts w:asciiTheme="majorBidi" w:hAnsiTheme="majorBidi" w:cstheme="majorBidi"/>
          <w:spacing w:val="-2"/>
          <w:w w:val="95"/>
          <w:sz w:val="26"/>
          <w:szCs w:val="26"/>
          <w:lang w:val="en-US"/>
        </w:rPr>
        <w:t>).</w:t>
      </w:r>
      <w:bookmarkEnd w:id="274"/>
    </w:p>
    <w:p w:rsidR="00E7792E" w:rsidRPr="00944F3E" w:rsidRDefault="00E7792E" w:rsidP="00E7792E">
      <w:pPr>
        <w:pStyle w:val="Heading1"/>
        <w:spacing w:before="131" w:line="276" w:lineRule="auto"/>
        <w:jc w:val="both"/>
        <w:rPr>
          <w:rFonts w:asciiTheme="majorBidi" w:hAnsiTheme="majorBidi" w:cstheme="majorBidi"/>
          <w:sz w:val="26"/>
          <w:szCs w:val="26"/>
        </w:rPr>
      </w:pPr>
      <w:bookmarkStart w:id="275" w:name="_Toc132274196"/>
      <w:r w:rsidRPr="00944F3E">
        <w:rPr>
          <w:rFonts w:asciiTheme="majorBidi" w:hAnsiTheme="majorBidi" w:cstheme="majorBidi"/>
          <w:sz w:val="26"/>
          <w:szCs w:val="26"/>
        </w:rPr>
        <w:t>K,</w:t>
      </w:r>
      <w:r w:rsidRPr="00944F3E">
        <w:rPr>
          <w:rFonts w:asciiTheme="majorBidi" w:hAnsiTheme="majorBidi" w:cstheme="majorBidi"/>
          <w:spacing w:val="-20"/>
          <w:sz w:val="26"/>
          <w:szCs w:val="26"/>
        </w:rPr>
        <w:t xml:space="preserve"> </w:t>
      </w:r>
      <w:r w:rsidRPr="00944F3E">
        <w:rPr>
          <w:rFonts w:asciiTheme="majorBidi" w:hAnsiTheme="majorBidi" w:cstheme="majorBidi"/>
          <w:spacing w:val="-10"/>
          <w:sz w:val="26"/>
          <w:szCs w:val="26"/>
        </w:rPr>
        <w:t>k</w:t>
      </w:r>
      <w:bookmarkEnd w:id="275"/>
    </w:p>
    <w:p w:rsidR="00E7792E" w:rsidRPr="00944F3E" w:rsidRDefault="00E7792E" w:rsidP="00E7792E">
      <w:pPr>
        <w:pStyle w:val="BodyText"/>
        <w:spacing w:before="139" w:line="276" w:lineRule="auto"/>
        <w:ind w:right="43"/>
        <w:jc w:val="both"/>
        <w:outlineLvl w:val="2"/>
        <w:rPr>
          <w:rFonts w:asciiTheme="majorBidi" w:hAnsiTheme="majorBidi" w:cstheme="majorBidi"/>
          <w:sz w:val="26"/>
          <w:szCs w:val="26"/>
        </w:rPr>
      </w:pPr>
      <w:bookmarkStart w:id="276" w:name="_Toc132274197"/>
      <w:r w:rsidRPr="00944F3E">
        <w:rPr>
          <w:rFonts w:asciiTheme="majorBidi" w:hAnsiTheme="majorBidi" w:cstheme="majorBidi"/>
          <w:b/>
          <w:sz w:val="26"/>
          <w:szCs w:val="26"/>
        </w:rPr>
        <w:t xml:space="preserve">tikli </w:t>
      </w:r>
      <w:r w:rsidRPr="00944F3E">
        <w:rPr>
          <w:rFonts w:asciiTheme="majorBidi" w:hAnsiTheme="majorBidi" w:cstheme="majorBidi"/>
          <w:sz w:val="26"/>
          <w:szCs w:val="26"/>
        </w:rPr>
        <w:t>[ΘiӼli], is. unt. sgt. tikliwin // tilḥin, tiddin.</w:t>
      </w:r>
      <w:bookmarkEnd w:id="276"/>
    </w:p>
    <w:p w:rsidR="00E7792E" w:rsidRPr="00944F3E" w:rsidRDefault="00E7792E" w:rsidP="00E7792E">
      <w:pPr>
        <w:spacing w:line="276" w:lineRule="auto"/>
        <w:ind w:left="135" w:right="39"/>
        <w:jc w:val="both"/>
        <w:outlineLvl w:val="2"/>
        <w:rPr>
          <w:rFonts w:asciiTheme="majorBidi" w:hAnsiTheme="majorBidi" w:cstheme="majorBidi"/>
          <w:i/>
          <w:sz w:val="26"/>
          <w:szCs w:val="26"/>
          <w:lang w:val="en-US"/>
        </w:rPr>
      </w:pPr>
      <w:bookmarkStart w:id="277" w:name="_Toc132274198"/>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.1-</w:t>
      </w:r>
      <w:r w:rsidRPr="00944F3E">
        <w:rPr>
          <w:rFonts w:asciiTheme="majorBidi" w:hAnsiTheme="majorBidi" w:cstheme="majorBidi"/>
          <w:spacing w:val="-18"/>
          <w:sz w:val="26"/>
          <w:szCs w:val="26"/>
          <w:lang w:val="en-US"/>
        </w:rPr>
        <w:t xml:space="preserve"> </w:t>
      </w:r>
      <w:r w:rsidRPr="00944F3E">
        <w:rPr>
          <w:rFonts w:asciiTheme="majorBidi" w:hAnsiTheme="majorBidi" w:cstheme="majorBidi"/>
          <w:i/>
          <w:sz w:val="26"/>
          <w:szCs w:val="26"/>
          <w:lang w:val="en-US"/>
        </w:rPr>
        <w:t>amdan</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isseqdac</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aṭas</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iḍaren- is</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z w:val="26"/>
          <w:szCs w:val="26"/>
          <w:lang w:val="en-US"/>
        </w:rPr>
        <w:t>di</w:t>
      </w:r>
      <w:r w:rsidRPr="00944F3E">
        <w:rPr>
          <w:rFonts w:asciiTheme="majorBidi" w:hAnsiTheme="majorBidi" w:cstheme="majorBidi"/>
          <w:i/>
          <w:spacing w:val="-7"/>
          <w:sz w:val="26"/>
          <w:szCs w:val="26"/>
          <w:lang w:val="en-US"/>
        </w:rPr>
        <w:t xml:space="preserve"> </w:t>
      </w:r>
      <w:r w:rsidRPr="00944F3E">
        <w:rPr>
          <w:rFonts w:asciiTheme="majorBidi" w:hAnsiTheme="majorBidi" w:cstheme="majorBidi"/>
          <w:i/>
          <w:sz w:val="26"/>
          <w:szCs w:val="26"/>
          <w:lang w:val="en-US"/>
        </w:rPr>
        <w:t>tikli</w:t>
      </w:r>
      <w:r w:rsidRPr="00944F3E">
        <w:rPr>
          <w:rFonts w:asciiTheme="majorBidi" w:hAnsiTheme="majorBidi" w:cstheme="majorBidi"/>
          <w:i/>
          <w:spacing w:val="-7"/>
          <w:sz w:val="26"/>
          <w:szCs w:val="26"/>
          <w:lang w:val="en-US"/>
        </w:rPr>
        <w:t xml:space="preserve"> </w:t>
      </w:r>
      <w:r w:rsidRPr="00944F3E">
        <w:rPr>
          <w:rFonts w:asciiTheme="majorBidi" w:hAnsiTheme="majorBidi" w:cstheme="majorBidi"/>
          <w:i/>
          <w:sz w:val="26"/>
          <w:szCs w:val="26"/>
          <w:lang w:val="en-US"/>
        </w:rPr>
        <w:t>imi</w:t>
      </w:r>
      <w:r w:rsidRPr="00944F3E">
        <w:rPr>
          <w:rFonts w:asciiTheme="majorBidi" w:hAnsiTheme="majorBidi" w:cstheme="majorBidi"/>
          <w:i/>
          <w:spacing w:val="-8"/>
          <w:sz w:val="26"/>
          <w:szCs w:val="26"/>
          <w:lang w:val="en-US"/>
        </w:rPr>
        <w:t xml:space="preserve"> </w:t>
      </w:r>
      <w:r w:rsidRPr="00944F3E">
        <w:rPr>
          <w:rFonts w:asciiTheme="majorBidi" w:hAnsiTheme="majorBidi" w:cstheme="majorBidi"/>
          <w:i/>
          <w:sz w:val="26"/>
          <w:szCs w:val="26"/>
          <w:lang w:val="en-US"/>
        </w:rPr>
        <w:t>ara</w:t>
      </w:r>
      <w:r w:rsidRPr="00944F3E">
        <w:rPr>
          <w:rFonts w:asciiTheme="majorBidi" w:hAnsiTheme="majorBidi" w:cstheme="majorBidi"/>
          <w:i/>
          <w:spacing w:val="-16"/>
          <w:sz w:val="26"/>
          <w:szCs w:val="26"/>
          <w:lang w:val="en-US"/>
        </w:rPr>
        <w:t xml:space="preserve"> </w:t>
      </w:r>
      <w:r w:rsidRPr="00944F3E">
        <w:rPr>
          <w:rFonts w:asciiTheme="majorBidi" w:hAnsiTheme="majorBidi" w:cstheme="majorBidi"/>
          <w:i/>
          <w:sz w:val="26"/>
          <w:szCs w:val="26"/>
          <w:lang w:val="en-US"/>
        </w:rPr>
        <w:t>iteddu</w:t>
      </w:r>
      <w:r w:rsidRPr="00944F3E">
        <w:rPr>
          <w:rFonts w:asciiTheme="majorBidi" w:hAnsiTheme="majorBidi" w:cstheme="majorBidi"/>
          <w:i/>
          <w:spacing w:val="-12"/>
          <w:sz w:val="26"/>
          <w:szCs w:val="26"/>
          <w:lang w:val="en-US"/>
        </w:rPr>
        <w:t xml:space="preserve"> </w:t>
      </w:r>
      <w:r w:rsidRPr="00944F3E">
        <w:rPr>
          <w:rFonts w:asciiTheme="majorBidi" w:hAnsiTheme="majorBidi" w:cstheme="majorBidi"/>
          <w:i/>
          <w:sz w:val="26"/>
          <w:szCs w:val="26"/>
          <w:lang w:val="en-US"/>
        </w:rPr>
        <w:t>ad</w:t>
      </w:r>
      <w:r w:rsidRPr="00944F3E">
        <w:rPr>
          <w:rFonts w:asciiTheme="majorBidi" w:hAnsiTheme="majorBidi" w:cstheme="majorBidi"/>
          <w:i/>
          <w:spacing w:val="-7"/>
          <w:sz w:val="26"/>
          <w:szCs w:val="26"/>
          <w:lang w:val="en-US"/>
        </w:rPr>
        <w:t xml:space="preserve"> </w:t>
      </w:r>
      <w:r w:rsidRPr="00944F3E">
        <w:rPr>
          <w:rFonts w:asciiTheme="majorBidi" w:hAnsiTheme="majorBidi" w:cstheme="majorBidi"/>
          <w:i/>
          <w:sz w:val="26"/>
          <w:szCs w:val="26"/>
          <w:lang w:val="en-US"/>
        </w:rPr>
        <w:t>d-yeqḍu lecɤal n yal ass.</w:t>
      </w:r>
      <w:bookmarkEnd w:id="277"/>
    </w:p>
    <w:p w:rsidR="00E7792E" w:rsidRPr="00944F3E" w:rsidRDefault="00E7792E" w:rsidP="00E7792E">
      <w:pPr>
        <w:spacing w:line="276" w:lineRule="auto"/>
        <w:ind w:left="135" w:right="46"/>
        <w:jc w:val="both"/>
        <w:outlineLvl w:val="2"/>
        <w:rPr>
          <w:rFonts w:asciiTheme="majorBidi" w:hAnsiTheme="majorBidi" w:cstheme="majorBidi"/>
          <w:i/>
          <w:sz w:val="26"/>
          <w:szCs w:val="26"/>
          <w:lang w:val="en-US"/>
        </w:rPr>
      </w:pPr>
      <w:bookmarkStart w:id="278" w:name="_Toc132274199"/>
      <w:r w:rsidRPr="00724A62">
        <w:rPr>
          <w:rFonts w:asciiTheme="majorBidi" w:hAnsiTheme="majorBidi" w:cstheme="majorBidi"/>
          <w:b/>
          <w:bCs/>
          <w:sz w:val="26"/>
          <w:szCs w:val="26"/>
          <w:lang w:val="en-US"/>
        </w:rPr>
        <w:t>2</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tikli n tyaẓiṭṭ akk d tin n </w:t>
      </w:r>
      <w:r w:rsidRPr="00944F3E">
        <w:rPr>
          <w:rFonts w:asciiTheme="majorBidi" w:hAnsiTheme="majorBidi" w:cstheme="majorBidi"/>
          <w:i/>
          <w:spacing w:val="-2"/>
          <w:sz w:val="26"/>
          <w:szCs w:val="26"/>
          <w:lang w:val="en-US"/>
        </w:rPr>
        <w:t>tsekkurt;</w:t>
      </w:r>
      <w:bookmarkEnd w:id="278"/>
    </w:p>
    <w:p w:rsidR="00E7792E" w:rsidRPr="00944F3E" w:rsidRDefault="00E7792E" w:rsidP="00E7792E">
      <w:pPr>
        <w:spacing w:line="276" w:lineRule="auto"/>
        <w:ind w:left="135" w:right="56"/>
        <w:jc w:val="both"/>
        <w:outlineLvl w:val="2"/>
        <w:rPr>
          <w:rFonts w:asciiTheme="majorBidi" w:hAnsiTheme="majorBidi" w:cstheme="majorBidi"/>
          <w:i/>
          <w:sz w:val="26"/>
          <w:szCs w:val="26"/>
          <w:lang w:val="en-US"/>
        </w:rPr>
      </w:pPr>
      <w:bookmarkStart w:id="279" w:name="_Toc132274200"/>
      <w:r w:rsidRPr="00724A62">
        <w:rPr>
          <w:rFonts w:asciiTheme="majorBidi" w:hAnsiTheme="majorBidi" w:cstheme="majorBidi"/>
          <w:b/>
          <w:bCs/>
          <w:sz w:val="26"/>
          <w:szCs w:val="26"/>
          <w:lang w:val="en-US"/>
        </w:rPr>
        <w:t>3</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tikli umussu</w:t>
      </w:r>
      <w:r w:rsidRPr="00944F3E">
        <w:rPr>
          <w:rFonts w:asciiTheme="majorBidi" w:hAnsiTheme="majorBidi" w:cstheme="majorBidi"/>
          <w:i/>
          <w:spacing w:val="40"/>
          <w:sz w:val="26"/>
          <w:szCs w:val="26"/>
          <w:lang w:val="en-US"/>
        </w:rPr>
        <w:t xml:space="preserve"> </w:t>
      </w:r>
      <w:r w:rsidRPr="00944F3E">
        <w:rPr>
          <w:rFonts w:asciiTheme="majorBidi" w:hAnsiTheme="majorBidi" w:cstheme="majorBidi"/>
          <w:i/>
          <w:sz w:val="26"/>
          <w:szCs w:val="26"/>
          <w:lang w:val="en-US"/>
        </w:rPr>
        <w:t>n leɛrac ass n 14 deg wagur n yunyu 2001.</w:t>
      </w:r>
      <w:bookmarkEnd w:id="279"/>
    </w:p>
    <w:p w:rsidR="00E7792E" w:rsidRPr="00944F3E" w:rsidRDefault="00E7792E" w:rsidP="00E7792E">
      <w:pPr>
        <w:pStyle w:val="Heading1"/>
        <w:spacing w:line="276" w:lineRule="auto"/>
        <w:jc w:val="both"/>
        <w:rPr>
          <w:rFonts w:asciiTheme="majorBidi" w:hAnsiTheme="majorBidi" w:cstheme="majorBidi"/>
          <w:sz w:val="26"/>
          <w:szCs w:val="26"/>
        </w:rPr>
      </w:pPr>
      <w:bookmarkStart w:id="280" w:name="_Toc132274201"/>
      <w:r w:rsidRPr="00944F3E">
        <w:rPr>
          <w:rFonts w:asciiTheme="majorBidi" w:hAnsiTheme="majorBidi" w:cstheme="majorBidi"/>
          <w:sz w:val="26"/>
          <w:szCs w:val="26"/>
        </w:rPr>
        <w:t>G,</w:t>
      </w:r>
      <w:r w:rsidRPr="00944F3E">
        <w:rPr>
          <w:rFonts w:asciiTheme="majorBidi" w:hAnsiTheme="majorBidi" w:cstheme="majorBidi"/>
          <w:spacing w:val="-20"/>
          <w:sz w:val="26"/>
          <w:szCs w:val="26"/>
        </w:rPr>
        <w:t xml:space="preserve"> </w:t>
      </w:r>
      <w:r w:rsidRPr="00944F3E">
        <w:rPr>
          <w:rFonts w:asciiTheme="majorBidi" w:hAnsiTheme="majorBidi" w:cstheme="majorBidi"/>
          <w:spacing w:val="-10"/>
          <w:sz w:val="26"/>
          <w:szCs w:val="26"/>
        </w:rPr>
        <w:t>g</w:t>
      </w:r>
      <w:bookmarkEnd w:id="280"/>
    </w:p>
    <w:p w:rsidR="00E7792E" w:rsidRPr="00944F3E" w:rsidRDefault="00E7792E" w:rsidP="00E7792E">
      <w:pPr>
        <w:pStyle w:val="BodyText"/>
        <w:spacing w:before="141" w:line="276" w:lineRule="auto"/>
        <w:ind w:right="38"/>
        <w:jc w:val="both"/>
        <w:outlineLvl w:val="2"/>
        <w:rPr>
          <w:rFonts w:asciiTheme="majorBidi" w:hAnsiTheme="majorBidi" w:cstheme="majorBidi"/>
          <w:sz w:val="26"/>
          <w:szCs w:val="26"/>
        </w:rPr>
      </w:pPr>
      <w:bookmarkStart w:id="281" w:name="_Toc132274202"/>
      <w:r w:rsidRPr="00944F3E">
        <w:rPr>
          <w:rFonts w:asciiTheme="majorBidi" w:hAnsiTheme="majorBidi" w:cstheme="majorBidi"/>
          <w:b/>
          <w:sz w:val="26"/>
          <w:szCs w:val="26"/>
        </w:rPr>
        <w:t xml:space="preserve">ageffur </w:t>
      </w:r>
      <w:r w:rsidRPr="00944F3E">
        <w:rPr>
          <w:rFonts w:asciiTheme="majorBidi" w:hAnsiTheme="majorBidi" w:cstheme="majorBidi"/>
          <w:sz w:val="26"/>
          <w:szCs w:val="26"/>
        </w:rPr>
        <w:t xml:space="preserve">[agəffur], is. am. sgt. igefran, igeffuren // di tegrest ageffur yettḍul aṭas. Axettur n tegnawt yezmer ad yili deg-s udfel, lgerra, aḍu d tlufa d-yettawin </w:t>
      </w:r>
      <w:r w:rsidRPr="00944F3E">
        <w:rPr>
          <w:rFonts w:asciiTheme="majorBidi" w:hAnsiTheme="majorBidi" w:cstheme="majorBidi"/>
          <w:spacing w:val="-2"/>
          <w:sz w:val="26"/>
          <w:szCs w:val="26"/>
        </w:rPr>
        <w:t>asemmiḍ.</w:t>
      </w:r>
      <w:bookmarkEnd w:id="281"/>
    </w:p>
    <w:p w:rsidR="00E7792E" w:rsidRPr="00944F3E" w:rsidRDefault="00E7792E" w:rsidP="00E7792E">
      <w:pPr>
        <w:spacing w:line="276" w:lineRule="auto"/>
        <w:ind w:left="135"/>
        <w:jc w:val="both"/>
        <w:outlineLvl w:val="2"/>
        <w:rPr>
          <w:rFonts w:asciiTheme="majorBidi" w:hAnsiTheme="majorBidi" w:cstheme="majorBidi"/>
          <w:i/>
          <w:sz w:val="26"/>
          <w:szCs w:val="26"/>
          <w:lang w:val="en-US"/>
        </w:rPr>
      </w:pPr>
      <w:bookmarkStart w:id="282" w:name="_Toc132274203"/>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.1-</w:t>
      </w:r>
      <w:r w:rsidRPr="00944F3E">
        <w:rPr>
          <w:rFonts w:asciiTheme="majorBidi" w:hAnsiTheme="majorBidi" w:cstheme="majorBidi"/>
          <w:spacing w:val="-17"/>
          <w:sz w:val="26"/>
          <w:szCs w:val="26"/>
          <w:lang w:val="en-US"/>
        </w:rPr>
        <w:t xml:space="preserve"> </w:t>
      </w:r>
      <w:r w:rsidRPr="00944F3E">
        <w:rPr>
          <w:rFonts w:asciiTheme="majorBidi" w:hAnsiTheme="majorBidi" w:cstheme="majorBidi"/>
          <w:i/>
          <w:sz w:val="26"/>
          <w:szCs w:val="26"/>
          <w:lang w:val="en-US"/>
        </w:rPr>
        <w:t>iḍul</w:t>
      </w:r>
      <w:r w:rsidRPr="00944F3E">
        <w:rPr>
          <w:rFonts w:asciiTheme="majorBidi" w:hAnsiTheme="majorBidi" w:cstheme="majorBidi"/>
          <w:i/>
          <w:spacing w:val="-14"/>
          <w:sz w:val="26"/>
          <w:szCs w:val="26"/>
          <w:lang w:val="en-US"/>
        </w:rPr>
        <w:t xml:space="preserve"> </w:t>
      </w:r>
      <w:r w:rsidRPr="00944F3E">
        <w:rPr>
          <w:rFonts w:asciiTheme="majorBidi" w:hAnsiTheme="majorBidi" w:cstheme="majorBidi"/>
          <w:i/>
          <w:sz w:val="26"/>
          <w:szCs w:val="26"/>
          <w:lang w:val="en-US"/>
        </w:rPr>
        <w:t>ugeffur</w:t>
      </w:r>
      <w:r w:rsidRPr="00944F3E">
        <w:rPr>
          <w:rFonts w:asciiTheme="majorBidi" w:hAnsiTheme="majorBidi" w:cstheme="majorBidi"/>
          <w:i/>
          <w:spacing w:val="-12"/>
          <w:sz w:val="26"/>
          <w:szCs w:val="26"/>
          <w:lang w:val="en-US"/>
        </w:rPr>
        <w:t xml:space="preserve"> </w:t>
      </w:r>
      <w:r w:rsidRPr="00944F3E">
        <w:rPr>
          <w:rFonts w:asciiTheme="majorBidi" w:hAnsiTheme="majorBidi" w:cstheme="majorBidi"/>
          <w:i/>
          <w:sz w:val="26"/>
          <w:szCs w:val="26"/>
          <w:lang w:val="en-US"/>
        </w:rPr>
        <w:t>n</w:t>
      </w:r>
      <w:r w:rsidRPr="00944F3E">
        <w:rPr>
          <w:rFonts w:asciiTheme="majorBidi" w:hAnsiTheme="majorBidi" w:cstheme="majorBidi"/>
          <w:i/>
          <w:spacing w:val="-19"/>
          <w:sz w:val="26"/>
          <w:szCs w:val="26"/>
          <w:lang w:val="en-US"/>
        </w:rPr>
        <w:t xml:space="preserve"> </w:t>
      </w:r>
      <w:r w:rsidRPr="00944F3E">
        <w:rPr>
          <w:rFonts w:asciiTheme="majorBidi" w:hAnsiTheme="majorBidi" w:cstheme="majorBidi"/>
          <w:i/>
          <w:sz w:val="26"/>
          <w:szCs w:val="26"/>
          <w:lang w:val="en-US"/>
        </w:rPr>
        <w:t>tikkelt-a</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pacing w:val="-10"/>
          <w:sz w:val="26"/>
          <w:szCs w:val="26"/>
          <w:lang w:val="en-US"/>
        </w:rPr>
        <w:t>;</w:t>
      </w:r>
      <w:bookmarkEnd w:id="282"/>
    </w:p>
    <w:p w:rsidR="00E7792E" w:rsidRPr="00944F3E" w:rsidRDefault="00E7792E" w:rsidP="00E7792E">
      <w:pPr>
        <w:spacing w:before="91" w:line="276" w:lineRule="auto"/>
        <w:ind w:left="135" w:right="45"/>
        <w:jc w:val="both"/>
        <w:outlineLvl w:val="2"/>
        <w:rPr>
          <w:rFonts w:asciiTheme="majorBidi" w:hAnsiTheme="majorBidi" w:cstheme="majorBidi"/>
          <w:i/>
          <w:sz w:val="26"/>
          <w:szCs w:val="26"/>
          <w:lang w:val="en-US"/>
        </w:rPr>
      </w:pPr>
      <w:bookmarkStart w:id="283" w:name="_Toc132274204"/>
      <w:r w:rsidRPr="00944F3E">
        <w:rPr>
          <w:rFonts w:asciiTheme="majorBidi" w:hAnsiTheme="majorBidi" w:cstheme="majorBidi"/>
          <w:sz w:val="26"/>
          <w:szCs w:val="26"/>
          <w:lang w:val="en-US"/>
        </w:rPr>
        <w:t xml:space="preserve">2- </w:t>
      </w:r>
      <w:r w:rsidRPr="00944F3E">
        <w:rPr>
          <w:rFonts w:asciiTheme="majorBidi" w:hAnsiTheme="majorBidi" w:cstheme="majorBidi"/>
          <w:i/>
          <w:sz w:val="26"/>
          <w:szCs w:val="26"/>
          <w:lang w:val="en-US"/>
        </w:rPr>
        <w:t xml:space="preserve">Nnan-d di radyu ad yili ugeffur ɤef yidurar ɛlayen n tmurt n </w:t>
      </w:r>
      <w:r w:rsidRPr="00944F3E">
        <w:rPr>
          <w:rFonts w:asciiTheme="majorBidi" w:hAnsiTheme="majorBidi" w:cstheme="majorBidi"/>
          <w:i/>
          <w:spacing w:val="-2"/>
          <w:sz w:val="26"/>
          <w:szCs w:val="26"/>
          <w:lang w:val="en-US"/>
        </w:rPr>
        <w:t>leqbayel.</w:t>
      </w:r>
      <w:bookmarkEnd w:id="283"/>
    </w:p>
    <w:p w:rsidR="00E7792E" w:rsidRPr="00944F3E" w:rsidRDefault="00E7792E" w:rsidP="00E7792E">
      <w:pPr>
        <w:pStyle w:val="Heading2"/>
        <w:spacing w:before="322" w:line="276" w:lineRule="auto"/>
        <w:jc w:val="both"/>
        <w:rPr>
          <w:rFonts w:asciiTheme="majorBidi" w:hAnsiTheme="majorBidi" w:cstheme="majorBidi"/>
          <w:sz w:val="26"/>
          <w:szCs w:val="26"/>
        </w:rPr>
      </w:pPr>
      <w:r w:rsidRPr="00944F3E">
        <w:rPr>
          <w:rFonts w:asciiTheme="majorBidi" w:hAnsiTheme="majorBidi" w:cstheme="majorBidi"/>
          <w:b w:val="0"/>
          <w:sz w:val="26"/>
          <w:szCs w:val="26"/>
        </w:rPr>
        <w:br w:type="column"/>
      </w:r>
      <w:bookmarkStart w:id="284" w:name="_Toc132274205"/>
      <w:r w:rsidRPr="00944F3E">
        <w:rPr>
          <w:rFonts w:asciiTheme="majorBidi" w:hAnsiTheme="majorBidi" w:cstheme="majorBidi"/>
          <w:sz w:val="26"/>
          <w:szCs w:val="26"/>
        </w:rPr>
        <w:lastRenderedPageBreak/>
        <w:t>Q,</w:t>
      </w:r>
      <w:r w:rsidRPr="00944F3E">
        <w:rPr>
          <w:rFonts w:asciiTheme="majorBidi" w:hAnsiTheme="majorBidi" w:cstheme="majorBidi"/>
          <w:spacing w:val="-18"/>
          <w:sz w:val="26"/>
          <w:szCs w:val="26"/>
        </w:rPr>
        <w:t xml:space="preserve"> </w:t>
      </w:r>
      <w:r w:rsidRPr="00944F3E">
        <w:rPr>
          <w:rFonts w:asciiTheme="majorBidi" w:hAnsiTheme="majorBidi" w:cstheme="majorBidi"/>
          <w:spacing w:val="-10"/>
          <w:sz w:val="26"/>
          <w:szCs w:val="26"/>
        </w:rPr>
        <w:t>q</w:t>
      </w:r>
      <w:bookmarkEnd w:id="284"/>
    </w:p>
    <w:p w:rsidR="00E7792E" w:rsidRPr="00944F3E" w:rsidRDefault="00E7792E" w:rsidP="00E7792E">
      <w:pPr>
        <w:pStyle w:val="BodyText"/>
        <w:spacing w:before="127" w:line="276" w:lineRule="auto"/>
        <w:ind w:right="126"/>
        <w:jc w:val="both"/>
        <w:outlineLvl w:val="2"/>
        <w:rPr>
          <w:rFonts w:asciiTheme="majorBidi" w:hAnsiTheme="majorBidi" w:cstheme="majorBidi"/>
          <w:sz w:val="26"/>
          <w:szCs w:val="26"/>
        </w:rPr>
      </w:pPr>
      <w:bookmarkStart w:id="285" w:name="_Toc132274206"/>
      <w:r w:rsidRPr="00944F3E">
        <w:rPr>
          <w:rFonts w:asciiTheme="majorBidi" w:hAnsiTheme="majorBidi" w:cstheme="majorBidi"/>
          <w:b/>
          <w:sz w:val="26"/>
          <w:szCs w:val="26"/>
        </w:rPr>
        <w:t>qqim</w:t>
      </w:r>
      <w:r w:rsidRPr="00944F3E">
        <w:rPr>
          <w:rFonts w:asciiTheme="majorBidi" w:hAnsiTheme="majorBidi" w:cstheme="majorBidi"/>
          <w:b/>
          <w:spacing w:val="27"/>
          <w:sz w:val="26"/>
          <w:szCs w:val="26"/>
        </w:rPr>
        <w:t xml:space="preserve"> </w:t>
      </w:r>
      <w:r w:rsidRPr="00944F3E">
        <w:rPr>
          <w:rFonts w:asciiTheme="majorBidi" w:hAnsiTheme="majorBidi" w:cstheme="majorBidi"/>
          <w:sz w:val="26"/>
          <w:szCs w:val="26"/>
        </w:rPr>
        <w:t>[ɔim],</w:t>
      </w:r>
      <w:r w:rsidRPr="00944F3E">
        <w:rPr>
          <w:rFonts w:asciiTheme="majorBidi" w:hAnsiTheme="majorBidi" w:cstheme="majorBidi"/>
          <w:spacing w:val="29"/>
          <w:sz w:val="26"/>
          <w:szCs w:val="26"/>
        </w:rPr>
        <w:t xml:space="preserve"> </w:t>
      </w:r>
      <w:r w:rsidRPr="00944F3E">
        <w:rPr>
          <w:rFonts w:asciiTheme="majorBidi" w:hAnsiTheme="majorBidi" w:cstheme="majorBidi"/>
          <w:sz w:val="26"/>
          <w:szCs w:val="26"/>
        </w:rPr>
        <w:t>amy.//</w:t>
      </w:r>
      <w:r w:rsidRPr="00944F3E">
        <w:rPr>
          <w:rFonts w:asciiTheme="majorBidi" w:hAnsiTheme="majorBidi" w:cstheme="majorBidi"/>
          <w:spacing w:val="34"/>
          <w:sz w:val="26"/>
          <w:szCs w:val="26"/>
        </w:rPr>
        <w:t xml:space="preserve"> </w:t>
      </w:r>
      <w:r w:rsidRPr="00944F3E">
        <w:rPr>
          <w:rFonts w:asciiTheme="majorBidi" w:hAnsiTheme="majorBidi" w:cstheme="majorBidi"/>
          <w:sz w:val="26"/>
          <w:szCs w:val="26"/>
        </w:rPr>
        <w:t>reyyeḥ.</w:t>
      </w:r>
      <w:r w:rsidRPr="00944F3E">
        <w:rPr>
          <w:rFonts w:asciiTheme="majorBidi" w:hAnsiTheme="majorBidi" w:cstheme="majorBidi"/>
          <w:spacing w:val="35"/>
          <w:sz w:val="26"/>
          <w:szCs w:val="26"/>
        </w:rPr>
        <w:t xml:space="preserve"> </w:t>
      </w:r>
      <w:r w:rsidRPr="00944F3E">
        <w:rPr>
          <w:rFonts w:asciiTheme="majorBidi" w:hAnsiTheme="majorBidi" w:cstheme="majorBidi"/>
          <w:sz w:val="26"/>
          <w:szCs w:val="26"/>
        </w:rPr>
        <w:t>Isem</w:t>
      </w:r>
      <w:r w:rsidRPr="00944F3E">
        <w:rPr>
          <w:rFonts w:asciiTheme="majorBidi" w:hAnsiTheme="majorBidi" w:cstheme="majorBidi"/>
          <w:spacing w:val="32"/>
          <w:sz w:val="26"/>
          <w:szCs w:val="26"/>
        </w:rPr>
        <w:t xml:space="preserve"> </w:t>
      </w:r>
      <w:r w:rsidRPr="00944F3E">
        <w:rPr>
          <w:rFonts w:asciiTheme="majorBidi" w:hAnsiTheme="majorBidi" w:cstheme="majorBidi"/>
          <w:sz w:val="26"/>
          <w:szCs w:val="26"/>
        </w:rPr>
        <w:t>n tigawt-is d tiɤimit.</w:t>
      </w:r>
      <w:bookmarkEnd w:id="285"/>
    </w:p>
    <w:p w:rsidR="00E7792E" w:rsidRPr="00944F3E" w:rsidRDefault="00E7792E" w:rsidP="00E7792E">
      <w:pPr>
        <w:spacing w:line="276" w:lineRule="auto"/>
        <w:ind w:left="135" w:right="627"/>
        <w:jc w:val="both"/>
        <w:outlineLvl w:val="2"/>
        <w:rPr>
          <w:rFonts w:asciiTheme="majorBidi" w:hAnsiTheme="majorBidi" w:cstheme="majorBidi"/>
          <w:i/>
          <w:sz w:val="26"/>
          <w:szCs w:val="26"/>
          <w:lang w:val="ms"/>
        </w:rPr>
      </w:pPr>
      <w:bookmarkStart w:id="286" w:name="_Toc132274207"/>
      <w:r w:rsidRPr="00944F3E">
        <w:rPr>
          <w:rFonts w:asciiTheme="majorBidi" w:hAnsiTheme="majorBidi" w:cstheme="majorBidi"/>
          <w:b/>
          <w:sz w:val="26"/>
          <w:szCs w:val="26"/>
          <w:lang w:val="ms"/>
        </w:rPr>
        <w:t>Md</w:t>
      </w:r>
      <w:r w:rsidRPr="00944F3E">
        <w:rPr>
          <w:rFonts w:asciiTheme="majorBidi" w:hAnsiTheme="majorBidi" w:cstheme="majorBidi"/>
          <w:sz w:val="26"/>
          <w:szCs w:val="26"/>
          <w:lang w:val="ms"/>
        </w:rPr>
        <w:t xml:space="preserve">. 1- </w:t>
      </w:r>
      <w:r w:rsidRPr="00944F3E">
        <w:rPr>
          <w:rFonts w:asciiTheme="majorBidi" w:hAnsiTheme="majorBidi" w:cstheme="majorBidi"/>
          <w:i/>
          <w:sz w:val="26"/>
          <w:szCs w:val="26"/>
          <w:lang w:val="ms"/>
        </w:rPr>
        <w:t xml:space="preserve">yewwet-it yeqqim din; </w:t>
      </w:r>
      <w:r w:rsidRPr="00944F3E">
        <w:rPr>
          <w:rFonts w:asciiTheme="majorBidi" w:hAnsiTheme="majorBidi" w:cstheme="majorBidi"/>
          <w:w w:val="95"/>
          <w:sz w:val="26"/>
          <w:szCs w:val="26"/>
          <w:lang w:val="ms"/>
        </w:rPr>
        <w:t>2-</w:t>
      </w:r>
      <w:r w:rsidRPr="00944F3E">
        <w:rPr>
          <w:rFonts w:asciiTheme="majorBidi" w:hAnsiTheme="majorBidi" w:cstheme="majorBidi"/>
          <w:i/>
          <w:w w:val="95"/>
          <w:sz w:val="26"/>
          <w:szCs w:val="26"/>
          <w:lang w:val="ms"/>
        </w:rPr>
        <w:t>Ar</w:t>
      </w:r>
      <w:r w:rsidRPr="00944F3E">
        <w:rPr>
          <w:rFonts w:asciiTheme="majorBidi" w:hAnsiTheme="majorBidi" w:cstheme="majorBidi"/>
          <w:i/>
          <w:spacing w:val="-2"/>
          <w:w w:val="95"/>
          <w:sz w:val="26"/>
          <w:szCs w:val="26"/>
          <w:lang w:val="ms"/>
        </w:rPr>
        <w:t xml:space="preserve"> </w:t>
      </w:r>
      <w:r w:rsidRPr="00944F3E">
        <w:rPr>
          <w:rFonts w:asciiTheme="majorBidi" w:hAnsiTheme="majorBidi" w:cstheme="majorBidi"/>
          <w:i/>
          <w:w w:val="95"/>
          <w:sz w:val="26"/>
          <w:szCs w:val="26"/>
          <w:lang w:val="ms"/>
        </w:rPr>
        <w:t>tagara</w:t>
      </w:r>
      <w:r w:rsidRPr="00944F3E">
        <w:rPr>
          <w:rFonts w:asciiTheme="majorBidi" w:hAnsiTheme="majorBidi" w:cstheme="majorBidi"/>
          <w:i/>
          <w:spacing w:val="-7"/>
          <w:w w:val="95"/>
          <w:sz w:val="26"/>
          <w:szCs w:val="26"/>
          <w:lang w:val="ms"/>
        </w:rPr>
        <w:t xml:space="preserve"> </w:t>
      </w:r>
      <w:r w:rsidRPr="00944F3E">
        <w:rPr>
          <w:rFonts w:asciiTheme="majorBidi" w:hAnsiTheme="majorBidi" w:cstheme="majorBidi"/>
          <w:i/>
          <w:w w:val="95"/>
          <w:sz w:val="26"/>
          <w:szCs w:val="26"/>
          <w:lang w:val="ms"/>
        </w:rPr>
        <w:t>yeqqim</w:t>
      </w:r>
      <w:r w:rsidRPr="00944F3E">
        <w:rPr>
          <w:rFonts w:asciiTheme="majorBidi" w:hAnsiTheme="majorBidi" w:cstheme="majorBidi"/>
          <w:i/>
          <w:spacing w:val="-8"/>
          <w:w w:val="95"/>
          <w:sz w:val="26"/>
          <w:szCs w:val="26"/>
          <w:lang w:val="ms"/>
        </w:rPr>
        <w:t xml:space="preserve"> </w:t>
      </w:r>
      <w:r w:rsidRPr="00944F3E">
        <w:rPr>
          <w:rFonts w:asciiTheme="majorBidi" w:hAnsiTheme="majorBidi" w:cstheme="majorBidi"/>
          <w:i/>
          <w:w w:val="95"/>
          <w:sz w:val="26"/>
          <w:szCs w:val="26"/>
          <w:lang w:val="ms"/>
        </w:rPr>
        <w:t>ur</w:t>
      </w:r>
      <w:r w:rsidRPr="00944F3E">
        <w:rPr>
          <w:rFonts w:asciiTheme="majorBidi" w:hAnsiTheme="majorBidi" w:cstheme="majorBidi"/>
          <w:i/>
          <w:spacing w:val="-2"/>
          <w:w w:val="95"/>
          <w:sz w:val="26"/>
          <w:szCs w:val="26"/>
          <w:lang w:val="ms"/>
        </w:rPr>
        <w:t xml:space="preserve"> </w:t>
      </w:r>
      <w:r w:rsidRPr="00944F3E">
        <w:rPr>
          <w:rFonts w:asciiTheme="majorBidi" w:hAnsiTheme="majorBidi" w:cstheme="majorBidi"/>
          <w:i/>
          <w:w w:val="95"/>
          <w:sz w:val="26"/>
          <w:szCs w:val="26"/>
          <w:lang w:val="ms"/>
        </w:rPr>
        <w:t>iruḥ</w:t>
      </w:r>
      <w:r w:rsidRPr="00944F3E">
        <w:rPr>
          <w:rFonts w:asciiTheme="majorBidi" w:hAnsiTheme="majorBidi" w:cstheme="majorBidi"/>
          <w:i/>
          <w:spacing w:val="-3"/>
          <w:w w:val="95"/>
          <w:sz w:val="26"/>
          <w:szCs w:val="26"/>
          <w:lang w:val="ms"/>
        </w:rPr>
        <w:t xml:space="preserve"> </w:t>
      </w:r>
      <w:r w:rsidRPr="00944F3E">
        <w:rPr>
          <w:rFonts w:asciiTheme="majorBidi" w:hAnsiTheme="majorBidi" w:cstheme="majorBidi"/>
          <w:i/>
          <w:w w:val="95"/>
          <w:sz w:val="26"/>
          <w:szCs w:val="26"/>
          <w:lang w:val="ms"/>
        </w:rPr>
        <w:t xml:space="preserve">ara; </w:t>
      </w:r>
      <w:r w:rsidRPr="00944F3E">
        <w:rPr>
          <w:rFonts w:asciiTheme="majorBidi" w:hAnsiTheme="majorBidi" w:cstheme="majorBidi"/>
          <w:sz w:val="26"/>
          <w:szCs w:val="26"/>
          <w:lang w:val="ms"/>
        </w:rPr>
        <w:t>3-</w:t>
      </w:r>
      <w:r w:rsidRPr="00944F3E">
        <w:rPr>
          <w:rFonts w:asciiTheme="majorBidi" w:hAnsiTheme="majorBidi" w:cstheme="majorBidi"/>
          <w:i/>
          <w:sz w:val="26"/>
          <w:szCs w:val="26"/>
          <w:lang w:val="ms"/>
        </w:rPr>
        <w:t>tiɤimit, teqqimeḍ meqqar steɛfu akken iwata lḥal.</w:t>
      </w:r>
      <w:bookmarkEnd w:id="286"/>
    </w:p>
    <w:p w:rsidR="00E7792E" w:rsidRPr="00944F3E" w:rsidRDefault="00E7792E" w:rsidP="00E7792E">
      <w:pPr>
        <w:pStyle w:val="Heading1"/>
        <w:spacing w:before="31" w:line="276" w:lineRule="auto"/>
        <w:jc w:val="both"/>
        <w:rPr>
          <w:rFonts w:asciiTheme="majorBidi" w:hAnsiTheme="majorBidi" w:cstheme="majorBidi"/>
          <w:sz w:val="26"/>
          <w:szCs w:val="26"/>
        </w:rPr>
      </w:pPr>
      <w:bookmarkStart w:id="287" w:name="_Toc132274208"/>
      <w:r w:rsidRPr="00944F3E">
        <w:rPr>
          <w:rFonts w:asciiTheme="majorBidi" w:hAnsiTheme="majorBidi" w:cstheme="majorBidi"/>
          <w:sz w:val="26"/>
          <w:szCs w:val="26"/>
        </w:rPr>
        <w:t>D,</w:t>
      </w:r>
      <w:r w:rsidRPr="00944F3E">
        <w:rPr>
          <w:rFonts w:asciiTheme="majorBidi" w:hAnsiTheme="majorBidi" w:cstheme="majorBidi"/>
          <w:spacing w:val="4"/>
          <w:sz w:val="26"/>
          <w:szCs w:val="26"/>
        </w:rPr>
        <w:t xml:space="preserve"> </w:t>
      </w:r>
      <w:r w:rsidRPr="00944F3E">
        <w:rPr>
          <w:rFonts w:asciiTheme="majorBidi" w:hAnsiTheme="majorBidi" w:cstheme="majorBidi"/>
          <w:spacing w:val="-10"/>
          <w:sz w:val="26"/>
          <w:szCs w:val="26"/>
        </w:rPr>
        <w:t>d</w:t>
      </w:r>
      <w:bookmarkEnd w:id="287"/>
    </w:p>
    <w:p w:rsidR="00E7792E" w:rsidRPr="00944F3E" w:rsidRDefault="00E7792E" w:rsidP="00E7792E">
      <w:pPr>
        <w:pStyle w:val="BodyText"/>
        <w:spacing w:before="141" w:line="276" w:lineRule="auto"/>
        <w:jc w:val="both"/>
        <w:outlineLvl w:val="2"/>
        <w:rPr>
          <w:rFonts w:asciiTheme="majorBidi" w:hAnsiTheme="majorBidi" w:cstheme="majorBidi"/>
          <w:sz w:val="26"/>
          <w:szCs w:val="26"/>
        </w:rPr>
      </w:pPr>
      <w:bookmarkStart w:id="288" w:name="_Toc132274209"/>
      <w:r w:rsidRPr="00944F3E">
        <w:rPr>
          <w:rFonts w:asciiTheme="majorBidi" w:hAnsiTheme="majorBidi" w:cstheme="majorBidi"/>
          <w:b/>
          <w:sz w:val="26"/>
          <w:szCs w:val="26"/>
        </w:rPr>
        <w:t>ddu</w:t>
      </w:r>
      <w:r w:rsidRPr="00944F3E">
        <w:rPr>
          <w:rFonts w:asciiTheme="majorBidi" w:hAnsiTheme="majorBidi" w:cstheme="majorBidi"/>
          <w:b/>
          <w:spacing w:val="-10"/>
          <w:sz w:val="26"/>
          <w:szCs w:val="26"/>
        </w:rPr>
        <w:t xml:space="preserve"> </w:t>
      </w:r>
      <w:r w:rsidRPr="00944F3E">
        <w:rPr>
          <w:rFonts w:asciiTheme="majorBidi" w:hAnsiTheme="majorBidi" w:cstheme="majorBidi"/>
          <w:sz w:val="26"/>
          <w:szCs w:val="26"/>
        </w:rPr>
        <w:t>[ddu],</w:t>
      </w:r>
      <w:r w:rsidRPr="00944F3E">
        <w:rPr>
          <w:rFonts w:asciiTheme="majorBidi" w:hAnsiTheme="majorBidi" w:cstheme="majorBidi"/>
          <w:spacing w:val="-6"/>
          <w:sz w:val="26"/>
          <w:szCs w:val="26"/>
        </w:rPr>
        <w:t xml:space="preserve"> </w:t>
      </w:r>
      <w:r w:rsidRPr="00944F3E">
        <w:rPr>
          <w:rFonts w:asciiTheme="majorBidi" w:hAnsiTheme="majorBidi" w:cstheme="majorBidi"/>
          <w:sz w:val="26"/>
          <w:szCs w:val="26"/>
        </w:rPr>
        <w:t>amy.</w:t>
      </w:r>
      <w:r w:rsidRPr="00944F3E">
        <w:rPr>
          <w:rFonts w:asciiTheme="majorBidi" w:hAnsiTheme="majorBidi" w:cstheme="majorBidi"/>
          <w:spacing w:val="-6"/>
          <w:sz w:val="26"/>
          <w:szCs w:val="26"/>
        </w:rPr>
        <w:t xml:space="preserve"> </w:t>
      </w:r>
      <w:r w:rsidRPr="00944F3E">
        <w:rPr>
          <w:rFonts w:asciiTheme="majorBidi" w:hAnsiTheme="majorBidi" w:cstheme="majorBidi"/>
          <w:sz w:val="26"/>
          <w:szCs w:val="26"/>
        </w:rPr>
        <w:t>//</w:t>
      </w:r>
      <w:r w:rsidRPr="00944F3E">
        <w:rPr>
          <w:rFonts w:asciiTheme="majorBidi" w:hAnsiTheme="majorBidi" w:cstheme="majorBidi"/>
          <w:spacing w:val="-7"/>
          <w:sz w:val="26"/>
          <w:szCs w:val="26"/>
        </w:rPr>
        <w:t xml:space="preserve"> </w:t>
      </w:r>
      <w:r w:rsidRPr="00944F3E">
        <w:rPr>
          <w:rFonts w:asciiTheme="majorBidi" w:hAnsiTheme="majorBidi" w:cstheme="majorBidi"/>
          <w:spacing w:val="-4"/>
          <w:sz w:val="26"/>
          <w:szCs w:val="26"/>
        </w:rPr>
        <w:t>lḥu.</w:t>
      </w:r>
      <w:bookmarkEnd w:id="288"/>
    </w:p>
    <w:p w:rsidR="00E7792E" w:rsidRPr="00944F3E" w:rsidRDefault="00E7792E" w:rsidP="00E7792E">
      <w:pPr>
        <w:spacing w:before="93" w:line="276" w:lineRule="auto"/>
        <w:ind w:left="135"/>
        <w:jc w:val="both"/>
        <w:outlineLvl w:val="2"/>
        <w:rPr>
          <w:rFonts w:asciiTheme="majorBidi" w:hAnsiTheme="majorBidi" w:cstheme="majorBidi"/>
          <w:i/>
          <w:sz w:val="26"/>
          <w:szCs w:val="26"/>
          <w:lang w:val="en-US"/>
        </w:rPr>
      </w:pPr>
      <w:bookmarkStart w:id="289" w:name="_Toc132274210"/>
      <w:r w:rsidRPr="00944F3E">
        <w:rPr>
          <w:rFonts w:asciiTheme="majorBidi" w:hAnsiTheme="majorBidi" w:cstheme="majorBidi"/>
          <w:b/>
          <w:w w:val="95"/>
          <w:sz w:val="26"/>
          <w:szCs w:val="26"/>
          <w:lang w:val="en-US"/>
        </w:rPr>
        <w:t>Md</w:t>
      </w:r>
      <w:r w:rsidRPr="00944F3E">
        <w:rPr>
          <w:rFonts w:asciiTheme="majorBidi" w:hAnsiTheme="majorBidi" w:cstheme="majorBidi"/>
          <w:w w:val="95"/>
          <w:sz w:val="26"/>
          <w:szCs w:val="26"/>
          <w:lang w:val="en-US"/>
        </w:rPr>
        <w:t>.</w:t>
      </w:r>
      <w:r w:rsidRPr="00944F3E">
        <w:rPr>
          <w:rFonts w:asciiTheme="majorBidi" w:hAnsiTheme="majorBidi" w:cstheme="majorBidi"/>
          <w:spacing w:val="19"/>
          <w:sz w:val="26"/>
          <w:szCs w:val="26"/>
          <w:lang w:val="en-US"/>
        </w:rPr>
        <w:t xml:space="preserve"> </w:t>
      </w:r>
      <w:r w:rsidRPr="00944F3E">
        <w:rPr>
          <w:rFonts w:asciiTheme="majorBidi" w:hAnsiTheme="majorBidi" w:cstheme="majorBidi"/>
          <w:w w:val="95"/>
          <w:sz w:val="26"/>
          <w:szCs w:val="26"/>
          <w:lang w:val="en-US"/>
        </w:rPr>
        <w:t>1-</w:t>
      </w:r>
      <w:r w:rsidRPr="00944F3E">
        <w:rPr>
          <w:rFonts w:asciiTheme="majorBidi" w:hAnsiTheme="majorBidi" w:cstheme="majorBidi"/>
          <w:i/>
          <w:w w:val="95"/>
          <w:sz w:val="26"/>
          <w:szCs w:val="26"/>
          <w:lang w:val="en-US"/>
        </w:rPr>
        <w:t>Ddu</w:t>
      </w:r>
      <w:r w:rsidRPr="00944F3E">
        <w:rPr>
          <w:rFonts w:asciiTheme="majorBidi" w:hAnsiTheme="majorBidi" w:cstheme="majorBidi"/>
          <w:i/>
          <w:spacing w:val="11"/>
          <w:sz w:val="26"/>
          <w:szCs w:val="26"/>
          <w:lang w:val="en-US"/>
        </w:rPr>
        <w:t xml:space="preserve"> </w:t>
      </w:r>
      <w:r w:rsidRPr="00944F3E">
        <w:rPr>
          <w:rFonts w:asciiTheme="majorBidi" w:hAnsiTheme="majorBidi" w:cstheme="majorBidi"/>
          <w:i/>
          <w:w w:val="95"/>
          <w:sz w:val="26"/>
          <w:szCs w:val="26"/>
          <w:lang w:val="en-US"/>
        </w:rPr>
        <w:t>deg</w:t>
      </w:r>
      <w:r w:rsidRPr="00944F3E">
        <w:rPr>
          <w:rFonts w:asciiTheme="majorBidi" w:hAnsiTheme="majorBidi" w:cstheme="majorBidi"/>
          <w:i/>
          <w:spacing w:val="11"/>
          <w:sz w:val="26"/>
          <w:szCs w:val="26"/>
          <w:lang w:val="en-US"/>
        </w:rPr>
        <w:t xml:space="preserve"> </w:t>
      </w:r>
      <w:r w:rsidRPr="00944F3E">
        <w:rPr>
          <w:rFonts w:asciiTheme="majorBidi" w:hAnsiTheme="majorBidi" w:cstheme="majorBidi"/>
          <w:i/>
          <w:w w:val="95"/>
          <w:sz w:val="26"/>
          <w:szCs w:val="26"/>
          <w:lang w:val="en-US"/>
        </w:rPr>
        <w:t>webrid-ik</w:t>
      </w:r>
      <w:r w:rsidRPr="00944F3E">
        <w:rPr>
          <w:rFonts w:asciiTheme="majorBidi" w:hAnsiTheme="majorBidi" w:cstheme="majorBidi"/>
          <w:i/>
          <w:spacing w:val="20"/>
          <w:sz w:val="26"/>
          <w:szCs w:val="26"/>
          <w:lang w:val="en-US"/>
        </w:rPr>
        <w:t xml:space="preserve"> </w:t>
      </w:r>
      <w:r w:rsidRPr="00944F3E">
        <w:rPr>
          <w:rFonts w:asciiTheme="majorBidi" w:hAnsiTheme="majorBidi" w:cstheme="majorBidi"/>
          <w:i/>
          <w:spacing w:val="-10"/>
          <w:w w:val="95"/>
          <w:sz w:val="26"/>
          <w:szCs w:val="26"/>
          <w:lang w:val="en-US"/>
        </w:rPr>
        <w:t>;</w:t>
      </w:r>
      <w:bookmarkEnd w:id="289"/>
    </w:p>
    <w:p w:rsidR="00E7792E" w:rsidRPr="00944F3E" w:rsidRDefault="00E7792E" w:rsidP="00E7792E">
      <w:pPr>
        <w:pStyle w:val="ListParagraph"/>
        <w:widowControl w:val="0"/>
        <w:numPr>
          <w:ilvl w:val="0"/>
          <w:numId w:val="10"/>
        </w:numPr>
        <w:tabs>
          <w:tab w:val="left" w:pos="374"/>
        </w:tabs>
        <w:autoSpaceDE w:val="0"/>
        <w:autoSpaceDN w:val="0"/>
        <w:spacing w:before="99" w:after="0" w:line="276" w:lineRule="auto"/>
        <w:contextualSpacing w:val="0"/>
        <w:jc w:val="both"/>
        <w:outlineLvl w:val="2"/>
        <w:rPr>
          <w:rFonts w:asciiTheme="majorBidi" w:hAnsiTheme="majorBidi" w:cstheme="majorBidi"/>
          <w:i/>
          <w:sz w:val="26"/>
          <w:szCs w:val="26"/>
        </w:rPr>
      </w:pPr>
      <w:bookmarkStart w:id="290" w:name="_Toc132274211"/>
      <w:r w:rsidRPr="00944F3E">
        <w:rPr>
          <w:rFonts w:asciiTheme="majorBidi" w:hAnsiTheme="majorBidi" w:cstheme="majorBidi"/>
          <w:i/>
          <w:w w:val="95"/>
          <w:sz w:val="26"/>
          <w:szCs w:val="26"/>
        </w:rPr>
        <w:t>Ddu</w:t>
      </w:r>
      <w:r w:rsidRPr="00944F3E">
        <w:rPr>
          <w:rFonts w:asciiTheme="majorBidi" w:hAnsiTheme="majorBidi" w:cstheme="majorBidi"/>
          <w:i/>
          <w:spacing w:val="1"/>
          <w:sz w:val="26"/>
          <w:szCs w:val="26"/>
        </w:rPr>
        <w:t xml:space="preserve"> </w:t>
      </w:r>
      <w:r w:rsidRPr="00944F3E">
        <w:rPr>
          <w:rFonts w:asciiTheme="majorBidi" w:hAnsiTheme="majorBidi" w:cstheme="majorBidi"/>
          <w:i/>
          <w:w w:val="95"/>
          <w:sz w:val="26"/>
          <w:szCs w:val="26"/>
        </w:rPr>
        <w:t>kan</w:t>
      </w:r>
      <w:r w:rsidRPr="00944F3E">
        <w:rPr>
          <w:rFonts w:asciiTheme="majorBidi" w:hAnsiTheme="majorBidi" w:cstheme="majorBidi"/>
          <w:i/>
          <w:spacing w:val="1"/>
          <w:sz w:val="26"/>
          <w:szCs w:val="26"/>
        </w:rPr>
        <w:t xml:space="preserve"> </w:t>
      </w:r>
      <w:r w:rsidRPr="00944F3E">
        <w:rPr>
          <w:rFonts w:asciiTheme="majorBidi" w:hAnsiTheme="majorBidi" w:cstheme="majorBidi"/>
          <w:i/>
          <w:w w:val="95"/>
          <w:sz w:val="26"/>
          <w:szCs w:val="26"/>
        </w:rPr>
        <w:t>ma</w:t>
      </w:r>
      <w:r w:rsidRPr="00944F3E">
        <w:rPr>
          <w:rFonts w:asciiTheme="majorBidi" w:hAnsiTheme="majorBidi" w:cstheme="majorBidi"/>
          <w:i/>
          <w:spacing w:val="3"/>
          <w:sz w:val="26"/>
          <w:szCs w:val="26"/>
        </w:rPr>
        <w:t xml:space="preserve"> </w:t>
      </w:r>
      <w:r w:rsidRPr="00944F3E">
        <w:rPr>
          <w:rFonts w:asciiTheme="majorBidi" w:hAnsiTheme="majorBidi" w:cstheme="majorBidi"/>
          <w:i/>
          <w:w w:val="95"/>
          <w:sz w:val="26"/>
          <w:szCs w:val="26"/>
        </w:rPr>
        <w:t>nelḥeq</w:t>
      </w:r>
      <w:r w:rsidRPr="00944F3E">
        <w:rPr>
          <w:rFonts w:asciiTheme="majorBidi" w:hAnsiTheme="majorBidi" w:cstheme="majorBidi"/>
          <w:i/>
          <w:spacing w:val="8"/>
          <w:sz w:val="26"/>
          <w:szCs w:val="26"/>
        </w:rPr>
        <w:t xml:space="preserve"> </w:t>
      </w:r>
      <w:r w:rsidRPr="00944F3E">
        <w:rPr>
          <w:rFonts w:asciiTheme="majorBidi" w:hAnsiTheme="majorBidi" w:cstheme="majorBidi"/>
          <w:i/>
          <w:w w:val="95"/>
          <w:sz w:val="26"/>
          <w:szCs w:val="26"/>
        </w:rPr>
        <w:t>ar</w:t>
      </w:r>
      <w:r w:rsidRPr="00944F3E">
        <w:rPr>
          <w:rFonts w:asciiTheme="majorBidi" w:hAnsiTheme="majorBidi" w:cstheme="majorBidi"/>
          <w:i/>
          <w:spacing w:val="9"/>
          <w:sz w:val="26"/>
          <w:szCs w:val="26"/>
        </w:rPr>
        <w:t xml:space="preserve"> </w:t>
      </w:r>
      <w:r w:rsidRPr="00944F3E">
        <w:rPr>
          <w:rFonts w:asciiTheme="majorBidi" w:hAnsiTheme="majorBidi" w:cstheme="majorBidi"/>
          <w:i/>
          <w:spacing w:val="-4"/>
          <w:w w:val="95"/>
          <w:sz w:val="26"/>
          <w:szCs w:val="26"/>
        </w:rPr>
        <w:t>din;</w:t>
      </w:r>
      <w:bookmarkEnd w:id="290"/>
    </w:p>
    <w:p w:rsidR="00E7792E" w:rsidRPr="00944F3E" w:rsidRDefault="00E7792E" w:rsidP="00E7792E">
      <w:pPr>
        <w:pStyle w:val="ListParagraph"/>
        <w:widowControl w:val="0"/>
        <w:numPr>
          <w:ilvl w:val="0"/>
          <w:numId w:val="10"/>
        </w:numPr>
        <w:tabs>
          <w:tab w:val="left" w:pos="374"/>
        </w:tabs>
        <w:autoSpaceDE w:val="0"/>
        <w:autoSpaceDN w:val="0"/>
        <w:spacing w:before="91" w:after="0" w:line="276" w:lineRule="auto"/>
        <w:ind w:left="135" w:right="956" w:firstLine="0"/>
        <w:contextualSpacing w:val="0"/>
        <w:jc w:val="both"/>
        <w:outlineLvl w:val="2"/>
        <w:rPr>
          <w:rFonts w:asciiTheme="majorBidi" w:hAnsiTheme="majorBidi" w:cstheme="majorBidi"/>
          <w:i/>
          <w:sz w:val="26"/>
          <w:szCs w:val="26"/>
        </w:rPr>
      </w:pPr>
      <w:bookmarkStart w:id="291" w:name="_Toc132274212"/>
      <w:r w:rsidRPr="00944F3E">
        <w:rPr>
          <w:rFonts w:asciiTheme="majorBidi" w:hAnsiTheme="majorBidi" w:cstheme="majorBidi"/>
          <w:i/>
          <w:spacing w:val="-2"/>
          <w:sz w:val="26"/>
          <w:szCs w:val="26"/>
        </w:rPr>
        <w:t>Ddu-d</w:t>
      </w:r>
      <w:r w:rsidRPr="00944F3E">
        <w:rPr>
          <w:rFonts w:asciiTheme="majorBidi" w:hAnsiTheme="majorBidi" w:cstheme="majorBidi"/>
          <w:i/>
          <w:spacing w:val="-17"/>
          <w:sz w:val="26"/>
          <w:szCs w:val="26"/>
        </w:rPr>
        <w:t xml:space="preserve"> </w:t>
      </w:r>
      <w:r w:rsidRPr="00944F3E">
        <w:rPr>
          <w:rFonts w:asciiTheme="majorBidi" w:hAnsiTheme="majorBidi" w:cstheme="majorBidi"/>
          <w:i/>
          <w:spacing w:val="-2"/>
          <w:sz w:val="26"/>
          <w:szCs w:val="26"/>
        </w:rPr>
        <w:t>yid-s</w:t>
      </w:r>
      <w:r w:rsidRPr="00944F3E">
        <w:rPr>
          <w:rFonts w:asciiTheme="majorBidi" w:hAnsiTheme="majorBidi" w:cstheme="majorBidi"/>
          <w:i/>
          <w:spacing w:val="-14"/>
          <w:sz w:val="26"/>
          <w:szCs w:val="26"/>
        </w:rPr>
        <w:t xml:space="preserve"> </w:t>
      </w:r>
      <w:r w:rsidRPr="00944F3E">
        <w:rPr>
          <w:rFonts w:asciiTheme="majorBidi" w:hAnsiTheme="majorBidi" w:cstheme="majorBidi"/>
          <w:i/>
          <w:spacing w:val="-2"/>
          <w:sz w:val="26"/>
          <w:szCs w:val="26"/>
        </w:rPr>
        <w:t>deg</w:t>
      </w:r>
      <w:r w:rsidRPr="00944F3E">
        <w:rPr>
          <w:rFonts w:asciiTheme="majorBidi" w:hAnsiTheme="majorBidi" w:cstheme="majorBidi"/>
          <w:i/>
          <w:spacing w:val="-16"/>
          <w:sz w:val="26"/>
          <w:szCs w:val="26"/>
        </w:rPr>
        <w:t xml:space="preserve"> </w:t>
      </w:r>
      <w:r w:rsidRPr="00944F3E">
        <w:rPr>
          <w:rFonts w:asciiTheme="majorBidi" w:hAnsiTheme="majorBidi" w:cstheme="majorBidi"/>
          <w:i/>
          <w:spacing w:val="-2"/>
          <w:sz w:val="26"/>
          <w:szCs w:val="26"/>
        </w:rPr>
        <w:t xml:space="preserve">leɛnaya-k </w:t>
      </w:r>
      <w:r w:rsidRPr="00944F3E">
        <w:rPr>
          <w:rFonts w:asciiTheme="majorBidi" w:hAnsiTheme="majorBidi" w:cstheme="majorBidi"/>
          <w:i/>
          <w:sz w:val="26"/>
          <w:szCs w:val="26"/>
        </w:rPr>
        <w:t>meẓẓi arnu yettaggad ;</w:t>
      </w:r>
      <w:bookmarkEnd w:id="291"/>
    </w:p>
    <w:p w:rsidR="00E7792E" w:rsidRPr="00944F3E" w:rsidRDefault="00E7792E" w:rsidP="00E7792E">
      <w:pPr>
        <w:pStyle w:val="ListParagraph"/>
        <w:widowControl w:val="0"/>
        <w:numPr>
          <w:ilvl w:val="0"/>
          <w:numId w:val="10"/>
        </w:numPr>
        <w:tabs>
          <w:tab w:val="left" w:pos="374"/>
        </w:tabs>
        <w:autoSpaceDE w:val="0"/>
        <w:autoSpaceDN w:val="0"/>
        <w:spacing w:after="0" w:line="276" w:lineRule="auto"/>
        <w:contextualSpacing w:val="0"/>
        <w:jc w:val="both"/>
        <w:outlineLvl w:val="2"/>
        <w:rPr>
          <w:rFonts w:asciiTheme="majorBidi" w:hAnsiTheme="majorBidi" w:cstheme="majorBidi"/>
          <w:i/>
          <w:sz w:val="26"/>
          <w:szCs w:val="26"/>
          <w:lang w:val="en-US"/>
        </w:rPr>
      </w:pPr>
      <w:bookmarkStart w:id="292" w:name="_Toc132274213"/>
      <w:r w:rsidRPr="00944F3E">
        <w:rPr>
          <w:rFonts w:asciiTheme="majorBidi" w:hAnsiTheme="majorBidi" w:cstheme="majorBidi"/>
          <w:i/>
          <w:sz w:val="26"/>
          <w:szCs w:val="26"/>
          <w:lang w:val="en-US"/>
        </w:rPr>
        <w:t>Ddu</w:t>
      </w:r>
      <w:r w:rsidRPr="00944F3E">
        <w:rPr>
          <w:rFonts w:asciiTheme="majorBidi" w:hAnsiTheme="majorBidi" w:cstheme="majorBidi"/>
          <w:i/>
          <w:spacing w:val="-15"/>
          <w:sz w:val="26"/>
          <w:szCs w:val="26"/>
          <w:lang w:val="en-US"/>
        </w:rPr>
        <w:t xml:space="preserve"> </w:t>
      </w:r>
      <w:r w:rsidRPr="00944F3E">
        <w:rPr>
          <w:rFonts w:asciiTheme="majorBidi" w:hAnsiTheme="majorBidi" w:cstheme="majorBidi"/>
          <w:i/>
          <w:sz w:val="26"/>
          <w:szCs w:val="26"/>
          <w:lang w:val="en-US"/>
        </w:rPr>
        <w:t>s-yagi,</w:t>
      </w:r>
      <w:r w:rsidRPr="00944F3E">
        <w:rPr>
          <w:rFonts w:asciiTheme="majorBidi" w:hAnsiTheme="majorBidi" w:cstheme="majorBidi"/>
          <w:i/>
          <w:spacing w:val="-9"/>
          <w:sz w:val="26"/>
          <w:szCs w:val="26"/>
          <w:lang w:val="en-US"/>
        </w:rPr>
        <w:t xml:space="preserve"> </w:t>
      </w:r>
      <w:r w:rsidRPr="00944F3E">
        <w:rPr>
          <w:rFonts w:asciiTheme="majorBidi" w:hAnsiTheme="majorBidi" w:cstheme="majorBidi"/>
          <w:i/>
          <w:sz w:val="26"/>
          <w:szCs w:val="26"/>
          <w:lang w:val="en-US"/>
        </w:rPr>
        <w:t>ur-k</w:t>
      </w:r>
      <w:r w:rsidRPr="00944F3E">
        <w:rPr>
          <w:rFonts w:asciiTheme="majorBidi" w:hAnsiTheme="majorBidi" w:cstheme="majorBidi"/>
          <w:i/>
          <w:spacing w:val="-9"/>
          <w:sz w:val="26"/>
          <w:szCs w:val="26"/>
          <w:lang w:val="en-US"/>
        </w:rPr>
        <w:t xml:space="preserve"> </w:t>
      </w:r>
      <w:r w:rsidRPr="00944F3E">
        <w:rPr>
          <w:rFonts w:asciiTheme="majorBidi" w:hAnsiTheme="majorBidi" w:cstheme="majorBidi"/>
          <w:i/>
          <w:sz w:val="26"/>
          <w:szCs w:val="26"/>
          <w:lang w:val="en-US"/>
        </w:rPr>
        <w:t>yesri</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sz w:val="26"/>
          <w:szCs w:val="26"/>
          <w:lang w:val="en-US"/>
        </w:rPr>
        <w:t>yiwen</w:t>
      </w:r>
      <w:r w:rsidRPr="00944F3E">
        <w:rPr>
          <w:rFonts w:asciiTheme="majorBidi" w:hAnsiTheme="majorBidi" w:cstheme="majorBidi"/>
          <w:i/>
          <w:spacing w:val="-13"/>
          <w:sz w:val="26"/>
          <w:szCs w:val="26"/>
          <w:lang w:val="en-US"/>
        </w:rPr>
        <w:t xml:space="preserve"> </w:t>
      </w:r>
      <w:r w:rsidRPr="00944F3E">
        <w:rPr>
          <w:rFonts w:asciiTheme="majorBidi" w:hAnsiTheme="majorBidi" w:cstheme="majorBidi"/>
          <w:i/>
          <w:spacing w:val="-10"/>
          <w:sz w:val="26"/>
          <w:szCs w:val="26"/>
          <w:lang w:val="en-US"/>
        </w:rPr>
        <w:t>!</w:t>
      </w:r>
      <w:bookmarkEnd w:id="292"/>
    </w:p>
    <w:p w:rsidR="00E7792E" w:rsidRPr="00944F3E" w:rsidRDefault="00E7792E" w:rsidP="00E7792E">
      <w:pPr>
        <w:pStyle w:val="Heading1"/>
        <w:spacing w:before="139" w:line="276" w:lineRule="auto"/>
        <w:jc w:val="both"/>
        <w:rPr>
          <w:rFonts w:asciiTheme="majorBidi" w:hAnsiTheme="majorBidi" w:cstheme="majorBidi"/>
          <w:sz w:val="26"/>
          <w:szCs w:val="26"/>
        </w:rPr>
      </w:pPr>
      <w:bookmarkStart w:id="293" w:name="_Toc132274214"/>
      <w:r w:rsidRPr="00944F3E">
        <w:rPr>
          <w:rFonts w:asciiTheme="majorBidi" w:hAnsiTheme="majorBidi" w:cstheme="majorBidi"/>
          <w:sz w:val="26"/>
          <w:szCs w:val="26"/>
        </w:rPr>
        <w:t>W,</w:t>
      </w:r>
      <w:r w:rsidRPr="00944F3E">
        <w:rPr>
          <w:rFonts w:asciiTheme="majorBidi" w:hAnsiTheme="majorBidi" w:cstheme="majorBidi"/>
          <w:spacing w:val="-23"/>
          <w:sz w:val="26"/>
          <w:szCs w:val="26"/>
        </w:rPr>
        <w:t xml:space="preserve"> </w:t>
      </w:r>
      <w:r w:rsidRPr="00944F3E">
        <w:rPr>
          <w:rFonts w:asciiTheme="majorBidi" w:hAnsiTheme="majorBidi" w:cstheme="majorBidi"/>
          <w:spacing w:val="-10"/>
          <w:sz w:val="26"/>
          <w:szCs w:val="26"/>
        </w:rPr>
        <w:t>w</w:t>
      </w:r>
      <w:bookmarkEnd w:id="293"/>
    </w:p>
    <w:p w:rsidR="00E7792E" w:rsidRPr="00944F3E" w:rsidRDefault="00E7792E" w:rsidP="00E7792E">
      <w:pPr>
        <w:spacing w:before="133" w:line="276" w:lineRule="auto"/>
        <w:ind w:left="135" w:right="116"/>
        <w:jc w:val="both"/>
        <w:outlineLvl w:val="2"/>
        <w:rPr>
          <w:rFonts w:asciiTheme="majorBidi" w:hAnsiTheme="majorBidi" w:cstheme="majorBidi"/>
          <w:sz w:val="26"/>
          <w:szCs w:val="26"/>
          <w:lang w:val="en-US"/>
        </w:rPr>
      </w:pPr>
      <w:bookmarkStart w:id="294" w:name="_Toc132274215"/>
      <w:r w:rsidRPr="00944F3E">
        <w:rPr>
          <w:rFonts w:asciiTheme="majorBidi" w:hAnsiTheme="majorBidi" w:cstheme="majorBidi"/>
          <w:b/>
          <w:sz w:val="26"/>
          <w:szCs w:val="26"/>
          <w:lang w:val="en-US"/>
        </w:rPr>
        <w:t xml:space="preserve">wwet </w:t>
      </w:r>
      <w:r w:rsidRPr="00944F3E">
        <w:rPr>
          <w:rFonts w:asciiTheme="majorBidi" w:hAnsiTheme="majorBidi" w:cstheme="majorBidi"/>
          <w:sz w:val="26"/>
          <w:szCs w:val="26"/>
          <w:lang w:val="en-US"/>
        </w:rPr>
        <w:t>[əwwə</w:t>
      </w:r>
      <w:r w:rsidRPr="00944F3E">
        <w:rPr>
          <w:rFonts w:asciiTheme="majorBidi" w:hAnsiTheme="majorBidi" w:cstheme="majorBidi"/>
          <w:sz w:val="26"/>
          <w:szCs w:val="26"/>
        </w:rPr>
        <w:t>Θ</w:t>
      </w:r>
      <w:r w:rsidRPr="00944F3E">
        <w:rPr>
          <w:rFonts w:asciiTheme="majorBidi" w:hAnsiTheme="majorBidi" w:cstheme="majorBidi"/>
          <w:sz w:val="26"/>
          <w:szCs w:val="26"/>
          <w:lang w:val="en-US"/>
        </w:rPr>
        <w:t>], amy. // ɤurs aṭas inumak.</w:t>
      </w:r>
      <w:r w:rsidRPr="00944F3E">
        <w:rPr>
          <w:rFonts w:asciiTheme="majorBidi" w:hAnsiTheme="majorBidi" w:cstheme="majorBidi"/>
          <w:b/>
          <w:sz w:val="26"/>
          <w:szCs w:val="26"/>
          <w:lang w:val="en-US"/>
        </w:rPr>
        <w:t>1</w:t>
      </w:r>
      <w:r w:rsidRPr="00944F3E">
        <w:rPr>
          <w:rFonts w:asciiTheme="majorBidi" w:hAnsiTheme="majorBidi" w:cstheme="majorBidi"/>
          <w:sz w:val="26"/>
          <w:szCs w:val="26"/>
          <w:lang w:val="en-US"/>
        </w:rPr>
        <w:t xml:space="preserve">- yettwazdeɤ,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Aqcic- a yettwazdeɤ s lejnun, awimt ar </w:t>
      </w:r>
      <w:r w:rsidRPr="00944F3E">
        <w:rPr>
          <w:rFonts w:asciiTheme="majorBidi" w:hAnsiTheme="majorBidi" w:cstheme="majorBidi"/>
          <w:i/>
          <w:spacing w:val="-2"/>
          <w:sz w:val="26"/>
          <w:szCs w:val="26"/>
          <w:lang w:val="en-US"/>
        </w:rPr>
        <w:t>ccix</w:t>
      </w:r>
      <w:r w:rsidRPr="00944F3E">
        <w:rPr>
          <w:rFonts w:asciiTheme="majorBidi" w:hAnsiTheme="majorBidi" w:cstheme="majorBidi"/>
          <w:spacing w:val="-2"/>
          <w:sz w:val="26"/>
          <w:szCs w:val="26"/>
          <w:lang w:val="en-US"/>
        </w:rPr>
        <w:t>.</w:t>
      </w:r>
      <w:bookmarkEnd w:id="294"/>
    </w:p>
    <w:p w:rsidR="00E7792E" w:rsidRPr="00944F3E" w:rsidRDefault="00E7792E" w:rsidP="00E7792E">
      <w:pPr>
        <w:pStyle w:val="ListParagraph"/>
        <w:widowControl w:val="0"/>
        <w:numPr>
          <w:ilvl w:val="0"/>
          <w:numId w:val="9"/>
        </w:numPr>
        <w:tabs>
          <w:tab w:val="left" w:pos="625"/>
        </w:tabs>
        <w:autoSpaceDE w:val="0"/>
        <w:autoSpaceDN w:val="0"/>
        <w:spacing w:after="0" w:line="276" w:lineRule="auto"/>
        <w:ind w:right="125" w:firstLine="0"/>
        <w:contextualSpacing w:val="0"/>
        <w:jc w:val="both"/>
        <w:outlineLvl w:val="2"/>
        <w:rPr>
          <w:rFonts w:asciiTheme="majorBidi" w:hAnsiTheme="majorBidi" w:cstheme="majorBidi"/>
          <w:i/>
          <w:sz w:val="26"/>
          <w:szCs w:val="26"/>
          <w:lang w:val="en-US"/>
        </w:rPr>
      </w:pPr>
      <w:bookmarkStart w:id="295" w:name="_Toc132274216"/>
      <w:r w:rsidRPr="00944F3E">
        <w:rPr>
          <w:rFonts w:asciiTheme="majorBidi" w:hAnsiTheme="majorBidi" w:cstheme="majorBidi"/>
          <w:sz w:val="26"/>
          <w:szCs w:val="26"/>
          <w:lang w:val="en-US"/>
        </w:rPr>
        <w:t xml:space="preserve">yeɛya,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 xml:space="preserve">amɤar n baba tewwet-it ddunit seg lxedma n </w:t>
      </w:r>
      <w:r w:rsidRPr="00944F3E">
        <w:rPr>
          <w:rFonts w:asciiTheme="majorBidi" w:hAnsiTheme="majorBidi" w:cstheme="majorBidi"/>
          <w:i/>
          <w:spacing w:val="-2"/>
          <w:sz w:val="26"/>
          <w:szCs w:val="26"/>
          <w:lang w:val="en-US"/>
        </w:rPr>
        <w:t>tmurt.</w:t>
      </w:r>
      <w:bookmarkEnd w:id="295"/>
    </w:p>
    <w:p w:rsidR="00E7792E" w:rsidRPr="00944F3E" w:rsidRDefault="00E7792E" w:rsidP="00E7792E">
      <w:pPr>
        <w:pStyle w:val="ListParagraph"/>
        <w:widowControl w:val="0"/>
        <w:numPr>
          <w:ilvl w:val="0"/>
          <w:numId w:val="9"/>
        </w:numPr>
        <w:tabs>
          <w:tab w:val="left" w:pos="453"/>
          <w:tab w:val="left" w:pos="927"/>
          <w:tab w:val="left" w:pos="2078"/>
          <w:tab w:val="left" w:pos="2992"/>
        </w:tabs>
        <w:autoSpaceDE w:val="0"/>
        <w:autoSpaceDN w:val="0"/>
        <w:spacing w:before="18" w:after="0" w:line="276" w:lineRule="auto"/>
        <w:ind w:right="119" w:firstLine="0"/>
        <w:contextualSpacing w:val="0"/>
        <w:jc w:val="both"/>
        <w:outlineLvl w:val="2"/>
        <w:rPr>
          <w:rFonts w:asciiTheme="majorBidi" w:hAnsiTheme="majorBidi" w:cstheme="majorBidi"/>
          <w:i/>
          <w:sz w:val="26"/>
          <w:szCs w:val="26"/>
          <w:lang w:val="en-US"/>
        </w:rPr>
      </w:pPr>
      <w:bookmarkStart w:id="296" w:name="_Toc132274217"/>
      <w:r w:rsidRPr="00944F3E">
        <w:rPr>
          <w:rFonts w:asciiTheme="majorBidi" w:hAnsiTheme="majorBidi" w:cstheme="majorBidi"/>
          <w:sz w:val="26"/>
          <w:szCs w:val="26"/>
          <w:lang w:val="en-US"/>
        </w:rPr>
        <w:t xml:space="preserve">win ur nesɛi anezgum ɤef kra, </w:t>
      </w:r>
      <w:r w:rsidRPr="00944F3E">
        <w:rPr>
          <w:rFonts w:asciiTheme="majorBidi" w:hAnsiTheme="majorBidi" w:cstheme="majorBidi"/>
          <w:b/>
          <w:spacing w:val="-4"/>
          <w:sz w:val="26"/>
          <w:szCs w:val="26"/>
          <w:lang w:val="en-US"/>
        </w:rPr>
        <w:t>Md</w:t>
      </w:r>
      <w:r w:rsidRPr="00944F3E">
        <w:rPr>
          <w:rFonts w:asciiTheme="majorBidi" w:hAnsiTheme="majorBidi" w:cstheme="majorBidi"/>
          <w:spacing w:val="-4"/>
          <w:sz w:val="26"/>
          <w:szCs w:val="26"/>
          <w:lang w:val="en-US"/>
        </w:rPr>
        <w:t>.</w:t>
      </w:r>
      <w:r w:rsidRPr="00944F3E">
        <w:rPr>
          <w:rFonts w:asciiTheme="majorBidi" w:hAnsiTheme="majorBidi" w:cstheme="majorBidi"/>
          <w:sz w:val="26"/>
          <w:szCs w:val="26"/>
          <w:lang w:val="en-US"/>
        </w:rPr>
        <w:tab/>
      </w:r>
      <w:r w:rsidRPr="00944F3E">
        <w:rPr>
          <w:rFonts w:asciiTheme="majorBidi" w:hAnsiTheme="majorBidi" w:cstheme="majorBidi"/>
          <w:i/>
          <w:spacing w:val="-2"/>
          <w:sz w:val="26"/>
          <w:szCs w:val="26"/>
          <w:lang w:val="en-US"/>
        </w:rPr>
        <w:t>Dderya</w:t>
      </w:r>
      <w:r w:rsidRPr="00944F3E">
        <w:rPr>
          <w:rFonts w:asciiTheme="majorBidi" w:hAnsiTheme="majorBidi" w:cstheme="majorBidi"/>
          <w:i/>
          <w:sz w:val="26"/>
          <w:szCs w:val="26"/>
          <w:lang w:val="en-US"/>
        </w:rPr>
        <w:tab/>
      </w:r>
      <w:r w:rsidRPr="00944F3E">
        <w:rPr>
          <w:rFonts w:asciiTheme="majorBidi" w:hAnsiTheme="majorBidi" w:cstheme="majorBidi"/>
          <w:i/>
          <w:spacing w:val="-4"/>
          <w:sz w:val="26"/>
          <w:szCs w:val="26"/>
          <w:lang w:val="en-US"/>
        </w:rPr>
        <w:t>tečča</w:t>
      </w:r>
      <w:r w:rsidRPr="00944F3E">
        <w:rPr>
          <w:rFonts w:asciiTheme="majorBidi" w:hAnsiTheme="majorBidi" w:cstheme="majorBidi"/>
          <w:i/>
          <w:sz w:val="26"/>
          <w:szCs w:val="26"/>
          <w:lang w:val="en-US"/>
        </w:rPr>
        <w:tab/>
      </w:r>
      <w:r w:rsidRPr="00944F3E">
        <w:rPr>
          <w:rFonts w:asciiTheme="majorBidi" w:hAnsiTheme="majorBidi" w:cstheme="majorBidi"/>
          <w:i/>
          <w:spacing w:val="-2"/>
          <w:w w:val="95"/>
          <w:sz w:val="26"/>
          <w:szCs w:val="26"/>
          <w:lang w:val="en-US"/>
        </w:rPr>
        <w:t xml:space="preserve">aqerruy-is, </w:t>
      </w:r>
      <w:r w:rsidRPr="00944F3E">
        <w:rPr>
          <w:rFonts w:asciiTheme="majorBidi" w:hAnsiTheme="majorBidi" w:cstheme="majorBidi"/>
          <w:i/>
          <w:sz w:val="26"/>
          <w:szCs w:val="26"/>
          <w:lang w:val="en-US"/>
        </w:rPr>
        <w:t>maɛna yewwet ddunit s rrkel!</w:t>
      </w:r>
      <w:bookmarkEnd w:id="296"/>
    </w:p>
    <w:p w:rsidR="00E7792E" w:rsidRPr="00944F3E" w:rsidRDefault="00E7792E" w:rsidP="00E7792E">
      <w:pPr>
        <w:pStyle w:val="ListParagraph"/>
        <w:widowControl w:val="0"/>
        <w:numPr>
          <w:ilvl w:val="0"/>
          <w:numId w:val="9"/>
        </w:numPr>
        <w:tabs>
          <w:tab w:val="left" w:pos="539"/>
        </w:tabs>
        <w:autoSpaceDE w:val="0"/>
        <w:autoSpaceDN w:val="0"/>
        <w:spacing w:after="0" w:line="276" w:lineRule="auto"/>
        <w:ind w:right="118" w:firstLine="0"/>
        <w:contextualSpacing w:val="0"/>
        <w:jc w:val="both"/>
        <w:outlineLvl w:val="2"/>
        <w:rPr>
          <w:rFonts w:asciiTheme="majorBidi" w:hAnsiTheme="majorBidi" w:cstheme="majorBidi"/>
          <w:i/>
          <w:sz w:val="26"/>
          <w:szCs w:val="26"/>
          <w:lang w:val="en-US"/>
        </w:rPr>
      </w:pPr>
      <w:bookmarkStart w:id="297" w:name="_Toc132274218"/>
      <w:r w:rsidRPr="00944F3E">
        <w:rPr>
          <w:rFonts w:asciiTheme="majorBidi" w:hAnsiTheme="majorBidi" w:cstheme="majorBidi"/>
          <w:sz w:val="26"/>
          <w:szCs w:val="26"/>
          <w:lang w:val="en-US"/>
        </w:rPr>
        <w:t xml:space="preserve">win ur nesɛi zzher,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ulac anda</w:t>
      </w:r>
      <w:r w:rsidRPr="00944F3E">
        <w:rPr>
          <w:rFonts w:asciiTheme="majorBidi" w:hAnsiTheme="majorBidi" w:cstheme="majorBidi"/>
          <w:i/>
          <w:spacing w:val="-17"/>
          <w:sz w:val="26"/>
          <w:szCs w:val="26"/>
          <w:lang w:val="en-US"/>
        </w:rPr>
        <w:t xml:space="preserve"> </w:t>
      </w:r>
      <w:r w:rsidRPr="00944F3E">
        <w:rPr>
          <w:rFonts w:asciiTheme="majorBidi" w:hAnsiTheme="majorBidi" w:cstheme="majorBidi"/>
          <w:i/>
          <w:sz w:val="26"/>
          <w:szCs w:val="26"/>
          <w:lang w:val="en-US"/>
        </w:rPr>
        <w:t>ur</w:t>
      </w:r>
      <w:r w:rsidRPr="00944F3E">
        <w:rPr>
          <w:rFonts w:asciiTheme="majorBidi" w:hAnsiTheme="majorBidi" w:cstheme="majorBidi"/>
          <w:i/>
          <w:spacing w:val="-11"/>
          <w:sz w:val="26"/>
          <w:szCs w:val="26"/>
          <w:lang w:val="en-US"/>
        </w:rPr>
        <w:t xml:space="preserve"> </w:t>
      </w:r>
      <w:r w:rsidRPr="00944F3E">
        <w:rPr>
          <w:rFonts w:asciiTheme="majorBidi" w:hAnsiTheme="majorBidi" w:cstheme="majorBidi"/>
          <w:i/>
          <w:sz w:val="26"/>
          <w:szCs w:val="26"/>
          <w:lang w:val="en-US"/>
        </w:rPr>
        <w:t>yexdim</w:t>
      </w:r>
      <w:r w:rsidRPr="00944F3E">
        <w:rPr>
          <w:rFonts w:asciiTheme="majorBidi" w:hAnsiTheme="majorBidi" w:cstheme="majorBidi"/>
          <w:i/>
          <w:spacing w:val="-16"/>
          <w:sz w:val="26"/>
          <w:szCs w:val="26"/>
          <w:lang w:val="en-US"/>
        </w:rPr>
        <w:t xml:space="preserve"> </w:t>
      </w:r>
      <w:r w:rsidRPr="00944F3E">
        <w:rPr>
          <w:rFonts w:asciiTheme="majorBidi" w:hAnsiTheme="majorBidi" w:cstheme="majorBidi"/>
          <w:i/>
          <w:sz w:val="26"/>
          <w:szCs w:val="26"/>
          <w:lang w:val="en-US"/>
        </w:rPr>
        <w:t>ara</w:t>
      </w:r>
      <w:r w:rsidRPr="00944F3E">
        <w:rPr>
          <w:rFonts w:asciiTheme="majorBidi" w:hAnsiTheme="majorBidi" w:cstheme="majorBidi"/>
          <w:i/>
          <w:spacing w:val="-19"/>
          <w:sz w:val="26"/>
          <w:szCs w:val="26"/>
          <w:lang w:val="en-US"/>
        </w:rPr>
        <w:t xml:space="preserve"> </w:t>
      </w:r>
      <w:r w:rsidRPr="00944F3E">
        <w:rPr>
          <w:rFonts w:asciiTheme="majorBidi" w:hAnsiTheme="majorBidi" w:cstheme="majorBidi"/>
          <w:i/>
          <w:sz w:val="26"/>
          <w:szCs w:val="26"/>
          <w:lang w:val="en-US"/>
        </w:rPr>
        <w:t>d</w:t>
      </w:r>
      <w:r w:rsidRPr="00944F3E">
        <w:rPr>
          <w:rFonts w:asciiTheme="majorBidi" w:hAnsiTheme="majorBidi" w:cstheme="majorBidi"/>
          <w:i/>
          <w:spacing w:val="-6"/>
          <w:sz w:val="26"/>
          <w:szCs w:val="26"/>
          <w:lang w:val="en-US"/>
        </w:rPr>
        <w:t xml:space="preserve"> </w:t>
      </w:r>
      <w:r w:rsidRPr="00944F3E">
        <w:rPr>
          <w:rFonts w:asciiTheme="majorBidi" w:hAnsiTheme="majorBidi" w:cstheme="majorBidi"/>
          <w:i/>
          <w:sz w:val="26"/>
          <w:szCs w:val="26"/>
          <w:lang w:val="en-US"/>
        </w:rPr>
        <w:t>acu</w:t>
      </w:r>
      <w:r w:rsidRPr="00944F3E">
        <w:rPr>
          <w:rFonts w:asciiTheme="majorBidi" w:hAnsiTheme="majorBidi" w:cstheme="majorBidi"/>
          <w:i/>
          <w:spacing w:val="-17"/>
          <w:sz w:val="26"/>
          <w:szCs w:val="26"/>
          <w:lang w:val="en-US"/>
        </w:rPr>
        <w:t xml:space="preserve"> </w:t>
      </w:r>
      <w:r w:rsidRPr="00944F3E">
        <w:rPr>
          <w:rFonts w:asciiTheme="majorBidi" w:hAnsiTheme="majorBidi" w:cstheme="majorBidi"/>
          <w:i/>
          <w:sz w:val="26"/>
          <w:szCs w:val="26"/>
          <w:lang w:val="en-US"/>
        </w:rPr>
        <w:t>tewwet-it twenza-s yegguma ad yerbeḥ.</w:t>
      </w:r>
      <w:bookmarkEnd w:id="297"/>
    </w:p>
    <w:p w:rsidR="00E7792E" w:rsidRPr="00944F3E" w:rsidRDefault="00E7792E" w:rsidP="00E7792E">
      <w:pPr>
        <w:pStyle w:val="ListParagraph"/>
        <w:widowControl w:val="0"/>
        <w:numPr>
          <w:ilvl w:val="0"/>
          <w:numId w:val="9"/>
        </w:numPr>
        <w:tabs>
          <w:tab w:val="left" w:pos="489"/>
        </w:tabs>
        <w:autoSpaceDE w:val="0"/>
        <w:autoSpaceDN w:val="0"/>
        <w:spacing w:after="0" w:line="276" w:lineRule="auto"/>
        <w:ind w:right="124" w:firstLine="0"/>
        <w:contextualSpacing w:val="0"/>
        <w:jc w:val="both"/>
        <w:outlineLvl w:val="2"/>
        <w:rPr>
          <w:rFonts w:asciiTheme="majorBidi" w:hAnsiTheme="majorBidi" w:cstheme="majorBidi"/>
          <w:i/>
          <w:sz w:val="26"/>
          <w:szCs w:val="26"/>
          <w:lang w:val="en-US"/>
        </w:rPr>
      </w:pPr>
      <w:bookmarkStart w:id="298" w:name="_Toc132274219"/>
      <w:r w:rsidRPr="00944F3E">
        <w:rPr>
          <w:rFonts w:asciiTheme="majorBidi" w:hAnsiTheme="majorBidi" w:cstheme="majorBidi"/>
          <w:sz w:val="26"/>
          <w:szCs w:val="26"/>
          <w:lang w:val="en-US"/>
        </w:rPr>
        <w:t xml:space="preserve">aḥbak tiyita,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Akken kan d- yegg°eḍ</w:t>
      </w:r>
      <w:r w:rsidRPr="00944F3E">
        <w:rPr>
          <w:rFonts w:asciiTheme="majorBidi" w:hAnsiTheme="majorBidi" w:cstheme="majorBidi"/>
          <w:i/>
          <w:spacing w:val="-5"/>
          <w:sz w:val="26"/>
          <w:szCs w:val="26"/>
          <w:lang w:val="en-US"/>
        </w:rPr>
        <w:t xml:space="preserve"> </w:t>
      </w:r>
      <w:r w:rsidRPr="00944F3E">
        <w:rPr>
          <w:rFonts w:asciiTheme="majorBidi" w:hAnsiTheme="majorBidi" w:cstheme="majorBidi"/>
          <w:i/>
          <w:sz w:val="26"/>
          <w:szCs w:val="26"/>
          <w:lang w:val="en-US"/>
        </w:rPr>
        <w:t>deg</w:t>
      </w:r>
      <w:r w:rsidRPr="00944F3E">
        <w:rPr>
          <w:rFonts w:asciiTheme="majorBidi" w:hAnsiTheme="majorBidi" w:cstheme="majorBidi"/>
          <w:i/>
          <w:spacing w:val="-9"/>
          <w:sz w:val="26"/>
          <w:szCs w:val="26"/>
          <w:lang w:val="en-US"/>
        </w:rPr>
        <w:t xml:space="preserve"> </w:t>
      </w:r>
      <w:r w:rsidRPr="00944F3E">
        <w:rPr>
          <w:rFonts w:asciiTheme="majorBidi" w:hAnsiTheme="majorBidi" w:cstheme="majorBidi"/>
          <w:i/>
          <w:sz w:val="26"/>
          <w:szCs w:val="26"/>
          <w:lang w:val="en-US"/>
        </w:rPr>
        <w:t>lexla</w:t>
      </w:r>
      <w:r w:rsidRPr="00944F3E">
        <w:rPr>
          <w:rFonts w:asciiTheme="majorBidi" w:hAnsiTheme="majorBidi" w:cstheme="majorBidi"/>
          <w:i/>
          <w:spacing w:val="-13"/>
          <w:sz w:val="26"/>
          <w:szCs w:val="26"/>
          <w:lang w:val="en-US"/>
        </w:rPr>
        <w:t xml:space="preserve"> </w:t>
      </w:r>
      <w:r w:rsidRPr="00944F3E">
        <w:rPr>
          <w:rFonts w:asciiTheme="majorBidi" w:hAnsiTheme="majorBidi" w:cstheme="majorBidi"/>
          <w:i/>
          <w:sz w:val="26"/>
          <w:szCs w:val="26"/>
          <w:lang w:val="en-US"/>
        </w:rPr>
        <w:t>yewwet</w:t>
      </w:r>
      <w:r w:rsidRPr="00944F3E">
        <w:rPr>
          <w:rFonts w:asciiTheme="majorBidi" w:hAnsiTheme="majorBidi" w:cstheme="majorBidi"/>
          <w:i/>
          <w:spacing w:val="-11"/>
          <w:sz w:val="26"/>
          <w:szCs w:val="26"/>
          <w:lang w:val="en-US"/>
        </w:rPr>
        <w:t xml:space="preserve"> </w:t>
      </w:r>
      <w:r w:rsidRPr="00944F3E">
        <w:rPr>
          <w:rFonts w:asciiTheme="majorBidi" w:hAnsiTheme="majorBidi" w:cstheme="majorBidi"/>
          <w:i/>
          <w:spacing w:val="-2"/>
          <w:sz w:val="26"/>
          <w:szCs w:val="26"/>
          <w:lang w:val="en-US"/>
        </w:rPr>
        <w:t>tameṭṭut-</w:t>
      </w:r>
      <w:bookmarkEnd w:id="298"/>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386337">
          <w:type w:val="continuous"/>
          <w:pgSz w:w="11910" w:h="16850"/>
          <w:pgMar w:top="0" w:right="1120" w:bottom="0" w:left="1680" w:header="0" w:footer="736" w:gutter="0"/>
          <w:pgNumType w:start="5"/>
          <w:cols w:num="2" w:space="720" w:equalWidth="0">
            <w:col w:w="4251" w:space="526"/>
            <w:col w:w="4333"/>
          </w:cols>
        </w:sectPr>
      </w:pPr>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9532DF">
          <w:pgSz w:w="11910" w:h="16850"/>
          <w:pgMar w:top="620" w:right="1120" w:bottom="940" w:left="1680" w:header="0" w:footer="736" w:gutter="0"/>
          <w:pgNumType w:start="40"/>
          <w:cols w:space="720"/>
        </w:sectPr>
      </w:pPr>
    </w:p>
    <w:p w:rsidR="00E7792E" w:rsidRPr="00944F3E" w:rsidRDefault="00E7792E" w:rsidP="00E7792E">
      <w:pPr>
        <w:spacing w:before="287" w:line="276" w:lineRule="auto"/>
        <w:ind w:left="135"/>
        <w:jc w:val="both"/>
        <w:outlineLvl w:val="2"/>
        <w:rPr>
          <w:rFonts w:asciiTheme="majorBidi" w:hAnsiTheme="majorBidi" w:cstheme="majorBidi"/>
          <w:i/>
          <w:sz w:val="26"/>
          <w:szCs w:val="26"/>
          <w:lang w:val="en-US"/>
        </w:rPr>
      </w:pPr>
      <w:bookmarkStart w:id="299" w:name="_Toc132274220"/>
      <w:r w:rsidRPr="00944F3E">
        <w:rPr>
          <w:rFonts w:asciiTheme="majorBidi" w:hAnsiTheme="majorBidi" w:cstheme="majorBidi"/>
          <w:i/>
          <w:sz w:val="26"/>
          <w:szCs w:val="26"/>
          <w:lang w:val="en-US"/>
        </w:rPr>
        <w:lastRenderedPageBreak/>
        <w:t>is,</w:t>
      </w:r>
      <w:r w:rsidRPr="00944F3E">
        <w:rPr>
          <w:rFonts w:asciiTheme="majorBidi" w:hAnsiTheme="majorBidi" w:cstheme="majorBidi"/>
          <w:i/>
          <w:spacing w:val="61"/>
          <w:sz w:val="26"/>
          <w:szCs w:val="26"/>
          <w:lang w:val="en-US"/>
        </w:rPr>
        <w:t xml:space="preserve"> </w:t>
      </w:r>
      <w:r w:rsidRPr="00944F3E">
        <w:rPr>
          <w:rFonts w:asciiTheme="majorBidi" w:hAnsiTheme="majorBidi" w:cstheme="majorBidi"/>
          <w:i/>
          <w:sz w:val="26"/>
          <w:szCs w:val="26"/>
          <w:lang w:val="en-US"/>
        </w:rPr>
        <w:t>iger-itt-id</w:t>
      </w:r>
      <w:r w:rsidRPr="00944F3E">
        <w:rPr>
          <w:rFonts w:asciiTheme="majorBidi" w:hAnsiTheme="majorBidi" w:cstheme="majorBidi"/>
          <w:i/>
          <w:spacing w:val="63"/>
          <w:sz w:val="26"/>
          <w:szCs w:val="26"/>
          <w:lang w:val="en-US"/>
        </w:rPr>
        <w:t xml:space="preserve"> </w:t>
      </w:r>
      <w:r w:rsidRPr="00944F3E">
        <w:rPr>
          <w:rFonts w:asciiTheme="majorBidi" w:hAnsiTheme="majorBidi" w:cstheme="majorBidi"/>
          <w:i/>
          <w:sz w:val="26"/>
          <w:szCs w:val="26"/>
          <w:lang w:val="en-US"/>
        </w:rPr>
        <w:t>ger</w:t>
      </w:r>
      <w:r w:rsidRPr="00944F3E">
        <w:rPr>
          <w:rFonts w:asciiTheme="majorBidi" w:hAnsiTheme="majorBidi" w:cstheme="majorBidi"/>
          <w:i/>
          <w:spacing w:val="64"/>
          <w:sz w:val="26"/>
          <w:szCs w:val="26"/>
          <w:lang w:val="en-US"/>
        </w:rPr>
        <w:t xml:space="preserve"> </w:t>
      </w:r>
      <w:r w:rsidRPr="00944F3E">
        <w:rPr>
          <w:rFonts w:asciiTheme="majorBidi" w:hAnsiTheme="majorBidi" w:cstheme="majorBidi"/>
          <w:i/>
          <w:sz w:val="26"/>
          <w:szCs w:val="26"/>
          <w:lang w:val="en-US"/>
        </w:rPr>
        <w:t>wallen-is</w:t>
      </w:r>
      <w:r w:rsidRPr="00944F3E">
        <w:rPr>
          <w:rFonts w:asciiTheme="majorBidi" w:hAnsiTheme="majorBidi" w:cstheme="majorBidi"/>
          <w:i/>
          <w:spacing w:val="60"/>
          <w:sz w:val="26"/>
          <w:szCs w:val="26"/>
          <w:lang w:val="en-US"/>
        </w:rPr>
        <w:t xml:space="preserve"> </w:t>
      </w:r>
      <w:r w:rsidRPr="00944F3E">
        <w:rPr>
          <w:rFonts w:asciiTheme="majorBidi" w:hAnsiTheme="majorBidi" w:cstheme="majorBidi"/>
          <w:i/>
          <w:sz w:val="26"/>
          <w:szCs w:val="26"/>
          <w:lang w:val="en-US"/>
        </w:rPr>
        <w:t xml:space="preserve">ad-as </w:t>
      </w:r>
      <w:r w:rsidRPr="00944F3E">
        <w:rPr>
          <w:rFonts w:asciiTheme="majorBidi" w:hAnsiTheme="majorBidi" w:cstheme="majorBidi"/>
          <w:i/>
          <w:spacing w:val="-2"/>
          <w:sz w:val="26"/>
          <w:szCs w:val="26"/>
          <w:lang w:val="en-US"/>
        </w:rPr>
        <w:t>yebru.</w:t>
      </w:r>
      <w:bookmarkEnd w:id="299"/>
    </w:p>
    <w:p w:rsidR="00E7792E" w:rsidRPr="00944F3E" w:rsidRDefault="00E7792E" w:rsidP="00E7792E">
      <w:pPr>
        <w:pStyle w:val="ListParagraph"/>
        <w:widowControl w:val="0"/>
        <w:numPr>
          <w:ilvl w:val="0"/>
          <w:numId w:val="9"/>
        </w:numPr>
        <w:tabs>
          <w:tab w:val="left" w:pos="467"/>
        </w:tabs>
        <w:autoSpaceDE w:val="0"/>
        <w:autoSpaceDN w:val="0"/>
        <w:spacing w:before="10" w:after="0" w:line="276" w:lineRule="auto"/>
        <w:ind w:right="40" w:firstLine="0"/>
        <w:contextualSpacing w:val="0"/>
        <w:jc w:val="both"/>
        <w:outlineLvl w:val="2"/>
        <w:rPr>
          <w:rFonts w:asciiTheme="majorBidi" w:hAnsiTheme="majorBidi" w:cstheme="majorBidi"/>
          <w:i/>
          <w:sz w:val="26"/>
          <w:szCs w:val="26"/>
          <w:lang w:val="en-US"/>
        </w:rPr>
      </w:pPr>
      <w:bookmarkStart w:id="300" w:name="_Toc132274221"/>
      <w:r w:rsidRPr="00944F3E">
        <w:rPr>
          <w:rFonts w:asciiTheme="majorBidi" w:hAnsiTheme="majorBidi" w:cstheme="majorBidi"/>
          <w:sz w:val="26"/>
          <w:szCs w:val="26"/>
          <w:lang w:val="en-US"/>
        </w:rPr>
        <w:t>Akiyyaf n</w:t>
      </w:r>
      <w:r w:rsidRPr="00944F3E">
        <w:rPr>
          <w:rFonts w:asciiTheme="majorBidi" w:hAnsiTheme="majorBidi" w:cstheme="majorBidi"/>
          <w:spacing w:val="-2"/>
          <w:sz w:val="26"/>
          <w:szCs w:val="26"/>
          <w:lang w:val="en-US"/>
        </w:rPr>
        <w:t xml:space="preserve"> </w:t>
      </w:r>
      <w:r w:rsidRPr="00944F3E">
        <w:rPr>
          <w:rFonts w:asciiTheme="majorBidi" w:hAnsiTheme="majorBidi" w:cstheme="majorBidi"/>
          <w:sz w:val="26"/>
          <w:szCs w:val="26"/>
          <w:lang w:val="en-US"/>
        </w:rPr>
        <w:t>lkif,</w:t>
      </w:r>
      <w:r w:rsidRPr="00944F3E">
        <w:rPr>
          <w:rFonts w:asciiTheme="majorBidi" w:hAnsiTheme="majorBidi" w:cstheme="majorBidi"/>
          <w:spacing w:val="-6"/>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w:t>
      </w:r>
      <w:r w:rsidRPr="00944F3E">
        <w:rPr>
          <w:rFonts w:asciiTheme="majorBidi" w:hAnsiTheme="majorBidi" w:cstheme="majorBidi"/>
          <w:spacing w:val="-2"/>
          <w:sz w:val="26"/>
          <w:szCs w:val="26"/>
          <w:lang w:val="en-US"/>
        </w:rPr>
        <w:t xml:space="preserve"> </w:t>
      </w:r>
      <w:r w:rsidRPr="00944F3E">
        <w:rPr>
          <w:rFonts w:asciiTheme="majorBidi" w:hAnsiTheme="majorBidi" w:cstheme="majorBidi"/>
          <w:i/>
          <w:sz w:val="26"/>
          <w:szCs w:val="26"/>
          <w:lang w:val="en-US"/>
        </w:rPr>
        <w:t>yewwet-as</w:t>
      </w:r>
      <w:r w:rsidRPr="00944F3E">
        <w:rPr>
          <w:rFonts w:asciiTheme="majorBidi" w:hAnsiTheme="majorBidi" w:cstheme="majorBidi"/>
          <w:i/>
          <w:spacing w:val="-2"/>
          <w:sz w:val="26"/>
          <w:szCs w:val="26"/>
          <w:lang w:val="en-US"/>
        </w:rPr>
        <w:t xml:space="preserve"> </w:t>
      </w:r>
      <w:r w:rsidRPr="00944F3E">
        <w:rPr>
          <w:rFonts w:asciiTheme="majorBidi" w:hAnsiTheme="majorBidi" w:cstheme="majorBidi"/>
          <w:i/>
          <w:sz w:val="26"/>
          <w:szCs w:val="26"/>
          <w:lang w:val="en-US"/>
        </w:rPr>
        <w:t>a girru n lkif.</w:t>
      </w:r>
      <w:bookmarkEnd w:id="300"/>
    </w:p>
    <w:p w:rsidR="00E7792E" w:rsidRPr="00944F3E" w:rsidRDefault="00E7792E" w:rsidP="00E7792E">
      <w:pPr>
        <w:pStyle w:val="ListParagraph"/>
        <w:widowControl w:val="0"/>
        <w:numPr>
          <w:ilvl w:val="0"/>
          <w:numId w:val="9"/>
        </w:numPr>
        <w:tabs>
          <w:tab w:val="left" w:pos="475"/>
        </w:tabs>
        <w:autoSpaceDE w:val="0"/>
        <w:autoSpaceDN w:val="0"/>
        <w:spacing w:before="4" w:after="0" w:line="276" w:lineRule="auto"/>
        <w:ind w:right="38" w:firstLine="0"/>
        <w:contextualSpacing w:val="0"/>
        <w:jc w:val="both"/>
        <w:outlineLvl w:val="2"/>
        <w:rPr>
          <w:rFonts w:asciiTheme="majorBidi" w:hAnsiTheme="majorBidi" w:cstheme="majorBidi"/>
          <w:i/>
          <w:sz w:val="26"/>
          <w:szCs w:val="26"/>
          <w:lang w:val="en-US"/>
        </w:rPr>
      </w:pPr>
      <w:bookmarkStart w:id="301" w:name="_Toc132274222"/>
      <w:r w:rsidRPr="00944F3E">
        <w:rPr>
          <w:rFonts w:asciiTheme="majorBidi" w:hAnsiTheme="majorBidi" w:cstheme="majorBidi"/>
          <w:sz w:val="26"/>
          <w:szCs w:val="26"/>
          <w:lang w:val="en-US"/>
        </w:rPr>
        <w:t>acellel,</w:t>
      </w:r>
      <w:r w:rsidRPr="00944F3E">
        <w:rPr>
          <w:rFonts w:asciiTheme="majorBidi" w:hAnsiTheme="majorBidi" w:cstheme="majorBidi"/>
          <w:spacing w:val="-7"/>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w:t>
      </w:r>
      <w:r w:rsidRPr="00944F3E">
        <w:rPr>
          <w:rFonts w:asciiTheme="majorBidi" w:hAnsiTheme="majorBidi" w:cstheme="majorBidi"/>
          <w:spacing w:val="-3"/>
          <w:sz w:val="26"/>
          <w:szCs w:val="26"/>
          <w:lang w:val="en-US"/>
        </w:rPr>
        <w:t xml:space="preserve"> </w:t>
      </w:r>
      <w:r w:rsidRPr="00944F3E">
        <w:rPr>
          <w:rFonts w:asciiTheme="majorBidi" w:hAnsiTheme="majorBidi" w:cstheme="majorBidi"/>
          <w:i/>
          <w:sz w:val="26"/>
          <w:szCs w:val="26"/>
          <w:lang w:val="en-US"/>
        </w:rPr>
        <w:t>tameṭṭut-nni</w:t>
      </w:r>
      <w:r w:rsidRPr="00944F3E">
        <w:rPr>
          <w:rFonts w:asciiTheme="majorBidi" w:hAnsiTheme="majorBidi" w:cstheme="majorBidi"/>
          <w:i/>
          <w:spacing w:val="-8"/>
          <w:sz w:val="26"/>
          <w:szCs w:val="26"/>
          <w:lang w:val="en-US"/>
        </w:rPr>
        <w:t xml:space="preserve"> </w:t>
      </w:r>
      <w:r w:rsidRPr="00944F3E">
        <w:rPr>
          <w:rFonts w:asciiTheme="majorBidi" w:hAnsiTheme="majorBidi" w:cstheme="majorBidi"/>
          <w:i/>
          <w:sz w:val="26"/>
          <w:szCs w:val="26"/>
          <w:lang w:val="en-US"/>
        </w:rPr>
        <w:t xml:space="preserve">tewwet </w:t>
      </w:r>
      <w:r w:rsidRPr="00944F3E">
        <w:rPr>
          <w:rFonts w:asciiTheme="majorBidi" w:hAnsiTheme="majorBidi" w:cstheme="majorBidi"/>
          <w:i/>
          <w:spacing w:val="-2"/>
          <w:sz w:val="26"/>
          <w:szCs w:val="26"/>
          <w:lang w:val="en-US"/>
        </w:rPr>
        <w:t>tabacemmaqt.</w:t>
      </w:r>
      <w:bookmarkEnd w:id="301"/>
    </w:p>
    <w:p w:rsidR="00E7792E" w:rsidRPr="00944F3E" w:rsidRDefault="00E7792E" w:rsidP="00E7792E">
      <w:pPr>
        <w:pStyle w:val="ListParagraph"/>
        <w:widowControl w:val="0"/>
        <w:numPr>
          <w:ilvl w:val="0"/>
          <w:numId w:val="9"/>
        </w:numPr>
        <w:tabs>
          <w:tab w:val="left" w:pos="632"/>
          <w:tab w:val="left" w:pos="633"/>
          <w:tab w:val="left" w:pos="1886"/>
          <w:tab w:val="left" w:pos="2613"/>
          <w:tab w:val="left" w:pos="3549"/>
        </w:tabs>
        <w:autoSpaceDE w:val="0"/>
        <w:autoSpaceDN w:val="0"/>
        <w:spacing w:before="3" w:after="0" w:line="276" w:lineRule="auto"/>
        <w:ind w:right="39" w:firstLine="0"/>
        <w:contextualSpacing w:val="0"/>
        <w:jc w:val="both"/>
        <w:outlineLvl w:val="2"/>
        <w:rPr>
          <w:rFonts w:asciiTheme="majorBidi" w:hAnsiTheme="majorBidi" w:cstheme="majorBidi"/>
          <w:i/>
          <w:sz w:val="26"/>
          <w:szCs w:val="26"/>
          <w:lang w:val="en-US"/>
        </w:rPr>
      </w:pPr>
      <w:bookmarkStart w:id="302" w:name="_Toc132274223"/>
      <w:r w:rsidRPr="00944F3E">
        <w:rPr>
          <w:rFonts w:asciiTheme="majorBidi" w:hAnsiTheme="majorBidi" w:cstheme="majorBidi"/>
          <w:spacing w:val="-2"/>
          <w:sz w:val="26"/>
          <w:szCs w:val="26"/>
          <w:lang w:val="en-US"/>
        </w:rPr>
        <w:t>Asekran,</w:t>
      </w:r>
      <w:r w:rsidRPr="00944F3E">
        <w:rPr>
          <w:rFonts w:asciiTheme="majorBidi" w:hAnsiTheme="majorBidi" w:cstheme="majorBidi"/>
          <w:sz w:val="26"/>
          <w:szCs w:val="26"/>
          <w:lang w:val="en-US"/>
        </w:rPr>
        <w:tab/>
      </w:r>
      <w:r w:rsidRPr="00944F3E">
        <w:rPr>
          <w:rFonts w:asciiTheme="majorBidi" w:hAnsiTheme="majorBidi" w:cstheme="majorBidi"/>
          <w:b/>
          <w:spacing w:val="-4"/>
          <w:sz w:val="26"/>
          <w:szCs w:val="26"/>
          <w:lang w:val="en-US"/>
        </w:rPr>
        <w:t>Md</w:t>
      </w:r>
      <w:r w:rsidRPr="00944F3E">
        <w:rPr>
          <w:rFonts w:asciiTheme="majorBidi" w:hAnsiTheme="majorBidi" w:cstheme="majorBidi"/>
          <w:spacing w:val="-4"/>
          <w:sz w:val="26"/>
          <w:szCs w:val="26"/>
          <w:lang w:val="en-US"/>
        </w:rPr>
        <w:t>.</w:t>
      </w:r>
      <w:r w:rsidRPr="00944F3E">
        <w:rPr>
          <w:rFonts w:asciiTheme="majorBidi" w:hAnsiTheme="majorBidi" w:cstheme="majorBidi"/>
          <w:sz w:val="26"/>
          <w:szCs w:val="26"/>
          <w:lang w:val="en-US"/>
        </w:rPr>
        <w:tab/>
      </w:r>
      <w:r w:rsidRPr="00944F3E">
        <w:rPr>
          <w:rFonts w:asciiTheme="majorBidi" w:hAnsiTheme="majorBidi" w:cstheme="majorBidi"/>
          <w:i/>
          <w:spacing w:val="-2"/>
          <w:sz w:val="26"/>
          <w:szCs w:val="26"/>
          <w:lang w:val="en-US"/>
        </w:rPr>
        <w:t>gma-s</w:t>
      </w:r>
      <w:r w:rsidRPr="00944F3E">
        <w:rPr>
          <w:rFonts w:asciiTheme="majorBidi" w:hAnsiTheme="majorBidi" w:cstheme="majorBidi"/>
          <w:i/>
          <w:sz w:val="26"/>
          <w:szCs w:val="26"/>
          <w:lang w:val="en-US"/>
        </w:rPr>
        <w:tab/>
      </w:r>
      <w:r w:rsidRPr="00944F3E">
        <w:rPr>
          <w:rFonts w:asciiTheme="majorBidi" w:hAnsiTheme="majorBidi" w:cstheme="majorBidi"/>
          <w:i/>
          <w:spacing w:val="-4"/>
          <w:sz w:val="26"/>
          <w:szCs w:val="26"/>
          <w:lang w:val="en-US"/>
        </w:rPr>
        <w:t xml:space="preserve">iḍelli, </w:t>
      </w:r>
      <w:r w:rsidRPr="00944F3E">
        <w:rPr>
          <w:rFonts w:asciiTheme="majorBidi" w:hAnsiTheme="majorBidi" w:cstheme="majorBidi"/>
          <w:i/>
          <w:sz w:val="26"/>
          <w:szCs w:val="26"/>
          <w:lang w:val="en-US"/>
        </w:rPr>
        <w:t>yewwet-itt-id alami ur iẓer abrid.</w:t>
      </w:r>
      <w:bookmarkEnd w:id="302"/>
    </w:p>
    <w:p w:rsidR="00E7792E" w:rsidRPr="00944F3E" w:rsidRDefault="00E7792E" w:rsidP="00E7792E">
      <w:pPr>
        <w:pStyle w:val="ListParagraph"/>
        <w:widowControl w:val="0"/>
        <w:numPr>
          <w:ilvl w:val="0"/>
          <w:numId w:val="9"/>
        </w:numPr>
        <w:tabs>
          <w:tab w:val="left" w:pos="568"/>
        </w:tabs>
        <w:autoSpaceDE w:val="0"/>
        <w:autoSpaceDN w:val="0"/>
        <w:spacing w:after="0" w:line="276" w:lineRule="auto"/>
        <w:ind w:right="38" w:firstLine="0"/>
        <w:contextualSpacing w:val="0"/>
        <w:jc w:val="both"/>
        <w:outlineLvl w:val="2"/>
        <w:rPr>
          <w:rFonts w:asciiTheme="majorBidi" w:hAnsiTheme="majorBidi" w:cstheme="majorBidi"/>
          <w:i/>
          <w:sz w:val="26"/>
          <w:szCs w:val="26"/>
          <w:lang w:val="en-US"/>
        </w:rPr>
      </w:pPr>
      <w:bookmarkStart w:id="303" w:name="_Toc132274224"/>
      <w:r w:rsidRPr="00944F3E">
        <w:rPr>
          <w:rFonts w:asciiTheme="majorBidi" w:hAnsiTheme="majorBidi" w:cstheme="majorBidi"/>
          <w:sz w:val="26"/>
          <w:szCs w:val="26"/>
          <w:lang w:val="en-US"/>
        </w:rPr>
        <w:t>Aṭan,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w:t>
      </w:r>
      <w:r w:rsidRPr="00944F3E">
        <w:rPr>
          <w:rFonts w:asciiTheme="majorBidi" w:hAnsiTheme="majorBidi" w:cstheme="majorBidi"/>
          <w:spacing w:val="80"/>
          <w:sz w:val="26"/>
          <w:szCs w:val="26"/>
          <w:lang w:val="en-US"/>
        </w:rPr>
        <w:t xml:space="preserve"> </w:t>
      </w:r>
      <w:r w:rsidRPr="00944F3E">
        <w:rPr>
          <w:rFonts w:asciiTheme="majorBidi" w:hAnsiTheme="majorBidi" w:cstheme="majorBidi"/>
          <w:i/>
          <w:sz w:val="26"/>
          <w:szCs w:val="26"/>
          <w:lang w:val="en-US"/>
        </w:rPr>
        <w:t>waqila,</w:t>
      </w:r>
      <w:r w:rsidRPr="00944F3E">
        <w:rPr>
          <w:rFonts w:asciiTheme="majorBidi" w:hAnsiTheme="majorBidi" w:cstheme="majorBidi"/>
          <w:i/>
          <w:spacing w:val="80"/>
          <w:sz w:val="26"/>
          <w:szCs w:val="26"/>
          <w:lang w:val="en-US"/>
        </w:rPr>
        <w:t xml:space="preserve"> </w:t>
      </w:r>
      <w:r w:rsidRPr="00944F3E">
        <w:rPr>
          <w:rFonts w:asciiTheme="majorBidi" w:hAnsiTheme="majorBidi" w:cstheme="majorBidi"/>
          <w:i/>
          <w:sz w:val="26"/>
          <w:szCs w:val="26"/>
          <w:lang w:val="en-US"/>
        </w:rPr>
        <w:t xml:space="preserve">yewwet-ik </w:t>
      </w:r>
      <w:r w:rsidRPr="00944F3E">
        <w:rPr>
          <w:rFonts w:asciiTheme="majorBidi" w:hAnsiTheme="majorBidi" w:cstheme="majorBidi"/>
          <w:i/>
          <w:spacing w:val="-4"/>
          <w:sz w:val="26"/>
          <w:szCs w:val="26"/>
          <w:lang w:val="en-US"/>
        </w:rPr>
        <w:t>lqu.</w:t>
      </w:r>
      <w:bookmarkEnd w:id="303"/>
    </w:p>
    <w:p w:rsidR="00E7792E" w:rsidRPr="00944F3E" w:rsidRDefault="00E7792E" w:rsidP="00E7792E">
      <w:pPr>
        <w:pStyle w:val="ListParagraph"/>
        <w:widowControl w:val="0"/>
        <w:numPr>
          <w:ilvl w:val="0"/>
          <w:numId w:val="9"/>
        </w:numPr>
        <w:tabs>
          <w:tab w:val="left" w:pos="769"/>
          <w:tab w:val="left" w:pos="770"/>
          <w:tab w:val="left" w:pos="1691"/>
          <w:tab w:val="left" w:pos="2411"/>
          <w:tab w:val="left" w:pos="2893"/>
          <w:tab w:val="left" w:pos="3504"/>
        </w:tabs>
        <w:autoSpaceDE w:val="0"/>
        <w:autoSpaceDN w:val="0"/>
        <w:spacing w:after="0" w:line="276" w:lineRule="auto"/>
        <w:ind w:right="41" w:firstLine="0"/>
        <w:contextualSpacing w:val="0"/>
        <w:jc w:val="both"/>
        <w:outlineLvl w:val="2"/>
        <w:rPr>
          <w:rFonts w:asciiTheme="majorBidi" w:hAnsiTheme="majorBidi" w:cstheme="majorBidi"/>
          <w:i/>
          <w:sz w:val="26"/>
          <w:szCs w:val="26"/>
          <w:lang w:val="en-US"/>
        </w:rPr>
      </w:pPr>
      <w:bookmarkStart w:id="304" w:name="_Toc132274225"/>
      <w:r w:rsidRPr="00944F3E">
        <w:rPr>
          <w:rFonts w:asciiTheme="majorBidi" w:hAnsiTheme="majorBidi" w:cstheme="majorBidi"/>
          <w:spacing w:val="-2"/>
          <w:sz w:val="26"/>
          <w:szCs w:val="26"/>
          <w:lang w:val="en-US"/>
        </w:rPr>
        <w:t>anẓar,</w:t>
      </w:r>
      <w:r w:rsidRPr="00944F3E">
        <w:rPr>
          <w:rFonts w:asciiTheme="majorBidi" w:hAnsiTheme="majorBidi" w:cstheme="majorBidi"/>
          <w:sz w:val="26"/>
          <w:szCs w:val="26"/>
          <w:lang w:val="en-US"/>
        </w:rPr>
        <w:tab/>
      </w:r>
      <w:r w:rsidRPr="00944F3E">
        <w:rPr>
          <w:rFonts w:asciiTheme="majorBidi" w:hAnsiTheme="majorBidi" w:cstheme="majorBidi"/>
          <w:b/>
          <w:spacing w:val="-4"/>
          <w:sz w:val="26"/>
          <w:szCs w:val="26"/>
          <w:lang w:val="en-US"/>
        </w:rPr>
        <w:t>Md</w:t>
      </w:r>
      <w:r w:rsidRPr="00944F3E">
        <w:rPr>
          <w:rFonts w:asciiTheme="majorBidi" w:hAnsiTheme="majorBidi" w:cstheme="majorBidi"/>
          <w:spacing w:val="-4"/>
          <w:sz w:val="26"/>
          <w:szCs w:val="26"/>
          <w:lang w:val="en-US"/>
        </w:rPr>
        <w:t>.</w:t>
      </w:r>
      <w:r w:rsidRPr="00944F3E">
        <w:rPr>
          <w:rFonts w:asciiTheme="majorBidi" w:hAnsiTheme="majorBidi" w:cstheme="majorBidi"/>
          <w:sz w:val="26"/>
          <w:szCs w:val="26"/>
          <w:lang w:val="en-US"/>
        </w:rPr>
        <w:tab/>
      </w:r>
      <w:r w:rsidRPr="00944F3E">
        <w:rPr>
          <w:rFonts w:asciiTheme="majorBidi" w:hAnsiTheme="majorBidi" w:cstheme="majorBidi"/>
          <w:i/>
          <w:spacing w:val="-6"/>
          <w:sz w:val="26"/>
          <w:szCs w:val="26"/>
          <w:lang w:val="en-US"/>
        </w:rPr>
        <w:t>iḍ</w:t>
      </w:r>
      <w:r w:rsidRPr="00944F3E">
        <w:rPr>
          <w:rFonts w:asciiTheme="majorBidi" w:hAnsiTheme="majorBidi" w:cstheme="majorBidi"/>
          <w:i/>
          <w:sz w:val="26"/>
          <w:szCs w:val="26"/>
          <w:lang w:val="en-US"/>
        </w:rPr>
        <w:tab/>
      </w:r>
      <w:r w:rsidRPr="00944F3E">
        <w:rPr>
          <w:rFonts w:asciiTheme="majorBidi" w:hAnsiTheme="majorBidi" w:cstheme="majorBidi"/>
          <w:i/>
          <w:spacing w:val="-4"/>
          <w:sz w:val="26"/>
          <w:szCs w:val="26"/>
          <w:lang w:val="en-US"/>
        </w:rPr>
        <w:t>nni</w:t>
      </w:r>
      <w:r w:rsidRPr="00944F3E">
        <w:rPr>
          <w:rFonts w:asciiTheme="majorBidi" w:hAnsiTheme="majorBidi" w:cstheme="majorBidi"/>
          <w:i/>
          <w:sz w:val="26"/>
          <w:szCs w:val="26"/>
          <w:lang w:val="en-US"/>
        </w:rPr>
        <w:tab/>
      </w:r>
      <w:r w:rsidRPr="00944F3E">
        <w:rPr>
          <w:rFonts w:asciiTheme="majorBidi" w:hAnsiTheme="majorBidi" w:cstheme="majorBidi"/>
          <w:i/>
          <w:spacing w:val="-4"/>
          <w:sz w:val="26"/>
          <w:szCs w:val="26"/>
          <w:lang w:val="en-US"/>
        </w:rPr>
        <w:t xml:space="preserve">yezrin </w:t>
      </w:r>
      <w:r w:rsidRPr="00944F3E">
        <w:rPr>
          <w:rFonts w:asciiTheme="majorBidi" w:hAnsiTheme="majorBidi" w:cstheme="majorBidi"/>
          <w:i/>
          <w:sz w:val="26"/>
          <w:szCs w:val="26"/>
          <w:lang w:val="en-US"/>
        </w:rPr>
        <w:t xml:space="preserve">tewwet lgerra alami kkren iḥumal. </w:t>
      </w:r>
      <w:r w:rsidRPr="00944F3E">
        <w:rPr>
          <w:rFonts w:asciiTheme="majorBidi" w:hAnsiTheme="majorBidi" w:cstheme="majorBidi"/>
          <w:b/>
          <w:spacing w:val="-2"/>
          <w:sz w:val="26"/>
          <w:szCs w:val="26"/>
          <w:lang w:val="en-US"/>
        </w:rPr>
        <w:t>11-</w:t>
      </w:r>
      <w:r w:rsidRPr="00944F3E">
        <w:rPr>
          <w:rFonts w:asciiTheme="majorBidi" w:hAnsiTheme="majorBidi" w:cstheme="majorBidi"/>
          <w:b/>
          <w:spacing w:val="8"/>
          <w:sz w:val="26"/>
          <w:szCs w:val="26"/>
          <w:lang w:val="en-US"/>
        </w:rPr>
        <w:t xml:space="preserve"> </w:t>
      </w:r>
      <w:r w:rsidRPr="00944F3E">
        <w:rPr>
          <w:rFonts w:asciiTheme="majorBidi" w:hAnsiTheme="majorBidi" w:cstheme="majorBidi"/>
          <w:spacing w:val="-2"/>
          <w:sz w:val="26"/>
          <w:szCs w:val="26"/>
          <w:lang w:val="en-US"/>
        </w:rPr>
        <w:t xml:space="preserve">zzɛaf, </w:t>
      </w:r>
      <w:r w:rsidRPr="00944F3E">
        <w:rPr>
          <w:rFonts w:asciiTheme="majorBidi" w:hAnsiTheme="majorBidi" w:cstheme="majorBidi"/>
          <w:b/>
          <w:spacing w:val="-2"/>
          <w:sz w:val="26"/>
          <w:szCs w:val="26"/>
          <w:lang w:val="en-US"/>
        </w:rPr>
        <w:t>Md</w:t>
      </w:r>
      <w:r w:rsidRPr="00944F3E">
        <w:rPr>
          <w:rFonts w:asciiTheme="majorBidi" w:hAnsiTheme="majorBidi" w:cstheme="majorBidi"/>
          <w:spacing w:val="-2"/>
          <w:sz w:val="26"/>
          <w:szCs w:val="26"/>
          <w:lang w:val="en-US"/>
        </w:rPr>
        <w:t xml:space="preserve">. </w:t>
      </w:r>
      <w:r w:rsidRPr="00944F3E">
        <w:rPr>
          <w:rFonts w:asciiTheme="majorBidi" w:hAnsiTheme="majorBidi" w:cstheme="majorBidi"/>
          <w:i/>
          <w:spacing w:val="-2"/>
          <w:sz w:val="26"/>
          <w:szCs w:val="26"/>
          <w:lang w:val="en-US"/>
        </w:rPr>
        <w:t xml:space="preserve">taqcict-agi tekkat-itt </w:t>
      </w:r>
      <w:r w:rsidRPr="00944F3E">
        <w:rPr>
          <w:rFonts w:asciiTheme="majorBidi" w:hAnsiTheme="majorBidi" w:cstheme="majorBidi"/>
          <w:i/>
          <w:sz w:val="26"/>
          <w:szCs w:val="26"/>
          <w:lang w:val="en-US"/>
        </w:rPr>
        <w:t>tgernint, ilaq ad tettɛeqqel.</w:t>
      </w:r>
      <w:bookmarkEnd w:id="304"/>
    </w:p>
    <w:p w:rsidR="00E7792E" w:rsidRPr="00944F3E" w:rsidRDefault="00E7792E" w:rsidP="00E7792E">
      <w:pPr>
        <w:spacing w:before="14" w:line="276" w:lineRule="auto"/>
        <w:ind w:left="135"/>
        <w:jc w:val="both"/>
        <w:outlineLvl w:val="2"/>
        <w:rPr>
          <w:rFonts w:asciiTheme="majorBidi" w:hAnsiTheme="majorBidi" w:cstheme="majorBidi"/>
          <w:b/>
          <w:sz w:val="26"/>
          <w:szCs w:val="26"/>
          <w:lang w:val="en-US"/>
        </w:rPr>
      </w:pPr>
      <w:bookmarkStart w:id="305" w:name="_Toc132274226"/>
      <w:r w:rsidRPr="00944F3E">
        <w:rPr>
          <w:rFonts w:asciiTheme="majorBidi" w:hAnsiTheme="majorBidi" w:cstheme="majorBidi"/>
          <w:b/>
          <w:sz w:val="26"/>
          <w:szCs w:val="26"/>
          <w:lang w:val="en-US"/>
        </w:rPr>
        <w:t>ɛ,</w:t>
      </w:r>
      <w:r w:rsidRPr="00944F3E">
        <w:rPr>
          <w:rFonts w:asciiTheme="majorBidi" w:hAnsiTheme="majorBidi" w:cstheme="majorBidi"/>
          <w:b/>
          <w:spacing w:val="8"/>
          <w:sz w:val="26"/>
          <w:szCs w:val="26"/>
          <w:lang w:val="en-US"/>
        </w:rPr>
        <w:t xml:space="preserve"> </w:t>
      </w:r>
      <w:r w:rsidRPr="00944F3E">
        <w:rPr>
          <w:rFonts w:asciiTheme="majorBidi" w:hAnsiTheme="majorBidi" w:cstheme="majorBidi"/>
          <w:b/>
          <w:spacing w:val="-10"/>
          <w:sz w:val="26"/>
          <w:szCs w:val="26"/>
          <w:lang w:val="en-US"/>
        </w:rPr>
        <w:t>ɛ</w:t>
      </w:r>
      <w:bookmarkEnd w:id="305"/>
    </w:p>
    <w:p w:rsidR="00E7792E" w:rsidRPr="00944F3E" w:rsidRDefault="00E7792E" w:rsidP="00E7792E">
      <w:pPr>
        <w:pStyle w:val="BodyText"/>
        <w:spacing w:before="141" w:line="276" w:lineRule="auto"/>
        <w:jc w:val="both"/>
        <w:outlineLvl w:val="2"/>
        <w:rPr>
          <w:rFonts w:asciiTheme="majorBidi" w:hAnsiTheme="majorBidi" w:cstheme="majorBidi"/>
          <w:sz w:val="26"/>
          <w:szCs w:val="26"/>
        </w:rPr>
      </w:pPr>
      <w:bookmarkStart w:id="306" w:name="_Toc132274227"/>
      <w:r w:rsidRPr="00944F3E">
        <w:rPr>
          <w:rFonts w:asciiTheme="majorBidi" w:hAnsiTheme="majorBidi" w:cstheme="majorBidi"/>
          <w:b/>
          <w:sz w:val="26"/>
          <w:szCs w:val="26"/>
        </w:rPr>
        <w:t>uɛwij</w:t>
      </w:r>
      <w:r w:rsidRPr="00944F3E">
        <w:rPr>
          <w:rFonts w:asciiTheme="majorBidi" w:hAnsiTheme="majorBidi" w:cstheme="majorBidi"/>
          <w:b/>
          <w:spacing w:val="37"/>
          <w:sz w:val="26"/>
          <w:szCs w:val="26"/>
        </w:rPr>
        <w:t xml:space="preserve"> </w:t>
      </w:r>
      <w:r w:rsidRPr="00944F3E">
        <w:rPr>
          <w:rFonts w:asciiTheme="majorBidi" w:hAnsiTheme="majorBidi" w:cstheme="majorBidi"/>
          <w:sz w:val="26"/>
          <w:szCs w:val="26"/>
        </w:rPr>
        <w:t>[uʕwiӡ],</w:t>
      </w:r>
      <w:r w:rsidRPr="00944F3E">
        <w:rPr>
          <w:rFonts w:asciiTheme="majorBidi" w:hAnsiTheme="majorBidi" w:cstheme="majorBidi"/>
          <w:spacing w:val="36"/>
          <w:sz w:val="26"/>
          <w:szCs w:val="26"/>
        </w:rPr>
        <w:t xml:space="preserve"> </w:t>
      </w:r>
      <w:r w:rsidRPr="00944F3E">
        <w:rPr>
          <w:rFonts w:asciiTheme="majorBidi" w:hAnsiTheme="majorBidi" w:cstheme="majorBidi"/>
          <w:sz w:val="26"/>
          <w:szCs w:val="26"/>
        </w:rPr>
        <w:t>arb.,</w:t>
      </w:r>
      <w:r w:rsidRPr="00944F3E">
        <w:rPr>
          <w:rFonts w:asciiTheme="majorBidi" w:hAnsiTheme="majorBidi" w:cstheme="majorBidi"/>
          <w:spacing w:val="36"/>
          <w:sz w:val="26"/>
          <w:szCs w:val="26"/>
        </w:rPr>
        <w:t xml:space="preserve"> </w:t>
      </w:r>
      <w:r w:rsidRPr="00944F3E">
        <w:rPr>
          <w:rFonts w:asciiTheme="majorBidi" w:hAnsiTheme="majorBidi" w:cstheme="majorBidi"/>
          <w:sz w:val="26"/>
          <w:szCs w:val="26"/>
        </w:rPr>
        <w:t>sgt.</w:t>
      </w:r>
      <w:r w:rsidRPr="00944F3E">
        <w:rPr>
          <w:rFonts w:asciiTheme="majorBidi" w:hAnsiTheme="majorBidi" w:cstheme="majorBidi"/>
          <w:spacing w:val="36"/>
          <w:sz w:val="26"/>
          <w:szCs w:val="26"/>
        </w:rPr>
        <w:t xml:space="preserve"> </w:t>
      </w:r>
      <w:r w:rsidRPr="00944F3E">
        <w:rPr>
          <w:rFonts w:asciiTheme="majorBidi" w:hAnsiTheme="majorBidi" w:cstheme="majorBidi"/>
          <w:sz w:val="26"/>
          <w:szCs w:val="26"/>
        </w:rPr>
        <w:t>uɛwijen</w:t>
      </w:r>
      <w:r w:rsidRPr="00944F3E">
        <w:rPr>
          <w:rFonts w:asciiTheme="majorBidi" w:hAnsiTheme="majorBidi" w:cstheme="majorBidi"/>
          <w:spacing w:val="32"/>
          <w:sz w:val="26"/>
          <w:szCs w:val="26"/>
        </w:rPr>
        <w:t xml:space="preserve"> </w:t>
      </w:r>
      <w:r w:rsidRPr="00944F3E">
        <w:rPr>
          <w:rFonts w:asciiTheme="majorBidi" w:hAnsiTheme="majorBidi" w:cstheme="majorBidi"/>
          <w:sz w:val="26"/>
          <w:szCs w:val="26"/>
        </w:rPr>
        <w:t xml:space="preserve">// </w:t>
      </w:r>
      <w:r w:rsidRPr="00944F3E">
        <w:rPr>
          <w:rFonts w:asciiTheme="majorBidi" w:hAnsiTheme="majorBidi" w:cstheme="majorBidi"/>
          <w:spacing w:val="-2"/>
          <w:sz w:val="26"/>
          <w:szCs w:val="26"/>
        </w:rPr>
        <w:t>uzzlig.</w:t>
      </w:r>
      <w:bookmarkEnd w:id="306"/>
    </w:p>
    <w:p w:rsidR="00E7792E" w:rsidRPr="00944F3E" w:rsidRDefault="00E7792E" w:rsidP="00E7792E">
      <w:pPr>
        <w:spacing w:line="276" w:lineRule="auto"/>
        <w:ind w:left="135"/>
        <w:jc w:val="both"/>
        <w:outlineLvl w:val="2"/>
        <w:rPr>
          <w:rFonts w:asciiTheme="majorBidi" w:hAnsiTheme="majorBidi" w:cstheme="majorBidi"/>
          <w:i/>
          <w:sz w:val="26"/>
          <w:szCs w:val="26"/>
          <w:lang w:val="ms"/>
        </w:rPr>
      </w:pPr>
      <w:bookmarkStart w:id="307" w:name="_Toc132274228"/>
      <w:r w:rsidRPr="00944F3E">
        <w:rPr>
          <w:rFonts w:asciiTheme="majorBidi" w:hAnsiTheme="majorBidi" w:cstheme="majorBidi"/>
          <w:b/>
          <w:sz w:val="26"/>
          <w:szCs w:val="26"/>
          <w:lang w:val="ms"/>
        </w:rPr>
        <w:t>Md</w:t>
      </w:r>
      <w:r w:rsidRPr="00944F3E">
        <w:rPr>
          <w:rFonts w:asciiTheme="majorBidi" w:hAnsiTheme="majorBidi" w:cstheme="majorBidi"/>
          <w:sz w:val="26"/>
          <w:szCs w:val="26"/>
          <w:lang w:val="ms"/>
        </w:rPr>
        <w:t>.1-</w:t>
      </w:r>
      <w:r w:rsidRPr="00944F3E">
        <w:rPr>
          <w:rFonts w:asciiTheme="majorBidi" w:hAnsiTheme="majorBidi" w:cstheme="majorBidi"/>
          <w:spacing w:val="-7"/>
          <w:sz w:val="26"/>
          <w:szCs w:val="26"/>
          <w:lang w:val="ms"/>
        </w:rPr>
        <w:t xml:space="preserve"> </w:t>
      </w:r>
      <w:r w:rsidRPr="00944F3E">
        <w:rPr>
          <w:rFonts w:asciiTheme="majorBidi" w:hAnsiTheme="majorBidi" w:cstheme="majorBidi"/>
          <w:i/>
          <w:sz w:val="26"/>
          <w:szCs w:val="26"/>
          <w:lang w:val="ms"/>
        </w:rPr>
        <w:t>Ala</w:t>
      </w:r>
      <w:r w:rsidRPr="00944F3E">
        <w:rPr>
          <w:rFonts w:asciiTheme="majorBidi" w:hAnsiTheme="majorBidi" w:cstheme="majorBidi"/>
          <w:i/>
          <w:spacing w:val="-16"/>
          <w:sz w:val="26"/>
          <w:szCs w:val="26"/>
          <w:lang w:val="ms"/>
        </w:rPr>
        <w:t xml:space="preserve"> </w:t>
      </w:r>
      <w:r w:rsidRPr="00944F3E">
        <w:rPr>
          <w:rFonts w:asciiTheme="majorBidi" w:hAnsiTheme="majorBidi" w:cstheme="majorBidi"/>
          <w:i/>
          <w:sz w:val="26"/>
          <w:szCs w:val="26"/>
          <w:lang w:val="ms"/>
        </w:rPr>
        <w:t>uɛwij</w:t>
      </w:r>
      <w:r w:rsidRPr="00944F3E">
        <w:rPr>
          <w:rFonts w:asciiTheme="majorBidi" w:hAnsiTheme="majorBidi" w:cstheme="majorBidi"/>
          <w:i/>
          <w:spacing w:val="-8"/>
          <w:sz w:val="26"/>
          <w:szCs w:val="26"/>
          <w:lang w:val="ms"/>
        </w:rPr>
        <w:t xml:space="preserve"> </w:t>
      </w:r>
      <w:r w:rsidRPr="00944F3E">
        <w:rPr>
          <w:rFonts w:asciiTheme="majorBidi" w:hAnsiTheme="majorBidi" w:cstheme="majorBidi"/>
          <w:i/>
          <w:sz w:val="26"/>
          <w:szCs w:val="26"/>
          <w:lang w:val="ms"/>
        </w:rPr>
        <w:t>iwimi</w:t>
      </w:r>
      <w:r w:rsidRPr="00944F3E">
        <w:rPr>
          <w:rFonts w:asciiTheme="majorBidi" w:hAnsiTheme="majorBidi" w:cstheme="majorBidi"/>
          <w:i/>
          <w:spacing w:val="-9"/>
          <w:sz w:val="26"/>
          <w:szCs w:val="26"/>
          <w:lang w:val="ms"/>
        </w:rPr>
        <w:t xml:space="preserve"> </w:t>
      </w:r>
      <w:r w:rsidRPr="00944F3E">
        <w:rPr>
          <w:rFonts w:asciiTheme="majorBidi" w:hAnsiTheme="majorBidi" w:cstheme="majorBidi"/>
          <w:i/>
          <w:sz w:val="26"/>
          <w:szCs w:val="26"/>
          <w:lang w:val="ms"/>
        </w:rPr>
        <w:t>tessneḍ</w:t>
      </w:r>
      <w:r w:rsidRPr="00944F3E">
        <w:rPr>
          <w:rFonts w:asciiTheme="majorBidi" w:hAnsiTheme="majorBidi" w:cstheme="majorBidi"/>
          <w:i/>
          <w:spacing w:val="-2"/>
          <w:sz w:val="26"/>
          <w:szCs w:val="26"/>
          <w:lang w:val="ms"/>
        </w:rPr>
        <w:t xml:space="preserve"> </w:t>
      </w:r>
      <w:r w:rsidRPr="00944F3E">
        <w:rPr>
          <w:rFonts w:asciiTheme="majorBidi" w:hAnsiTheme="majorBidi" w:cstheme="majorBidi"/>
          <w:i/>
          <w:spacing w:val="-10"/>
          <w:sz w:val="26"/>
          <w:szCs w:val="26"/>
          <w:lang w:val="ms"/>
        </w:rPr>
        <w:t>;</w:t>
      </w:r>
      <w:bookmarkEnd w:id="307"/>
    </w:p>
    <w:p w:rsidR="00E7792E" w:rsidRPr="00944F3E" w:rsidRDefault="00E7792E" w:rsidP="00E7792E">
      <w:pPr>
        <w:spacing w:before="92" w:line="276" w:lineRule="auto"/>
        <w:ind w:left="135"/>
        <w:jc w:val="both"/>
        <w:outlineLvl w:val="2"/>
        <w:rPr>
          <w:rFonts w:asciiTheme="majorBidi" w:hAnsiTheme="majorBidi" w:cstheme="majorBidi"/>
          <w:i/>
          <w:sz w:val="26"/>
          <w:szCs w:val="26"/>
          <w:lang w:val="en-US"/>
        </w:rPr>
      </w:pPr>
      <w:bookmarkStart w:id="308" w:name="_Toc132274229"/>
      <w:r w:rsidRPr="00944F3E">
        <w:rPr>
          <w:rFonts w:asciiTheme="majorBidi" w:hAnsiTheme="majorBidi" w:cstheme="majorBidi"/>
          <w:w w:val="95"/>
          <w:sz w:val="26"/>
          <w:szCs w:val="26"/>
          <w:lang w:val="en-US"/>
        </w:rPr>
        <w:t>2-</w:t>
      </w:r>
      <w:r w:rsidRPr="00944F3E">
        <w:rPr>
          <w:rFonts w:asciiTheme="majorBidi" w:hAnsiTheme="majorBidi" w:cstheme="majorBidi"/>
          <w:i/>
          <w:w w:val="95"/>
          <w:sz w:val="26"/>
          <w:szCs w:val="26"/>
          <w:lang w:val="en-US"/>
        </w:rPr>
        <w:t>nniɤ-ak</w:t>
      </w:r>
      <w:r w:rsidRPr="00944F3E">
        <w:rPr>
          <w:rFonts w:asciiTheme="majorBidi" w:hAnsiTheme="majorBidi" w:cstheme="majorBidi"/>
          <w:i/>
          <w:spacing w:val="8"/>
          <w:sz w:val="26"/>
          <w:szCs w:val="26"/>
          <w:lang w:val="en-US"/>
        </w:rPr>
        <w:t xml:space="preserve"> </w:t>
      </w:r>
      <w:r w:rsidRPr="00944F3E">
        <w:rPr>
          <w:rFonts w:asciiTheme="majorBidi" w:hAnsiTheme="majorBidi" w:cstheme="majorBidi"/>
          <w:i/>
          <w:w w:val="95"/>
          <w:sz w:val="26"/>
          <w:szCs w:val="26"/>
          <w:lang w:val="en-US"/>
        </w:rPr>
        <w:t>ur</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i/>
          <w:w w:val="95"/>
          <w:sz w:val="26"/>
          <w:szCs w:val="26"/>
          <w:lang w:val="en-US"/>
        </w:rPr>
        <w:t>teddu</w:t>
      </w:r>
      <w:r w:rsidRPr="00944F3E">
        <w:rPr>
          <w:rFonts w:asciiTheme="majorBidi" w:hAnsiTheme="majorBidi" w:cstheme="majorBidi"/>
          <w:i/>
          <w:spacing w:val="2"/>
          <w:sz w:val="26"/>
          <w:szCs w:val="26"/>
          <w:lang w:val="en-US"/>
        </w:rPr>
        <w:t xml:space="preserve"> </w:t>
      </w:r>
      <w:r w:rsidRPr="00944F3E">
        <w:rPr>
          <w:rFonts w:asciiTheme="majorBidi" w:hAnsiTheme="majorBidi" w:cstheme="majorBidi"/>
          <w:i/>
          <w:w w:val="95"/>
          <w:sz w:val="26"/>
          <w:szCs w:val="26"/>
          <w:lang w:val="en-US"/>
        </w:rPr>
        <w:t>ara</w:t>
      </w:r>
      <w:r w:rsidRPr="00944F3E">
        <w:rPr>
          <w:rFonts w:asciiTheme="majorBidi" w:hAnsiTheme="majorBidi" w:cstheme="majorBidi"/>
          <w:i/>
          <w:spacing w:val="-3"/>
          <w:sz w:val="26"/>
          <w:szCs w:val="26"/>
          <w:lang w:val="en-US"/>
        </w:rPr>
        <w:t xml:space="preserve"> </w:t>
      </w:r>
      <w:r w:rsidRPr="00944F3E">
        <w:rPr>
          <w:rFonts w:asciiTheme="majorBidi" w:hAnsiTheme="majorBidi" w:cstheme="majorBidi"/>
          <w:i/>
          <w:w w:val="95"/>
          <w:sz w:val="26"/>
          <w:szCs w:val="26"/>
          <w:lang w:val="en-US"/>
        </w:rPr>
        <w:t>d</w:t>
      </w:r>
      <w:r w:rsidRPr="00944F3E">
        <w:rPr>
          <w:rFonts w:asciiTheme="majorBidi" w:hAnsiTheme="majorBidi" w:cstheme="majorBidi"/>
          <w:i/>
          <w:spacing w:val="9"/>
          <w:sz w:val="26"/>
          <w:szCs w:val="26"/>
          <w:lang w:val="en-US"/>
        </w:rPr>
        <w:t xml:space="preserve"> </w:t>
      </w:r>
      <w:r w:rsidRPr="00944F3E">
        <w:rPr>
          <w:rFonts w:asciiTheme="majorBidi" w:hAnsiTheme="majorBidi" w:cstheme="majorBidi"/>
          <w:i/>
          <w:spacing w:val="-2"/>
          <w:w w:val="95"/>
          <w:sz w:val="26"/>
          <w:szCs w:val="26"/>
          <w:lang w:val="en-US"/>
        </w:rPr>
        <w:t>wuɛwijen;</w:t>
      </w:r>
      <w:bookmarkEnd w:id="308"/>
    </w:p>
    <w:p w:rsidR="00E7792E" w:rsidRPr="00944F3E" w:rsidRDefault="00E7792E" w:rsidP="00E7792E">
      <w:pPr>
        <w:pStyle w:val="Heading1"/>
        <w:spacing w:before="138" w:line="276" w:lineRule="auto"/>
        <w:ind w:left="214"/>
        <w:jc w:val="both"/>
        <w:rPr>
          <w:rFonts w:asciiTheme="majorBidi" w:hAnsiTheme="majorBidi" w:cstheme="majorBidi"/>
          <w:sz w:val="26"/>
          <w:szCs w:val="26"/>
        </w:rPr>
      </w:pPr>
      <w:bookmarkStart w:id="309" w:name="_Toc132274230"/>
      <w:r w:rsidRPr="00944F3E">
        <w:rPr>
          <w:rFonts w:asciiTheme="majorBidi" w:hAnsiTheme="majorBidi" w:cstheme="majorBidi"/>
          <w:w w:val="95"/>
          <w:sz w:val="26"/>
          <w:szCs w:val="26"/>
        </w:rPr>
        <w:t>J,</w:t>
      </w:r>
      <w:r w:rsidRPr="00944F3E">
        <w:rPr>
          <w:rFonts w:asciiTheme="majorBidi" w:hAnsiTheme="majorBidi" w:cstheme="majorBidi"/>
          <w:spacing w:val="-18"/>
          <w:w w:val="95"/>
          <w:sz w:val="26"/>
          <w:szCs w:val="26"/>
        </w:rPr>
        <w:t xml:space="preserve"> </w:t>
      </w:r>
      <w:r w:rsidRPr="00944F3E">
        <w:rPr>
          <w:rFonts w:asciiTheme="majorBidi" w:hAnsiTheme="majorBidi" w:cstheme="majorBidi"/>
          <w:spacing w:val="-12"/>
          <w:w w:val="95"/>
          <w:sz w:val="26"/>
          <w:szCs w:val="26"/>
        </w:rPr>
        <w:t>j</w:t>
      </w:r>
      <w:bookmarkEnd w:id="309"/>
    </w:p>
    <w:p w:rsidR="00E7792E" w:rsidRPr="00944F3E" w:rsidRDefault="00E7792E" w:rsidP="00E7792E">
      <w:pPr>
        <w:pStyle w:val="BodyText"/>
        <w:spacing w:before="134" w:line="276" w:lineRule="auto"/>
        <w:jc w:val="both"/>
        <w:outlineLvl w:val="2"/>
        <w:rPr>
          <w:rFonts w:asciiTheme="majorBidi" w:hAnsiTheme="majorBidi" w:cstheme="majorBidi"/>
          <w:sz w:val="26"/>
          <w:szCs w:val="26"/>
        </w:rPr>
      </w:pPr>
      <w:bookmarkStart w:id="310" w:name="_Toc132274231"/>
      <w:r w:rsidRPr="00944F3E">
        <w:rPr>
          <w:rFonts w:asciiTheme="majorBidi" w:hAnsiTheme="majorBidi" w:cstheme="majorBidi"/>
          <w:b/>
          <w:sz w:val="26"/>
          <w:szCs w:val="26"/>
        </w:rPr>
        <w:t>tujjya</w:t>
      </w:r>
      <w:r w:rsidRPr="00944F3E">
        <w:rPr>
          <w:rFonts w:asciiTheme="majorBidi" w:hAnsiTheme="majorBidi" w:cstheme="majorBidi"/>
          <w:b/>
          <w:spacing w:val="-9"/>
          <w:sz w:val="26"/>
          <w:szCs w:val="26"/>
        </w:rPr>
        <w:t xml:space="preserve"> </w:t>
      </w:r>
      <w:r w:rsidRPr="00944F3E">
        <w:rPr>
          <w:rFonts w:asciiTheme="majorBidi" w:hAnsiTheme="majorBidi" w:cstheme="majorBidi"/>
          <w:sz w:val="26"/>
          <w:szCs w:val="26"/>
        </w:rPr>
        <w:t>[Θuӡja],</w:t>
      </w:r>
      <w:r w:rsidRPr="00944F3E">
        <w:rPr>
          <w:rFonts w:asciiTheme="majorBidi" w:hAnsiTheme="majorBidi" w:cstheme="majorBidi"/>
          <w:spacing w:val="-7"/>
          <w:sz w:val="26"/>
          <w:szCs w:val="26"/>
        </w:rPr>
        <w:t xml:space="preserve"> </w:t>
      </w:r>
      <w:r w:rsidRPr="00944F3E">
        <w:rPr>
          <w:rFonts w:asciiTheme="majorBidi" w:hAnsiTheme="majorBidi" w:cstheme="majorBidi"/>
          <w:sz w:val="26"/>
          <w:szCs w:val="26"/>
        </w:rPr>
        <w:t>is.</w:t>
      </w:r>
      <w:r w:rsidRPr="00944F3E">
        <w:rPr>
          <w:rFonts w:asciiTheme="majorBidi" w:hAnsiTheme="majorBidi" w:cstheme="majorBidi"/>
          <w:spacing w:val="-8"/>
          <w:sz w:val="26"/>
          <w:szCs w:val="26"/>
        </w:rPr>
        <w:t xml:space="preserve"> </w:t>
      </w:r>
      <w:r w:rsidRPr="00944F3E">
        <w:rPr>
          <w:rFonts w:asciiTheme="majorBidi" w:hAnsiTheme="majorBidi" w:cstheme="majorBidi"/>
          <w:sz w:val="26"/>
          <w:szCs w:val="26"/>
        </w:rPr>
        <w:t>unt.</w:t>
      </w:r>
      <w:r w:rsidRPr="00944F3E">
        <w:rPr>
          <w:rFonts w:asciiTheme="majorBidi" w:hAnsiTheme="majorBidi" w:cstheme="majorBidi"/>
          <w:spacing w:val="-7"/>
          <w:sz w:val="26"/>
          <w:szCs w:val="26"/>
        </w:rPr>
        <w:t xml:space="preserve"> </w:t>
      </w:r>
      <w:r w:rsidRPr="00944F3E">
        <w:rPr>
          <w:rFonts w:asciiTheme="majorBidi" w:hAnsiTheme="majorBidi" w:cstheme="majorBidi"/>
          <w:sz w:val="26"/>
          <w:szCs w:val="26"/>
        </w:rPr>
        <w:t>sgt.</w:t>
      </w:r>
      <w:r w:rsidRPr="00944F3E">
        <w:rPr>
          <w:rFonts w:asciiTheme="majorBidi" w:hAnsiTheme="majorBidi" w:cstheme="majorBidi"/>
          <w:spacing w:val="-7"/>
          <w:sz w:val="26"/>
          <w:szCs w:val="26"/>
        </w:rPr>
        <w:t xml:space="preserve"> </w:t>
      </w:r>
      <w:r w:rsidRPr="00944F3E">
        <w:rPr>
          <w:rFonts w:asciiTheme="majorBidi" w:hAnsiTheme="majorBidi" w:cstheme="majorBidi"/>
          <w:spacing w:val="-2"/>
          <w:sz w:val="26"/>
          <w:szCs w:val="26"/>
        </w:rPr>
        <w:t>tujjyiwin</w:t>
      </w:r>
      <w:bookmarkEnd w:id="310"/>
    </w:p>
    <w:p w:rsidR="00E7792E" w:rsidRPr="00944F3E" w:rsidRDefault="00E7792E" w:rsidP="00E7792E">
      <w:pPr>
        <w:pStyle w:val="BodyText"/>
        <w:spacing w:before="110" w:line="276" w:lineRule="auto"/>
        <w:jc w:val="both"/>
        <w:outlineLvl w:val="2"/>
        <w:rPr>
          <w:rFonts w:asciiTheme="majorBidi" w:hAnsiTheme="majorBidi" w:cstheme="majorBidi"/>
          <w:sz w:val="26"/>
          <w:szCs w:val="26"/>
        </w:rPr>
      </w:pPr>
      <w:bookmarkStart w:id="311" w:name="_Toc132274232"/>
      <w:r w:rsidRPr="00944F3E">
        <w:rPr>
          <w:rFonts w:asciiTheme="majorBidi" w:hAnsiTheme="majorBidi" w:cstheme="majorBidi"/>
          <w:sz w:val="26"/>
          <w:szCs w:val="26"/>
        </w:rPr>
        <w:t>//</w:t>
      </w:r>
      <w:r w:rsidRPr="00944F3E">
        <w:rPr>
          <w:rFonts w:asciiTheme="majorBidi" w:hAnsiTheme="majorBidi" w:cstheme="majorBidi"/>
          <w:spacing w:val="7"/>
          <w:sz w:val="26"/>
          <w:szCs w:val="26"/>
        </w:rPr>
        <w:t xml:space="preserve"> </w:t>
      </w:r>
      <w:r w:rsidRPr="00944F3E">
        <w:rPr>
          <w:rFonts w:asciiTheme="majorBidi" w:hAnsiTheme="majorBidi" w:cstheme="majorBidi"/>
          <w:sz w:val="26"/>
          <w:szCs w:val="26"/>
        </w:rPr>
        <w:t>ḥellu,</w:t>
      </w:r>
      <w:r w:rsidRPr="00944F3E">
        <w:rPr>
          <w:rFonts w:asciiTheme="majorBidi" w:hAnsiTheme="majorBidi" w:cstheme="majorBidi"/>
          <w:spacing w:val="9"/>
          <w:sz w:val="26"/>
          <w:szCs w:val="26"/>
        </w:rPr>
        <w:t xml:space="preserve"> </w:t>
      </w:r>
      <w:r w:rsidRPr="00944F3E">
        <w:rPr>
          <w:rFonts w:asciiTheme="majorBidi" w:hAnsiTheme="majorBidi" w:cstheme="majorBidi"/>
          <w:sz w:val="26"/>
          <w:szCs w:val="26"/>
        </w:rPr>
        <w:t>tukksa</w:t>
      </w:r>
      <w:r w:rsidRPr="00944F3E">
        <w:rPr>
          <w:rFonts w:asciiTheme="majorBidi" w:hAnsiTheme="majorBidi" w:cstheme="majorBidi"/>
          <w:spacing w:val="-1"/>
          <w:sz w:val="26"/>
          <w:szCs w:val="26"/>
        </w:rPr>
        <w:t xml:space="preserve"> </w:t>
      </w:r>
      <w:r w:rsidRPr="00944F3E">
        <w:rPr>
          <w:rFonts w:asciiTheme="majorBidi" w:hAnsiTheme="majorBidi" w:cstheme="majorBidi"/>
          <w:sz w:val="26"/>
          <w:szCs w:val="26"/>
        </w:rPr>
        <w:t>n</w:t>
      </w:r>
      <w:r w:rsidRPr="00944F3E">
        <w:rPr>
          <w:rFonts w:asciiTheme="majorBidi" w:hAnsiTheme="majorBidi" w:cstheme="majorBidi"/>
          <w:spacing w:val="4"/>
          <w:sz w:val="26"/>
          <w:szCs w:val="26"/>
        </w:rPr>
        <w:t xml:space="preserve"> </w:t>
      </w:r>
      <w:r w:rsidRPr="00944F3E">
        <w:rPr>
          <w:rFonts w:asciiTheme="majorBidi" w:hAnsiTheme="majorBidi" w:cstheme="majorBidi"/>
          <w:spacing w:val="-2"/>
          <w:sz w:val="26"/>
          <w:szCs w:val="26"/>
        </w:rPr>
        <w:t>waṭṭan.</w:t>
      </w:r>
      <w:bookmarkEnd w:id="311"/>
    </w:p>
    <w:p w:rsidR="00E7792E" w:rsidRPr="00944F3E" w:rsidRDefault="00E7792E" w:rsidP="00E7792E">
      <w:pPr>
        <w:spacing w:before="94" w:line="276" w:lineRule="auto"/>
        <w:ind w:left="135" w:right="47"/>
        <w:jc w:val="both"/>
        <w:outlineLvl w:val="2"/>
        <w:rPr>
          <w:rFonts w:asciiTheme="majorBidi" w:hAnsiTheme="majorBidi" w:cstheme="majorBidi"/>
          <w:i/>
          <w:sz w:val="26"/>
          <w:szCs w:val="26"/>
          <w:lang w:val="ms"/>
        </w:rPr>
      </w:pPr>
      <w:bookmarkStart w:id="312" w:name="_Toc132274233"/>
      <w:r w:rsidRPr="00944F3E">
        <w:rPr>
          <w:rFonts w:asciiTheme="majorBidi" w:hAnsiTheme="majorBidi" w:cstheme="majorBidi"/>
          <w:b/>
          <w:spacing w:val="-2"/>
          <w:sz w:val="26"/>
          <w:szCs w:val="26"/>
          <w:lang w:val="ms"/>
        </w:rPr>
        <w:t>Md.1-</w:t>
      </w:r>
      <w:r w:rsidRPr="00944F3E">
        <w:rPr>
          <w:rFonts w:asciiTheme="majorBidi" w:hAnsiTheme="majorBidi" w:cstheme="majorBidi"/>
          <w:b/>
          <w:spacing w:val="-5"/>
          <w:sz w:val="26"/>
          <w:szCs w:val="26"/>
          <w:lang w:val="ms"/>
        </w:rPr>
        <w:t xml:space="preserve"> </w:t>
      </w:r>
      <w:r w:rsidRPr="00944F3E">
        <w:rPr>
          <w:rFonts w:asciiTheme="majorBidi" w:hAnsiTheme="majorBidi" w:cstheme="majorBidi"/>
          <w:i/>
          <w:spacing w:val="-2"/>
          <w:sz w:val="26"/>
          <w:szCs w:val="26"/>
          <w:lang w:val="ms"/>
        </w:rPr>
        <w:t>Aseggas-a</w:t>
      </w:r>
      <w:r w:rsidRPr="00944F3E">
        <w:rPr>
          <w:rFonts w:asciiTheme="majorBidi" w:hAnsiTheme="majorBidi" w:cstheme="majorBidi"/>
          <w:i/>
          <w:spacing w:val="-10"/>
          <w:sz w:val="26"/>
          <w:szCs w:val="26"/>
          <w:lang w:val="ms"/>
        </w:rPr>
        <w:t xml:space="preserve"> </w:t>
      </w:r>
      <w:r w:rsidRPr="00944F3E">
        <w:rPr>
          <w:rFonts w:asciiTheme="majorBidi" w:hAnsiTheme="majorBidi" w:cstheme="majorBidi"/>
          <w:i/>
          <w:spacing w:val="-2"/>
          <w:sz w:val="26"/>
          <w:szCs w:val="26"/>
          <w:lang w:val="ms"/>
        </w:rPr>
        <w:t>atan</w:t>
      </w:r>
      <w:r w:rsidRPr="00944F3E">
        <w:rPr>
          <w:rFonts w:asciiTheme="majorBidi" w:hAnsiTheme="majorBidi" w:cstheme="majorBidi"/>
          <w:i/>
          <w:spacing w:val="-15"/>
          <w:sz w:val="26"/>
          <w:szCs w:val="26"/>
          <w:lang w:val="ms"/>
        </w:rPr>
        <w:t xml:space="preserve"> </w:t>
      </w:r>
      <w:r w:rsidRPr="00944F3E">
        <w:rPr>
          <w:rFonts w:asciiTheme="majorBidi" w:hAnsiTheme="majorBidi" w:cstheme="majorBidi"/>
          <w:i/>
          <w:spacing w:val="-2"/>
          <w:sz w:val="26"/>
          <w:szCs w:val="26"/>
          <w:lang w:val="ms"/>
        </w:rPr>
        <w:t>tejjiḍ</w:t>
      </w:r>
      <w:r w:rsidRPr="00944F3E">
        <w:rPr>
          <w:rFonts w:asciiTheme="majorBidi" w:hAnsiTheme="majorBidi" w:cstheme="majorBidi"/>
          <w:i/>
          <w:spacing w:val="-7"/>
          <w:sz w:val="26"/>
          <w:szCs w:val="26"/>
          <w:lang w:val="ms"/>
        </w:rPr>
        <w:t xml:space="preserve"> </w:t>
      </w:r>
      <w:r w:rsidRPr="00944F3E">
        <w:rPr>
          <w:rFonts w:asciiTheme="majorBidi" w:hAnsiTheme="majorBidi" w:cstheme="majorBidi"/>
          <w:i/>
          <w:spacing w:val="-2"/>
          <w:sz w:val="26"/>
          <w:szCs w:val="26"/>
          <w:lang w:val="ms"/>
        </w:rPr>
        <w:t>arnu</w:t>
      </w:r>
      <w:r w:rsidRPr="00944F3E">
        <w:rPr>
          <w:rFonts w:asciiTheme="majorBidi" w:hAnsiTheme="majorBidi" w:cstheme="majorBidi"/>
          <w:i/>
          <w:spacing w:val="-15"/>
          <w:sz w:val="26"/>
          <w:szCs w:val="26"/>
          <w:lang w:val="ms"/>
        </w:rPr>
        <w:t xml:space="preserve"> </w:t>
      </w:r>
      <w:r w:rsidRPr="00944F3E">
        <w:rPr>
          <w:rFonts w:asciiTheme="majorBidi" w:hAnsiTheme="majorBidi" w:cstheme="majorBidi"/>
          <w:i/>
          <w:spacing w:val="-2"/>
          <w:sz w:val="26"/>
          <w:szCs w:val="26"/>
          <w:lang w:val="ms"/>
        </w:rPr>
        <w:t xml:space="preserve">s- </w:t>
      </w:r>
      <w:r w:rsidRPr="00944F3E">
        <w:rPr>
          <w:rFonts w:asciiTheme="majorBidi" w:hAnsiTheme="majorBidi" w:cstheme="majorBidi"/>
          <w:i/>
          <w:sz w:val="26"/>
          <w:szCs w:val="26"/>
          <w:lang w:val="ms"/>
        </w:rPr>
        <w:t>tidet ;</w:t>
      </w:r>
      <w:bookmarkEnd w:id="312"/>
    </w:p>
    <w:p w:rsidR="00E7792E" w:rsidRPr="00944F3E" w:rsidRDefault="00E7792E" w:rsidP="00E7792E">
      <w:pPr>
        <w:spacing w:line="276" w:lineRule="auto"/>
        <w:ind w:left="135" w:right="47"/>
        <w:jc w:val="both"/>
        <w:outlineLvl w:val="2"/>
        <w:rPr>
          <w:rFonts w:asciiTheme="majorBidi" w:hAnsiTheme="majorBidi" w:cstheme="majorBidi"/>
          <w:i/>
          <w:sz w:val="26"/>
          <w:szCs w:val="26"/>
          <w:lang w:val="ms"/>
        </w:rPr>
      </w:pPr>
      <w:bookmarkStart w:id="313" w:name="_Toc132274234"/>
      <w:r w:rsidRPr="00944F3E">
        <w:rPr>
          <w:rFonts w:asciiTheme="majorBidi" w:hAnsiTheme="majorBidi" w:cstheme="majorBidi"/>
          <w:sz w:val="26"/>
          <w:szCs w:val="26"/>
          <w:lang w:val="ms"/>
        </w:rPr>
        <w:t>2-</w:t>
      </w:r>
      <w:r w:rsidRPr="00944F3E">
        <w:rPr>
          <w:rFonts w:asciiTheme="majorBidi" w:hAnsiTheme="majorBidi" w:cstheme="majorBidi"/>
          <w:i/>
          <w:sz w:val="26"/>
          <w:szCs w:val="26"/>
          <w:lang w:val="ms"/>
        </w:rPr>
        <w:t>Wissen ma yejji deg uɤelluy-nni n wassen;</w:t>
      </w:r>
      <w:bookmarkEnd w:id="313"/>
    </w:p>
    <w:p w:rsidR="00E7792E" w:rsidRPr="00944F3E" w:rsidRDefault="00E7792E" w:rsidP="00E7792E">
      <w:pPr>
        <w:spacing w:line="276" w:lineRule="auto"/>
        <w:ind w:left="135"/>
        <w:jc w:val="both"/>
        <w:outlineLvl w:val="2"/>
        <w:rPr>
          <w:rFonts w:asciiTheme="majorBidi" w:hAnsiTheme="majorBidi" w:cstheme="majorBidi"/>
          <w:i/>
          <w:sz w:val="26"/>
          <w:szCs w:val="26"/>
          <w:lang w:val="ms"/>
        </w:rPr>
      </w:pPr>
      <w:bookmarkStart w:id="314" w:name="_Toc132274235"/>
      <w:r w:rsidRPr="00944F3E">
        <w:rPr>
          <w:rFonts w:asciiTheme="majorBidi" w:hAnsiTheme="majorBidi" w:cstheme="majorBidi"/>
          <w:sz w:val="26"/>
          <w:szCs w:val="26"/>
          <w:lang w:val="ms"/>
        </w:rPr>
        <w:t>3-</w:t>
      </w:r>
      <w:r w:rsidRPr="00944F3E">
        <w:rPr>
          <w:rFonts w:asciiTheme="majorBidi" w:hAnsiTheme="majorBidi" w:cstheme="majorBidi"/>
          <w:i/>
          <w:sz w:val="26"/>
          <w:szCs w:val="26"/>
          <w:lang w:val="ms"/>
        </w:rPr>
        <w:t>Ma</w:t>
      </w:r>
      <w:r w:rsidRPr="00944F3E">
        <w:rPr>
          <w:rFonts w:asciiTheme="majorBidi" w:hAnsiTheme="majorBidi" w:cstheme="majorBidi"/>
          <w:i/>
          <w:spacing w:val="-19"/>
          <w:sz w:val="26"/>
          <w:szCs w:val="26"/>
          <w:lang w:val="ms"/>
        </w:rPr>
        <w:t xml:space="preserve"> </w:t>
      </w:r>
      <w:r w:rsidRPr="00944F3E">
        <w:rPr>
          <w:rFonts w:asciiTheme="majorBidi" w:hAnsiTheme="majorBidi" w:cstheme="majorBidi"/>
          <w:i/>
          <w:sz w:val="26"/>
          <w:szCs w:val="26"/>
          <w:lang w:val="ms"/>
        </w:rPr>
        <w:t>tujjya</w:t>
      </w:r>
      <w:r w:rsidRPr="00944F3E">
        <w:rPr>
          <w:rFonts w:asciiTheme="majorBidi" w:hAnsiTheme="majorBidi" w:cstheme="majorBidi"/>
          <w:i/>
          <w:spacing w:val="-18"/>
          <w:sz w:val="26"/>
          <w:szCs w:val="26"/>
          <w:lang w:val="ms"/>
        </w:rPr>
        <w:t xml:space="preserve"> </w:t>
      </w:r>
      <w:r w:rsidRPr="00944F3E">
        <w:rPr>
          <w:rFonts w:asciiTheme="majorBidi" w:hAnsiTheme="majorBidi" w:cstheme="majorBidi"/>
          <w:i/>
          <w:sz w:val="26"/>
          <w:szCs w:val="26"/>
          <w:lang w:val="ms"/>
        </w:rPr>
        <w:t>yejji,</w:t>
      </w:r>
      <w:r w:rsidRPr="00944F3E">
        <w:rPr>
          <w:rFonts w:asciiTheme="majorBidi" w:hAnsiTheme="majorBidi" w:cstheme="majorBidi"/>
          <w:i/>
          <w:spacing w:val="-16"/>
          <w:sz w:val="26"/>
          <w:szCs w:val="26"/>
          <w:lang w:val="ms"/>
        </w:rPr>
        <w:t xml:space="preserve"> </w:t>
      </w:r>
      <w:r w:rsidRPr="00944F3E">
        <w:rPr>
          <w:rFonts w:asciiTheme="majorBidi" w:hAnsiTheme="majorBidi" w:cstheme="majorBidi"/>
          <w:i/>
          <w:sz w:val="26"/>
          <w:szCs w:val="26"/>
          <w:lang w:val="ms"/>
        </w:rPr>
        <w:t>d</w:t>
      </w:r>
      <w:r w:rsidRPr="00944F3E">
        <w:rPr>
          <w:rFonts w:asciiTheme="majorBidi" w:hAnsiTheme="majorBidi" w:cstheme="majorBidi"/>
          <w:i/>
          <w:spacing w:val="-11"/>
          <w:sz w:val="26"/>
          <w:szCs w:val="26"/>
          <w:lang w:val="ms"/>
        </w:rPr>
        <w:t xml:space="preserve"> </w:t>
      </w:r>
      <w:r w:rsidRPr="00944F3E">
        <w:rPr>
          <w:rFonts w:asciiTheme="majorBidi" w:hAnsiTheme="majorBidi" w:cstheme="majorBidi"/>
          <w:i/>
          <w:sz w:val="26"/>
          <w:szCs w:val="26"/>
          <w:lang w:val="ms"/>
        </w:rPr>
        <w:t>acu</w:t>
      </w:r>
      <w:r w:rsidRPr="00944F3E">
        <w:rPr>
          <w:rFonts w:asciiTheme="majorBidi" w:hAnsiTheme="majorBidi" w:cstheme="majorBidi"/>
          <w:i/>
          <w:spacing w:val="-15"/>
          <w:sz w:val="26"/>
          <w:szCs w:val="26"/>
          <w:lang w:val="ms"/>
        </w:rPr>
        <w:t xml:space="preserve"> </w:t>
      </w:r>
      <w:r w:rsidRPr="00944F3E">
        <w:rPr>
          <w:rFonts w:asciiTheme="majorBidi" w:hAnsiTheme="majorBidi" w:cstheme="majorBidi"/>
          <w:i/>
          <w:sz w:val="26"/>
          <w:szCs w:val="26"/>
          <w:lang w:val="ms"/>
        </w:rPr>
        <w:t>kan</w:t>
      </w:r>
      <w:r w:rsidRPr="00944F3E">
        <w:rPr>
          <w:rFonts w:asciiTheme="majorBidi" w:hAnsiTheme="majorBidi" w:cstheme="majorBidi"/>
          <w:i/>
          <w:spacing w:val="-15"/>
          <w:sz w:val="26"/>
          <w:szCs w:val="26"/>
          <w:lang w:val="ms"/>
        </w:rPr>
        <w:t xml:space="preserve"> </w:t>
      </w:r>
      <w:r w:rsidRPr="00944F3E">
        <w:rPr>
          <w:rFonts w:asciiTheme="majorBidi" w:hAnsiTheme="majorBidi" w:cstheme="majorBidi"/>
          <w:i/>
          <w:sz w:val="26"/>
          <w:szCs w:val="26"/>
          <w:lang w:val="ms"/>
        </w:rPr>
        <w:t>werɛad yufa iman-is.</w:t>
      </w:r>
      <w:bookmarkEnd w:id="314"/>
    </w:p>
    <w:p w:rsidR="00E7792E" w:rsidRPr="00944F3E" w:rsidRDefault="00E7792E" w:rsidP="00E7792E">
      <w:pPr>
        <w:pStyle w:val="Heading1"/>
        <w:spacing w:line="276" w:lineRule="auto"/>
        <w:jc w:val="both"/>
        <w:rPr>
          <w:rFonts w:asciiTheme="majorBidi" w:hAnsiTheme="majorBidi" w:cstheme="majorBidi"/>
          <w:sz w:val="26"/>
          <w:szCs w:val="26"/>
        </w:rPr>
      </w:pPr>
      <w:bookmarkStart w:id="315" w:name="_Toc132274236"/>
      <w:r w:rsidRPr="00944F3E">
        <w:rPr>
          <w:rFonts w:asciiTheme="majorBidi" w:hAnsiTheme="majorBidi" w:cstheme="majorBidi"/>
          <w:sz w:val="26"/>
          <w:szCs w:val="26"/>
        </w:rPr>
        <w:t>N,</w:t>
      </w:r>
      <w:r w:rsidRPr="00944F3E">
        <w:rPr>
          <w:rFonts w:asciiTheme="majorBidi" w:hAnsiTheme="majorBidi" w:cstheme="majorBidi"/>
          <w:spacing w:val="4"/>
          <w:sz w:val="26"/>
          <w:szCs w:val="26"/>
        </w:rPr>
        <w:t xml:space="preserve"> </w:t>
      </w:r>
      <w:r w:rsidRPr="00944F3E">
        <w:rPr>
          <w:rFonts w:asciiTheme="majorBidi" w:hAnsiTheme="majorBidi" w:cstheme="majorBidi"/>
          <w:spacing w:val="-10"/>
          <w:sz w:val="26"/>
          <w:szCs w:val="26"/>
        </w:rPr>
        <w:t>n</w:t>
      </w:r>
      <w:bookmarkEnd w:id="315"/>
    </w:p>
    <w:p w:rsidR="00E7792E" w:rsidRPr="00944F3E" w:rsidRDefault="00E7792E" w:rsidP="00E7792E">
      <w:pPr>
        <w:pStyle w:val="BodyText"/>
        <w:spacing w:before="297" w:line="276" w:lineRule="auto"/>
        <w:ind w:right="124"/>
        <w:jc w:val="both"/>
        <w:outlineLvl w:val="2"/>
        <w:rPr>
          <w:rFonts w:asciiTheme="majorBidi" w:hAnsiTheme="majorBidi" w:cstheme="majorBidi"/>
          <w:sz w:val="26"/>
          <w:szCs w:val="26"/>
        </w:rPr>
      </w:pPr>
      <w:r w:rsidRPr="00944F3E">
        <w:rPr>
          <w:rFonts w:asciiTheme="majorBidi" w:hAnsiTheme="majorBidi" w:cstheme="majorBidi"/>
          <w:sz w:val="26"/>
          <w:szCs w:val="26"/>
        </w:rPr>
        <w:br w:type="column"/>
      </w:r>
      <w:bookmarkStart w:id="316" w:name="_Toc132274237"/>
      <w:r w:rsidRPr="00944F3E">
        <w:rPr>
          <w:rFonts w:asciiTheme="majorBidi" w:hAnsiTheme="majorBidi" w:cstheme="majorBidi"/>
          <w:b/>
          <w:sz w:val="26"/>
          <w:szCs w:val="26"/>
        </w:rPr>
        <w:lastRenderedPageBreak/>
        <w:t xml:space="preserve">nneɛma </w:t>
      </w:r>
      <w:r w:rsidRPr="00944F3E">
        <w:rPr>
          <w:rFonts w:asciiTheme="majorBidi" w:hAnsiTheme="majorBidi" w:cstheme="majorBidi"/>
          <w:sz w:val="26"/>
          <w:szCs w:val="26"/>
        </w:rPr>
        <w:t>[nəʕma], is. am. sgt. nnɛami, yusa-d seg tutlayt n</w:t>
      </w:r>
      <w:r w:rsidRPr="00944F3E">
        <w:rPr>
          <w:rFonts w:asciiTheme="majorBidi" w:hAnsiTheme="majorBidi" w:cstheme="majorBidi"/>
          <w:spacing w:val="80"/>
          <w:sz w:val="26"/>
          <w:szCs w:val="26"/>
        </w:rPr>
        <w:t xml:space="preserve"> </w:t>
      </w:r>
      <w:r w:rsidRPr="00944F3E">
        <w:rPr>
          <w:rFonts w:asciiTheme="majorBidi" w:hAnsiTheme="majorBidi" w:cstheme="majorBidi"/>
          <w:sz w:val="26"/>
          <w:szCs w:val="26"/>
        </w:rPr>
        <w:t>taɛrabt, // rreẓq, lqut, asadur.</w:t>
      </w:r>
      <w:bookmarkEnd w:id="316"/>
    </w:p>
    <w:p w:rsidR="00E7792E" w:rsidRPr="00944F3E" w:rsidRDefault="00E7792E" w:rsidP="00E7792E">
      <w:pPr>
        <w:spacing w:line="276" w:lineRule="auto"/>
        <w:ind w:left="135" w:right="129"/>
        <w:jc w:val="both"/>
        <w:outlineLvl w:val="2"/>
        <w:rPr>
          <w:rFonts w:asciiTheme="majorBidi" w:hAnsiTheme="majorBidi" w:cstheme="majorBidi"/>
          <w:i/>
          <w:sz w:val="26"/>
          <w:szCs w:val="26"/>
          <w:lang w:val="en-US"/>
        </w:rPr>
      </w:pPr>
      <w:bookmarkStart w:id="317" w:name="_Toc132274238"/>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.1- </w:t>
      </w:r>
      <w:r w:rsidRPr="00944F3E">
        <w:rPr>
          <w:rFonts w:asciiTheme="majorBidi" w:hAnsiTheme="majorBidi" w:cstheme="majorBidi"/>
          <w:i/>
          <w:sz w:val="26"/>
          <w:szCs w:val="26"/>
          <w:lang w:val="en-US"/>
        </w:rPr>
        <w:t>ass-agi</w:t>
      </w:r>
      <w:r w:rsidRPr="00944F3E">
        <w:rPr>
          <w:rFonts w:asciiTheme="majorBidi" w:hAnsiTheme="majorBidi" w:cstheme="majorBidi"/>
          <w:i/>
          <w:spacing w:val="-2"/>
          <w:sz w:val="26"/>
          <w:szCs w:val="26"/>
          <w:lang w:val="en-US"/>
        </w:rPr>
        <w:t xml:space="preserve"> </w:t>
      </w:r>
      <w:r w:rsidRPr="00944F3E">
        <w:rPr>
          <w:rFonts w:asciiTheme="majorBidi" w:hAnsiTheme="majorBidi" w:cstheme="majorBidi"/>
          <w:i/>
          <w:sz w:val="26"/>
          <w:szCs w:val="26"/>
          <w:lang w:val="en-US"/>
        </w:rPr>
        <w:t>yezzazdeg</w:t>
      </w:r>
      <w:r w:rsidRPr="00944F3E">
        <w:rPr>
          <w:rFonts w:asciiTheme="majorBidi" w:hAnsiTheme="majorBidi" w:cstheme="majorBidi"/>
          <w:i/>
          <w:spacing w:val="-4"/>
          <w:sz w:val="26"/>
          <w:szCs w:val="26"/>
          <w:lang w:val="en-US"/>
        </w:rPr>
        <w:t xml:space="preserve"> </w:t>
      </w:r>
      <w:r w:rsidRPr="00944F3E">
        <w:rPr>
          <w:rFonts w:asciiTheme="majorBidi" w:hAnsiTheme="majorBidi" w:cstheme="majorBidi"/>
          <w:i/>
          <w:sz w:val="26"/>
          <w:szCs w:val="26"/>
          <w:lang w:val="en-US"/>
        </w:rPr>
        <w:t xml:space="preserve">nneɛma-s </w:t>
      </w:r>
      <w:r w:rsidRPr="00944F3E">
        <w:rPr>
          <w:rFonts w:asciiTheme="majorBidi" w:hAnsiTheme="majorBidi" w:cstheme="majorBidi"/>
          <w:i/>
          <w:spacing w:val="-2"/>
          <w:sz w:val="26"/>
          <w:szCs w:val="26"/>
          <w:lang w:val="en-US"/>
        </w:rPr>
        <w:t>Muqqran;</w:t>
      </w:r>
      <w:bookmarkEnd w:id="317"/>
    </w:p>
    <w:p w:rsidR="00E7792E" w:rsidRPr="00944F3E" w:rsidRDefault="00E7792E" w:rsidP="00E7792E">
      <w:pPr>
        <w:spacing w:line="276" w:lineRule="auto"/>
        <w:ind w:left="135" w:right="127"/>
        <w:jc w:val="both"/>
        <w:outlineLvl w:val="2"/>
        <w:rPr>
          <w:rFonts w:asciiTheme="majorBidi" w:hAnsiTheme="majorBidi" w:cstheme="majorBidi"/>
          <w:i/>
          <w:sz w:val="26"/>
          <w:szCs w:val="26"/>
          <w:lang w:val="en-US"/>
        </w:rPr>
      </w:pPr>
      <w:bookmarkStart w:id="318" w:name="_Toc132274239"/>
      <w:r w:rsidRPr="00944F3E">
        <w:rPr>
          <w:rFonts w:asciiTheme="majorBidi" w:hAnsiTheme="majorBidi" w:cstheme="majorBidi"/>
          <w:sz w:val="26"/>
          <w:szCs w:val="26"/>
          <w:lang w:val="en-US"/>
        </w:rPr>
        <w:t>2-</w:t>
      </w:r>
      <w:r w:rsidRPr="00944F3E">
        <w:rPr>
          <w:rFonts w:asciiTheme="majorBidi" w:hAnsiTheme="majorBidi" w:cstheme="majorBidi"/>
          <w:spacing w:val="-18"/>
          <w:sz w:val="26"/>
          <w:szCs w:val="26"/>
          <w:lang w:val="en-US"/>
        </w:rPr>
        <w:t xml:space="preserve"> </w:t>
      </w:r>
      <w:r w:rsidRPr="00944F3E">
        <w:rPr>
          <w:rFonts w:asciiTheme="majorBidi" w:hAnsiTheme="majorBidi" w:cstheme="majorBidi"/>
          <w:i/>
          <w:sz w:val="26"/>
          <w:szCs w:val="26"/>
          <w:lang w:val="en-US"/>
        </w:rPr>
        <w:t>acḥal</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d-yerra</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n</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lgelbat</w:t>
      </w:r>
      <w:r w:rsidRPr="00944F3E">
        <w:rPr>
          <w:rFonts w:asciiTheme="majorBidi" w:hAnsiTheme="majorBidi" w:cstheme="majorBidi"/>
          <w:i/>
          <w:spacing w:val="-18"/>
          <w:sz w:val="26"/>
          <w:szCs w:val="26"/>
          <w:lang w:val="en-US"/>
        </w:rPr>
        <w:t xml:space="preserve"> </w:t>
      </w:r>
      <w:r w:rsidRPr="00944F3E">
        <w:rPr>
          <w:rFonts w:asciiTheme="majorBidi" w:hAnsiTheme="majorBidi" w:cstheme="majorBidi"/>
          <w:i/>
          <w:sz w:val="26"/>
          <w:szCs w:val="26"/>
          <w:lang w:val="en-US"/>
        </w:rPr>
        <w:t>n</w:t>
      </w:r>
      <w:r w:rsidRPr="00944F3E">
        <w:rPr>
          <w:rFonts w:asciiTheme="majorBidi" w:hAnsiTheme="majorBidi" w:cstheme="majorBidi"/>
          <w:i/>
          <w:spacing w:val="-19"/>
          <w:sz w:val="26"/>
          <w:szCs w:val="26"/>
          <w:lang w:val="en-US"/>
        </w:rPr>
        <w:t xml:space="preserve"> </w:t>
      </w:r>
      <w:r w:rsidRPr="00944F3E">
        <w:rPr>
          <w:rFonts w:asciiTheme="majorBidi" w:hAnsiTheme="majorBidi" w:cstheme="majorBidi"/>
          <w:i/>
          <w:sz w:val="26"/>
          <w:szCs w:val="26"/>
          <w:lang w:val="en-US"/>
        </w:rPr>
        <w:t>nneɛma jeddi-k aseggas-a?</w:t>
      </w:r>
      <w:bookmarkEnd w:id="318"/>
    </w:p>
    <w:p w:rsidR="00E7792E" w:rsidRPr="00944F3E" w:rsidRDefault="00E7792E" w:rsidP="00E7792E">
      <w:pPr>
        <w:spacing w:line="276" w:lineRule="auto"/>
        <w:ind w:left="135" w:right="123"/>
        <w:jc w:val="both"/>
        <w:outlineLvl w:val="2"/>
        <w:rPr>
          <w:rFonts w:asciiTheme="majorBidi" w:hAnsiTheme="majorBidi" w:cstheme="majorBidi"/>
          <w:i/>
          <w:sz w:val="26"/>
          <w:szCs w:val="26"/>
          <w:lang w:val="en-US"/>
        </w:rPr>
      </w:pPr>
      <w:bookmarkStart w:id="319" w:name="_Toc132274240"/>
      <w:r w:rsidRPr="00944F3E">
        <w:rPr>
          <w:rFonts w:asciiTheme="majorBidi" w:hAnsiTheme="majorBidi" w:cstheme="majorBidi"/>
          <w:sz w:val="26"/>
          <w:szCs w:val="26"/>
          <w:lang w:val="en-US"/>
        </w:rPr>
        <w:t xml:space="preserve">3- </w:t>
      </w:r>
      <w:r w:rsidRPr="00944F3E">
        <w:rPr>
          <w:rFonts w:asciiTheme="majorBidi" w:hAnsiTheme="majorBidi" w:cstheme="majorBidi"/>
          <w:i/>
          <w:sz w:val="26"/>
          <w:szCs w:val="26"/>
          <w:lang w:val="en-US"/>
        </w:rPr>
        <w:t>nneɛma n leɛwam-agi inuggura txuṣ aṭas, cukteɤ iwexxer lḥal.</w:t>
      </w:r>
      <w:bookmarkEnd w:id="319"/>
    </w:p>
    <w:p w:rsidR="00E7792E" w:rsidRPr="00944F3E" w:rsidRDefault="00E7792E" w:rsidP="00E7792E">
      <w:pPr>
        <w:pStyle w:val="Heading1"/>
        <w:spacing w:before="19" w:line="276" w:lineRule="auto"/>
        <w:jc w:val="both"/>
        <w:rPr>
          <w:rFonts w:asciiTheme="majorBidi" w:hAnsiTheme="majorBidi" w:cstheme="majorBidi"/>
          <w:sz w:val="26"/>
          <w:szCs w:val="26"/>
        </w:rPr>
      </w:pPr>
      <w:bookmarkStart w:id="320" w:name="_Toc132274241"/>
      <w:r w:rsidRPr="00944F3E">
        <w:rPr>
          <w:rFonts w:asciiTheme="majorBidi" w:hAnsiTheme="majorBidi" w:cstheme="majorBidi"/>
          <w:sz w:val="26"/>
          <w:szCs w:val="26"/>
        </w:rPr>
        <w:t>Y,</w:t>
      </w:r>
      <w:r w:rsidRPr="00944F3E">
        <w:rPr>
          <w:rFonts w:asciiTheme="majorBidi" w:hAnsiTheme="majorBidi" w:cstheme="majorBidi"/>
          <w:spacing w:val="4"/>
          <w:sz w:val="26"/>
          <w:szCs w:val="26"/>
        </w:rPr>
        <w:t xml:space="preserve"> </w:t>
      </w:r>
      <w:r w:rsidRPr="00944F3E">
        <w:rPr>
          <w:rFonts w:asciiTheme="majorBidi" w:hAnsiTheme="majorBidi" w:cstheme="majorBidi"/>
          <w:spacing w:val="-10"/>
          <w:sz w:val="26"/>
          <w:szCs w:val="26"/>
        </w:rPr>
        <w:t>y</w:t>
      </w:r>
      <w:bookmarkEnd w:id="320"/>
    </w:p>
    <w:p w:rsidR="00E7792E" w:rsidRPr="00944F3E" w:rsidRDefault="00E7792E" w:rsidP="00E7792E">
      <w:pPr>
        <w:pStyle w:val="BodyText"/>
        <w:spacing w:before="133" w:line="276" w:lineRule="auto"/>
        <w:ind w:right="131"/>
        <w:jc w:val="both"/>
        <w:outlineLvl w:val="2"/>
        <w:rPr>
          <w:rFonts w:asciiTheme="majorBidi" w:hAnsiTheme="majorBidi" w:cstheme="majorBidi"/>
          <w:sz w:val="26"/>
          <w:szCs w:val="26"/>
        </w:rPr>
      </w:pPr>
      <w:bookmarkStart w:id="321" w:name="_Toc132274242"/>
      <w:r w:rsidRPr="00944F3E">
        <w:rPr>
          <w:rFonts w:asciiTheme="majorBidi" w:hAnsiTheme="majorBidi" w:cstheme="majorBidi"/>
          <w:b/>
          <w:sz w:val="26"/>
          <w:szCs w:val="26"/>
        </w:rPr>
        <w:t xml:space="preserve">tayaẓilt </w:t>
      </w:r>
      <w:r w:rsidRPr="00944F3E">
        <w:rPr>
          <w:rFonts w:asciiTheme="majorBidi" w:hAnsiTheme="majorBidi" w:cstheme="majorBidi"/>
          <w:sz w:val="26"/>
          <w:szCs w:val="26"/>
        </w:rPr>
        <w:t xml:space="preserve">[Θaja ilt], is. unt. sgt. tiyuẓal neɤ tiyaẓilin // tilawin imi ara grent aẓeṭṭa sseqdacen tayaẓilt i tuddza n weḍraf akken ad d-tali </w:t>
      </w:r>
      <w:r w:rsidRPr="00944F3E">
        <w:rPr>
          <w:rFonts w:asciiTheme="majorBidi" w:hAnsiTheme="majorBidi" w:cstheme="majorBidi"/>
          <w:spacing w:val="-2"/>
          <w:sz w:val="26"/>
          <w:szCs w:val="26"/>
        </w:rPr>
        <w:t>tiddi.</w:t>
      </w:r>
      <w:bookmarkEnd w:id="321"/>
    </w:p>
    <w:p w:rsidR="00E7792E" w:rsidRPr="00944F3E" w:rsidRDefault="00E7792E" w:rsidP="00E7792E">
      <w:pPr>
        <w:spacing w:line="276" w:lineRule="auto"/>
        <w:ind w:left="135" w:right="129"/>
        <w:jc w:val="both"/>
        <w:outlineLvl w:val="2"/>
        <w:rPr>
          <w:rFonts w:asciiTheme="majorBidi" w:hAnsiTheme="majorBidi" w:cstheme="majorBidi"/>
          <w:i/>
          <w:sz w:val="26"/>
          <w:szCs w:val="26"/>
          <w:lang w:val="en-US"/>
        </w:rPr>
      </w:pPr>
      <w:bookmarkStart w:id="322" w:name="_Toc132274243"/>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.1- </w:t>
      </w:r>
      <w:r w:rsidRPr="00944F3E">
        <w:rPr>
          <w:rFonts w:asciiTheme="majorBidi" w:hAnsiTheme="majorBidi" w:cstheme="majorBidi"/>
          <w:i/>
          <w:sz w:val="26"/>
          <w:szCs w:val="26"/>
          <w:lang w:val="en-US"/>
        </w:rPr>
        <w:t xml:space="preserve">tayaẓilt-a n nnḥas ur ẓayet </w:t>
      </w:r>
      <w:r w:rsidRPr="00944F3E">
        <w:rPr>
          <w:rFonts w:asciiTheme="majorBidi" w:hAnsiTheme="majorBidi" w:cstheme="majorBidi"/>
          <w:i/>
          <w:spacing w:val="-4"/>
          <w:sz w:val="26"/>
          <w:szCs w:val="26"/>
          <w:lang w:val="en-US"/>
        </w:rPr>
        <w:t>ara;</w:t>
      </w:r>
      <w:bookmarkEnd w:id="322"/>
    </w:p>
    <w:p w:rsidR="00E7792E" w:rsidRPr="00944F3E" w:rsidRDefault="00E7792E" w:rsidP="00E7792E">
      <w:pPr>
        <w:spacing w:before="6" w:line="276" w:lineRule="auto"/>
        <w:ind w:left="135" w:right="130"/>
        <w:jc w:val="both"/>
        <w:outlineLvl w:val="2"/>
        <w:rPr>
          <w:rFonts w:asciiTheme="majorBidi" w:hAnsiTheme="majorBidi" w:cstheme="majorBidi"/>
          <w:i/>
          <w:sz w:val="26"/>
          <w:szCs w:val="26"/>
          <w:lang w:val="en-US"/>
        </w:rPr>
      </w:pPr>
      <w:bookmarkStart w:id="323" w:name="_Toc132274244"/>
      <w:r w:rsidRPr="00944F3E">
        <w:rPr>
          <w:rFonts w:asciiTheme="majorBidi" w:hAnsiTheme="majorBidi" w:cstheme="majorBidi"/>
          <w:sz w:val="26"/>
          <w:szCs w:val="26"/>
          <w:lang w:val="en-US"/>
        </w:rPr>
        <w:t xml:space="preserve">2- </w:t>
      </w:r>
      <w:r w:rsidRPr="00944F3E">
        <w:rPr>
          <w:rFonts w:asciiTheme="majorBidi" w:hAnsiTheme="majorBidi" w:cstheme="majorBidi"/>
          <w:i/>
          <w:sz w:val="26"/>
          <w:szCs w:val="26"/>
          <w:lang w:val="en-US"/>
        </w:rPr>
        <w:t>iɛeṭṭel ibidi n tikkelt-a axaṭer terreẓ-as tyaẓilt-is i yaya;</w:t>
      </w:r>
      <w:bookmarkEnd w:id="323"/>
    </w:p>
    <w:p w:rsidR="00E7792E" w:rsidRPr="00944F3E" w:rsidRDefault="00E7792E" w:rsidP="00E7792E">
      <w:pPr>
        <w:spacing w:before="4" w:line="276" w:lineRule="auto"/>
        <w:ind w:left="135" w:right="119"/>
        <w:jc w:val="both"/>
        <w:outlineLvl w:val="2"/>
        <w:rPr>
          <w:rFonts w:asciiTheme="majorBidi" w:hAnsiTheme="majorBidi" w:cstheme="majorBidi"/>
          <w:i/>
          <w:sz w:val="26"/>
          <w:szCs w:val="26"/>
        </w:rPr>
      </w:pPr>
      <w:bookmarkStart w:id="324" w:name="_Toc132274245"/>
      <w:r w:rsidRPr="00944F3E">
        <w:rPr>
          <w:rFonts w:asciiTheme="majorBidi" w:hAnsiTheme="majorBidi" w:cstheme="majorBidi"/>
          <w:sz w:val="26"/>
          <w:szCs w:val="26"/>
        </w:rPr>
        <w:t xml:space="preserve">3- </w:t>
      </w:r>
      <w:r w:rsidRPr="00944F3E">
        <w:rPr>
          <w:rFonts w:asciiTheme="majorBidi" w:hAnsiTheme="majorBidi" w:cstheme="majorBidi"/>
          <w:i/>
          <w:sz w:val="26"/>
          <w:szCs w:val="26"/>
        </w:rPr>
        <w:t>ad d-tawweḍ tallit ur d-yettɤimi la tayaẓilt la aẓeṭṭa.</w:t>
      </w:r>
      <w:bookmarkEnd w:id="324"/>
    </w:p>
    <w:p w:rsidR="00E7792E" w:rsidRPr="00944F3E" w:rsidRDefault="00E7792E" w:rsidP="00E7792E">
      <w:pPr>
        <w:pStyle w:val="Heading2"/>
        <w:spacing w:before="37" w:line="276" w:lineRule="auto"/>
        <w:jc w:val="both"/>
        <w:rPr>
          <w:rFonts w:asciiTheme="majorBidi" w:hAnsiTheme="majorBidi" w:cstheme="majorBidi"/>
          <w:sz w:val="26"/>
          <w:szCs w:val="26"/>
        </w:rPr>
      </w:pPr>
      <w:bookmarkStart w:id="325" w:name="_Toc132274246"/>
      <w:r w:rsidRPr="00944F3E">
        <w:rPr>
          <w:rFonts w:asciiTheme="majorBidi" w:hAnsiTheme="majorBidi" w:cstheme="majorBidi"/>
          <w:sz w:val="26"/>
          <w:szCs w:val="26"/>
        </w:rPr>
        <w:t>I,</w:t>
      </w:r>
      <w:r w:rsidRPr="00944F3E">
        <w:rPr>
          <w:rFonts w:asciiTheme="majorBidi" w:hAnsiTheme="majorBidi" w:cstheme="majorBidi"/>
          <w:spacing w:val="-12"/>
          <w:sz w:val="26"/>
          <w:szCs w:val="26"/>
        </w:rPr>
        <w:t xml:space="preserve"> </w:t>
      </w:r>
      <w:r w:rsidRPr="00944F3E">
        <w:rPr>
          <w:rFonts w:asciiTheme="majorBidi" w:hAnsiTheme="majorBidi" w:cstheme="majorBidi"/>
          <w:spacing w:val="-10"/>
          <w:sz w:val="26"/>
          <w:szCs w:val="26"/>
        </w:rPr>
        <w:t>i</w:t>
      </w:r>
      <w:bookmarkEnd w:id="325"/>
    </w:p>
    <w:p w:rsidR="00E7792E" w:rsidRPr="00944F3E" w:rsidRDefault="00E7792E" w:rsidP="00E7792E">
      <w:pPr>
        <w:pStyle w:val="BodyText"/>
        <w:spacing w:before="128" w:line="276" w:lineRule="auto"/>
        <w:jc w:val="both"/>
        <w:outlineLvl w:val="2"/>
        <w:rPr>
          <w:rFonts w:asciiTheme="majorBidi" w:hAnsiTheme="majorBidi" w:cstheme="majorBidi"/>
          <w:sz w:val="26"/>
          <w:szCs w:val="26"/>
        </w:rPr>
      </w:pPr>
      <w:bookmarkStart w:id="326" w:name="_Toc132274247"/>
      <w:r w:rsidRPr="00944F3E">
        <w:rPr>
          <w:rFonts w:asciiTheme="majorBidi" w:hAnsiTheme="majorBidi" w:cstheme="majorBidi"/>
          <w:b/>
          <w:sz w:val="26"/>
          <w:szCs w:val="26"/>
        </w:rPr>
        <w:t>isem</w:t>
      </w:r>
      <w:r w:rsidRPr="00944F3E">
        <w:rPr>
          <w:rFonts w:asciiTheme="majorBidi" w:hAnsiTheme="majorBidi" w:cstheme="majorBidi"/>
          <w:b/>
          <w:spacing w:val="40"/>
          <w:sz w:val="26"/>
          <w:szCs w:val="26"/>
        </w:rPr>
        <w:t xml:space="preserve"> </w:t>
      </w:r>
      <w:r w:rsidRPr="00944F3E">
        <w:rPr>
          <w:rFonts w:asciiTheme="majorBidi" w:hAnsiTheme="majorBidi" w:cstheme="majorBidi"/>
          <w:sz w:val="26"/>
          <w:szCs w:val="26"/>
        </w:rPr>
        <w:t>[isəm],</w:t>
      </w:r>
      <w:r w:rsidRPr="00944F3E">
        <w:rPr>
          <w:rFonts w:asciiTheme="majorBidi" w:hAnsiTheme="majorBidi" w:cstheme="majorBidi"/>
          <w:spacing w:val="51"/>
          <w:sz w:val="26"/>
          <w:szCs w:val="26"/>
        </w:rPr>
        <w:t xml:space="preserve"> </w:t>
      </w:r>
      <w:r w:rsidRPr="00944F3E">
        <w:rPr>
          <w:rFonts w:asciiTheme="majorBidi" w:hAnsiTheme="majorBidi" w:cstheme="majorBidi"/>
          <w:sz w:val="26"/>
          <w:szCs w:val="26"/>
        </w:rPr>
        <w:t>is.</w:t>
      </w:r>
      <w:r w:rsidRPr="00944F3E">
        <w:rPr>
          <w:rFonts w:asciiTheme="majorBidi" w:hAnsiTheme="majorBidi" w:cstheme="majorBidi"/>
          <w:spacing w:val="44"/>
          <w:sz w:val="26"/>
          <w:szCs w:val="26"/>
        </w:rPr>
        <w:t xml:space="preserve"> </w:t>
      </w:r>
      <w:r w:rsidRPr="00944F3E">
        <w:rPr>
          <w:rFonts w:asciiTheme="majorBidi" w:hAnsiTheme="majorBidi" w:cstheme="majorBidi"/>
          <w:sz w:val="26"/>
          <w:szCs w:val="26"/>
        </w:rPr>
        <w:t>am.</w:t>
      </w:r>
      <w:r w:rsidRPr="00944F3E">
        <w:rPr>
          <w:rFonts w:asciiTheme="majorBidi" w:hAnsiTheme="majorBidi" w:cstheme="majorBidi"/>
          <w:spacing w:val="50"/>
          <w:sz w:val="26"/>
          <w:szCs w:val="26"/>
        </w:rPr>
        <w:t xml:space="preserve"> </w:t>
      </w:r>
      <w:r w:rsidRPr="00944F3E">
        <w:rPr>
          <w:rFonts w:asciiTheme="majorBidi" w:hAnsiTheme="majorBidi" w:cstheme="majorBidi"/>
          <w:sz w:val="26"/>
          <w:szCs w:val="26"/>
        </w:rPr>
        <w:t>sgt.</w:t>
      </w:r>
      <w:r w:rsidRPr="00944F3E">
        <w:rPr>
          <w:rFonts w:asciiTheme="majorBidi" w:hAnsiTheme="majorBidi" w:cstheme="majorBidi"/>
          <w:spacing w:val="50"/>
          <w:sz w:val="26"/>
          <w:szCs w:val="26"/>
        </w:rPr>
        <w:t xml:space="preserve"> </w:t>
      </w:r>
      <w:r w:rsidRPr="00944F3E">
        <w:rPr>
          <w:rFonts w:asciiTheme="majorBidi" w:hAnsiTheme="majorBidi" w:cstheme="majorBidi"/>
          <w:spacing w:val="-2"/>
          <w:sz w:val="26"/>
          <w:szCs w:val="26"/>
        </w:rPr>
        <w:t>ismawen,</w:t>
      </w:r>
      <w:bookmarkEnd w:id="326"/>
    </w:p>
    <w:p w:rsidR="00E7792E" w:rsidRPr="00944F3E" w:rsidRDefault="00E7792E" w:rsidP="00E7792E">
      <w:pPr>
        <w:pStyle w:val="BodyText"/>
        <w:spacing w:before="103" w:line="276" w:lineRule="auto"/>
        <w:ind w:right="115"/>
        <w:jc w:val="both"/>
        <w:outlineLvl w:val="2"/>
        <w:rPr>
          <w:rFonts w:asciiTheme="majorBidi" w:hAnsiTheme="majorBidi" w:cstheme="majorBidi"/>
          <w:sz w:val="26"/>
          <w:szCs w:val="26"/>
        </w:rPr>
      </w:pPr>
      <w:bookmarkStart w:id="327" w:name="_Toc132274248"/>
      <w:r w:rsidRPr="00944F3E">
        <w:rPr>
          <w:rFonts w:asciiTheme="majorBidi" w:hAnsiTheme="majorBidi" w:cstheme="majorBidi"/>
          <w:sz w:val="26"/>
          <w:szCs w:val="26"/>
        </w:rPr>
        <w:t xml:space="preserve">// azal-is yebḍa ɤef sin: </w:t>
      </w:r>
      <w:r w:rsidRPr="00944F3E">
        <w:rPr>
          <w:rFonts w:asciiTheme="majorBidi" w:hAnsiTheme="majorBidi" w:cstheme="majorBidi"/>
          <w:b/>
          <w:sz w:val="26"/>
          <w:szCs w:val="26"/>
        </w:rPr>
        <w:t>1</w:t>
      </w:r>
      <w:r w:rsidRPr="00944F3E">
        <w:rPr>
          <w:rFonts w:asciiTheme="majorBidi" w:hAnsiTheme="majorBidi" w:cstheme="majorBidi"/>
          <w:sz w:val="26"/>
          <w:szCs w:val="26"/>
        </w:rPr>
        <w:t>- aferdis ger wiyyaḍ deg tjerrumt. Adeg-is yeskan-d tawuri yesɛa di tjerrumt, ɤurs tlata wudmawen:</w:t>
      </w:r>
      <w:bookmarkEnd w:id="327"/>
    </w:p>
    <w:p w:rsidR="00E7792E" w:rsidRPr="00944F3E" w:rsidRDefault="00E7792E" w:rsidP="00E7792E">
      <w:pPr>
        <w:pStyle w:val="ListParagraph"/>
        <w:widowControl w:val="0"/>
        <w:numPr>
          <w:ilvl w:val="0"/>
          <w:numId w:val="8"/>
        </w:numPr>
        <w:tabs>
          <w:tab w:val="left" w:pos="496"/>
        </w:tabs>
        <w:autoSpaceDE w:val="0"/>
        <w:autoSpaceDN w:val="0"/>
        <w:spacing w:after="0" w:line="276" w:lineRule="auto"/>
        <w:ind w:hanging="361"/>
        <w:contextualSpacing w:val="0"/>
        <w:jc w:val="both"/>
        <w:outlineLvl w:val="2"/>
        <w:rPr>
          <w:rFonts w:asciiTheme="majorBidi" w:hAnsiTheme="majorBidi" w:cstheme="majorBidi"/>
          <w:i/>
          <w:sz w:val="26"/>
          <w:szCs w:val="26"/>
        </w:rPr>
      </w:pPr>
      <w:bookmarkStart w:id="328" w:name="_Toc132274249"/>
      <w:r w:rsidRPr="00944F3E">
        <w:rPr>
          <w:rFonts w:asciiTheme="majorBidi" w:hAnsiTheme="majorBidi" w:cstheme="majorBidi"/>
          <w:sz w:val="26"/>
          <w:szCs w:val="26"/>
        </w:rPr>
        <w:t>tawsit:</w:t>
      </w:r>
      <w:r w:rsidRPr="00944F3E">
        <w:rPr>
          <w:rFonts w:asciiTheme="majorBidi" w:hAnsiTheme="majorBidi" w:cstheme="majorBidi"/>
          <w:spacing w:val="71"/>
          <w:sz w:val="26"/>
          <w:szCs w:val="26"/>
        </w:rPr>
        <w:t xml:space="preserve">  </w:t>
      </w:r>
      <w:r w:rsidRPr="00944F3E">
        <w:rPr>
          <w:rFonts w:asciiTheme="majorBidi" w:hAnsiTheme="majorBidi" w:cstheme="majorBidi"/>
          <w:sz w:val="26"/>
          <w:szCs w:val="26"/>
        </w:rPr>
        <w:t>amallay,</w:t>
      </w:r>
      <w:r w:rsidRPr="00944F3E">
        <w:rPr>
          <w:rFonts w:asciiTheme="majorBidi" w:hAnsiTheme="majorBidi" w:cstheme="majorBidi"/>
          <w:spacing w:val="67"/>
          <w:sz w:val="26"/>
          <w:szCs w:val="26"/>
        </w:rPr>
        <w:t xml:space="preserve">  </w:t>
      </w:r>
      <w:r w:rsidRPr="00944F3E">
        <w:rPr>
          <w:rFonts w:asciiTheme="majorBidi" w:hAnsiTheme="majorBidi" w:cstheme="majorBidi"/>
          <w:b/>
          <w:sz w:val="26"/>
          <w:szCs w:val="26"/>
        </w:rPr>
        <w:t>Md</w:t>
      </w:r>
      <w:r w:rsidRPr="00944F3E">
        <w:rPr>
          <w:rFonts w:asciiTheme="majorBidi" w:hAnsiTheme="majorBidi" w:cstheme="majorBidi"/>
          <w:sz w:val="26"/>
          <w:szCs w:val="26"/>
        </w:rPr>
        <w:t>.</w:t>
      </w:r>
      <w:r w:rsidRPr="00944F3E">
        <w:rPr>
          <w:rFonts w:asciiTheme="majorBidi" w:hAnsiTheme="majorBidi" w:cstheme="majorBidi"/>
          <w:spacing w:val="69"/>
          <w:sz w:val="26"/>
          <w:szCs w:val="26"/>
        </w:rPr>
        <w:t xml:space="preserve">  </w:t>
      </w:r>
      <w:r w:rsidRPr="00944F3E">
        <w:rPr>
          <w:rFonts w:asciiTheme="majorBidi" w:hAnsiTheme="majorBidi" w:cstheme="majorBidi"/>
          <w:i/>
          <w:spacing w:val="-2"/>
          <w:sz w:val="26"/>
          <w:szCs w:val="26"/>
        </w:rPr>
        <w:t>aqcic;</w:t>
      </w:r>
      <w:bookmarkEnd w:id="328"/>
    </w:p>
    <w:p w:rsidR="00E7792E" w:rsidRPr="00944F3E" w:rsidRDefault="00E7792E" w:rsidP="00E7792E">
      <w:pPr>
        <w:spacing w:before="98" w:line="276" w:lineRule="auto"/>
        <w:ind w:left="495"/>
        <w:jc w:val="both"/>
        <w:outlineLvl w:val="2"/>
        <w:rPr>
          <w:rFonts w:asciiTheme="majorBidi" w:hAnsiTheme="majorBidi" w:cstheme="majorBidi"/>
          <w:i/>
          <w:sz w:val="26"/>
          <w:szCs w:val="26"/>
        </w:rPr>
      </w:pPr>
      <w:bookmarkStart w:id="329" w:name="_Toc132274250"/>
      <w:r w:rsidRPr="00944F3E">
        <w:rPr>
          <w:rFonts w:asciiTheme="majorBidi" w:hAnsiTheme="majorBidi" w:cstheme="majorBidi"/>
          <w:sz w:val="26"/>
          <w:szCs w:val="26"/>
        </w:rPr>
        <w:t>unti,</w:t>
      </w:r>
      <w:r w:rsidRPr="00944F3E">
        <w:rPr>
          <w:rFonts w:asciiTheme="majorBidi" w:hAnsiTheme="majorBidi" w:cstheme="majorBidi"/>
          <w:spacing w:val="-14"/>
          <w:sz w:val="26"/>
          <w:szCs w:val="26"/>
        </w:rPr>
        <w:t xml:space="preserve"> </w:t>
      </w:r>
      <w:r w:rsidRPr="00944F3E">
        <w:rPr>
          <w:rFonts w:asciiTheme="majorBidi" w:hAnsiTheme="majorBidi" w:cstheme="majorBidi"/>
          <w:b/>
          <w:sz w:val="26"/>
          <w:szCs w:val="26"/>
        </w:rPr>
        <w:t>Md</w:t>
      </w:r>
      <w:r w:rsidRPr="00944F3E">
        <w:rPr>
          <w:rFonts w:asciiTheme="majorBidi" w:hAnsiTheme="majorBidi" w:cstheme="majorBidi"/>
          <w:sz w:val="26"/>
          <w:szCs w:val="26"/>
        </w:rPr>
        <w:t>.</w:t>
      </w:r>
      <w:r w:rsidRPr="00944F3E">
        <w:rPr>
          <w:rFonts w:asciiTheme="majorBidi" w:hAnsiTheme="majorBidi" w:cstheme="majorBidi"/>
          <w:spacing w:val="-8"/>
          <w:sz w:val="26"/>
          <w:szCs w:val="26"/>
        </w:rPr>
        <w:t xml:space="preserve"> </w:t>
      </w:r>
      <w:r w:rsidRPr="00944F3E">
        <w:rPr>
          <w:rFonts w:asciiTheme="majorBidi" w:hAnsiTheme="majorBidi" w:cstheme="majorBidi"/>
          <w:i/>
          <w:spacing w:val="-2"/>
          <w:sz w:val="26"/>
          <w:szCs w:val="26"/>
        </w:rPr>
        <w:t>taqcict</w:t>
      </w:r>
      <w:bookmarkEnd w:id="329"/>
    </w:p>
    <w:p w:rsidR="00E7792E" w:rsidRPr="00944F3E" w:rsidRDefault="00E7792E" w:rsidP="00E7792E">
      <w:pPr>
        <w:pStyle w:val="ListParagraph"/>
        <w:widowControl w:val="0"/>
        <w:numPr>
          <w:ilvl w:val="0"/>
          <w:numId w:val="8"/>
        </w:numPr>
        <w:tabs>
          <w:tab w:val="left" w:pos="496"/>
        </w:tabs>
        <w:autoSpaceDE w:val="0"/>
        <w:autoSpaceDN w:val="0"/>
        <w:spacing w:before="92" w:after="0" w:line="276" w:lineRule="auto"/>
        <w:ind w:right="127"/>
        <w:contextualSpacing w:val="0"/>
        <w:jc w:val="both"/>
        <w:outlineLvl w:val="2"/>
        <w:rPr>
          <w:rFonts w:asciiTheme="majorBidi" w:hAnsiTheme="majorBidi" w:cstheme="majorBidi"/>
          <w:i/>
          <w:sz w:val="26"/>
          <w:szCs w:val="26"/>
          <w:lang w:val="en-US"/>
        </w:rPr>
      </w:pPr>
      <w:bookmarkStart w:id="330" w:name="_Toc132274251"/>
      <w:r w:rsidRPr="00944F3E">
        <w:rPr>
          <w:rFonts w:asciiTheme="majorBidi" w:hAnsiTheme="majorBidi" w:cstheme="majorBidi"/>
          <w:sz w:val="26"/>
          <w:szCs w:val="26"/>
          <w:lang w:val="en-US"/>
        </w:rPr>
        <w:t xml:space="preserve">amḍan: asuf, </w:t>
      </w:r>
      <w:r w:rsidRPr="00944F3E">
        <w:rPr>
          <w:rFonts w:asciiTheme="majorBidi" w:hAnsiTheme="majorBidi" w:cstheme="majorBidi"/>
          <w:b/>
          <w:sz w:val="26"/>
          <w:szCs w:val="26"/>
          <w:lang w:val="en-US"/>
        </w:rPr>
        <w:t>Md</w:t>
      </w:r>
      <w:r w:rsidRPr="00944F3E">
        <w:rPr>
          <w:rFonts w:asciiTheme="majorBidi" w:hAnsiTheme="majorBidi" w:cstheme="majorBidi"/>
          <w:sz w:val="26"/>
          <w:szCs w:val="26"/>
          <w:lang w:val="en-US"/>
        </w:rPr>
        <w:t xml:space="preserve">. </w:t>
      </w:r>
      <w:r w:rsidRPr="00944F3E">
        <w:rPr>
          <w:rFonts w:asciiTheme="majorBidi" w:hAnsiTheme="majorBidi" w:cstheme="majorBidi"/>
          <w:i/>
          <w:sz w:val="26"/>
          <w:szCs w:val="26"/>
          <w:lang w:val="en-US"/>
        </w:rPr>
        <w:t>Argaz</w:t>
      </w:r>
      <w:r w:rsidRPr="00944F3E">
        <w:rPr>
          <w:rFonts w:asciiTheme="majorBidi" w:hAnsiTheme="majorBidi" w:cstheme="majorBidi"/>
          <w:i/>
          <w:spacing w:val="-10"/>
          <w:sz w:val="26"/>
          <w:szCs w:val="26"/>
          <w:lang w:val="en-US"/>
        </w:rPr>
        <w:t xml:space="preserve"> </w:t>
      </w:r>
      <w:r w:rsidRPr="00944F3E">
        <w:rPr>
          <w:rFonts w:asciiTheme="majorBidi" w:hAnsiTheme="majorBidi" w:cstheme="majorBidi"/>
          <w:sz w:val="26"/>
          <w:szCs w:val="26"/>
          <w:lang w:val="en-US"/>
        </w:rPr>
        <w:t xml:space="preserve">; asget, </w:t>
      </w:r>
      <w:r w:rsidRPr="00944F3E">
        <w:rPr>
          <w:rFonts w:asciiTheme="majorBidi" w:hAnsiTheme="majorBidi" w:cstheme="majorBidi"/>
          <w:b/>
          <w:sz w:val="26"/>
          <w:szCs w:val="26"/>
          <w:lang w:val="en-US"/>
        </w:rPr>
        <w:t xml:space="preserve">Md. </w:t>
      </w:r>
      <w:r w:rsidRPr="00944F3E">
        <w:rPr>
          <w:rFonts w:asciiTheme="majorBidi" w:hAnsiTheme="majorBidi" w:cstheme="majorBidi"/>
          <w:i/>
          <w:sz w:val="26"/>
          <w:szCs w:val="26"/>
          <w:lang w:val="en-US"/>
        </w:rPr>
        <w:t>irgazen</w:t>
      </w:r>
      <w:bookmarkEnd w:id="330"/>
    </w:p>
    <w:p w:rsidR="00E7792E" w:rsidRPr="00944F3E" w:rsidRDefault="00E7792E" w:rsidP="00E7792E">
      <w:pPr>
        <w:spacing w:line="276" w:lineRule="auto"/>
        <w:jc w:val="both"/>
        <w:outlineLvl w:val="2"/>
        <w:rPr>
          <w:rFonts w:asciiTheme="majorBidi" w:hAnsiTheme="majorBidi" w:cstheme="majorBidi"/>
          <w:sz w:val="26"/>
          <w:szCs w:val="26"/>
          <w:lang w:val="en-US"/>
        </w:rPr>
        <w:sectPr w:rsidR="00E7792E" w:rsidRPr="00944F3E" w:rsidSect="00386337">
          <w:type w:val="continuous"/>
          <w:pgSz w:w="11910" w:h="16850"/>
          <w:pgMar w:top="0" w:right="1120" w:bottom="0" w:left="1680" w:header="0" w:footer="736" w:gutter="0"/>
          <w:pgNumType w:start="5"/>
          <w:cols w:num="2" w:space="720" w:equalWidth="0">
            <w:col w:w="4251" w:space="526"/>
            <w:col w:w="4333"/>
          </w:cols>
        </w:sectPr>
      </w:pPr>
    </w:p>
    <w:p w:rsidR="00E7792E" w:rsidRPr="00944F3E" w:rsidRDefault="00E7792E" w:rsidP="00E7792E">
      <w:pPr>
        <w:tabs>
          <w:tab w:val="left" w:pos="3447"/>
        </w:tabs>
        <w:spacing w:before="74" w:line="276" w:lineRule="auto"/>
        <w:ind w:left="135"/>
        <w:jc w:val="both"/>
        <w:outlineLvl w:val="2"/>
        <w:rPr>
          <w:rFonts w:asciiTheme="majorBidi" w:hAnsiTheme="majorBidi" w:cstheme="majorBidi"/>
          <w:sz w:val="26"/>
          <w:szCs w:val="26"/>
          <w:lang w:val="en-US"/>
        </w:rPr>
      </w:pPr>
    </w:p>
    <w:p w:rsidR="00E7792E" w:rsidRPr="00944F3E" w:rsidRDefault="00E7792E" w:rsidP="00E7792E">
      <w:pPr>
        <w:pStyle w:val="ListParagraph"/>
        <w:widowControl w:val="0"/>
        <w:numPr>
          <w:ilvl w:val="0"/>
          <w:numId w:val="8"/>
        </w:numPr>
        <w:tabs>
          <w:tab w:val="left" w:pos="496"/>
          <w:tab w:val="left" w:pos="3600"/>
        </w:tabs>
        <w:autoSpaceDE w:val="0"/>
        <w:autoSpaceDN w:val="0"/>
        <w:spacing w:after="0" w:line="276" w:lineRule="auto"/>
        <w:ind w:hanging="361"/>
        <w:contextualSpacing w:val="0"/>
        <w:jc w:val="both"/>
        <w:outlineLvl w:val="2"/>
        <w:rPr>
          <w:rFonts w:asciiTheme="majorBidi" w:hAnsiTheme="majorBidi" w:cstheme="majorBidi"/>
          <w:sz w:val="26"/>
          <w:szCs w:val="26"/>
        </w:rPr>
      </w:pPr>
      <w:bookmarkStart w:id="331" w:name="_Toc132274252"/>
      <w:r w:rsidRPr="00944F3E">
        <w:rPr>
          <w:rFonts w:asciiTheme="majorBidi" w:hAnsiTheme="majorBidi" w:cstheme="majorBidi"/>
          <w:sz w:val="26"/>
          <w:szCs w:val="26"/>
        </w:rPr>
        <w:t>addad:</w:t>
      </w:r>
      <w:r w:rsidRPr="00944F3E">
        <w:rPr>
          <w:rFonts w:asciiTheme="majorBidi" w:hAnsiTheme="majorBidi" w:cstheme="majorBidi"/>
          <w:spacing w:val="-5"/>
          <w:sz w:val="26"/>
          <w:szCs w:val="26"/>
        </w:rPr>
        <w:t xml:space="preserve"> </w:t>
      </w:r>
      <w:r w:rsidRPr="00944F3E">
        <w:rPr>
          <w:rFonts w:asciiTheme="majorBidi" w:hAnsiTheme="majorBidi" w:cstheme="majorBidi"/>
          <w:sz w:val="26"/>
          <w:szCs w:val="26"/>
        </w:rPr>
        <w:t>ilelli,</w:t>
      </w:r>
      <w:r w:rsidRPr="00944F3E">
        <w:rPr>
          <w:rFonts w:asciiTheme="majorBidi" w:hAnsiTheme="majorBidi" w:cstheme="majorBidi"/>
          <w:spacing w:val="-5"/>
          <w:sz w:val="26"/>
          <w:szCs w:val="26"/>
        </w:rPr>
        <w:t xml:space="preserve"> </w:t>
      </w:r>
      <w:r w:rsidRPr="00944F3E">
        <w:rPr>
          <w:rFonts w:asciiTheme="majorBidi" w:hAnsiTheme="majorBidi" w:cstheme="majorBidi"/>
          <w:b/>
          <w:sz w:val="26"/>
          <w:szCs w:val="26"/>
        </w:rPr>
        <w:t>Md</w:t>
      </w:r>
      <w:r w:rsidRPr="00944F3E">
        <w:rPr>
          <w:rFonts w:asciiTheme="majorBidi" w:hAnsiTheme="majorBidi" w:cstheme="majorBidi"/>
          <w:sz w:val="26"/>
          <w:szCs w:val="26"/>
        </w:rPr>
        <w:t>.</w:t>
      </w:r>
      <w:r w:rsidRPr="00944F3E">
        <w:rPr>
          <w:rFonts w:asciiTheme="majorBidi" w:hAnsiTheme="majorBidi" w:cstheme="majorBidi"/>
          <w:spacing w:val="-3"/>
          <w:sz w:val="26"/>
          <w:szCs w:val="26"/>
        </w:rPr>
        <w:t xml:space="preserve"> </w:t>
      </w:r>
      <w:r w:rsidRPr="00944F3E">
        <w:rPr>
          <w:rFonts w:asciiTheme="majorBidi" w:hAnsiTheme="majorBidi" w:cstheme="majorBidi"/>
          <w:i/>
          <w:sz w:val="26"/>
          <w:szCs w:val="26"/>
        </w:rPr>
        <w:t>Aman</w:t>
      </w:r>
      <w:r w:rsidRPr="00944F3E">
        <w:rPr>
          <w:rFonts w:asciiTheme="majorBidi" w:hAnsiTheme="majorBidi" w:cstheme="majorBidi"/>
          <w:i/>
          <w:spacing w:val="-3"/>
          <w:sz w:val="26"/>
          <w:szCs w:val="26"/>
        </w:rPr>
        <w:t xml:space="preserve"> </w:t>
      </w:r>
      <w:r w:rsidRPr="00944F3E">
        <w:rPr>
          <w:rFonts w:asciiTheme="majorBidi" w:hAnsiTheme="majorBidi" w:cstheme="majorBidi"/>
          <w:i/>
          <w:spacing w:val="-10"/>
          <w:sz w:val="26"/>
          <w:szCs w:val="26"/>
        </w:rPr>
        <w:t>;</w:t>
      </w:r>
      <w:r w:rsidRPr="00944F3E">
        <w:rPr>
          <w:rFonts w:asciiTheme="majorBidi" w:hAnsiTheme="majorBidi" w:cstheme="majorBidi"/>
          <w:i/>
          <w:sz w:val="26"/>
          <w:szCs w:val="26"/>
        </w:rPr>
        <w:tab/>
      </w:r>
      <w:r w:rsidRPr="00944F3E">
        <w:rPr>
          <w:rFonts w:asciiTheme="majorBidi" w:hAnsiTheme="majorBidi" w:cstheme="majorBidi"/>
          <w:spacing w:val="-10"/>
          <w:sz w:val="26"/>
          <w:szCs w:val="26"/>
        </w:rPr>
        <w:t>-</w:t>
      </w:r>
      <w:bookmarkEnd w:id="331"/>
    </w:p>
    <w:p w:rsidR="00E7792E" w:rsidRPr="00944F3E" w:rsidRDefault="00E7792E" w:rsidP="00E7792E">
      <w:pPr>
        <w:spacing w:before="91" w:line="276" w:lineRule="auto"/>
        <w:ind w:left="294"/>
        <w:jc w:val="both"/>
        <w:outlineLvl w:val="2"/>
        <w:rPr>
          <w:rFonts w:asciiTheme="majorBidi" w:hAnsiTheme="majorBidi" w:cstheme="majorBidi"/>
          <w:sz w:val="26"/>
          <w:szCs w:val="26"/>
        </w:rPr>
      </w:pPr>
      <w:bookmarkStart w:id="332" w:name="_Toc132274253"/>
      <w:r w:rsidRPr="00944F3E">
        <w:rPr>
          <w:rFonts w:asciiTheme="majorBidi" w:hAnsiTheme="majorBidi" w:cstheme="majorBidi"/>
          <w:sz w:val="26"/>
          <w:szCs w:val="26"/>
        </w:rPr>
        <w:t>-</w:t>
      </w:r>
      <w:r w:rsidRPr="00944F3E">
        <w:rPr>
          <w:rFonts w:asciiTheme="majorBidi" w:hAnsiTheme="majorBidi" w:cstheme="majorBidi"/>
          <w:spacing w:val="2"/>
          <w:sz w:val="26"/>
          <w:szCs w:val="26"/>
        </w:rPr>
        <w:t xml:space="preserve"> </w:t>
      </w:r>
      <w:r w:rsidRPr="00944F3E">
        <w:rPr>
          <w:rFonts w:asciiTheme="majorBidi" w:hAnsiTheme="majorBidi" w:cstheme="majorBidi"/>
          <w:sz w:val="26"/>
          <w:szCs w:val="26"/>
        </w:rPr>
        <w:t>addad</w:t>
      </w:r>
      <w:r w:rsidRPr="00944F3E">
        <w:rPr>
          <w:rFonts w:asciiTheme="majorBidi" w:hAnsiTheme="majorBidi" w:cstheme="majorBidi"/>
          <w:spacing w:val="5"/>
          <w:sz w:val="26"/>
          <w:szCs w:val="26"/>
        </w:rPr>
        <w:t xml:space="preserve"> </w:t>
      </w:r>
      <w:r w:rsidRPr="00944F3E">
        <w:rPr>
          <w:rFonts w:asciiTheme="majorBidi" w:hAnsiTheme="majorBidi" w:cstheme="majorBidi"/>
          <w:sz w:val="26"/>
          <w:szCs w:val="26"/>
        </w:rPr>
        <w:t xml:space="preserve">amaruz, </w:t>
      </w:r>
      <w:r w:rsidRPr="00944F3E">
        <w:rPr>
          <w:rFonts w:asciiTheme="majorBidi" w:hAnsiTheme="majorBidi" w:cstheme="majorBidi"/>
          <w:b/>
          <w:sz w:val="26"/>
          <w:szCs w:val="26"/>
        </w:rPr>
        <w:t>Md</w:t>
      </w:r>
      <w:r w:rsidRPr="00944F3E">
        <w:rPr>
          <w:rFonts w:asciiTheme="majorBidi" w:hAnsiTheme="majorBidi" w:cstheme="majorBidi"/>
          <w:sz w:val="26"/>
          <w:szCs w:val="26"/>
        </w:rPr>
        <w:t>.</w:t>
      </w:r>
      <w:r w:rsidRPr="00944F3E">
        <w:rPr>
          <w:rFonts w:asciiTheme="majorBidi" w:hAnsiTheme="majorBidi" w:cstheme="majorBidi"/>
          <w:spacing w:val="-8"/>
          <w:sz w:val="26"/>
          <w:szCs w:val="26"/>
        </w:rPr>
        <w:t xml:space="preserve"> </w:t>
      </w:r>
      <w:r w:rsidRPr="00944F3E">
        <w:rPr>
          <w:rFonts w:asciiTheme="majorBidi" w:hAnsiTheme="majorBidi" w:cstheme="majorBidi"/>
          <w:i/>
          <w:spacing w:val="-2"/>
          <w:sz w:val="26"/>
          <w:szCs w:val="26"/>
        </w:rPr>
        <w:t>Waman</w:t>
      </w:r>
      <w:r w:rsidRPr="00944F3E">
        <w:rPr>
          <w:rFonts w:asciiTheme="majorBidi" w:hAnsiTheme="majorBidi" w:cstheme="majorBidi"/>
          <w:spacing w:val="-2"/>
          <w:sz w:val="26"/>
          <w:szCs w:val="26"/>
        </w:rPr>
        <w:t>.</w:t>
      </w:r>
      <w:bookmarkEnd w:id="332"/>
    </w:p>
    <w:p w:rsidR="00E7792E" w:rsidRPr="00617065" w:rsidRDefault="00E7792E" w:rsidP="00E7792E">
      <w:pPr>
        <w:tabs>
          <w:tab w:val="left" w:pos="682"/>
          <w:tab w:val="left" w:pos="1523"/>
          <w:tab w:val="left" w:pos="3073"/>
        </w:tabs>
        <w:spacing w:before="108" w:line="276" w:lineRule="auto"/>
        <w:ind w:left="135" w:right="4897"/>
        <w:jc w:val="both"/>
        <w:outlineLvl w:val="2"/>
        <w:rPr>
          <w:rFonts w:asciiTheme="majorBidi" w:hAnsiTheme="majorBidi" w:cstheme="majorBidi"/>
          <w:i/>
          <w:sz w:val="26"/>
          <w:szCs w:val="26"/>
        </w:rPr>
      </w:pPr>
      <w:bookmarkStart w:id="333" w:name="_Toc132274254"/>
      <w:r w:rsidRPr="00944F3E">
        <w:rPr>
          <w:rFonts w:asciiTheme="majorBidi" w:hAnsiTheme="majorBidi" w:cstheme="majorBidi"/>
          <w:b/>
          <w:sz w:val="26"/>
          <w:szCs w:val="26"/>
          <w:lang w:val="en-US"/>
        </w:rPr>
        <w:t>2</w:t>
      </w:r>
      <w:r w:rsidRPr="00944F3E">
        <w:rPr>
          <w:rFonts w:asciiTheme="majorBidi" w:hAnsiTheme="majorBidi" w:cstheme="majorBidi"/>
          <w:sz w:val="26"/>
          <w:szCs w:val="26"/>
          <w:lang w:val="en-US"/>
        </w:rPr>
        <w:t xml:space="preserve">- Yezmer ad yili berra i tjerrumt </w:t>
      </w:r>
      <w:r w:rsidRPr="00944F3E">
        <w:rPr>
          <w:rFonts w:asciiTheme="majorBidi" w:hAnsiTheme="majorBidi" w:cstheme="majorBidi"/>
          <w:spacing w:val="-6"/>
          <w:sz w:val="26"/>
          <w:szCs w:val="26"/>
          <w:lang w:val="en-US"/>
        </w:rPr>
        <w:t>Ad</w:t>
      </w:r>
      <w:r w:rsidRPr="00944F3E">
        <w:rPr>
          <w:rFonts w:asciiTheme="majorBidi" w:hAnsiTheme="majorBidi" w:cstheme="majorBidi"/>
          <w:sz w:val="26"/>
          <w:szCs w:val="26"/>
          <w:lang w:val="en-US"/>
        </w:rPr>
        <w:tab/>
      </w:r>
      <w:r w:rsidRPr="00944F3E">
        <w:rPr>
          <w:rFonts w:asciiTheme="majorBidi" w:hAnsiTheme="majorBidi" w:cstheme="majorBidi"/>
          <w:spacing w:val="-2"/>
          <w:sz w:val="26"/>
          <w:szCs w:val="26"/>
          <w:lang w:val="en-US"/>
        </w:rPr>
        <w:t>yeṭṭef</w:t>
      </w:r>
      <w:r w:rsidRPr="00944F3E">
        <w:rPr>
          <w:rFonts w:asciiTheme="majorBidi" w:hAnsiTheme="majorBidi" w:cstheme="majorBidi"/>
          <w:sz w:val="26"/>
          <w:szCs w:val="26"/>
          <w:lang w:val="en-US"/>
        </w:rPr>
        <w:tab/>
        <w:t>adeg-is</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am</w:t>
      </w:r>
      <w:r w:rsidRPr="00944F3E">
        <w:rPr>
          <w:rFonts w:asciiTheme="majorBidi" w:hAnsiTheme="majorBidi" w:cstheme="majorBidi"/>
          <w:sz w:val="26"/>
          <w:szCs w:val="26"/>
          <w:lang w:val="en-US"/>
        </w:rPr>
        <w:tab/>
        <w:t>awalen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n nniḍen n tutlayt d-yettmeslayen ɤef tlufa</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n</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ddunit.</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Dagi</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daɤen</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yesɛa</w:t>
      </w:r>
      <w:r w:rsidRPr="00944F3E">
        <w:rPr>
          <w:rFonts w:asciiTheme="majorBidi" w:hAnsiTheme="majorBidi" w:cstheme="majorBidi"/>
          <w:spacing w:val="40"/>
          <w:sz w:val="26"/>
          <w:szCs w:val="26"/>
          <w:lang w:val="en-US"/>
        </w:rPr>
        <w:t xml:space="preserve"> </w:t>
      </w:r>
      <w:r w:rsidRPr="00944F3E">
        <w:rPr>
          <w:rFonts w:asciiTheme="majorBidi" w:hAnsiTheme="majorBidi" w:cstheme="majorBidi"/>
          <w:sz w:val="26"/>
          <w:szCs w:val="26"/>
          <w:lang w:val="en-US"/>
        </w:rPr>
        <w:t>sin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inumak:</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isem</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n</w:t>
      </w:r>
      <w:r w:rsidRPr="00944F3E">
        <w:rPr>
          <w:rFonts w:asciiTheme="majorBidi" w:hAnsiTheme="majorBidi" w:cstheme="majorBidi"/>
          <w:spacing w:val="80"/>
          <w:sz w:val="26"/>
          <w:szCs w:val="26"/>
          <w:lang w:val="en-US"/>
        </w:rPr>
        <w:t xml:space="preserve"> </w:t>
      </w:r>
      <w:r w:rsidRPr="00944F3E">
        <w:rPr>
          <w:rFonts w:asciiTheme="majorBidi" w:hAnsiTheme="majorBidi" w:cstheme="majorBidi"/>
          <w:sz w:val="26"/>
          <w:szCs w:val="26"/>
          <w:lang w:val="en-US"/>
        </w:rPr>
        <w:t>timanit,</w:t>
      </w:r>
      <w:r w:rsidRPr="00944F3E">
        <w:rPr>
          <w:rFonts w:asciiTheme="majorBidi" w:hAnsiTheme="majorBidi" w:cstheme="majorBidi"/>
          <w:spacing w:val="80"/>
          <w:sz w:val="26"/>
          <w:szCs w:val="26"/>
          <w:lang w:val="en-US"/>
        </w:rPr>
        <w:t xml:space="preserve"> </w:t>
      </w:r>
      <w:r w:rsidRPr="00944F3E">
        <w:rPr>
          <w:rFonts w:asciiTheme="majorBidi" w:hAnsiTheme="majorBidi" w:cstheme="majorBidi"/>
          <w:b/>
          <w:sz w:val="26"/>
          <w:szCs w:val="26"/>
          <w:lang w:val="en-US"/>
        </w:rPr>
        <w:t xml:space="preserve">Md </w:t>
      </w:r>
      <w:r w:rsidRPr="00944F3E">
        <w:rPr>
          <w:rFonts w:asciiTheme="majorBidi" w:hAnsiTheme="majorBidi" w:cstheme="majorBidi"/>
          <w:i/>
          <w:sz w:val="26"/>
          <w:szCs w:val="26"/>
          <w:lang w:val="en-US"/>
        </w:rPr>
        <w:t>Tawes,</w:t>
      </w:r>
      <w:r w:rsidRPr="00944F3E">
        <w:rPr>
          <w:rFonts w:asciiTheme="majorBidi" w:hAnsiTheme="majorBidi" w:cstheme="majorBidi"/>
          <w:i/>
          <w:spacing w:val="19"/>
          <w:sz w:val="26"/>
          <w:szCs w:val="26"/>
          <w:lang w:val="en-US"/>
        </w:rPr>
        <w:t xml:space="preserve"> </w:t>
      </w:r>
      <w:r w:rsidRPr="00944F3E">
        <w:rPr>
          <w:rFonts w:asciiTheme="majorBidi" w:hAnsiTheme="majorBidi" w:cstheme="majorBidi"/>
          <w:i/>
          <w:sz w:val="26"/>
          <w:szCs w:val="26"/>
          <w:lang w:val="en-US"/>
        </w:rPr>
        <w:t>Lbacir,</w:t>
      </w:r>
      <w:r w:rsidRPr="00944F3E">
        <w:rPr>
          <w:rFonts w:asciiTheme="majorBidi" w:hAnsiTheme="majorBidi" w:cstheme="majorBidi"/>
          <w:i/>
          <w:spacing w:val="14"/>
          <w:sz w:val="26"/>
          <w:szCs w:val="26"/>
          <w:lang w:val="en-US"/>
        </w:rPr>
        <w:t xml:space="preserve"> </w:t>
      </w:r>
      <w:r w:rsidRPr="00944F3E">
        <w:rPr>
          <w:rFonts w:asciiTheme="majorBidi" w:hAnsiTheme="majorBidi" w:cstheme="majorBidi"/>
          <w:i/>
          <w:sz w:val="26"/>
          <w:szCs w:val="26"/>
          <w:lang w:val="en-US"/>
        </w:rPr>
        <w:t>Muqqran,</w:t>
      </w:r>
      <w:r w:rsidRPr="00944F3E">
        <w:rPr>
          <w:rFonts w:asciiTheme="majorBidi" w:hAnsiTheme="majorBidi" w:cstheme="majorBidi"/>
          <w:i/>
          <w:spacing w:val="24"/>
          <w:sz w:val="26"/>
          <w:szCs w:val="26"/>
          <w:lang w:val="en-US"/>
        </w:rPr>
        <w:t xml:space="preserve"> </w:t>
      </w:r>
      <w:r w:rsidRPr="00944F3E">
        <w:rPr>
          <w:rFonts w:asciiTheme="majorBidi" w:hAnsiTheme="majorBidi" w:cstheme="majorBidi"/>
          <w:i/>
          <w:sz w:val="26"/>
          <w:szCs w:val="26"/>
          <w:lang w:val="en-US"/>
        </w:rPr>
        <w:t>atg.</w:t>
      </w:r>
      <w:r w:rsidRPr="00944F3E">
        <w:rPr>
          <w:rFonts w:asciiTheme="majorBidi" w:hAnsiTheme="majorBidi" w:cstheme="majorBidi"/>
          <w:i/>
          <w:spacing w:val="30"/>
          <w:sz w:val="26"/>
          <w:szCs w:val="26"/>
          <w:lang w:val="en-US"/>
        </w:rPr>
        <w:t xml:space="preserve"> </w:t>
      </w:r>
      <w:r w:rsidRPr="00944F3E">
        <w:rPr>
          <w:rFonts w:asciiTheme="majorBidi" w:hAnsiTheme="majorBidi" w:cstheme="majorBidi"/>
          <w:sz w:val="26"/>
          <w:szCs w:val="26"/>
          <w:lang w:val="en-US"/>
        </w:rPr>
        <w:t>akk d-yisem</w:t>
      </w:r>
      <w:r w:rsidRPr="00944F3E">
        <w:rPr>
          <w:rFonts w:asciiTheme="majorBidi" w:hAnsiTheme="majorBidi" w:cstheme="majorBidi"/>
          <w:spacing w:val="-3"/>
          <w:sz w:val="26"/>
          <w:szCs w:val="26"/>
          <w:lang w:val="en-US"/>
        </w:rPr>
        <w:t xml:space="preserve"> </w:t>
      </w:r>
      <w:r w:rsidRPr="00944F3E">
        <w:rPr>
          <w:rFonts w:asciiTheme="majorBidi" w:hAnsiTheme="majorBidi" w:cstheme="majorBidi"/>
          <w:sz w:val="26"/>
          <w:szCs w:val="26"/>
          <w:lang w:val="en-US"/>
        </w:rPr>
        <w:t>n</w:t>
      </w:r>
      <w:r w:rsidRPr="00944F3E">
        <w:rPr>
          <w:rFonts w:asciiTheme="majorBidi" w:hAnsiTheme="majorBidi" w:cstheme="majorBidi"/>
          <w:spacing w:val="-4"/>
          <w:sz w:val="26"/>
          <w:szCs w:val="26"/>
          <w:lang w:val="en-US"/>
        </w:rPr>
        <w:t xml:space="preserve"> </w:t>
      </w:r>
      <w:r w:rsidRPr="00944F3E">
        <w:rPr>
          <w:rFonts w:asciiTheme="majorBidi" w:hAnsiTheme="majorBidi" w:cstheme="majorBidi"/>
          <w:sz w:val="26"/>
          <w:szCs w:val="26"/>
          <w:lang w:val="en-US"/>
        </w:rPr>
        <w:t>tɤawsiwin,</w:t>
      </w:r>
      <w:r w:rsidRPr="00944F3E">
        <w:rPr>
          <w:rFonts w:asciiTheme="majorBidi" w:hAnsiTheme="majorBidi" w:cstheme="majorBidi"/>
          <w:spacing w:val="-2"/>
          <w:sz w:val="26"/>
          <w:szCs w:val="26"/>
          <w:lang w:val="en-US"/>
        </w:rPr>
        <w:t xml:space="preserve"> </w:t>
      </w:r>
      <w:r w:rsidRPr="00944F3E">
        <w:rPr>
          <w:rFonts w:asciiTheme="majorBidi" w:hAnsiTheme="majorBidi" w:cstheme="majorBidi"/>
          <w:b/>
          <w:sz w:val="26"/>
          <w:szCs w:val="26"/>
          <w:lang w:val="en-US"/>
        </w:rPr>
        <w:t>Md.</w:t>
      </w:r>
      <w:r w:rsidRPr="00944F3E">
        <w:rPr>
          <w:rFonts w:asciiTheme="majorBidi" w:hAnsiTheme="majorBidi" w:cstheme="majorBidi"/>
          <w:b/>
          <w:spacing w:val="-5"/>
          <w:sz w:val="26"/>
          <w:szCs w:val="26"/>
          <w:lang w:val="en-US"/>
        </w:rPr>
        <w:t xml:space="preserve"> </w:t>
      </w:r>
      <w:r w:rsidRPr="00617065">
        <w:rPr>
          <w:rFonts w:asciiTheme="majorBidi" w:hAnsiTheme="majorBidi" w:cstheme="majorBidi"/>
          <w:i/>
          <w:sz w:val="26"/>
          <w:szCs w:val="26"/>
        </w:rPr>
        <w:t>Taddart- a isem-is Tiẓiṭ;</w:t>
      </w:r>
      <w:bookmarkEnd w:id="333"/>
    </w:p>
    <w:p w:rsidR="00E7792E" w:rsidRPr="00944F3E" w:rsidRDefault="00E7792E" w:rsidP="00E7792E">
      <w:pPr>
        <w:pStyle w:val="BodyText"/>
        <w:spacing w:line="276" w:lineRule="auto"/>
        <w:jc w:val="both"/>
        <w:outlineLvl w:val="2"/>
        <w:rPr>
          <w:rFonts w:asciiTheme="majorBidi" w:hAnsiTheme="majorBidi" w:cstheme="majorBidi"/>
          <w:sz w:val="26"/>
          <w:szCs w:val="26"/>
        </w:rPr>
      </w:pPr>
    </w:p>
    <w:p w:rsidR="00E7792E" w:rsidRPr="00617065" w:rsidRDefault="00E7792E" w:rsidP="00E7792E">
      <w:pPr>
        <w:spacing w:line="276" w:lineRule="auto"/>
        <w:jc w:val="both"/>
        <w:outlineLvl w:val="2"/>
        <w:rPr>
          <w:rFonts w:asciiTheme="majorBidi" w:hAnsiTheme="majorBidi" w:cstheme="majorBidi"/>
          <w:sz w:val="26"/>
          <w:szCs w:val="26"/>
        </w:rPr>
        <w:sectPr w:rsidR="00E7792E" w:rsidRPr="00617065" w:rsidSect="009532DF">
          <w:pgSz w:w="11910" w:h="16850"/>
          <w:pgMar w:top="620" w:right="1120" w:bottom="940" w:left="1680" w:header="0" w:footer="736" w:gutter="0"/>
          <w:pgNumType w:start="41"/>
          <w:cols w:space="720"/>
        </w:sectPr>
      </w:pPr>
    </w:p>
    <w:p w:rsidR="00E7792E" w:rsidRPr="00FD7510" w:rsidRDefault="00E7792E" w:rsidP="00E7792E">
      <w:pPr>
        <w:pStyle w:val="Heading3"/>
        <w:tabs>
          <w:tab w:val="left" w:pos="719"/>
        </w:tabs>
        <w:spacing w:before="75" w:line="360" w:lineRule="auto"/>
        <w:ind w:left="0"/>
        <w:jc w:val="both"/>
        <w:rPr>
          <w:rFonts w:asciiTheme="majorBidi" w:hAnsiTheme="majorBidi" w:cstheme="majorBidi"/>
          <w:sz w:val="24"/>
          <w:szCs w:val="24"/>
        </w:rPr>
      </w:pPr>
      <w:bookmarkStart w:id="334" w:name="_Toc132274255"/>
      <w:r>
        <w:rPr>
          <w:rFonts w:asciiTheme="majorBidi" w:hAnsiTheme="majorBidi" w:cstheme="majorBidi"/>
          <w:sz w:val="24"/>
          <w:szCs w:val="24"/>
        </w:rPr>
        <w:lastRenderedPageBreak/>
        <w:t>IV-2</w:t>
      </w:r>
      <w:r w:rsidRPr="00FD7510">
        <w:rPr>
          <w:rFonts w:asciiTheme="majorBidi" w:hAnsiTheme="majorBidi" w:cstheme="majorBidi"/>
          <w:sz w:val="24"/>
          <w:szCs w:val="24"/>
        </w:rPr>
        <w:t>-</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Commentaires</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modèle</w:t>
      </w:r>
      <w:r w:rsidRPr="00FD7510">
        <w:rPr>
          <w:rFonts w:asciiTheme="majorBidi" w:hAnsiTheme="majorBidi" w:cstheme="majorBidi"/>
          <w:spacing w:val="-8"/>
          <w:sz w:val="24"/>
          <w:szCs w:val="24"/>
        </w:rPr>
        <w:t xml:space="preserve"> </w:t>
      </w:r>
      <w:r w:rsidRPr="00FD7510">
        <w:rPr>
          <w:rFonts w:asciiTheme="majorBidi" w:hAnsiTheme="majorBidi" w:cstheme="majorBidi"/>
          <w:spacing w:val="-2"/>
          <w:sz w:val="24"/>
          <w:szCs w:val="24"/>
        </w:rPr>
        <w:t>proposé</w:t>
      </w:r>
      <w:bookmarkEnd w:id="334"/>
    </w:p>
    <w:p w:rsidR="00E7792E" w:rsidRPr="00FD7510" w:rsidRDefault="00E7792E" w:rsidP="00E7792E">
      <w:pPr>
        <w:pStyle w:val="BodyText"/>
        <w:spacing w:line="360" w:lineRule="auto"/>
        <w:ind w:left="0" w:right="117"/>
        <w:jc w:val="both"/>
        <w:outlineLvl w:val="2"/>
        <w:rPr>
          <w:rFonts w:asciiTheme="majorBidi" w:hAnsiTheme="majorBidi" w:cstheme="majorBidi"/>
          <w:sz w:val="24"/>
          <w:szCs w:val="24"/>
        </w:rPr>
      </w:pPr>
      <w:bookmarkStart w:id="335" w:name="_Toc132274256"/>
      <w:r w:rsidRPr="00FD7510">
        <w:rPr>
          <w:rFonts w:asciiTheme="majorBidi" w:hAnsiTheme="majorBidi" w:cstheme="majorBidi"/>
          <w:sz w:val="24"/>
          <w:szCs w:val="24"/>
        </w:rPr>
        <w:t>Comme le montrent les quelques exemples extraits de notre corpus, la rédaction d'un article dans la langue kabyle ne relève pas de l’impossible vu que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les éléments concourant à la conception d’un article dictionnairique sont disponibles dans le Kabyle.</w:t>
      </w:r>
      <w:bookmarkEnd w:id="335"/>
    </w:p>
    <w:p w:rsidR="00E7792E" w:rsidRDefault="00E7792E" w:rsidP="00E7792E">
      <w:pPr>
        <w:pStyle w:val="BodyText"/>
        <w:spacing w:line="360" w:lineRule="auto"/>
        <w:ind w:left="0" w:right="116"/>
        <w:jc w:val="both"/>
        <w:outlineLvl w:val="2"/>
        <w:rPr>
          <w:rFonts w:asciiTheme="majorBidi" w:hAnsiTheme="majorBidi" w:cstheme="majorBidi"/>
          <w:sz w:val="24"/>
          <w:szCs w:val="24"/>
        </w:rPr>
      </w:pPr>
      <w:bookmarkStart w:id="336" w:name="_Toc132274257"/>
      <w:r w:rsidRPr="00FD7510">
        <w:rPr>
          <w:rFonts w:asciiTheme="majorBidi" w:hAnsiTheme="majorBidi" w:cstheme="majorBidi"/>
          <w:sz w:val="24"/>
          <w:szCs w:val="24"/>
        </w:rPr>
        <w:t>Il est vrai que certains de ces éléments ne sont pas souvent évidents, mais il n’en demeure pas moins que grâce à une réflexion approfondie, le travail peut être du domaine du possible. L’une des difficultés à laquelle est confronté le lexicographe en langue kabyle est l’étymologie par exemple.</w:t>
      </w:r>
      <w:bookmarkEnd w:id="336"/>
      <w:r w:rsidRPr="00FD7510">
        <w:rPr>
          <w:rFonts w:asciiTheme="majorBidi" w:hAnsiTheme="majorBidi" w:cstheme="majorBidi"/>
          <w:sz w:val="24"/>
          <w:szCs w:val="24"/>
        </w:rPr>
        <w:t xml:space="preserve"> </w:t>
      </w:r>
    </w:p>
    <w:p w:rsidR="00E7792E" w:rsidRPr="00FD7510" w:rsidRDefault="00E7792E" w:rsidP="00E7792E">
      <w:pPr>
        <w:pStyle w:val="BodyText"/>
        <w:spacing w:line="360" w:lineRule="auto"/>
        <w:ind w:left="0" w:right="116"/>
        <w:jc w:val="both"/>
        <w:outlineLvl w:val="2"/>
        <w:rPr>
          <w:rFonts w:asciiTheme="majorBidi" w:hAnsiTheme="majorBidi" w:cstheme="majorBidi"/>
          <w:sz w:val="24"/>
          <w:szCs w:val="24"/>
        </w:rPr>
      </w:pPr>
      <w:bookmarkStart w:id="337" w:name="_Toc132274258"/>
      <w:r w:rsidRPr="00FD7510">
        <w:rPr>
          <w:rFonts w:asciiTheme="majorBidi" w:hAnsiTheme="majorBidi" w:cstheme="majorBidi"/>
          <w:sz w:val="24"/>
          <w:szCs w:val="24"/>
        </w:rPr>
        <w:t>En effet, cette langue ne dispose pas d’une tradition écrite qui lui permettrait de remonter à l'origine des mots. Toutefois, il existe une solution à même de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parer à cette difficulté. Retracer l'étymologie de certains mots peut se faire par un travail de comparaison inter dialectale. En d’autres termes, lorsqu’il est question de déterminer l’origine d’un mot dans un dialecte donné, un travail d’élargissement aux autres (dialectes) est souhaitable puisque des apparentés existent entre ces derniers. L’exploitation des points d’entrecroisement peut être concluante aussi sur le plan diachronique que synchronique.</w:t>
      </w:r>
      <w:bookmarkEnd w:id="337"/>
    </w:p>
    <w:p w:rsidR="00E7792E" w:rsidRDefault="00E7792E" w:rsidP="00E7792E">
      <w:pPr>
        <w:pStyle w:val="BodyText"/>
        <w:spacing w:line="360" w:lineRule="auto"/>
        <w:ind w:left="0" w:right="111"/>
        <w:jc w:val="both"/>
        <w:outlineLvl w:val="2"/>
        <w:rPr>
          <w:rFonts w:asciiTheme="majorBidi" w:hAnsiTheme="majorBidi" w:cstheme="majorBidi"/>
          <w:sz w:val="24"/>
          <w:szCs w:val="24"/>
        </w:rPr>
      </w:pPr>
      <w:bookmarkStart w:id="338" w:name="_Toc132274259"/>
      <w:r w:rsidRPr="00FD7510">
        <w:rPr>
          <w:rFonts w:asciiTheme="majorBidi" w:hAnsiTheme="majorBidi" w:cstheme="majorBidi"/>
          <w:sz w:val="24"/>
          <w:szCs w:val="24"/>
        </w:rPr>
        <w:t>Les articles présentés supra tentent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à travers leurs définitions de répondre de manière plus au moins satisfaisante à la norme lexicographique. Cela est d’autant plus vrai puisqu’ils sont construits dans le respect des</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critères logiques ayant trait soit à la définition linguistique soit à la définition métalinguistique.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Ces articles se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 xml:space="preserve">déploient à partir d’un lemme. Cette notion (lemme) représente une suite de </w:t>
      </w:r>
      <w:hyperlink r:id="rId14">
        <w:r w:rsidRPr="00FD7510">
          <w:rPr>
            <w:rFonts w:asciiTheme="majorBidi" w:hAnsiTheme="majorBidi" w:cstheme="majorBidi"/>
            <w:sz w:val="24"/>
            <w:szCs w:val="24"/>
          </w:rPr>
          <w:t>caractères</w:t>
        </w:r>
      </w:hyperlink>
      <w:r w:rsidRPr="00FD7510">
        <w:rPr>
          <w:rFonts w:asciiTheme="majorBidi" w:hAnsiTheme="majorBidi" w:cstheme="majorBidi"/>
          <w:sz w:val="24"/>
          <w:szCs w:val="24"/>
        </w:rPr>
        <w:t xml:space="preserve"> alphabétiques formant une unité </w:t>
      </w:r>
      <w:hyperlink r:id="rId15">
        <w:r w:rsidRPr="00FD7510">
          <w:rPr>
            <w:rFonts w:asciiTheme="majorBidi" w:hAnsiTheme="majorBidi" w:cstheme="majorBidi"/>
            <w:sz w:val="24"/>
            <w:szCs w:val="24"/>
          </w:rPr>
          <w:t>sémantique</w:t>
        </w:r>
      </w:hyperlink>
      <w:r w:rsidRPr="00FD7510">
        <w:rPr>
          <w:rFonts w:asciiTheme="majorBidi" w:hAnsiTheme="majorBidi" w:cstheme="majorBidi"/>
          <w:sz w:val="24"/>
          <w:szCs w:val="24"/>
        </w:rPr>
        <w:t xml:space="preserve"> et pouvant constituer une entrée de </w:t>
      </w:r>
      <w:hyperlink r:id="rId16">
        <w:r w:rsidRPr="00FD7510">
          <w:rPr>
            <w:rFonts w:asciiTheme="majorBidi" w:hAnsiTheme="majorBidi" w:cstheme="majorBidi"/>
            <w:sz w:val="24"/>
            <w:szCs w:val="24"/>
          </w:rPr>
          <w:t>dictionnaire</w:t>
        </w:r>
      </w:hyperlink>
      <w:r w:rsidRPr="00FD7510">
        <w:rPr>
          <w:rFonts w:asciiTheme="majorBidi" w:hAnsiTheme="majorBidi" w:cstheme="majorBidi"/>
          <w:sz w:val="24"/>
          <w:szCs w:val="24"/>
        </w:rPr>
        <w:t>.</w:t>
      </w:r>
      <w:bookmarkEnd w:id="338"/>
      <w:r w:rsidRPr="00FD7510">
        <w:rPr>
          <w:rFonts w:asciiTheme="majorBidi" w:hAnsiTheme="majorBidi" w:cstheme="majorBidi"/>
          <w:sz w:val="24"/>
          <w:szCs w:val="24"/>
        </w:rPr>
        <w:t xml:space="preserve"> </w:t>
      </w:r>
    </w:p>
    <w:p w:rsidR="00E7792E" w:rsidRDefault="00E7792E" w:rsidP="00E7792E">
      <w:pPr>
        <w:pStyle w:val="BodyText"/>
        <w:spacing w:line="360" w:lineRule="auto"/>
        <w:ind w:left="0" w:right="111"/>
        <w:jc w:val="both"/>
        <w:outlineLvl w:val="2"/>
        <w:rPr>
          <w:rFonts w:asciiTheme="majorBidi" w:hAnsiTheme="majorBidi" w:cstheme="majorBidi"/>
          <w:sz w:val="24"/>
          <w:szCs w:val="24"/>
        </w:rPr>
      </w:pPr>
      <w:bookmarkStart w:id="339" w:name="_Toc132274260"/>
      <w:r w:rsidRPr="00FD7510">
        <w:rPr>
          <w:rFonts w:asciiTheme="majorBidi" w:hAnsiTheme="majorBidi" w:cstheme="majorBidi"/>
          <w:sz w:val="24"/>
          <w:szCs w:val="24"/>
        </w:rPr>
        <w:t>L’article d’un dictionnaire s’amorce toujours par un lemme synonyme d’une entrée dictionnairique. Pour une meilleure appréhension des articles que nous avons</w:t>
      </w:r>
      <w:r>
        <w:rPr>
          <w:rFonts w:asciiTheme="majorBidi" w:hAnsiTheme="majorBidi" w:cstheme="majorBidi"/>
          <w:sz w:val="24"/>
          <w:szCs w:val="24"/>
        </w:rPr>
        <w:t xml:space="preserve"> </w:t>
      </w:r>
      <w:r w:rsidRPr="00FD7510">
        <w:rPr>
          <w:rFonts w:asciiTheme="majorBidi" w:hAnsiTheme="majorBidi" w:cstheme="majorBidi"/>
          <w:sz w:val="24"/>
          <w:szCs w:val="24"/>
        </w:rPr>
        <w:t>proposés ci-haut, nous suggérons un plan de lecture à travers l’énumération des principaux points déjà évoqués que nous reprenons en détails ci-après:</w:t>
      </w:r>
      <w:bookmarkEnd w:id="339"/>
    </w:p>
    <w:p w:rsidR="00E7792E" w:rsidRPr="00944F3E" w:rsidRDefault="00E7792E" w:rsidP="00E7792E">
      <w:pPr>
        <w:pStyle w:val="BodyText"/>
        <w:spacing w:line="360" w:lineRule="auto"/>
        <w:ind w:left="0" w:right="111"/>
        <w:jc w:val="both"/>
        <w:outlineLvl w:val="2"/>
        <w:rPr>
          <w:rFonts w:asciiTheme="majorBidi" w:hAnsiTheme="majorBidi" w:cstheme="majorBidi"/>
          <w:b/>
          <w:bCs/>
          <w:sz w:val="24"/>
          <w:szCs w:val="24"/>
        </w:rPr>
      </w:pPr>
      <w:bookmarkStart w:id="340" w:name="_Toc132274261"/>
      <w:r w:rsidRPr="00944F3E">
        <w:rPr>
          <w:rFonts w:asciiTheme="majorBidi" w:hAnsiTheme="majorBidi" w:cstheme="majorBidi"/>
          <w:b/>
          <w:bCs/>
          <w:sz w:val="24"/>
          <w:szCs w:val="24"/>
        </w:rPr>
        <w:t>IV-2-1-</w:t>
      </w:r>
      <w:r w:rsidRPr="00944F3E">
        <w:rPr>
          <w:rFonts w:asciiTheme="majorBidi" w:hAnsiTheme="majorBidi" w:cstheme="majorBidi"/>
          <w:b/>
          <w:bCs/>
          <w:spacing w:val="-6"/>
          <w:sz w:val="24"/>
          <w:szCs w:val="24"/>
        </w:rPr>
        <w:t xml:space="preserve"> </w:t>
      </w:r>
      <w:r w:rsidRPr="00944F3E">
        <w:rPr>
          <w:rFonts w:asciiTheme="majorBidi" w:hAnsiTheme="majorBidi" w:cstheme="majorBidi"/>
          <w:b/>
          <w:bCs/>
          <w:sz w:val="24"/>
          <w:szCs w:val="24"/>
        </w:rPr>
        <w:t>Les</w:t>
      </w:r>
      <w:r w:rsidRPr="00944F3E">
        <w:rPr>
          <w:rFonts w:asciiTheme="majorBidi" w:hAnsiTheme="majorBidi" w:cstheme="majorBidi"/>
          <w:b/>
          <w:bCs/>
          <w:spacing w:val="-7"/>
          <w:sz w:val="24"/>
          <w:szCs w:val="24"/>
        </w:rPr>
        <w:t xml:space="preserve"> </w:t>
      </w:r>
      <w:r w:rsidRPr="00944F3E">
        <w:rPr>
          <w:rFonts w:asciiTheme="majorBidi" w:hAnsiTheme="majorBidi" w:cstheme="majorBidi"/>
          <w:b/>
          <w:bCs/>
          <w:sz w:val="24"/>
          <w:szCs w:val="24"/>
        </w:rPr>
        <w:t>lemmes</w:t>
      </w:r>
      <w:r w:rsidRPr="00944F3E">
        <w:rPr>
          <w:rFonts w:asciiTheme="majorBidi" w:hAnsiTheme="majorBidi" w:cstheme="majorBidi"/>
          <w:b/>
          <w:bCs/>
          <w:spacing w:val="-7"/>
          <w:sz w:val="24"/>
          <w:szCs w:val="24"/>
        </w:rPr>
        <w:t xml:space="preserve"> </w:t>
      </w:r>
      <w:r w:rsidRPr="00944F3E">
        <w:rPr>
          <w:rFonts w:asciiTheme="majorBidi" w:hAnsiTheme="majorBidi" w:cstheme="majorBidi"/>
          <w:b/>
          <w:bCs/>
          <w:sz w:val="24"/>
          <w:szCs w:val="24"/>
        </w:rPr>
        <w:t>à</w:t>
      </w:r>
      <w:r w:rsidRPr="00944F3E">
        <w:rPr>
          <w:rFonts w:asciiTheme="majorBidi" w:hAnsiTheme="majorBidi" w:cstheme="majorBidi"/>
          <w:b/>
          <w:bCs/>
          <w:spacing w:val="-3"/>
          <w:sz w:val="24"/>
          <w:szCs w:val="24"/>
        </w:rPr>
        <w:t xml:space="preserve"> </w:t>
      </w:r>
      <w:r w:rsidRPr="00944F3E">
        <w:rPr>
          <w:rFonts w:asciiTheme="majorBidi" w:hAnsiTheme="majorBidi" w:cstheme="majorBidi"/>
          <w:b/>
          <w:bCs/>
          <w:sz w:val="24"/>
          <w:szCs w:val="24"/>
        </w:rPr>
        <w:t>définition</w:t>
      </w:r>
      <w:r w:rsidRPr="00944F3E">
        <w:rPr>
          <w:rFonts w:asciiTheme="majorBidi" w:hAnsiTheme="majorBidi" w:cstheme="majorBidi"/>
          <w:b/>
          <w:bCs/>
          <w:spacing w:val="-10"/>
          <w:sz w:val="24"/>
          <w:szCs w:val="24"/>
        </w:rPr>
        <w:t xml:space="preserve"> </w:t>
      </w:r>
      <w:r w:rsidRPr="00944F3E">
        <w:rPr>
          <w:rFonts w:asciiTheme="majorBidi" w:hAnsiTheme="majorBidi" w:cstheme="majorBidi"/>
          <w:b/>
          <w:bCs/>
          <w:spacing w:val="-2"/>
          <w:sz w:val="24"/>
          <w:szCs w:val="24"/>
        </w:rPr>
        <w:t>linguistique</w:t>
      </w:r>
      <w:bookmarkEnd w:id="340"/>
    </w:p>
    <w:p w:rsidR="00E7792E" w:rsidRPr="00FD7510" w:rsidRDefault="00E7792E" w:rsidP="00E7792E">
      <w:pPr>
        <w:pStyle w:val="BodyText"/>
        <w:spacing w:before="160" w:line="360" w:lineRule="auto"/>
        <w:ind w:left="0" w:right="119"/>
        <w:jc w:val="both"/>
        <w:outlineLvl w:val="2"/>
        <w:rPr>
          <w:rFonts w:asciiTheme="majorBidi" w:hAnsiTheme="majorBidi" w:cstheme="majorBidi"/>
          <w:sz w:val="24"/>
          <w:szCs w:val="24"/>
        </w:rPr>
      </w:pPr>
      <w:bookmarkStart w:id="341" w:name="_Toc132274262"/>
      <w:r w:rsidRPr="00FD7510">
        <w:rPr>
          <w:rFonts w:asciiTheme="majorBidi" w:hAnsiTheme="majorBidi" w:cstheme="majorBidi"/>
          <w:sz w:val="24"/>
          <w:szCs w:val="24"/>
        </w:rPr>
        <w:t>Généralement, il s’agit de mots lexicaux, leur définition (énoncé définitoire) s’assimile à des catégories diverses comme nous l’avons déjà expliqué précédemment. A titre d’exemple, les locuteurs kabylophones expliquent souvent le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terme « </w:t>
      </w:r>
      <w:r w:rsidRPr="00FD7510">
        <w:rPr>
          <w:rFonts w:asciiTheme="majorBidi" w:hAnsiTheme="majorBidi" w:cstheme="majorBidi"/>
          <w:i/>
          <w:sz w:val="24"/>
          <w:szCs w:val="24"/>
        </w:rPr>
        <w:t>udi</w:t>
      </w:r>
      <w:r w:rsidRPr="00FD7510">
        <w:rPr>
          <w:rFonts w:asciiTheme="majorBidi" w:hAnsiTheme="majorBidi" w:cstheme="majorBidi"/>
          <w:i/>
          <w:spacing w:val="-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(beurre</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par un retour</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son</w:t>
      </w:r>
      <w:r>
        <w:rPr>
          <w:rFonts w:asciiTheme="majorBidi" w:hAnsiTheme="majorBidi" w:cstheme="majorBidi"/>
          <w:sz w:val="24"/>
          <w:szCs w:val="24"/>
        </w:rPr>
        <w:t xml:space="preserve"> </w:t>
      </w:r>
      <w:r w:rsidRPr="00FD7510">
        <w:rPr>
          <w:rFonts w:asciiTheme="majorBidi" w:hAnsiTheme="majorBidi" w:cstheme="majorBidi"/>
          <w:sz w:val="24"/>
          <w:szCs w:val="24"/>
        </w:rPr>
        <w:t>origine. C’est-à-dire l’acte à travers lequel</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on fait battre du lait caillé pour obtenir le petit lait duquel est extrait le beurre. Ainsi, le paramètre linguistique investi dans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ce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cas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w:t>
      </w:r>
      <w:r w:rsidRPr="00FD7510">
        <w:rPr>
          <w:rFonts w:asciiTheme="majorBidi" w:hAnsiTheme="majorBidi" w:cstheme="majorBidi"/>
          <w:i/>
          <w:sz w:val="24"/>
          <w:szCs w:val="24"/>
        </w:rPr>
        <w:t>’analyse</w:t>
      </w:r>
      <w:r w:rsidRPr="00FD7510">
        <w:rPr>
          <w:rFonts w:asciiTheme="majorBidi" w:hAnsiTheme="majorBidi" w:cstheme="majorBidi"/>
          <w:i/>
          <w:spacing w:val="-1"/>
          <w:sz w:val="24"/>
          <w:szCs w:val="24"/>
        </w:rPr>
        <w:t xml:space="preserve"> </w:t>
      </w:r>
      <w:r w:rsidRPr="00FD7510">
        <w:rPr>
          <w:rFonts w:asciiTheme="majorBidi" w:hAnsiTheme="majorBidi" w:cstheme="majorBidi"/>
          <w:sz w:val="24"/>
          <w:szCs w:val="24"/>
        </w:rPr>
        <w:t>qui consacre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l’origine</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du référent comme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trait sémantique.</w:t>
      </w:r>
      <w:r w:rsidRPr="00FD7510">
        <w:rPr>
          <w:rFonts w:asciiTheme="majorBidi" w:hAnsiTheme="majorBidi" w:cstheme="majorBidi"/>
          <w:spacing w:val="35"/>
          <w:sz w:val="24"/>
          <w:szCs w:val="24"/>
        </w:rPr>
        <w:t xml:space="preserve"> </w:t>
      </w:r>
      <w:r w:rsidRPr="00FD7510">
        <w:rPr>
          <w:rFonts w:asciiTheme="majorBidi" w:hAnsiTheme="majorBidi" w:cstheme="majorBidi"/>
          <w:sz w:val="24"/>
          <w:szCs w:val="24"/>
        </w:rPr>
        <w:t>Par</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contre,</w:t>
      </w:r>
      <w:r w:rsidRPr="00FD7510">
        <w:rPr>
          <w:rFonts w:asciiTheme="majorBidi" w:hAnsiTheme="majorBidi" w:cstheme="majorBidi"/>
          <w:spacing w:val="35"/>
          <w:sz w:val="24"/>
          <w:szCs w:val="24"/>
        </w:rPr>
        <w:t xml:space="preserve"> </w:t>
      </w:r>
      <w:r w:rsidRPr="00FD7510">
        <w:rPr>
          <w:rFonts w:asciiTheme="majorBidi" w:hAnsiTheme="majorBidi" w:cstheme="majorBidi"/>
          <w:sz w:val="24"/>
          <w:szCs w:val="24"/>
        </w:rPr>
        <w:t>les</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mots</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i/>
          <w:sz w:val="24"/>
          <w:szCs w:val="24"/>
        </w:rPr>
        <w:t>butissas,</w:t>
      </w:r>
      <w:r w:rsidRPr="00FD7510">
        <w:rPr>
          <w:rFonts w:asciiTheme="majorBidi" w:hAnsiTheme="majorBidi" w:cstheme="majorBidi"/>
          <w:i/>
          <w:spacing w:val="40"/>
          <w:sz w:val="24"/>
          <w:szCs w:val="24"/>
        </w:rPr>
        <w:t xml:space="preserve"> </w:t>
      </w:r>
      <w:r w:rsidRPr="00FD7510">
        <w:rPr>
          <w:rFonts w:asciiTheme="majorBidi" w:hAnsiTheme="majorBidi" w:cstheme="majorBidi"/>
          <w:i/>
          <w:sz w:val="24"/>
          <w:szCs w:val="24"/>
        </w:rPr>
        <w:t>tafsut,</w:t>
      </w:r>
      <w:r w:rsidRPr="00FD7510">
        <w:rPr>
          <w:rFonts w:asciiTheme="majorBidi" w:hAnsiTheme="majorBidi" w:cstheme="majorBidi"/>
          <w:i/>
          <w:spacing w:val="40"/>
          <w:sz w:val="24"/>
          <w:szCs w:val="24"/>
        </w:rPr>
        <w:t xml:space="preserve"> </w:t>
      </w:r>
      <w:r w:rsidRPr="00FD7510">
        <w:rPr>
          <w:rFonts w:asciiTheme="majorBidi" w:hAnsiTheme="majorBidi" w:cstheme="majorBidi"/>
          <w:i/>
          <w:sz w:val="24"/>
          <w:szCs w:val="24"/>
        </w:rPr>
        <w:t>aḍu</w:t>
      </w:r>
      <w:r w:rsidRPr="00FD7510">
        <w:rPr>
          <w:rFonts w:asciiTheme="majorBidi" w:hAnsiTheme="majorBidi" w:cstheme="majorBidi"/>
          <w:i/>
          <w:spacing w:val="38"/>
          <w:sz w:val="24"/>
          <w:szCs w:val="24"/>
        </w:rPr>
        <w:t xml:space="preserve"> </w:t>
      </w:r>
      <w:r w:rsidRPr="00FD7510">
        <w:rPr>
          <w:rFonts w:asciiTheme="majorBidi" w:hAnsiTheme="majorBidi" w:cstheme="majorBidi"/>
          <w:i/>
          <w:sz w:val="24"/>
          <w:szCs w:val="24"/>
        </w:rPr>
        <w:t>et</w:t>
      </w:r>
      <w:r w:rsidRPr="00FD7510">
        <w:rPr>
          <w:rFonts w:asciiTheme="majorBidi" w:hAnsiTheme="majorBidi" w:cstheme="majorBidi"/>
          <w:i/>
          <w:spacing w:val="35"/>
          <w:sz w:val="24"/>
          <w:szCs w:val="24"/>
        </w:rPr>
        <w:t xml:space="preserve"> </w:t>
      </w:r>
      <w:r w:rsidRPr="00FD7510">
        <w:rPr>
          <w:rFonts w:asciiTheme="majorBidi" w:hAnsiTheme="majorBidi" w:cstheme="majorBidi"/>
          <w:i/>
          <w:sz w:val="24"/>
          <w:szCs w:val="24"/>
        </w:rPr>
        <w:t>tikli</w:t>
      </w:r>
      <w:r w:rsidRPr="00FD7510">
        <w:rPr>
          <w:rFonts w:asciiTheme="majorBidi" w:hAnsiTheme="majorBidi" w:cstheme="majorBidi"/>
          <w:sz w:val="24"/>
          <w:szCs w:val="24"/>
        </w:rPr>
        <w:t>)</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fonctionnent</w:t>
      </w:r>
      <w:r>
        <w:rPr>
          <w:rFonts w:asciiTheme="majorBidi" w:hAnsiTheme="majorBidi" w:cstheme="majorBidi"/>
          <w:sz w:val="24"/>
          <w:szCs w:val="24"/>
        </w:rPr>
        <w:t xml:space="preserve"> </w:t>
      </w:r>
      <w:r w:rsidRPr="00FD7510">
        <w:rPr>
          <w:rFonts w:asciiTheme="majorBidi" w:hAnsiTheme="majorBidi" w:cstheme="majorBidi"/>
          <w:sz w:val="24"/>
          <w:szCs w:val="24"/>
        </w:rPr>
        <w:t>plus</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au</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moins</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tous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selon</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modèle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4"/>
          <w:sz w:val="24"/>
          <w:szCs w:val="24"/>
        </w:rPr>
        <w:t xml:space="preserve"> </w:t>
      </w:r>
      <w:r w:rsidRPr="00FD7510">
        <w:rPr>
          <w:rFonts w:asciiTheme="majorBidi" w:hAnsiTheme="majorBidi" w:cstheme="majorBidi"/>
          <w:i/>
          <w:spacing w:val="-2"/>
          <w:sz w:val="24"/>
          <w:szCs w:val="24"/>
        </w:rPr>
        <w:t>caractérisation</w:t>
      </w:r>
      <w:r w:rsidRPr="00FD7510">
        <w:rPr>
          <w:rFonts w:asciiTheme="majorBidi" w:hAnsiTheme="majorBidi" w:cstheme="majorBidi"/>
          <w:spacing w:val="-2"/>
          <w:sz w:val="24"/>
          <w:szCs w:val="24"/>
        </w:rPr>
        <w:t>.</w:t>
      </w:r>
      <w:bookmarkEnd w:id="341"/>
    </w:p>
    <w:p w:rsidR="00E7792E" w:rsidRPr="00FD7510" w:rsidRDefault="00E7792E" w:rsidP="00E7792E">
      <w:pPr>
        <w:spacing w:before="209" w:line="360" w:lineRule="auto"/>
        <w:ind w:left="135" w:right="120"/>
        <w:jc w:val="both"/>
        <w:outlineLvl w:val="2"/>
        <w:rPr>
          <w:rFonts w:asciiTheme="majorBidi" w:hAnsiTheme="majorBidi" w:cstheme="majorBidi"/>
          <w:sz w:val="24"/>
          <w:szCs w:val="24"/>
        </w:rPr>
      </w:pPr>
      <w:bookmarkStart w:id="342" w:name="_Toc132274263"/>
      <w:r w:rsidRPr="00FD7510">
        <w:rPr>
          <w:rFonts w:asciiTheme="majorBidi" w:hAnsiTheme="majorBidi" w:cstheme="majorBidi"/>
          <w:sz w:val="24"/>
          <w:szCs w:val="24"/>
        </w:rPr>
        <w:lastRenderedPageBreak/>
        <w:t>Quant</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aux</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mots</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i/>
          <w:sz w:val="24"/>
          <w:szCs w:val="24"/>
        </w:rPr>
        <w:t>ad</w:t>
      </w:r>
      <w:r>
        <w:rPr>
          <w:rFonts w:asciiTheme="majorBidi" w:hAnsiTheme="majorBidi" w:cstheme="majorBidi"/>
          <w:i/>
          <w:sz w:val="24"/>
          <w:szCs w:val="24"/>
        </w:rPr>
        <w:t>d</w:t>
      </w:r>
      <w:r w:rsidRPr="00FD7510">
        <w:rPr>
          <w:rFonts w:asciiTheme="majorBidi" w:hAnsiTheme="majorBidi" w:cstheme="majorBidi"/>
          <w:i/>
          <w:sz w:val="24"/>
          <w:szCs w:val="24"/>
        </w:rPr>
        <w:t>aynin, aɤesmar,</w:t>
      </w:r>
      <w:r w:rsidRPr="00FD7510">
        <w:rPr>
          <w:rFonts w:asciiTheme="majorBidi" w:hAnsiTheme="majorBidi" w:cstheme="majorBidi"/>
          <w:i/>
          <w:spacing w:val="-4"/>
          <w:sz w:val="24"/>
          <w:szCs w:val="24"/>
        </w:rPr>
        <w:t xml:space="preserve"> </w:t>
      </w:r>
      <w:r w:rsidRPr="00FD7510">
        <w:rPr>
          <w:rFonts w:asciiTheme="majorBidi" w:hAnsiTheme="majorBidi" w:cstheme="majorBidi"/>
          <w:i/>
          <w:sz w:val="24"/>
          <w:szCs w:val="24"/>
        </w:rPr>
        <w:t>ṭejra, aẓeṭṭa</w:t>
      </w:r>
      <w:r w:rsidRPr="00FD7510">
        <w:rPr>
          <w:rFonts w:asciiTheme="majorBidi" w:hAnsiTheme="majorBidi" w:cstheme="majorBidi"/>
          <w:i/>
          <w:spacing w:val="-12"/>
          <w:sz w:val="24"/>
          <w:szCs w:val="24"/>
        </w:rPr>
        <w:t xml:space="preserve"> </w:t>
      </w:r>
      <w:r w:rsidRPr="00FD7510">
        <w:rPr>
          <w:rFonts w:asciiTheme="majorBidi" w:hAnsiTheme="majorBidi" w:cstheme="majorBidi"/>
          <w:i/>
          <w:sz w:val="24"/>
          <w:szCs w:val="24"/>
        </w:rPr>
        <w:t>et</w:t>
      </w:r>
      <w:r w:rsidRPr="00FD7510">
        <w:rPr>
          <w:rFonts w:asciiTheme="majorBidi" w:hAnsiTheme="majorBidi" w:cstheme="majorBidi"/>
          <w:i/>
          <w:spacing w:val="-4"/>
          <w:sz w:val="24"/>
          <w:szCs w:val="24"/>
        </w:rPr>
        <w:t xml:space="preserve"> </w:t>
      </w:r>
      <w:r w:rsidRPr="00FD7510">
        <w:rPr>
          <w:rFonts w:asciiTheme="majorBidi" w:hAnsiTheme="majorBidi" w:cstheme="majorBidi"/>
          <w:i/>
          <w:sz w:val="24"/>
          <w:szCs w:val="24"/>
        </w:rPr>
        <w:t>baba</w:t>
      </w:r>
      <w:r w:rsidRPr="00FD7510">
        <w:rPr>
          <w:rFonts w:asciiTheme="majorBidi" w:hAnsiTheme="majorBidi" w:cstheme="majorBidi"/>
          <w:sz w:val="24"/>
          <w:szCs w:val="24"/>
        </w:rPr>
        <w: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se définissent par leur fonction. Le cas par exemple de «</w:t>
      </w:r>
      <w:r w:rsidRPr="00FD7510">
        <w:rPr>
          <w:rFonts w:asciiTheme="majorBidi" w:hAnsiTheme="majorBidi" w:cstheme="majorBidi"/>
          <w:spacing w:val="-1"/>
          <w:sz w:val="24"/>
          <w:szCs w:val="24"/>
        </w:rPr>
        <w:t xml:space="preserve"> </w:t>
      </w:r>
      <w:r w:rsidRPr="00FD7510">
        <w:rPr>
          <w:rFonts w:asciiTheme="majorBidi" w:hAnsiTheme="majorBidi" w:cstheme="majorBidi"/>
          <w:i/>
          <w:sz w:val="24"/>
          <w:szCs w:val="24"/>
        </w:rPr>
        <w:t xml:space="preserve">baba </w:t>
      </w:r>
      <w:r w:rsidRPr="00FD7510">
        <w:rPr>
          <w:rFonts w:asciiTheme="majorBidi" w:hAnsiTheme="majorBidi" w:cstheme="majorBidi"/>
          <w:sz w:val="24"/>
          <w:szCs w:val="24"/>
        </w:rPr>
        <w:t>» (papa)</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peut être défini soit par une paraphrase «</w:t>
      </w:r>
      <w:r w:rsidRPr="00FD7510">
        <w:rPr>
          <w:rFonts w:asciiTheme="majorBidi" w:hAnsiTheme="majorBidi" w:cstheme="majorBidi"/>
          <w:spacing w:val="-3"/>
          <w:sz w:val="24"/>
          <w:szCs w:val="24"/>
        </w:rPr>
        <w:t xml:space="preserve"> </w:t>
      </w:r>
      <w:r w:rsidRPr="00FD7510">
        <w:rPr>
          <w:rFonts w:asciiTheme="majorBidi" w:hAnsiTheme="majorBidi" w:cstheme="majorBidi"/>
          <w:i/>
          <w:sz w:val="24"/>
          <w:szCs w:val="24"/>
        </w:rPr>
        <w:t>win</w:t>
      </w:r>
      <w:r w:rsidRPr="00FD7510">
        <w:rPr>
          <w:rFonts w:asciiTheme="majorBidi" w:hAnsiTheme="majorBidi" w:cstheme="majorBidi"/>
          <w:i/>
          <w:spacing w:val="38"/>
          <w:sz w:val="24"/>
          <w:szCs w:val="24"/>
        </w:rPr>
        <w:t xml:space="preserve"> </w:t>
      </w:r>
      <w:r w:rsidRPr="00FD7510">
        <w:rPr>
          <w:rFonts w:asciiTheme="majorBidi" w:hAnsiTheme="majorBidi" w:cstheme="majorBidi"/>
          <w:i/>
          <w:sz w:val="24"/>
          <w:szCs w:val="24"/>
        </w:rPr>
        <w:t>i</w:t>
      </w:r>
      <w:r w:rsidRPr="00FD7510">
        <w:rPr>
          <w:rFonts w:asciiTheme="majorBidi" w:hAnsiTheme="majorBidi" w:cstheme="majorBidi"/>
          <w:i/>
          <w:spacing w:val="40"/>
          <w:sz w:val="24"/>
          <w:szCs w:val="24"/>
        </w:rPr>
        <w:t xml:space="preserve"> </w:t>
      </w:r>
      <w:r w:rsidRPr="00FD7510">
        <w:rPr>
          <w:rFonts w:asciiTheme="majorBidi" w:hAnsiTheme="majorBidi" w:cstheme="majorBidi"/>
          <w:i/>
          <w:sz w:val="24"/>
          <w:szCs w:val="24"/>
        </w:rPr>
        <w:t>d-ayi</w:t>
      </w:r>
      <w:r w:rsidRPr="00FD7510">
        <w:rPr>
          <w:rFonts w:asciiTheme="majorBidi" w:hAnsiTheme="majorBidi" w:cstheme="majorBidi"/>
          <w:i/>
          <w:spacing w:val="40"/>
          <w:sz w:val="24"/>
          <w:szCs w:val="24"/>
        </w:rPr>
        <w:t xml:space="preserve"> </w:t>
      </w:r>
      <w:r w:rsidRPr="00FD7510">
        <w:rPr>
          <w:rFonts w:asciiTheme="majorBidi" w:hAnsiTheme="majorBidi" w:cstheme="majorBidi"/>
          <w:i/>
          <w:sz w:val="24"/>
          <w:szCs w:val="24"/>
        </w:rPr>
        <w:t>d-yesɛan</w:t>
      </w:r>
      <w:r w:rsidRPr="00FD7510">
        <w:rPr>
          <w:rFonts w:asciiTheme="majorBidi" w:hAnsiTheme="majorBidi" w:cstheme="majorBidi"/>
          <w:i/>
          <w:spacing w:val="-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(celui</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39"/>
          <w:sz w:val="24"/>
          <w:szCs w:val="24"/>
        </w:rPr>
        <w:t xml:space="preserve"> </w:t>
      </w:r>
      <w:r w:rsidRPr="00FD7510">
        <w:rPr>
          <w:rFonts w:asciiTheme="majorBidi" w:hAnsiTheme="majorBidi" w:cstheme="majorBidi"/>
          <w:sz w:val="24"/>
          <w:szCs w:val="24"/>
        </w:rPr>
        <w:t>m’a enfanté)</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ou par une</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antonymie</w:t>
      </w:r>
      <w:r w:rsidRPr="00FD7510">
        <w:rPr>
          <w:rFonts w:asciiTheme="majorBidi" w:hAnsiTheme="majorBidi" w:cstheme="majorBidi"/>
          <w:spacing w:val="37"/>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2"/>
          <w:sz w:val="24"/>
          <w:szCs w:val="24"/>
        </w:rPr>
        <w:t xml:space="preserve"> </w:t>
      </w:r>
      <w:r w:rsidRPr="00FD7510">
        <w:rPr>
          <w:rFonts w:asciiTheme="majorBidi" w:hAnsiTheme="majorBidi" w:cstheme="majorBidi"/>
          <w:i/>
          <w:sz w:val="24"/>
          <w:szCs w:val="24"/>
        </w:rPr>
        <w:t>baba</w:t>
      </w:r>
      <w:r w:rsidRPr="00FD7510">
        <w:rPr>
          <w:rFonts w:asciiTheme="majorBidi" w:hAnsiTheme="majorBidi" w:cstheme="majorBidi"/>
          <w:i/>
          <w:spacing w:val="40"/>
          <w:sz w:val="24"/>
          <w:szCs w:val="24"/>
        </w:rPr>
        <w:t xml:space="preserve"> </w:t>
      </w:r>
      <w:r w:rsidRPr="00FD7510">
        <w:rPr>
          <w:rFonts w:asciiTheme="majorBidi" w:hAnsiTheme="majorBidi" w:cstheme="majorBidi"/>
          <w:i/>
          <w:sz w:val="24"/>
          <w:szCs w:val="24"/>
        </w:rPr>
        <w:t>~</w:t>
      </w:r>
      <w:r w:rsidRPr="00FD7510">
        <w:rPr>
          <w:rFonts w:asciiTheme="majorBidi" w:hAnsiTheme="majorBidi" w:cstheme="majorBidi"/>
          <w:i/>
          <w:spacing w:val="48"/>
          <w:sz w:val="24"/>
          <w:szCs w:val="24"/>
        </w:rPr>
        <w:t xml:space="preserve"> </w:t>
      </w:r>
      <w:r w:rsidRPr="00FD7510">
        <w:rPr>
          <w:rFonts w:asciiTheme="majorBidi" w:hAnsiTheme="majorBidi" w:cstheme="majorBidi"/>
          <w:i/>
          <w:sz w:val="24"/>
          <w:szCs w:val="24"/>
        </w:rPr>
        <w:t>yemma</w:t>
      </w:r>
      <w:r w:rsidRPr="00FD7510">
        <w:rPr>
          <w:rFonts w:asciiTheme="majorBidi" w:hAnsiTheme="majorBidi" w:cstheme="majorBidi"/>
          <w:i/>
          <w:spacing w:val="70"/>
          <w:w w:val="150"/>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(père</w:t>
      </w:r>
      <w:r w:rsidRPr="00FD7510">
        <w:rPr>
          <w:rFonts w:asciiTheme="majorBidi" w:hAnsiTheme="majorBidi" w:cstheme="majorBidi"/>
          <w:spacing w:val="37"/>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45"/>
          <w:sz w:val="24"/>
          <w:szCs w:val="24"/>
        </w:rPr>
        <w:t xml:space="preserve"> </w:t>
      </w:r>
      <w:r w:rsidRPr="00FD7510">
        <w:rPr>
          <w:rFonts w:asciiTheme="majorBidi" w:hAnsiTheme="majorBidi" w:cstheme="majorBidi"/>
          <w:sz w:val="24"/>
          <w:szCs w:val="24"/>
        </w:rPr>
        <w:t>mère)</w:t>
      </w:r>
      <w:r w:rsidRPr="00FD7510">
        <w:rPr>
          <w:rFonts w:asciiTheme="majorBidi" w:hAnsiTheme="majorBidi" w:cstheme="majorBidi"/>
          <w:i/>
          <w:sz w:val="24"/>
          <w:szCs w:val="24"/>
        </w:rPr>
        <w:t>.</w:t>
      </w:r>
      <w:r w:rsidRPr="00FD7510">
        <w:rPr>
          <w:rFonts w:asciiTheme="majorBidi" w:hAnsiTheme="majorBidi" w:cstheme="majorBidi"/>
          <w:i/>
          <w:spacing w:val="48"/>
          <w:sz w:val="24"/>
          <w:szCs w:val="24"/>
        </w:rPr>
        <w:t xml:space="preserve"> </w:t>
      </w:r>
      <w:r w:rsidRPr="00FD7510">
        <w:rPr>
          <w:rFonts w:asciiTheme="majorBidi" w:hAnsiTheme="majorBidi" w:cstheme="majorBidi"/>
          <w:sz w:val="24"/>
          <w:szCs w:val="24"/>
        </w:rPr>
        <w:t>L’absence</w:t>
      </w:r>
      <w:r w:rsidRPr="00FD7510">
        <w:rPr>
          <w:rFonts w:asciiTheme="majorBidi" w:hAnsiTheme="majorBidi" w:cstheme="majorBidi"/>
          <w:spacing w:val="45"/>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36"/>
          <w:sz w:val="24"/>
          <w:szCs w:val="24"/>
        </w:rPr>
        <w:t xml:space="preserve"> </w:t>
      </w:r>
      <w:r w:rsidRPr="00FD7510">
        <w:rPr>
          <w:rFonts w:asciiTheme="majorBidi" w:hAnsiTheme="majorBidi" w:cstheme="majorBidi"/>
          <w:spacing w:val="-2"/>
          <w:sz w:val="24"/>
          <w:szCs w:val="24"/>
        </w:rPr>
        <w:t>synonyme</w:t>
      </w:r>
      <w:r>
        <w:rPr>
          <w:rFonts w:asciiTheme="majorBidi" w:hAnsiTheme="majorBidi" w:cstheme="majorBidi"/>
          <w:spacing w:val="-2"/>
          <w:sz w:val="24"/>
          <w:szCs w:val="24"/>
        </w:rPr>
        <w:t xml:space="preserve"> </w:t>
      </w:r>
      <w:r w:rsidRPr="00FD7510">
        <w:rPr>
          <w:rFonts w:asciiTheme="majorBidi" w:hAnsiTheme="majorBidi" w:cstheme="majorBidi"/>
          <w:sz w:val="24"/>
          <w:szCs w:val="24"/>
        </w:rPr>
        <w:t>autorise</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recours</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l’antonymie.</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Sa</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relation</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sémantique</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type</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partie</w:t>
      </w:r>
      <w:r w:rsidRPr="00FD7510">
        <w:rPr>
          <w:rFonts w:asciiTheme="majorBidi" w:hAnsiTheme="majorBidi" w:cstheme="majorBidi"/>
          <w:spacing w:val="8"/>
          <w:sz w:val="24"/>
          <w:szCs w:val="24"/>
        </w:rPr>
        <w:t xml:space="preserve"> </w:t>
      </w:r>
      <w:r w:rsidRPr="00FD7510">
        <w:rPr>
          <w:rFonts w:asciiTheme="majorBidi" w:hAnsiTheme="majorBidi" w:cstheme="majorBidi"/>
          <w:spacing w:val="-5"/>
          <w:sz w:val="24"/>
          <w:szCs w:val="24"/>
        </w:rPr>
        <w:t>de</w:t>
      </w:r>
      <w:r>
        <w:rPr>
          <w:rFonts w:asciiTheme="majorBidi" w:hAnsiTheme="majorBidi" w:cstheme="majorBidi"/>
          <w:spacing w:val="-5"/>
          <w:sz w:val="24"/>
          <w:szCs w:val="24"/>
        </w:rPr>
        <w:t xml:space="preserve"> </w:t>
      </w:r>
      <w:r w:rsidRPr="00FD7510">
        <w:rPr>
          <w:rFonts w:asciiTheme="majorBidi" w:hAnsiTheme="majorBidi" w:cstheme="majorBidi"/>
          <w:sz w:val="24"/>
          <w:szCs w:val="24"/>
        </w:rPr>
        <w:t>tout, c’est-à-dire que le lemme «</w:t>
      </w:r>
      <w:r w:rsidRPr="00FD7510">
        <w:rPr>
          <w:rFonts w:asciiTheme="majorBidi" w:hAnsiTheme="majorBidi" w:cstheme="majorBidi"/>
          <w:spacing w:val="-1"/>
          <w:sz w:val="24"/>
          <w:szCs w:val="24"/>
        </w:rPr>
        <w:t xml:space="preserve"> </w:t>
      </w:r>
      <w:r w:rsidRPr="00FD7510">
        <w:rPr>
          <w:rFonts w:asciiTheme="majorBidi" w:hAnsiTheme="majorBidi" w:cstheme="majorBidi"/>
          <w:i/>
          <w:sz w:val="24"/>
          <w:szCs w:val="24"/>
        </w:rPr>
        <w:t>baba</w:t>
      </w:r>
      <w:r w:rsidRPr="00FD7510">
        <w:rPr>
          <w:rFonts w:asciiTheme="majorBidi" w:hAnsiTheme="majorBidi" w:cstheme="majorBidi"/>
          <w:i/>
          <w:spacing w:val="40"/>
          <w:sz w:val="24"/>
          <w:szCs w:val="24"/>
        </w:rPr>
        <w:t xml:space="preserve"> </w:t>
      </w:r>
      <w:r w:rsidRPr="00FD7510">
        <w:rPr>
          <w:rFonts w:asciiTheme="majorBidi" w:hAnsiTheme="majorBidi" w:cstheme="majorBidi"/>
          <w:sz w:val="24"/>
          <w:szCs w:val="24"/>
        </w:rPr>
        <w:t xml:space="preserve">» entre dans une hiérarchie d’inclusion par rapport au champ lexicale de la parenté. Le lemme « </w:t>
      </w:r>
      <w:r w:rsidRPr="00FD7510">
        <w:rPr>
          <w:rFonts w:asciiTheme="majorBidi" w:hAnsiTheme="majorBidi" w:cstheme="majorBidi"/>
          <w:i/>
          <w:sz w:val="24"/>
          <w:szCs w:val="24"/>
        </w:rPr>
        <w:t xml:space="preserve">aɤesmar </w:t>
      </w:r>
      <w:r w:rsidRPr="00FD7510">
        <w:rPr>
          <w:rFonts w:asciiTheme="majorBidi" w:hAnsiTheme="majorBidi" w:cstheme="majorBidi"/>
          <w:sz w:val="24"/>
          <w:szCs w:val="24"/>
        </w:rPr>
        <w:t xml:space="preserve">» (menton) peut être défini respectivement par une équivalence synonymique « </w:t>
      </w:r>
      <w:r w:rsidRPr="00FD7510">
        <w:rPr>
          <w:rFonts w:asciiTheme="majorBidi" w:hAnsiTheme="majorBidi" w:cstheme="majorBidi"/>
          <w:i/>
          <w:sz w:val="24"/>
          <w:szCs w:val="24"/>
        </w:rPr>
        <w:t xml:space="preserve">amayeg </w:t>
      </w:r>
      <w:r w:rsidRPr="00FD7510">
        <w:rPr>
          <w:rFonts w:asciiTheme="majorBidi" w:hAnsiTheme="majorBidi" w:cstheme="majorBidi"/>
          <w:sz w:val="24"/>
          <w:szCs w:val="24"/>
        </w:rPr>
        <w:t xml:space="preserve">» ou par le composé synaptique « </w:t>
      </w:r>
      <w:r w:rsidRPr="00FD7510">
        <w:rPr>
          <w:rFonts w:asciiTheme="majorBidi" w:hAnsiTheme="majorBidi" w:cstheme="majorBidi"/>
          <w:i/>
          <w:sz w:val="24"/>
          <w:szCs w:val="24"/>
        </w:rPr>
        <w:t xml:space="preserve">iɤes n (t)amar(t) </w:t>
      </w:r>
      <w:r w:rsidRPr="00FD7510">
        <w:rPr>
          <w:rFonts w:asciiTheme="majorBidi" w:hAnsiTheme="majorBidi" w:cstheme="majorBidi"/>
          <w:sz w:val="24"/>
          <w:szCs w:val="24"/>
        </w:rPr>
        <w:t>» (l’os de la barbe),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 deuxième énoncé définitoire représente une définition morphosyntaxique.</w:t>
      </w:r>
      <w:bookmarkEnd w:id="342"/>
    </w:p>
    <w:p w:rsidR="00E7792E" w:rsidRPr="00FD7510" w:rsidRDefault="00E7792E" w:rsidP="00E7792E">
      <w:pPr>
        <w:tabs>
          <w:tab w:val="left" w:pos="3681"/>
        </w:tabs>
        <w:spacing w:before="151" w:line="360" w:lineRule="auto"/>
        <w:ind w:right="118"/>
        <w:jc w:val="both"/>
        <w:outlineLvl w:val="2"/>
        <w:rPr>
          <w:rFonts w:asciiTheme="majorBidi" w:hAnsiTheme="majorBidi" w:cstheme="majorBidi"/>
          <w:i/>
          <w:sz w:val="24"/>
          <w:szCs w:val="24"/>
        </w:rPr>
      </w:pPr>
      <w:bookmarkStart w:id="343" w:name="_Toc132274264"/>
      <w:r w:rsidRPr="00FD7510">
        <w:rPr>
          <w:rFonts w:asciiTheme="majorBidi" w:hAnsiTheme="majorBidi" w:cstheme="majorBidi"/>
          <w:sz w:val="24"/>
          <w:szCs w:val="24"/>
        </w:rPr>
        <w:t>Les</w:t>
      </w:r>
      <w:r w:rsidRPr="00FD7510">
        <w:rPr>
          <w:rFonts w:asciiTheme="majorBidi" w:hAnsiTheme="majorBidi" w:cstheme="majorBidi"/>
          <w:spacing w:val="76"/>
          <w:sz w:val="24"/>
          <w:szCs w:val="24"/>
        </w:rPr>
        <w:t xml:space="preserve"> </w:t>
      </w:r>
      <w:r w:rsidRPr="00FD7510">
        <w:rPr>
          <w:rFonts w:asciiTheme="majorBidi" w:hAnsiTheme="majorBidi" w:cstheme="majorBidi"/>
          <w:sz w:val="24"/>
          <w:szCs w:val="24"/>
        </w:rPr>
        <w:t>verbes</w:t>
      </w:r>
      <w:r w:rsidRPr="00FD7510">
        <w:rPr>
          <w:rFonts w:asciiTheme="majorBidi" w:hAnsiTheme="majorBidi" w:cstheme="majorBidi"/>
          <w:spacing w:val="69"/>
          <w:sz w:val="24"/>
          <w:szCs w:val="24"/>
        </w:rPr>
        <w:t xml:space="preserve"> </w:t>
      </w:r>
      <w:r w:rsidRPr="00FD7510">
        <w:rPr>
          <w:rFonts w:asciiTheme="majorBidi" w:hAnsiTheme="majorBidi" w:cstheme="majorBidi"/>
          <w:sz w:val="24"/>
          <w:szCs w:val="24"/>
        </w:rPr>
        <w:t>tels</w:t>
      </w:r>
      <w:r w:rsidRPr="00FD7510">
        <w:rPr>
          <w:rFonts w:asciiTheme="majorBidi" w:hAnsiTheme="majorBidi" w:cstheme="majorBidi"/>
          <w:spacing w:val="76"/>
          <w:sz w:val="24"/>
          <w:szCs w:val="24"/>
        </w:rPr>
        <w:t xml:space="preserve"> </w:t>
      </w:r>
      <w:r w:rsidRPr="00FD7510">
        <w:rPr>
          <w:rFonts w:asciiTheme="majorBidi" w:hAnsiTheme="majorBidi" w:cstheme="majorBidi"/>
          <w:sz w:val="24"/>
          <w:szCs w:val="24"/>
        </w:rPr>
        <w:t>que</w:t>
      </w:r>
      <w:r w:rsidRPr="00FD7510">
        <w:rPr>
          <w:rFonts w:asciiTheme="majorBidi" w:hAnsiTheme="majorBidi" w:cstheme="majorBidi"/>
          <w:spacing w:val="6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
          <w:sz w:val="24"/>
          <w:szCs w:val="24"/>
        </w:rPr>
        <w:t xml:space="preserve"> </w:t>
      </w:r>
      <w:r w:rsidRPr="00FD7510">
        <w:rPr>
          <w:rFonts w:asciiTheme="majorBidi" w:hAnsiTheme="majorBidi" w:cstheme="majorBidi"/>
          <w:i/>
          <w:spacing w:val="-4"/>
          <w:sz w:val="24"/>
          <w:szCs w:val="24"/>
        </w:rPr>
        <w:t>ewwet</w:t>
      </w:r>
      <w:r w:rsidRPr="00FD7510">
        <w:rPr>
          <w:rFonts w:asciiTheme="majorBidi" w:hAnsiTheme="majorBidi" w:cstheme="majorBidi"/>
          <w:i/>
          <w:sz w:val="24"/>
          <w:szCs w:val="24"/>
        </w:rPr>
        <w:tab/>
      </w:r>
      <w:r w:rsidRPr="00FD7510">
        <w:rPr>
          <w:rFonts w:asciiTheme="majorBidi" w:hAnsiTheme="majorBidi" w:cstheme="majorBidi"/>
          <w:sz w:val="24"/>
          <w:szCs w:val="24"/>
        </w:rPr>
        <w:t>»</w:t>
      </w:r>
      <w:r w:rsidRPr="00FD7510">
        <w:rPr>
          <w:rFonts w:asciiTheme="majorBidi" w:hAnsiTheme="majorBidi" w:cstheme="majorBidi"/>
          <w:spacing w:val="64"/>
          <w:sz w:val="24"/>
          <w:szCs w:val="24"/>
        </w:rPr>
        <w:t xml:space="preserve"> </w:t>
      </w:r>
      <w:r w:rsidRPr="00FD7510">
        <w:rPr>
          <w:rFonts w:asciiTheme="majorBidi" w:hAnsiTheme="majorBidi" w:cstheme="majorBidi"/>
          <w:sz w:val="24"/>
          <w:szCs w:val="24"/>
        </w:rPr>
        <w:t>(frapper)</w:t>
      </w:r>
      <w:r w:rsidRPr="00FD7510">
        <w:rPr>
          <w:rFonts w:asciiTheme="majorBidi" w:hAnsiTheme="majorBidi" w:cstheme="majorBidi"/>
          <w:i/>
          <w:sz w:val="24"/>
          <w:szCs w:val="24"/>
        </w:rPr>
        <w:t>,</w:t>
      </w:r>
      <w:r w:rsidRPr="00FD7510">
        <w:rPr>
          <w:rFonts w:asciiTheme="majorBidi" w:hAnsiTheme="majorBidi" w:cstheme="majorBidi"/>
          <w:i/>
          <w:spacing w:val="70"/>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79"/>
          <w:sz w:val="24"/>
          <w:szCs w:val="24"/>
        </w:rPr>
        <w:t xml:space="preserve"> </w:t>
      </w:r>
      <w:r w:rsidRPr="00FD7510">
        <w:rPr>
          <w:rFonts w:asciiTheme="majorBidi" w:hAnsiTheme="majorBidi" w:cstheme="majorBidi"/>
          <w:i/>
          <w:sz w:val="24"/>
          <w:szCs w:val="24"/>
        </w:rPr>
        <w:t>aɤ</w:t>
      </w:r>
      <w:r w:rsidRPr="00FD7510">
        <w:rPr>
          <w:rFonts w:asciiTheme="majorBidi" w:hAnsiTheme="majorBidi" w:cstheme="majorBidi"/>
          <w:i/>
          <w:spacing w:val="7"/>
          <w:sz w:val="24"/>
          <w:szCs w:val="24"/>
        </w:rPr>
        <w:t xml:space="preserve"> </w:t>
      </w:r>
      <w:r w:rsidRPr="00FD7510">
        <w:rPr>
          <w:rFonts w:asciiTheme="majorBidi" w:hAnsiTheme="majorBidi" w:cstheme="majorBidi"/>
          <w:i/>
          <w:sz w:val="24"/>
          <w:szCs w:val="24"/>
        </w:rPr>
        <w:t>»</w:t>
      </w:r>
      <w:r w:rsidRPr="00FD7510">
        <w:rPr>
          <w:rFonts w:asciiTheme="majorBidi" w:hAnsiTheme="majorBidi" w:cstheme="majorBidi"/>
          <w:i/>
          <w:spacing w:val="47"/>
          <w:w w:val="150"/>
          <w:sz w:val="24"/>
          <w:szCs w:val="24"/>
        </w:rPr>
        <w:t xml:space="preserve"> </w:t>
      </w:r>
      <w:r w:rsidRPr="00FD7510">
        <w:rPr>
          <w:rFonts w:asciiTheme="majorBidi" w:hAnsiTheme="majorBidi" w:cstheme="majorBidi"/>
          <w:sz w:val="24"/>
          <w:szCs w:val="24"/>
        </w:rPr>
        <w:t>(acheter),</w:t>
      </w:r>
      <w:r w:rsidRPr="00FD7510">
        <w:rPr>
          <w:rFonts w:asciiTheme="majorBidi" w:hAnsiTheme="majorBidi" w:cstheme="majorBidi"/>
          <w:spacing w:val="6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
          <w:sz w:val="24"/>
          <w:szCs w:val="24"/>
        </w:rPr>
        <w:t xml:space="preserve"> </w:t>
      </w:r>
      <w:r w:rsidRPr="00FD7510">
        <w:rPr>
          <w:rFonts w:asciiTheme="majorBidi" w:hAnsiTheme="majorBidi" w:cstheme="majorBidi"/>
          <w:i/>
          <w:sz w:val="24"/>
          <w:szCs w:val="24"/>
        </w:rPr>
        <w:t>ečč</w:t>
      </w:r>
      <w:r w:rsidRPr="00FD7510">
        <w:rPr>
          <w:rFonts w:asciiTheme="majorBidi" w:hAnsiTheme="majorBidi" w:cstheme="majorBidi"/>
          <w:i/>
          <w:spacing w:val="1"/>
          <w:sz w:val="24"/>
          <w:szCs w:val="24"/>
        </w:rPr>
        <w:t xml:space="preserve"> </w:t>
      </w:r>
      <w:r w:rsidRPr="00FD7510">
        <w:rPr>
          <w:rFonts w:asciiTheme="majorBidi" w:hAnsiTheme="majorBidi" w:cstheme="majorBidi"/>
          <w:i/>
          <w:spacing w:val="-10"/>
          <w:sz w:val="24"/>
          <w:szCs w:val="24"/>
        </w:rPr>
        <w:t>»</w:t>
      </w:r>
      <w:bookmarkEnd w:id="343"/>
    </w:p>
    <w:p w:rsidR="00E7792E" w:rsidRPr="00FD7510" w:rsidRDefault="00E7792E" w:rsidP="00E7792E">
      <w:pPr>
        <w:pStyle w:val="BodyText"/>
        <w:spacing w:before="308" w:line="360" w:lineRule="auto"/>
        <w:ind w:left="0" w:right="118"/>
        <w:jc w:val="both"/>
        <w:outlineLvl w:val="2"/>
        <w:rPr>
          <w:rFonts w:asciiTheme="majorBidi" w:hAnsiTheme="majorBidi" w:cstheme="majorBidi"/>
          <w:sz w:val="24"/>
          <w:szCs w:val="24"/>
        </w:rPr>
      </w:pPr>
      <w:bookmarkStart w:id="344" w:name="_Toc132274265"/>
      <w:r w:rsidRPr="00FD7510">
        <w:rPr>
          <w:rFonts w:asciiTheme="majorBidi" w:hAnsiTheme="majorBidi" w:cstheme="majorBidi"/>
          <w:sz w:val="24"/>
          <w:szCs w:val="24"/>
        </w:rPr>
        <w:t>(manger)</w:t>
      </w:r>
      <w:r w:rsidRPr="00FD7510">
        <w:rPr>
          <w:rFonts w:asciiTheme="majorBidi" w:hAnsiTheme="majorBidi" w:cstheme="majorBidi"/>
          <w:spacing w:val="42"/>
          <w:sz w:val="24"/>
          <w:szCs w:val="24"/>
        </w:rPr>
        <w:t xml:space="preserve"> </w:t>
      </w:r>
      <w:r w:rsidRPr="00FD7510">
        <w:rPr>
          <w:rFonts w:asciiTheme="majorBidi" w:hAnsiTheme="majorBidi" w:cstheme="majorBidi"/>
          <w:sz w:val="24"/>
          <w:szCs w:val="24"/>
        </w:rPr>
        <w:t>et</w:t>
      </w:r>
      <w:r w:rsidRPr="00FD7510">
        <w:rPr>
          <w:rFonts w:asciiTheme="majorBidi" w:hAnsiTheme="majorBidi" w:cstheme="majorBidi"/>
          <w:spacing w:val="42"/>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4"/>
          <w:sz w:val="24"/>
          <w:szCs w:val="24"/>
        </w:rPr>
        <w:t xml:space="preserve"> </w:t>
      </w:r>
      <w:r w:rsidRPr="00FD7510">
        <w:rPr>
          <w:rFonts w:asciiTheme="majorBidi" w:hAnsiTheme="majorBidi" w:cstheme="majorBidi"/>
          <w:i/>
          <w:sz w:val="24"/>
          <w:szCs w:val="24"/>
        </w:rPr>
        <w:t>qqim</w:t>
      </w:r>
      <w:r w:rsidRPr="00FD7510">
        <w:rPr>
          <w:rFonts w:asciiTheme="majorBidi" w:hAnsiTheme="majorBidi" w:cstheme="majorBidi"/>
          <w:i/>
          <w:spacing w:val="36"/>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7"/>
          <w:sz w:val="24"/>
          <w:szCs w:val="24"/>
        </w:rPr>
        <w:t xml:space="preserve"> </w:t>
      </w:r>
      <w:r w:rsidRPr="00FD7510">
        <w:rPr>
          <w:rFonts w:asciiTheme="majorBidi" w:hAnsiTheme="majorBidi" w:cstheme="majorBidi"/>
          <w:sz w:val="24"/>
          <w:szCs w:val="24"/>
        </w:rPr>
        <w:t>(s’assoir)</w:t>
      </w:r>
      <w:r w:rsidRPr="00FD7510">
        <w:rPr>
          <w:rFonts w:asciiTheme="majorBidi" w:hAnsiTheme="majorBidi" w:cstheme="majorBidi"/>
          <w:spacing w:val="41"/>
          <w:sz w:val="24"/>
          <w:szCs w:val="24"/>
        </w:rPr>
        <w:t xml:space="preserve"> </w:t>
      </w:r>
      <w:r w:rsidRPr="00FD7510">
        <w:rPr>
          <w:rFonts w:asciiTheme="majorBidi" w:hAnsiTheme="majorBidi" w:cstheme="majorBidi"/>
          <w:sz w:val="24"/>
          <w:szCs w:val="24"/>
        </w:rPr>
        <w:t>sont</w:t>
      </w:r>
      <w:r w:rsidRPr="00FD7510">
        <w:rPr>
          <w:rFonts w:asciiTheme="majorBidi" w:hAnsiTheme="majorBidi" w:cstheme="majorBidi"/>
          <w:spacing w:val="41"/>
          <w:sz w:val="24"/>
          <w:szCs w:val="24"/>
        </w:rPr>
        <w:t xml:space="preserve"> </w:t>
      </w:r>
      <w:r w:rsidRPr="00FD7510">
        <w:rPr>
          <w:rFonts w:asciiTheme="majorBidi" w:hAnsiTheme="majorBidi" w:cstheme="majorBidi"/>
          <w:sz w:val="24"/>
          <w:szCs w:val="24"/>
        </w:rPr>
        <w:t>des</w:t>
      </w:r>
      <w:r w:rsidRPr="00FD7510">
        <w:rPr>
          <w:rFonts w:asciiTheme="majorBidi" w:hAnsiTheme="majorBidi" w:cstheme="majorBidi"/>
          <w:spacing w:val="39"/>
          <w:sz w:val="24"/>
          <w:szCs w:val="24"/>
        </w:rPr>
        <w:t xml:space="preserve"> </w:t>
      </w:r>
      <w:r w:rsidRPr="00FD7510">
        <w:rPr>
          <w:rFonts w:asciiTheme="majorBidi" w:hAnsiTheme="majorBidi" w:cstheme="majorBidi"/>
          <w:sz w:val="24"/>
          <w:szCs w:val="24"/>
        </w:rPr>
        <w:t>lemmes</w:t>
      </w:r>
      <w:r w:rsidRPr="00FD7510">
        <w:rPr>
          <w:rFonts w:asciiTheme="majorBidi" w:hAnsiTheme="majorBidi" w:cstheme="majorBidi"/>
          <w:spacing w:val="39"/>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41"/>
          <w:sz w:val="24"/>
          <w:szCs w:val="24"/>
        </w:rPr>
        <w:t xml:space="preserve"> </w:t>
      </w:r>
      <w:r w:rsidRPr="00FD7510">
        <w:rPr>
          <w:rFonts w:asciiTheme="majorBidi" w:hAnsiTheme="majorBidi" w:cstheme="majorBidi"/>
          <w:sz w:val="24"/>
          <w:szCs w:val="24"/>
        </w:rPr>
        <w:t>obéissent</w:t>
      </w:r>
      <w:r w:rsidRPr="00FD7510">
        <w:rPr>
          <w:rFonts w:asciiTheme="majorBidi" w:hAnsiTheme="majorBidi" w:cstheme="majorBidi"/>
          <w:spacing w:val="41"/>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38"/>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38"/>
          <w:sz w:val="24"/>
          <w:szCs w:val="24"/>
        </w:rPr>
        <w:t xml:space="preserve"> </w:t>
      </w:r>
      <w:r w:rsidRPr="00FD7510">
        <w:rPr>
          <w:rFonts w:asciiTheme="majorBidi" w:hAnsiTheme="majorBidi" w:cstheme="majorBidi"/>
          <w:spacing w:val="-2"/>
          <w:sz w:val="24"/>
          <w:szCs w:val="24"/>
        </w:rPr>
        <w:t>logique</w:t>
      </w:r>
      <w:bookmarkEnd w:id="344"/>
    </w:p>
    <w:p w:rsidR="00E7792E" w:rsidRPr="00FD7510" w:rsidRDefault="00E7792E" w:rsidP="00E7792E">
      <w:pPr>
        <w:pStyle w:val="BodyText"/>
        <w:spacing w:before="259" w:line="360" w:lineRule="auto"/>
        <w:ind w:left="0" w:right="118"/>
        <w:jc w:val="both"/>
        <w:outlineLvl w:val="2"/>
        <w:rPr>
          <w:rFonts w:asciiTheme="majorBidi" w:hAnsiTheme="majorBidi" w:cstheme="majorBidi"/>
          <w:sz w:val="24"/>
          <w:szCs w:val="24"/>
        </w:rPr>
      </w:pPr>
      <w:bookmarkStart w:id="345" w:name="_Toc132274266"/>
      <w:r w:rsidRPr="00FD7510">
        <w:rPr>
          <w:rFonts w:asciiTheme="majorBidi" w:hAnsiTheme="majorBidi" w:cstheme="majorBidi"/>
          <w:sz w:val="24"/>
          <w:szCs w:val="24"/>
        </w:rPr>
        <w:t>polysémique en termes de relation sémantique. Autrement dit, il s’agit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d’une construction du sens sur la base de l</w:t>
      </w:r>
      <w:r w:rsidRPr="00FD7510">
        <w:rPr>
          <w:rFonts w:asciiTheme="majorBidi" w:hAnsiTheme="majorBidi" w:cstheme="majorBidi"/>
          <w:i/>
          <w:sz w:val="24"/>
          <w:szCs w:val="24"/>
        </w:rPr>
        <w:t>’analyse</w:t>
      </w:r>
      <w:r w:rsidRPr="00FD7510">
        <w:rPr>
          <w:rFonts w:asciiTheme="majorBidi" w:hAnsiTheme="majorBidi" w:cstheme="majorBidi"/>
          <w:sz w:val="24"/>
          <w:szCs w:val="24"/>
        </w:rPr>
        <w:t>, ce qui est vraisemblablement plus cohérent, car il s’agit de verbes ayant trait au mouvement. Leurs traits distinctifs s’opèrent à partir du primitif sémantique de chacun d’eux et selon leurs contextes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discursifs. Ainsi donc, chaque emploi spécifique correspond à une fonction spécifique qui donne au lemme une signification particulière. Toutefois, l’interprétation nous a appris que des ambiguïtés peuvent survenir quant au sens à attribuer à une unité lexicale. Le fait que ce dernier (le sens) dépend de l’intention de communication du locuteur et davantage de la manière dont il est perçu par le récepteur, il peut donner lieu à diverses interprétations. Cela nous amène à conclure que le sens d’un mot doit être appréhendé dans le cadre de la sémiologie de la communication et de la signification, suivant les cas.</w:t>
      </w:r>
      <w:bookmarkEnd w:id="345"/>
    </w:p>
    <w:p w:rsidR="00E7792E" w:rsidRPr="00FD7510" w:rsidRDefault="00E7792E" w:rsidP="00E7792E">
      <w:pPr>
        <w:pStyle w:val="Heading3"/>
        <w:spacing w:line="360" w:lineRule="auto"/>
        <w:ind w:left="0"/>
        <w:jc w:val="both"/>
        <w:rPr>
          <w:rFonts w:asciiTheme="majorBidi" w:hAnsiTheme="majorBidi" w:cstheme="majorBidi"/>
          <w:sz w:val="24"/>
          <w:szCs w:val="24"/>
        </w:rPr>
      </w:pPr>
      <w:bookmarkStart w:id="346" w:name="_Toc132274267"/>
      <w:r>
        <w:rPr>
          <w:rFonts w:asciiTheme="majorBidi" w:hAnsiTheme="majorBidi" w:cstheme="majorBidi"/>
          <w:sz w:val="24"/>
          <w:szCs w:val="24"/>
        </w:rPr>
        <w:t>I</w:t>
      </w:r>
      <w:r w:rsidRPr="00FD7510">
        <w:rPr>
          <w:rFonts w:asciiTheme="majorBidi" w:hAnsiTheme="majorBidi" w:cstheme="majorBidi"/>
          <w:sz w:val="24"/>
          <w:szCs w:val="24"/>
        </w:rPr>
        <w:t>V-2-</w:t>
      </w:r>
      <w:r>
        <w:rPr>
          <w:rFonts w:asciiTheme="majorBidi" w:hAnsiTheme="majorBidi" w:cstheme="majorBidi"/>
          <w:sz w:val="24"/>
          <w:szCs w:val="24"/>
        </w:rPr>
        <w:t>2-</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Les</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lemmes</w:t>
      </w:r>
      <w:r w:rsidRPr="00FD7510">
        <w:rPr>
          <w:rFonts w:asciiTheme="majorBidi" w:hAnsiTheme="majorBidi" w:cstheme="majorBidi"/>
          <w:spacing w:val="60"/>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64"/>
          <w:sz w:val="24"/>
          <w:szCs w:val="24"/>
        </w:rPr>
        <w:t xml:space="preserve"> </w:t>
      </w:r>
      <w:r w:rsidRPr="00FD7510">
        <w:rPr>
          <w:rFonts w:asciiTheme="majorBidi" w:hAnsiTheme="majorBidi" w:cstheme="majorBidi"/>
          <w:sz w:val="24"/>
          <w:szCs w:val="24"/>
        </w:rPr>
        <w:t>définition</w:t>
      </w:r>
      <w:r w:rsidRPr="00FD7510">
        <w:rPr>
          <w:rFonts w:asciiTheme="majorBidi" w:hAnsiTheme="majorBidi" w:cstheme="majorBidi"/>
          <w:spacing w:val="-3"/>
          <w:sz w:val="24"/>
          <w:szCs w:val="24"/>
        </w:rPr>
        <w:t xml:space="preserve"> </w:t>
      </w:r>
      <w:r w:rsidRPr="00FD7510">
        <w:rPr>
          <w:rFonts w:asciiTheme="majorBidi" w:hAnsiTheme="majorBidi" w:cstheme="majorBidi"/>
          <w:spacing w:val="-2"/>
          <w:sz w:val="24"/>
          <w:szCs w:val="24"/>
        </w:rPr>
        <w:t>métalinguistique</w:t>
      </w:r>
      <w:bookmarkEnd w:id="346"/>
    </w:p>
    <w:p w:rsidR="00E7792E" w:rsidRPr="00FD7510" w:rsidRDefault="00E7792E" w:rsidP="00E7792E">
      <w:pPr>
        <w:pStyle w:val="BodyText"/>
        <w:spacing w:before="210" w:line="360" w:lineRule="auto"/>
        <w:ind w:left="0" w:right="118"/>
        <w:jc w:val="both"/>
        <w:outlineLvl w:val="2"/>
        <w:rPr>
          <w:rFonts w:asciiTheme="majorBidi" w:hAnsiTheme="majorBidi" w:cstheme="majorBidi"/>
          <w:sz w:val="24"/>
          <w:szCs w:val="24"/>
        </w:rPr>
      </w:pPr>
      <w:bookmarkStart w:id="347" w:name="_Toc132274268"/>
      <w:r w:rsidRPr="00FD7510">
        <w:rPr>
          <w:rFonts w:asciiTheme="majorBidi" w:hAnsiTheme="majorBidi" w:cstheme="majorBidi"/>
          <w:sz w:val="24"/>
          <w:szCs w:val="24"/>
        </w:rPr>
        <w:t xml:space="preserve">Le premier article « </w:t>
      </w:r>
      <w:r w:rsidRPr="00FD7510">
        <w:rPr>
          <w:rFonts w:asciiTheme="majorBidi" w:hAnsiTheme="majorBidi" w:cstheme="majorBidi"/>
          <w:i/>
          <w:sz w:val="24"/>
          <w:szCs w:val="24"/>
        </w:rPr>
        <w:t>a, A</w:t>
      </w:r>
      <w:r w:rsidRPr="00FD7510">
        <w:rPr>
          <w:rFonts w:asciiTheme="majorBidi" w:hAnsiTheme="majorBidi" w:cstheme="majorBidi"/>
          <w:i/>
          <w:spacing w:val="-2"/>
          <w:sz w:val="24"/>
          <w:szCs w:val="24"/>
        </w:rPr>
        <w:t xml:space="preserve"> </w:t>
      </w:r>
      <w:r w:rsidRPr="00FD7510">
        <w:rPr>
          <w:rFonts w:asciiTheme="majorBidi" w:hAnsiTheme="majorBidi" w:cstheme="majorBidi"/>
          <w:sz w:val="24"/>
          <w:szCs w:val="24"/>
        </w:rPr>
        <w:t>» se conjugue avec une réalité linguistique qui est celle d’un vocabulaire grammatical qui se décrit lui-même (l’autonymie). La particule</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2"/>
          <w:sz w:val="24"/>
          <w:szCs w:val="24"/>
        </w:rPr>
        <w:t xml:space="preserve"> </w:t>
      </w:r>
      <w:r w:rsidRPr="00FD7510">
        <w:rPr>
          <w:rFonts w:asciiTheme="majorBidi" w:hAnsiTheme="majorBidi" w:cstheme="majorBidi"/>
          <w:i/>
          <w:sz w:val="24"/>
          <w:szCs w:val="24"/>
        </w:rPr>
        <w:t>a,</w:t>
      </w:r>
      <w:r w:rsidRPr="00FD7510">
        <w:rPr>
          <w:rFonts w:asciiTheme="majorBidi" w:hAnsiTheme="majorBidi" w:cstheme="majorBidi"/>
          <w:i/>
          <w:spacing w:val="9"/>
          <w:sz w:val="24"/>
          <w:szCs w:val="24"/>
        </w:rPr>
        <w:t xml:space="preserve"> </w:t>
      </w:r>
      <w:r w:rsidRPr="00FD7510">
        <w:rPr>
          <w:rFonts w:asciiTheme="majorBidi" w:hAnsiTheme="majorBidi" w:cstheme="majorBidi"/>
          <w:i/>
          <w:sz w:val="24"/>
          <w:szCs w:val="24"/>
        </w:rPr>
        <w:t>A</w:t>
      </w:r>
      <w:r w:rsidRPr="00FD7510">
        <w:rPr>
          <w:rFonts w:asciiTheme="majorBidi" w:hAnsiTheme="majorBidi" w:cstheme="majorBidi"/>
          <w:i/>
          <w:spacing w:val="1"/>
          <w:sz w:val="24"/>
          <w:szCs w:val="24"/>
        </w:rPr>
        <w:t xml:space="preserve"> </w:t>
      </w:r>
      <w:r w:rsidRPr="00FD7510">
        <w:rPr>
          <w:rFonts w:asciiTheme="majorBidi" w:hAnsiTheme="majorBidi" w:cstheme="majorBidi"/>
          <w:sz w:val="24"/>
          <w:szCs w:val="24"/>
        </w:rPr>
        <w:t>» prend</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des</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formes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linguistiques</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multiples</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pour</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répondre </w:t>
      </w:r>
      <w:r w:rsidRPr="00FD7510">
        <w:rPr>
          <w:rFonts w:asciiTheme="majorBidi" w:hAnsiTheme="majorBidi" w:cstheme="majorBidi"/>
          <w:spacing w:val="-10"/>
          <w:sz w:val="24"/>
          <w:szCs w:val="24"/>
        </w:rPr>
        <w:t>à</w:t>
      </w:r>
      <w:r>
        <w:rPr>
          <w:rFonts w:asciiTheme="majorBidi" w:hAnsiTheme="majorBidi" w:cstheme="majorBidi"/>
          <w:spacing w:val="-10"/>
          <w:sz w:val="24"/>
          <w:szCs w:val="24"/>
        </w:rPr>
        <w:t xml:space="preserve"> </w:t>
      </w:r>
      <w:r w:rsidRPr="00FD7510">
        <w:rPr>
          <w:rFonts w:asciiTheme="majorBidi" w:hAnsiTheme="majorBidi" w:cstheme="majorBidi"/>
          <w:sz w:val="24"/>
          <w:szCs w:val="24"/>
        </w:rPr>
        <w:t>des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situations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d’utilisations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différentes. De même pour</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toute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situation à</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travers laquelle on utilise des mots grammaticaux pour mieux expliciter le sens des phrases,</w:t>
      </w:r>
      <w:r w:rsidRPr="00FD7510">
        <w:rPr>
          <w:rFonts w:asciiTheme="majorBidi" w:hAnsiTheme="majorBidi" w:cstheme="majorBidi"/>
          <w:spacing w:val="24"/>
          <w:sz w:val="24"/>
          <w:szCs w:val="24"/>
        </w:rPr>
        <w:t xml:space="preserve"> </w:t>
      </w:r>
      <w:r w:rsidRPr="00FD7510">
        <w:rPr>
          <w:rFonts w:asciiTheme="majorBidi" w:hAnsiTheme="majorBidi" w:cstheme="majorBidi"/>
          <w:sz w:val="24"/>
          <w:szCs w:val="24"/>
        </w:rPr>
        <w:t>comme</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l’illustre</w:t>
      </w:r>
      <w:r w:rsidRPr="00FD7510">
        <w:rPr>
          <w:rFonts w:asciiTheme="majorBidi" w:hAnsiTheme="majorBidi" w:cstheme="majorBidi"/>
          <w:spacing w:val="20"/>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cas</w:t>
      </w:r>
      <w:r w:rsidRPr="00FD7510">
        <w:rPr>
          <w:rFonts w:asciiTheme="majorBidi" w:hAnsiTheme="majorBidi" w:cstheme="majorBidi"/>
          <w:spacing w:val="22"/>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26"/>
          <w:sz w:val="24"/>
          <w:szCs w:val="24"/>
        </w:rPr>
        <w:t xml:space="preserve"> </w:t>
      </w:r>
      <w:r w:rsidRPr="00FD7510">
        <w:rPr>
          <w:rFonts w:asciiTheme="majorBidi" w:hAnsiTheme="majorBidi" w:cstheme="majorBidi"/>
          <w:sz w:val="24"/>
          <w:szCs w:val="24"/>
        </w:rPr>
        <w:t>préfixe</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
          <w:sz w:val="24"/>
          <w:szCs w:val="24"/>
        </w:rPr>
        <w:t xml:space="preserve"> </w:t>
      </w:r>
      <w:r w:rsidRPr="00FD7510">
        <w:rPr>
          <w:rFonts w:asciiTheme="majorBidi" w:hAnsiTheme="majorBidi" w:cstheme="majorBidi"/>
          <w:i/>
          <w:sz w:val="24"/>
          <w:szCs w:val="24"/>
        </w:rPr>
        <w:t>bu</w:t>
      </w:r>
      <w:r w:rsidRPr="00FD7510">
        <w:rPr>
          <w:rFonts w:asciiTheme="majorBidi" w:hAnsiTheme="majorBidi" w:cstheme="majorBidi"/>
          <w:i/>
          <w:spacing w:val="-5"/>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9"/>
          <w:sz w:val="24"/>
          <w:szCs w:val="24"/>
        </w:rPr>
        <w:t xml:space="preserve"> </w:t>
      </w:r>
      <w:r w:rsidRPr="00FD7510">
        <w:rPr>
          <w:rFonts w:asciiTheme="majorBidi" w:hAnsiTheme="majorBidi" w:cstheme="majorBidi"/>
          <w:sz w:val="24"/>
          <w:szCs w:val="24"/>
        </w:rPr>
        <w:t>(celui</w:t>
      </w:r>
      <w:r w:rsidRPr="00FD7510">
        <w:rPr>
          <w:rFonts w:asciiTheme="majorBidi" w:hAnsiTheme="majorBidi" w:cstheme="majorBidi"/>
          <w:spacing w:val="24"/>
          <w:sz w:val="24"/>
          <w:szCs w:val="24"/>
        </w:rPr>
        <w:t xml:space="preserve"> </w:t>
      </w:r>
      <w:r w:rsidRPr="00FD7510">
        <w:rPr>
          <w:rFonts w:asciiTheme="majorBidi" w:hAnsiTheme="majorBidi" w:cstheme="majorBidi"/>
          <w:sz w:val="24"/>
          <w:szCs w:val="24"/>
        </w:rPr>
        <w:t>à.. .).</w:t>
      </w:r>
      <w:r w:rsidRPr="00FD7510">
        <w:rPr>
          <w:rFonts w:asciiTheme="majorBidi" w:hAnsiTheme="majorBidi" w:cstheme="majorBidi"/>
          <w:spacing w:val="17"/>
          <w:sz w:val="24"/>
          <w:szCs w:val="24"/>
        </w:rPr>
        <w:t xml:space="preserve"> </w:t>
      </w:r>
      <w:r w:rsidRPr="00FD7510">
        <w:rPr>
          <w:rFonts w:asciiTheme="majorBidi" w:hAnsiTheme="majorBidi" w:cstheme="majorBidi"/>
          <w:sz w:val="24"/>
          <w:szCs w:val="24"/>
        </w:rPr>
        <w:t>Ce</w:t>
      </w:r>
      <w:r w:rsidRPr="00FD7510">
        <w:rPr>
          <w:rFonts w:asciiTheme="majorBidi" w:hAnsiTheme="majorBidi" w:cstheme="majorBidi"/>
          <w:spacing w:val="20"/>
          <w:sz w:val="24"/>
          <w:szCs w:val="24"/>
        </w:rPr>
        <w:t xml:space="preserve"> </w:t>
      </w:r>
      <w:r w:rsidRPr="00FD7510">
        <w:rPr>
          <w:rFonts w:asciiTheme="majorBidi" w:hAnsiTheme="majorBidi" w:cstheme="majorBidi"/>
          <w:sz w:val="24"/>
          <w:szCs w:val="24"/>
        </w:rPr>
        <w:t>préfixe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n’a</w:t>
      </w:r>
      <w:r>
        <w:rPr>
          <w:rFonts w:asciiTheme="majorBidi" w:hAnsiTheme="majorBidi" w:cstheme="majorBidi"/>
          <w:sz w:val="24"/>
          <w:szCs w:val="24"/>
        </w:rPr>
        <w:t xml:space="preserve"> </w:t>
      </w:r>
      <w:r w:rsidRPr="00FD7510">
        <w:rPr>
          <w:rFonts w:asciiTheme="majorBidi" w:hAnsiTheme="majorBidi" w:cstheme="majorBidi"/>
          <w:sz w:val="24"/>
          <w:szCs w:val="24"/>
        </w:rPr>
        <w:t>de valeur qu’une fois rentré en combinaison avec un substantif ou un adjectif. D’ailleurs de par leur récurrence dans l’usage, ils sont considérés comme indispensables à toutes constructions syntaxiques correctes. Dans ce sillage,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les grammaticaux</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influent sur l’emploi et le sens des entités avec lesquelles ils</w:t>
      </w:r>
      <w:r>
        <w:rPr>
          <w:rFonts w:asciiTheme="majorBidi" w:hAnsiTheme="majorBidi" w:cstheme="majorBidi"/>
          <w:sz w:val="24"/>
          <w:szCs w:val="24"/>
        </w:rPr>
        <w:t xml:space="preserve"> </w:t>
      </w:r>
      <w:r w:rsidRPr="00FD7510">
        <w:rPr>
          <w:rFonts w:asciiTheme="majorBidi" w:hAnsiTheme="majorBidi" w:cstheme="majorBidi"/>
          <w:sz w:val="24"/>
          <w:szCs w:val="24"/>
        </w:rPr>
        <w:t>se</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combinent.</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Lorsque</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par</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exemple</w:t>
      </w:r>
      <w:r w:rsidRPr="00FD7510">
        <w:rPr>
          <w:rFonts w:asciiTheme="majorBidi" w:hAnsiTheme="majorBidi" w:cstheme="majorBidi"/>
          <w:spacing w:val="29"/>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9"/>
          <w:sz w:val="24"/>
          <w:szCs w:val="24"/>
        </w:rPr>
        <w:t xml:space="preserve"> </w:t>
      </w:r>
      <w:r w:rsidRPr="00FD7510">
        <w:rPr>
          <w:rFonts w:asciiTheme="majorBidi" w:hAnsiTheme="majorBidi" w:cstheme="majorBidi"/>
          <w:i/>
          <w:sz w:val="24"/>
          <w:szCs w:val="24"/>
        </w:rPr>
        <w:t>a,</w:t>
      </w:r>
      <w:r w:rsidRPr="00FD7510">
        <w:rPr>
          <w:rFonts w:asciiTheme="majorBidi" w:hAnsiTheme="majorBidi" w:cstheme="majorBidi"/>
          <w:i/>
          <w:spacing w:val="35"/>
          <w:sz w:val="24"/>
          <w:szCs w:val="24"/>
        </w:rPr>
        <w:t xml:space="preserve"> </w:t>
      </w:r>
      <w:r w:rsidRPr="00FD7510">
        <w:rPr>
          <w:rFonts w:asciiTheme="majorBidi" w:hAnsiTheme="majorBidi" w:cstheme="majorBidi"/>
          <w:i/>
          <w:sz w:val="24"/>
          <w:szCs w:val="24"/>
        </w:rPr>
        <w:t>A</w:t>
      </w:r>
      <w:r w:rsidRPr="00FD7510">
        <w:rPr>
          <w:rFonts w:asciiTheme="majorBidi" w:hAnsiTheme="majorBidi" w:cstheme="majorBidi"/>
          <w:i/>
          <w:spacing w:val="-4"/>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rentre</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en</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combinaison</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avec</w:t>
      </w:r>
      <w:r w:rsidRPr="00FD7510">
        <w:rPr>
          <w:rFonts w:asciiTheme="majorBidi" w:hAnsiTheme="majorBidi" w:cstheme="majorBidi"/>
          <w:spacing w:val="28"/>
          <w:sz w:val="24"/>
          <w:szCs w:val="24"/>
        </w:rPr>
        <w:t xml:space="preserve"> </w:t>
      </w:r>
      <w:r w:rsidRPr="00FD7510">
        <w:rPr>
          <w:rFonts w:asciiTheme="majorBidi" w:hAnsiTheme="majorBidi" w:cstheme="majorBidi"/>
          <w:spacing w:val="-5"/>
          <w:sz w:val="24"/>
          <w:szCs w:val="24"/>
        </w:rPr>
        <w:t>un</w:t>
      </w:r>
      <w:r>
        <w:rPr>
          <w:rFonts w:asciiTheme="majorBidi" w:hAnsiTheme="majorBidi" w:cstheme="majorBidi"/>
          <w:spacing w:val="-5"/>
          <w:sz w:val="24"/>
          <w:szCs w:val="24"/>
        </w:rPr>
        <w:t xml:space="preserve"> </w:t>
      </w:r>
      <w:r w:rsidRPr="00FD7510">
        <w:rPr>
          <w:rFonts w:asciiTheme="majorBidi" w:hAnsiTheme="majorBidi" w:cstheme="majorBidi"/>
          <w:sz w:val="24"/>
          <w:szCs w:val="24"/>
        </w:rPr>
        <w:t>démonstratif</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
          <w:sz w:val="24"/>
          <w:szCs w:val="24"/>
        </w:rPr>
        <w:t xml:space="preserve"> </w:t>
      </w:r>
      <w:r w:rsidRPr="00FD7510">
        <w:rPr>
          <w:rFonts w:asciiTheme="majorBidi" w:hAnsiTheme="majorBidi" w:cstheme="majorBidi"/>
          <w:i/>
          <w:sz w:val="24"/>
          <w:szCs w:val="24"/>
        </w:rPr>
        <w:t>wa</w:t>
      </w:r>
      <w:r w:rsidRPr="00FD7510">
        <w:rPr>
          <w:rFonts w:asciiTheme="majorBidi" w:hAnsiTheme="majorBidi" w:cstheme="majorBidi"/>
          <w:i/>
          <w:spacing w:val="-13"/>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43"/>
          <w:sz w:val="24"/>
          <w:szCs w:val="24"/>
        </w:rPr>
        <w:t xml:space="preserve"> </w:t>
      </w:r>
      <w:r w:rsidRPr="00FD7510">
        <w:rPr>
          <w:rFonts w:asciiTheme="majorBidi" w:hAnsiTheme="majorBidi" w:cstheme="majorBidi"/>
          <w:sz w:val="24"/>
          <w:szCs w:val="24"/>
        </w:rPr>
        <w:t>(celui-ci),</w:t>
      </w:r>
      <w:r w:rsidRPr="00FD7510">
        <w:rPr>
          <w:rFonts w:asciiTheme="majorBidi" w:hAnsiTheme="majorBidi" w:cstheme="majorBidi"/>
          <w:spacing w:val="47"/>
          <w:sz w:val="24"/>
          <w:szCs w:val="24"/>
        </w:rPr>
        <w:t xml:space="preserve"> </w:t>
      </w:r>
      <w:r w:rsidRPr="00FD7510">
        <w:rPr>
          <w:rFonts w:asciiTheme="majorBidi" w:hAnsiTheme="majorBidi" w:cstheme="majorBidi"/>
          <w:sz w:val="24"/>
          <w:szCs w:val="24"/>
        </w:rPr>
        <w:t>assume</w:t>
      </w:r>
      <w:r w:rsidRPr="00FD7510">
        <w:rPr>
          <w:rFonts w:asciiTheme="majorBidi" w:hAnsiTheme="majorBidi" w:cstheme="majorBidi"/>
          <w:spacing w:val="44"/>
          <w:sz w:val="24"/>
          <w:szCs w:val="24"/>
        </w:rPr>
        <w:t xml:space="preserve"> </w:t>
      </w:r>
      <w:r w:rsidRPr="00FD7510">
        <w:rPr>
          <w:rFonts w:asciiTheme="majorBidi" w:hAnsiTheme="majorBidi" w:cstheme="majorBidi"/>
          <w:sz w:val="24"/>
          <w:szCs w:val="24"/>
        </w:rPr>
        <w:t>l’une</w:t>
      </w:r>
      <w:r w:rsidRPr="00FD7510">
        <w:rPr>
          <w:rFonts w:asciiTheme="majorBidi" w:hAnsiTheme="majorBidi" w:cstheme="majorBidi"/>
          <w:spacing w:val="38"/>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43"/>
          <w:sz w:val="24"/>
          <w:szCs w:val="24"/>
        </w:rPr>
        <w:t xml:space="preserve"> </w:t>
      </w:r>
      <w:r w:rsidRPr="00FD7510">
        <w:rPr>
          <w:rFonts w:asciiTheme="majorBidi" w:hAnsiTheme="majorBidi" w:cstheme="majorBidi"/>
          <w:sz w:val="24"/>
          <w:szCs w:val="24"/>
        </w:rPr>
        <w:t>ses</w:t>
      </w:r>
      <w:r w:rsidRPr="00FD7510">
        <w:rPr>
          <w:rFonts w:asciiTheme="majorBidi" w:hAnsiTheme="majorBidi" w:cstheme="majorBidi"/>
          <w:spacing w:val="45"/>
          <w:sz w:val="24"/>
          <w:szCs w:val="24"/>
        </w:rPr>
        <w:t xml:space="preserve"> </w:t>
      </w:r>
      <w:r w:rsidRPr="00FD7510">
        <w:rPr>
          <w:rFonts w:asciiTheme="majorBidi" w:hAnsiTheme="majorBidi" w:cstheme="majorBidi"/>
          <w:sz w:val="24"/>
          <w:szCs w:val="24"/>
        </w:rPr>
        <w:t>diverses</w:t>
      </w:r>
      <w:r w:rsidRPr="00FD7510">
        <w:rPr>
          <w:rFonts w:asciiTheme="majorBidi" w:hAnsiTheme="majorBidi" w:cstheme="majorBidi"/>
          <w:spacing w:val="45"/>
          <w:sz w:val="24"/>
          <w:szCs w:val="24"/>
        </w:rPr>
        <w:t xml:space="preserve"> </w:t>
      </w:r>
      <w:r w:rsidRPr="00FD7510">
        <w:rPr>
          <w:rFonts w:asciiTheme="majorBidi" w:hAnsiTheme="majorBidi" w:cstheme="majorBidi"/>
          <w:sz w:val="24"/>
          <w:szCs w:val="24"/>
        </w:rPr>
        <w:lastRenderedPageBreak/>
        <w:t>fonctions</w:t>
      </w:r>
      <w:r w:rsidRPr="00FD7510">
        <w:rPr>
          <w:rFonts w:asciiTheme="majorBidi" w:hAnsiTheme="majorBidi" w:cstheme="majorBidi"/>
          <w:spacing w:val="45"/>
          <w:sz w:val="24"/>
          <w:szCs w:val="24"/>
        </w:rPr>
        <w:t xml:space="preserve"> </w:t>
      </w:r>
      <w:r w:rsidRPr="00FD7510">
        <w:rPr>
          <w:rFonts w:asciiTheme="majorBidi" w:hAnsiTheme="majorBidi" w:cstheme="majorBidi"/>
          <w:spacing w:val="-2"/>
          <w:sz w:val="24"/>
          <w:szCs w:val="24"/>
        </w:rPr>
        <w:t>(voir</w:t>
      </w:r>
      <w:r>
        <w:rPr>
          <w:rFonts w:asciiTheme="majorBidi" w:hAnsiTheme="majorBidi" w:cstheme="majorBidi"/>
          <w:spacing w:val="-2"/>
          <w:sz w:val="24"/>
          <w:szCs w:val="24"/>
        </w:rPr>
        <w:t xml:space="preserve"> </w:t>
      </w:r>
      <w:r w:rsidRPr="00FD7510">
        <w:rPr>
          <w:rFonts w:asciiTheme="majorBidi" w:hAnsiTheme="majorBidi" w:cstheme="majorBidi"/>
          <w:sz w:val="24"/>
          <w:szCs w:val="24"/>
        </w:rPr>
        <w:t>article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dictionnairique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supra),</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ici</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il</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autonymique,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car</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il</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reçoit</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une</w:t>
      </w:r>
      <w:r w:rsidRPr="00FD7510">
        <w:rPr>
          <w:rFonts w:asciiTheme="majorBidi" w:hAnsiTheme="majorBidi" w:cstheme="majorBidi"/>
          <w:spacing w:val="80"/>
          <w:w w:val="150"/>
          <w:sz w:val="24"/>
          <w:szCs w:val="24"/>
        </w:rPr>
        <w:t xml:space="preserve"> </w:t>
      </w:r>
      <w:r w:rsidRPr="00FD7510">
        <w:rPr>
          <w:rFonts w:asciiTheme="majorBidi" w:hAnsiTheme="majorBidi" w:cstheme="majorBidi"/>
          <w:sz w:val="24"/>
          <w:szCs w:val="24"/>
        </w:rPr>
        <w:t>appellation de désignation déictique.</w:t>
      </w:r>
      <w:bookmarkEnd w:id="347"/>
    </w:p>
    <w:p w:rsidR="00E7792E" w:rsidRPr="00FD7510" w:rsidRDefault="00E7792E" w:rsidP="00E7792E">
      <w:pPr>
        <w:pStyle w:val="BodyText"/>
        <w:spacing w:line="360" w:lineRule="auto"/>
        <w:ind w:left="0"/>
        <w:jc w:val="both"/>
        <w:outlineLvl w:val="2"/>
        <w:rPr>
          <w:rFonts w:asciiTheme="majorBidi" w:hAnsiTheme="majorBidi" w:cstheme="majorBidi"/>
          <w:sz w:val="24"/>
          <w:szCs w:val="24"/>
        </w:rPr>
      </w:pPr>
      <w:bookmarkStart w:id="348" w:name="_Toc132274269"/>
      <w:r w:rsidRPr="00FD7510">
        <w:rPr>
          <w:rFonts w:asciiTheme="majorBidi" w:hAnsiTheme="majorBidi" w:cstheme="majorBidi"/>
          <w:sz w:val="24"/>
          <w:szCs w:val="24"/>
        </w:rPr>
        <w:t>Rappelons</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modèle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définitions</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s’articule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essentiellement autour de deux types de paramètres :</w:t>
      </w:r>
      <w:bookmarkEnd w:id="348"/>
    </w:p>
    <w:p w:rsidR="00E7792E" w:rsidRPr="004520DB" w:rsidRDefault="00E7792E" w:rsidP="00E7792E">
      <w:pPr>
        <w:pStyle w:val="ListParagraph"/>
        <w:widowControl w:val="0"/>
        <w:numPr>
          <w:ilvl w:val="1"/>
          <w:numId w:val="7"/>
        </w:numPr>
        <w:tabs>
          <w:tab w:val="left" w:pos="496"/>
        </w:tabs>
        <w:autoSpaceDE w:val="0"/>
        <w:autoSpaceDN w:val="0"/>
        <w:spacing w:before="260" w:after="0" w:line="360" w:lineRule="auto"/>
        <w:ind w:left="135" w:right="128"/>
        <w:contextualSpacing w:val="0"/>
        <w:jc w:val="both"/>
        <w:outlineLvl w:val="2"/>
        <w:rPr>
          <w:rFonts w:asciiTheme="majorBidi" w:hAnsiTheme="majorBidi" w:cstheme="majorBidi"/>
          <w:sz w:val="24"/>
          <w:szCs w:val="24"/>
        </w:rPr>
      </w:pPr>
      <w:bookmarkStart w:id="349" w:name="_Toc132274270"/>
      <w:r w:rsidRPr="004520DB">
        <w:rPr>
          <w:rFonts w:asciiTheme="majorBidi" w:hAnsiTheme="majorBidi" w:cstheme="majorBidi"/>
          <w:i/>
          <w:sz w:val="24"/>
          <w:szCs w:val="24"/>
        </w:rPr>
        <w:t>La</w:t>
      </w:r>
      <w:r w:rsidRPr="004520DB">
        <w:rPr>
          <w:rFonts w:asciiTheme="majorBidi" w:hAnsiTheme="majorBidi" w:cstheme="majorBidi"/>
          <w:i/>
          <w:spacing w:val="44"/>
          <w:sz w:val="24"/>
          <w:szCs w:val="24"/>
        </w:rPr>
        <w:t xml:space="preserve"> </w:t>
      </w:r>
      <w:r w:rsidRPr="004520DB">
        <w:rPr>
          <w:rFonts w:asciiTheme="majorBidi" w:hAnsiTheme="majorBidi" w:cstheme="majorBidi"/>
          <w:i/>
          <w:sz w:val="24"/>
          <w:szCs w:val="24"/>
        </w:rPr>
        <w:t>désignation</w:t>
      </w:r>
      <w:r w:rsidRPr="004520DB">
        <w:rPr>
          <w:rFonts w:asciiTheme="majorBidi" w:hAnsiTheme="majorBidi" w:cstheme="majorBidi"/>
          <w:i/>
          <w:spacing w:val="55"/>
          <w:sz w:val="24"/>
          <w:szCs w:val="24"/>
        </w:rPr>
        <w:t xml:space="preserve"> </w:t>
      </w:r>
      <w:r w:rsidRPr="004520DB">
        <w:rPr>
          <w:rFonts w:asciiTheme="majorBidi" w:hAnsiTheme="majorBidi" w:cstheme="majorBidi"/>
          <w:sz w:val="24"/>
          <w:szCs w:val="24"/>
        </w:rPr>
        <w:t>est</w:t>
      </w:r>
      <w:r w:rsidRPr="004520DB">
        <w:rPr>
          <w:rFonts w:asciiTheme="majorBidi" w:hAnsiTheme="majorBidi" w:cstheme="majorBidi"/>
          <w:spacing w:val="49"/>
          <w:sz w:val="24"/>
          <w:szCs w:val="24"/>
        </w:rPr>
        <w:t xml:space="preserve"> </w:t>
      </w:r>
      <w:r w:rsidRPr="004520DB">
        <w:rPr>
          <w:rFonts w:asciiTheme="majorBidi" w:hAnsiTheme="majorBidi" w:cstheme="majorBidi"/>
          <w:sz w:val="24"/>
          <w:szCs w:val="24"/>
        </w:rPr>
        <w:t>une</w:t>
      </w:r>
      <w:r w:rsidRPr="004520DB">
        <w:rPr>
          <w:rFonts w:asciiTheme="majorBidi" w:hAnsiTheme="majorBidi" w:cstheme="majorBidi"/>
          <w:spacing w:val="45"/>
          <w:sz w:val="24"/>
          <w:szCs w:val="24"/>
        </w:rPr>
        <w:t xml:space="preserve"> </w:t>
      </w:r>
      <w:r w:rsidRPr="004520DB">
        <w:rPr>
          <w:rFonts w:asciiTheme="majorBidi" w:hAnsiTheme="majorBidi" w:cstheme="majorBidi"/>
          <w:sz w:val="24"/>
          <w:szCs w:val="24"/>
        </w:rPr>
        <w:t>opération</w:t>
      </w:r>
      <w:r w:rsidRPr="004520DB">
        <w:rPr>
          <w:rFonts w:asciiTheme="majorBidi" w:hAnsiTheme="majorBidi" w:cstheme="majorBidi"/>
          <w:spacing w:val="51"/>
          <w:sz w:val="24"/>
          <w:szCs w:val="24"/>
        </w:rPr>
        <w:t xml:space="preserve"> </w:t>
      </w:r>
      <w:r w:rsidRPr="004520DB">
        <w:rPr>
          <w:rFonts w:asciiTheme="majorBidi" w:hAnsiTheme="majorBidi" w:cstheme="majorBidi"/>
          <w:sz w:val="24"/>
          <w:szCs w:val="24"/>
        </w:rPr>
        <w:t>qui</w:t>
      </w:r>
      <w:r w:rsidRPr="004520DB">
        <w:rPr>
          <w:rFonts w:asciiTheme="majorBidi" w:hAnsiTheme="majorBidi" w:cstheme="majorBidi"/>
          <w:spacing w:val="50"/>
          <w:sz w:val="24"/>
          <w:szCs w:val="24"/>
        </w:rPr>
        <w:t xml:space="preserve"> </w:t>
      </w:r>
      <w:r w:rsidRPr="004520DB">
        <w:rPr>
          <w:rFonts w:asciiTheme="majorBidi" w:hAnsiTheme="majorBidi" w:cstheme="majorBidi"/>
          <w:sz w:val="24"/>
          <w:szCs w:val="24"/>
        </w:rPr>
        <w:t>peut</w:t>
      </w:r>
      <w:r w:rsidRPr="004520DB">
        <w:rPr>
          <w:rFonts w:asciiTheme="majorBidi" w:hAnsiTheme="majorBidi" w:cstheme="majorBidi"/>
          <w:spacing w:val="49"/>
          <w:sz w:val="24"/>
          <w:szCs w:val="24"/>
        </w:rPr>
        <w:t xml:space="preserve"> </w:t>
      </w:r>
      <w:r w:rsidRPr="004520DB">
        <w:rPr>
          <w:rFonts w:asciiTheme="majorBidi" w:hAnsiTheme="majorBidi" w:cstheme="majorBidi"/>
          <w:sz w:val="24"/>
          <w:szCs w:val="24"/>
        </w:rPr>
        <w:t>embrasser</w:t>
      </w:r>
      <w:r w:rsidRPr="004520DB">
        <w:rPr>
          <w:rFonts w:asciiTheme="majorBidi" w:hAnsiTheme="majorBidi" w:cstheme="majorBidi"/>
          <w:spacing w:val="48"/>
          <w:sz w:val="24"/>
          <w:szCs w:val="24"/>
        </w:rPr>
        <w:t xml:space="preserve"> </w:t>
      </w:r>
      <w:r w:rsidRPr="004520DB">
        <w:rPr>
          <w:rFonts w:asciiTheme="majorBidi" w:hAnsiTheme="majorBidi" w:cstheme="majorBidi"/>
          <w:sz w:val="24"/>
          <w:szCs w:val="24"/>
        </w:rPr>
        <w:t>des</w:t>
      </w:r>
      <w:r w:rsidRPr="004520DB">
        <w:rPr>
          <w:rFonts w:asciiTheme="majorBidi" w:hAnsiTheme="majorBidi" w:cstheme="majorBidi"/>
          <w:spacing w:val="46"/>
          <w:sz w:val="24"/>
          <w:szCs w:val="24"/>
        </w:rPr>
        <w:t xml:space="preserve"> </w:t>
      </w:r>
      <w:r w:rsidRPr="004520DB">
        <w:rPr>
          <w:rFonts w:asciiTheme="majorBidi" w:hAnsiTheme="majorBidi" w:cstheme="majorBidi"/>
          <w:sz w:val="24"/>
          <w:szCs w:val="24"/>
        </w:rPr>
        <w:t>relations</w:t>
      </w:r>
      <w:r w:rsidRPr="004520DB">
        <w:rPr>
          <w:rFonts w:asciiTheme="majorBidi" w:hAnsiTheme="majorBidi" w:cstheme="majorBidi"/>
          <w:spacing w:val="47"/>
          <w:sz w:val="24"/>
          <w:szCs w:val="24"/>
        </w:rPr>
        <w:t xml:space="preserve"> </w:t>
      </w:r>
      <w:r w:rsidRPr="004520DB">
        <w:rPr>
          <w:rFonts w:asciiTheme="majorBidi" w:hAnsiTheme="majorBidi" w:cstheme="majorBidi"/>
          <w:spacing w:val="-2"/>
          <w:sz w:val="24"/>
          <w:szCs w:val="24"/>
        </w:rPr>
        <w:t xml:space="preserve">entre </w:t>
      </w:r>
      <w:r w:rsidRPr="004520DB">
        <w:rPr>
          <w:rFonts w:asciiTheme="majorBidi" w:hAnsiTheme="majorBidi" w:cstheme="majorBidi"/>
          <w:i/>
          <w:sz w:val="24"/>
          <w:szCs w:val="24"/>
        </w:rPr>
        <w:t>signe</w:t>
      </w:r>
      <w:r w:rsidRPr="004520DB">
        <w:rPr>
          <w:rFonts w:asciiTheme="majorBidi" w:hAnsiTheme="majorBidi" w:cstheme="majorBidi"/>
          <w:i/>
          <w:spacing w:val="26"/>
          <w:sz w:val="24"/>
          <w:szCs w:val="24"/>
        </w:rPr>
        <w:t xml:space="preserve"> </w:t>
      </w:r>
      <w:r w:rsidRPr="004520DB">
        <w:rPr>
          <w:rFonts w:asciiTheme="majorBidi" w:hAnsiTheme="majorBidi" w:cstheme="majorBidi"/>
          <w:sz w:val="24"/>
          <w:szCs w:val="24"/>
        </w:rPr>
        <w:t>et</w:t>
      </w:r>
      <w:r w:rsidRPr="004520DB">
        <w:rPr>
          <w:rFonts w:asciiTheme="majorBidi" w:hAnsiTheme="majorBidi" w:cstheme="majorBidi"/>
          <w:spacing w:val="28"/>
          <w:sz w:val="24"/>
          <w:szCs w:val="24"/>
        </w:rPr>
        <w:t xml:space="preserve"> </w:t>
      </w:r>
      <w:r w:rsidRPr="004520DB">
        <w:rPr>
          <w:rFonts w:asciiTheme="majorBidi" w:hAnsiTheme="majorBidi" w:cstheme="majorBidi"/>
          <w:i/>
          <w:sz w:val="24"/>
          <w:szCs w:val="24"/>
        </w:rPr>
        <w:t>signe</w:t>
      </w:r>
      <w:r w:rsidRPr="004520DB">
        <w:rPr>
          <w:rFonts w:asciiTheme="majorBidi" w:hAnsiTheme="majorBidi" w:cstheme="majorBidi"/>
          <w:i/>
          <w:spacing w:val="26"/>
          <w:sz w:val="24"/>
          <w:szCs w:val="24"/>
        </w:rPr>
        <w:t xml:space="preserve"> </w:t>
      </w:r>
      <w:r w:rsidRPr="004520DB">
        <w:rPr>
          <w:rFonts w:asciiTheme="majorBidi" w:hAnsiTheme="majorBidi" w:cstheme="majorBidi"/>
          <w:sz w:val="24"/>
          <w:szCs w:val="24"/>
        </w:rPr>
        <w:t>comme</w:t>
      </w:r>
      <w:r w:rsidRPr="004520DB">
        <w:rPr>
          <w:rFonts w:asciiTheme="majorBidi" w:hAnsiTheme="majorBidi" w:cstheme="majorBidi"/>
          <w:spacing w:val="25"/>
          <w:sz w:val="24"/>
          <w:szCs w:val="24"/>
        </w:rPr>
        <w:t xml:space="preserve"> </w:t>
      </w:r>
      <w:r w:rsidRPr="004520DB">
        <w:rPr>
          <w:rFonts w:asciiTheme="majorBidi" w:hAnsiTheme="majorBidi" w:cstheme="majorBidi"/>
          <w:sz w:val="24"/>
          <w:szCs w:val="24"/>
        </w:rPr>
        <w:t>l’illustre</w:t>
      </w:r>
      <w:r w:rsidRPr="004520DB">
        <w:rPr>
          <w:rFonts w:asciiTheme="majorBidi" w:hAnsiTheme="majorBidi" w:cstheme="majorBidi"/>
          <w:spacing w:val="25"/>
          <w:sz w:val="24"/>
          <w:szCs w:val="24"/>
        </w:rPr>
        <w:t xml:space="preserve"> </w:t>
      </w:r>
      <w:r w:rsidRPr="004520DB">
        <w:rPr>
          <w:rFonts w:asciiTheme="majorBidi" w:hAnsiTheme="majorBidi" w:cstheme="majorBidi"/>
          <w:sz w:val="24"/>
          <w:szCs w:val="24"/>
        </w:rPr>
        <w:t>notre</w:t>
      </w:r>
      <w:r w:rsidRPr="004520DB">
        <w:rPr>
          <w:rFonts w:asciiTheme="majorBidi" w:hAnsiTheme="majorBidi" w:cstheme="majorBidi"/>
          <w:spacing w:val="25"/>
          <w:sz w:val="24"/>
          <w:szCs w:val="24"/>
        </w:rPr>
        <w:t xml:space="preserve"> </w:t>
      </w:r>
      <w:r w:rsidRPr="004520DB">
        <w:rPr>
          <w:rFonts w:asciiTheme="majorBidi" w:hAnsiTheme="majorBidi" w:cstheme="majorBidi"/>
          <w:sz w:val="24"/>
          <w:szCs w:val="24"/>
        </w:rPr>
        <w:t>exemple</w:t>
      </w:r>
      <w:r w:rsidRPr="004520DB">
        <w:rPr>
          <w:rFonts w:asciiTheme="majorBidi" w:hAnsiTheme="majorBidi" w:cstheme="majorBidi"/>
          <w:spacing w:val="26"/>
          <w:sz w:val="24"/>
          <w:szCs w:val="24"/>
        </w:rPr>
        <w:t xml:space="preserve"> </w:t>
      </w:r>
      <w:r w:rsidRPr="004520DB">
        <w:rPr>
          <w:rFonts w:asciiTheme="majorBidi" w:hAnsiTheme="majorBidi" w:cstheme="majorBidi"/>
          <w:sz w:val="24"/>
          <w:szCs w:val="24"/>
        </w:rPr>
        <w:t>de</w:t>
      </w:r>
      <w:r w:rsidRPr="004520DB">
        <w:rPr>
          <w:rFonts w:asciiTheme="majorBidi" w:hAnsiTheme="majorBidi" w:cstheme="majorBidi"/>
          <w:spacing w:val="25"/>
          <w:sz w:val="24"/>
          <w:szCs w:val="24"/>
        </w:rPr>
        <w:t xml:space="preserve"> </w:t>
      </w:r>
      <w:r w:rsidRPr="004520DB">
        <w:rPr>
          <w:rFonts w:asciiTheme="majorBidi" w:hAnsiTheme="majorBidi" w:cstheme="majorBidi"/>
          <w:sz w:val="24"/>
          <w:szCs w:val="24"/>
        </w:rPr>
        <w:t>«</w:t>
      </w:r>
      <w:r w:rsidRPr="004520DB">
        <w:rPr>
          <w:rFonts w:asciiTheme="majorBidi" w:hAnsiTheme="majorBidi" w:cstheme="majorBidi"/>
          <w:spacing w:val="3"/>
          <w:sz w:val="24"/>
          <w:szCs w:val="24"/>
        </w:rPr>
        <w:t xml:space="preserve"> </w:t>
      </w:r>
      <w:r w:rsidRPr="004520DB">
        <w:rPr>
          <w:rFonts w:asciiTheme="majorBidi" w:hAnsiTheme="majorBidi" w:cstheme="majorBidi"/>
          <w:i/>
          <w:sz w:val="24"/>
          <w:szCs w:val="24"/>
        </w:rPr>
        <w:t>isem</w:t>
      </w:r>
      <w:r w:rsidRPr="004520DB">
        <w:rPr>
          <w:rFonts w:asciiTheme="majorBidi" w:hAnsiTheme="majorBidi" w:cstheme="majorBidi"/>
          <w:i/>
          <w:spacing w:val="2"/>
          <w:sz w:val="24"/>
          <w:szCs w:val="24"/>
        </w:rPr>
        <w:t xml:space="preserve"> </w:t>
      </w:r>
      <w:r w:rsidRPr="004520DB">
        <w:rPr>
          <w:rFonts w:asciiTheme="majorBidi" w:hAnsiTheme="majorBidi" w:cstheme="majorBidi"/>
          <w:sz w:val="24"/>
          <w:szCs w:val="24"/>
        </w:rPr>
        <w:t>»</w:t>
      </w:r>
      <w:r w:rsidRPr="004520DB">
        <w:rPr>
          <w:rFonts w:asciiTheme="majorBidi" w:hAnsiTheme="majorBidi" w:cstheme="majorBidi"/>
          <w:spacing w:val="23"/>
          <w:sz w:val="24"/>
          <w:szCs w:val="24"/>
        </w:rPr>
        <w:t xml:space="preserve"> </w:t>
      </w:r>
      <w:r w:rsidRPr="004520DB">
        <w:rPr>
          <w:rFonts w:asciiTheme="majorBidi" w:hAnsiTheme="majorBidi" w:cstheme="majorBidi"/>
          <w:sz w:val="24"/>
          <w:szCs w:val="24"/>
        </w:rPr>
        <w:t>(nom).</w:t>
      </w:r>
      <w:r w:rsidRPr="004520DB">
        <w:rPr>
          <w:rFonts w:asciiTheme="majorBidi" w:hAnsiTheme="majorBidi" w:cstheme="majorBidi"/>
          <w:spacing w:val="29"/>
          <w:sz w:val="24"/>
          <w:szCs w:val="24"/>
        </w:rPr>
        <w:t xml:space="preserve"> </w:t>
      </w:r>
      <w:r w:rsidRPr="004520DB">
        <w:rPr>
          <w:rFonts w:asciiTheme="majorBidi" w:hAnsiTheme="majorBidi" w:cstheme="majorBidi"/>
          <w:sz w:val="24"/>
          <w:szCs w:val="24"/>
        </w:rPr>
        <w:t>Ce</w:t>
      </w:r>
      <w:r w:rsidRPr="004520DB">
        <w:rPr>
          <w:rFonts w:asciiTheme="majorBidi" w:hAnsiTheme="majorBidi" w:cstheme="majorBidi"/>
          <w:spacing w:val="25"/>
          <w:sz w:val="24"/>
          <w:szCs w:val="24"/>
        </w:rPr>
        <w:t xml:space="preserve"> </w:t>
      </w:r>
      <w:r w:rsidRPr="004520DB">
        <w:rPr>
          <w:rFonts w:asciiTheme="majorBidi" w:hAnsiTheme="majorBidi" w:cstheme="majorBidi"/>
          <w:spacing w:val="-2"/>
          <w:sz w:val="24"/>
          <w:szCs w:val="24"/>
        </w:rPr>
        <w:t xml:space="preserve">lemme </w:t>
      </w:r>
      <w:r w:rsidRPr="004520DB">
        <w:rPr>
          <w:rFonts w:asciiTheme="majorBidi" w:hAnsiTheme="majorBidi" w:cstheme="majorBidi"/>
          <w:sz w:val="24"/>
          <w:szCs w:val="24"/>
        </w:rPr>
        <w:t>est un signe grammatical qui remplit une fonction autonymique, c’est-à-dire</w:t>
      </w:r>
      <w:r w:rsidRPr="004520DB">
        <w:rPr>
          <w:rFonts w:asciiTheme="majorBidi" w:hAnsiTheme="majorBidi" w:cstheme="majorBidi"/>
          <w:spacing w:val="40"/>
          <w:sz w:val="24"/>
          <w:szCs w:val="24"/>
        </w:rPr>
        <w:t xml:space="preserve"> </w:t>
      </w:r>
      <w:r w:rsidRPr="004520DB">
        <w:rPr>
          <w:rFonts w:asciiTheme="majorBidi" w:hAnsiTheme="majorBidi" w:cstheme="majorBidi"/>
          <w:sz w:val="24"/>
          <w:szCs w:val="24"/>
        </w:rPr>
        <w:t>un discours qui se décrit de lui-même. Cependant, ce même lemme peut se retrouver dans les énoncés définitoires linguistiques quand il remplit les fonctions de nom propre ou de nom commun. Nous avons aussi le modèle prédicatif</w:t>
      </w:r>
      <w:r w:rsidRPr="004520DB">
        <w:rPr>
          <w:rFonts w:asciiTheme="majorBidi" w:hAnsiTheme="majorBidi" w:cstheme="majorBidi"/>
          <w:spacing w:val="78"/>
          <w:sz w:val="24"/>
          <w:szCs w:val="24"/>
        </w:rPr>
        <w:t xml:space="preserve"> </w:t>
      </w:r>
      <w:r w:rsidRPr="004520DB">
        <w:rPr>
          <w:rFonts w:asciiTheme="majorBidi" w:hAnsiTheme="majorBidi" w:cstheme="majorBidi"/>
          <w:sz w:val="24"/>
          <w:szCs w:val="24"/>
        </w:rPr>
        <w:t>dont</w:t>
      </w:r>
      <w:r w:rsidRPr="004520DB">
        <w:rPr>
          <w:rFonts w:asciiTheme="majorBidi" w:hAnsiTheme="majorBidi" w:cstheme="majorBidi"/>
          <w:spacing w:val="50"/>
          <w:w w:val="150"/>
          <w:sz w:val="24"/>
          <w:szCs w:val="24"/>
        </w:rPr>
        <w:t xml:space="preserve"> </w:t>
      </w:r>
      <w:r w:rsidRPr="004520DB">
        <w:rPr>
          <w:rFonts w:asciiTheme="majorBidi" w:hAnsiTheme="majorBidi" w:cstheme="majorBidi"/>
          <w:sz w:val="24"/>
          <w:szCs w:val="24"/>
        </w:rPr>
        <w:t>le</w:t>
      </w:r>
      <w:r w:rsidRPr="004520DB">
        <w:rPr>
          <w:rFonts w:asciiTheme="majorBidi" w:hAnsiTheme="majorBidi" w:cstheme="majorBidi"/>
          <w:spacing w:val="52"/>
          <w:w w:val="150"/>
          <w:sz w:val="24"/>
          <w:szCs w:val="24"/>
        </w:rPr>
        <w:t xml:space="preserve"> </w:t>
      </w:r>
      <w:r w:rsidRPr="004520DB">
        <w:rPr>
          <w:rFonts w:asciiTheme="majorBidi" w:hAnsiTheme="majorBidi" w:cstheme="majorBidi"/>
          <w:i/>
          <w:sz w:val="24"/>
          <w:szCs w:val="24"/>
        </w:rPr>
        <w:t>signifié</w:t>
      </w:r>
      <w:r w:rsidRPr="004520DB">
        <w:rPr>
          <w:rFonts w:asciiTheme="majorBidi" w:hAnsiTheme="majorBidi" w:cstheme="majorBidi"/>
          <w:i/>
          <w:spacing w:val="50"/>
          <w:w w:val="150"/>
          <w:sz w:val="24"/>
          <w:szCs w:val="24"/>
        </w:rPr>
        <w:t xml:space="preserve"> </w:t>
      </w:r>
      <w:r w:rsidRPr="004520DB">
        <w:rPr>
          <w:rFonts w:asciiTheme="majorBidi" w:hAnsiTheme="majorBidi" w:cstheme="majorBidi"/>
          <w:sz w:val="24"/>
          <w:szCs w:val="24"/>
        </w:rPr>
        <w:t>assure</w:t>
      </w:r>
      <w:r w:rsidRPr="004520DB">
        <w:rPr>
          <w:rFonts w:asciiTheme="majorBidi" w:hAnsiTheme="majorBidi" w:cstheme="majorBidi"/>
          <w:spacing w:val="48"/>
          <w:w w:val="150"/>
          <w:sz w:val="24"/>
          <w:szCs w:val="24"/>
        </w:rPr>
        <w:t xml:space="preserve"> </w:t>
      </w:r>
      <w:r w:rsidRPr="004520DB">
        <w:rPr>
          <w:rFonts w:asciiTheme="majorBidi" w:hAnsiTheme="majorBidi" w:cstheme="majorBidi"/>
          <w:sz w:val="24"/>
          <w:szCs w:val="24"/>
        </w:rPr>
        <w:t>la</w:t>
      </w:r>
      <w:r w:rsidRPr="004520DB">
        <w:rPr>
          <w:rFonts w:asciiTheme="majorBidi" w:hAnsiTheme="majorBidi" w:cstheme="majorBidi"/>
          <w:spacing w:val="47"/>
          <w:w w:val="150"/>
          <w:sz w:val="24"/>
          <w:szCs w:val="24"/>
        </w:rPr>
        <w:t xml:space="preserve"> </w:t>
      </w:r>
      <w:r w:rsidRPr="004520DB">
        <w:rPr>
          <w:rFonts w:asciiTheme="majorBidi" w:hAnsiTheme="majorBidi" w:cstheme="majorBidi"/>
          <w:sz w:val="24"/>
          <w:szCs w:val="24"/>
        </w:rPr>
        <w:t>désignation</w:t>
      </w:r>
      <w:r w:rsidRPr="004520DB">
        <w:rPr>
          <w:rFonts w:asciiTheme="majorBidi" w:hAnsiTheme="majorBidi" w:cstheme="majorBidi"/>
          <w:spacing w:val="53"/>
          <w:w w:val="150"/>
          <w:sz w:val="24"/>
          <w:szCs w:val="24"/>
        </w:rPr>
        <w:t xml:space="preserve"> </w:t>
      </w:r>
      <w:r w:rsidRPr="004520DB">
        <w:rPr>
          <w:rFonts w:asciiTheme="majorBidi" w:hAnsiTheme="majorBidi" w:cstheme="majorBidi"/>
          <w:sz w:val="24"/>
          <w:szCs w:val="24"/>
        </w:rPr>
        <w:t>de</w:t>
      </w:r>
      <w:r w:rsidRPr="004520DB">
        <w:rPr>
          <w:rFonts w:asciiTheme="majorBidi" w:hAnsiTheme="majorBidi" w:cstheme="majorBidi"/>
          <w:spacing w:val="47"/>
          <w:w w:val="150"/>
          <w:sz w:val="24"/>
          <w:szCs w:val="24"/>
        </w:rPr>
        <w:t xml:space="preserve"> </w:t>
      </w:r>
      <w:r w:rsidRPr="004520DB">
        <w:rPr>
          <w:rFonts w:asciiTheme="majorBidi" w:hAnsiTheme="majorBidi" w:cstheme="majorBidi"/>
          <w:sz w:val="24"/>
          <w:szCs w:val="24"/>
        </w:rPr>
        <w:t>l’objet</w:t>
      </w:r>
      <w:r w:rsidRPr="004520DB">
        <w:rPr>
          <w:rFonts w:asciiTheme="majorBidi" w:hAnsiTheme="majorBidi" w:cstheme="majorBidi"/>
          <w:spacing w:val="50"/>
          <w:w w:val="150"/>
          <w:sz w:val="24"/>
          <w:szCs w:val="24"/>
        </w:rPr>
        <w:t xml:space="preserve"> </w:t>
      </w:r>
      <w:r w:rsidRPr="004520DB">
        <w:rPr>
          <w:rFonts w:asciiTheme="majorBidi" w:hAnsiTheme="majorBidi" w:cstheme="majorBidi"/>
          <w:sz w:val="24"/>
          <w:szCs w:val="24"/>
        </w:rPr>
        <w:t>à</w:t>
      </w:r>
      <w:r w:rsidRPr="004520DB">
        <w:rPr>
          <w:rFonts w:asciiTheme="majorBidi" w:hAnsiTheme="majorBidi" w:cstheme="majorBidi"/>
          <w:spacing w:val="54"/>
          <w:w w:val="150"/>
          <w:sz w:val="24"/>
          <w:szCs w:val="24"/>
        </w:rPr>
        <w:t xml:space="preserve"> </w:t>
      </w:r>
      <w:r w:rsidRPr="004520DB">
        <w:rPr>
          <w:rFonts w:asciiTheme="majorBidi" w:hAnsiTheme="majorBidi" w:cstheme="majorBidi"/>
          <w:sz w:val="24"/>
          <w:szCs w:val="24"/>
        </w:rPr>
        <w:t>définir,</w:t>
      </w:r>
      <w:r w:rsidRPr="004520DB">
        <w:rPr>
          <w:rFonts w:asciiTheme="majorBidi" w:hAnsiTheme="majorBidi" w:cstheme="majorBidi"/>
          <w:spacing w:val="52"/>
          <w:w w:val="150"/>
          <w:sz w:val="24"/>
          <w:szCs w:val="24"/>
        </w:rPr>
        <w:t xml:space="preserve"> </w:t>
      </w:r>
      <w:r w:rsidRPr="004520DB">
        <w:rPr>
          <w:rFonts w:asciiTheme="majorBidi" w:hAnsiTheme="majorBidi" w:cstheme="majorBidi"/>
          <w:spacing w:val="-5"/>
          <w:sz w:val="24"/>
          <w:szCs w:val="24"/>
        </w:rPr>
        <w:t xml:space="preserve">par </w:t>
      </w:r>
      <w:r w:rsidRPr="004520DB">
        <w:rPr>
          <w:rFonts w:asciiTheme="majorBidi" w:hAnsiTheme="majorBidi" w:cstheme="majorBidi"/>
          <w:sz w:val="24"/>
          <w:szCs w:val="24"/>
        </w:rPr>
        <w:t>exemple</w:t>
      </w:r>
      <w:r w:rsidRPr="004520DB">
        <w:rPr>
          <w:rFonts w:asciiTheme="majorBidi" w:hAnsiTheme="majorBidi" w:cstheme="majorBidi"/>
          <w:spacing w:val="53"/>
          <w:w w:val="150"/>
          <w:sz w:val="24"/>
          <w:szCs w:val="24"/>
        </w:rPr>
        <w:t xml:space="preserve"> </w:t>
      </w:r>
      <w:r w:rsidRPr="004520DB">
        <w:rPr>
          <w:rFonts w:asciiTheme="majorBidi" w:hAnsiTheme="majorBidi" w:cstheme="majorBidi"/>
          <w:sz w:val="24"/>
          <w:szCs w:val="24"/>
        </w:rPr>
        <w:t>le</w:t>
      </w:r>
      <w:r w:rsidRPr="004520DB">
        <w:rPr>
          <w:rFonts w:asciiTheme="majorBidi" w:hAnsiTheme="majorBidi" w:cstheme="majorBidi"/>
          <w:spacing w:val="54"/>
          <w:w w:val="150"/>
          <w:sz w:val="24"/>
          <w:szCs w:val="24"/>
        </w:rPr>
        <w:t xml:space="preserve"> </w:t>
      </w:r>
      <w:r w:rsidRPr="004520DB">
        <w:rPr>
          <w:rFonts w:asciiTheme="majorBidi" w:hAnsiTheme="majorBidi" w:cstheme="majorBidi"/>
          <w:sz w:val="24"/>
          <w:szCs w:val="24"/>
        </w:rPr>
        <w:t>terme</w:t>
      </w:r>
      <w:r w:rsidRPr="004520DB">
        <w:rPr>
          <w:rFonts w:asciiTheme="majorBidi" w:hAnsiTheme="majorBidi" w:cstheme="majorBidi"/>
          <w:spacing w:val="61"/>
          <w:w w:val="150"/>
          <w:sz w:val="24"/>
          <w:szCs w:val="24"/>
        </w:rPr>
        <w:t xml:space="preserve"> </w:t>
      </w:r>
      <w:r w:rsidRPr="004520DB">
        <w:rPr>
          <w:rFonts w:asciiTheme="majorBidi" w:hAnsiTheme="majorBidi" w:cstheme="majorBidi"/>
          <w:sz w:val="24"/>
          <w:szCs w:val="24"/>
        </w:rPr>
        <w:t>«</w:t>
      </w:r>
      <w:r w:rsidRPr="004520DB">
        <w:rPr>
          <w:rFonts w:asciiTheme="majorBidi" w:hAnsiTheme="majorBidi" w:cstheme="majorBidi"/>
          <w:spacing w:val="-1"/>
          <w:sz w:val="24"/>
          <w:szCs w:val="24"/>
        </w:rPr>
        <w:t xml:space="preserve"> </w:t>
      </w:r>
      <w:r w:rsidRPr="004520DB">
        <w:rPr>
          <w:rFonts w:asciiTheme="majorBidi" w:hAnsiTheme="majorBidi" w:cstheme="majorBidi"/>
          <w:i/>
          <w:sz w:val="24"/>
          <w:szCs w:val="24"/>
        </w:rPr>
        <w:t>taswiɛt</w:t>
      </w:r>
      <w:r w:rsidRPr="004520DB">
        <w:rPr>
          <w:rFonts w:asciiTheme="majorBidi" w:hAnsiTheme="majorBidi" w:cstheme="majorBidi"/>
          <w:i/>
          <w:spacing w:val="-1"/>
          <w:sz w:val="24"/>
          <w:szCs w:val="24"/>
        </w:rPr>
        <w:t xml:space="preserve"> </w:t>
      </w:r>
      <w:r w:rsidRPr="004520DB">
        <w:rPr>
          <w:rFonts w:asciiTheme="majorBidi" w:hAnsiTheme="majorBidi" w:cstheme="majorBidi"/>
          <w:sz w:val="24"/>
          <w:szCs w:val="24"/>
        </w:rPr>
        <w:t>»</w:t>
      </w:r>
      <w:r w:rsidRPr="004520DB">
        <w:rPr>
          <w:rFonts w:asciiTheme="majorBidi" w:hAnsiTheme="majorBidi" w:cstheme="majorBidi"/>
          <w:spacing w:val="52"/>
          <w:w w:val="150"/>
          <w:sz w:val="24"/>
          <w:szCs w:val="24"/>
        </w:rPr>
        <w:t xml:space="preserve"> </w:t>
      </w:r>
      <w:r w:rsidRPr="004520DB">
        <w:rPr>
          <w:rFonts w:asciiTheme="majorBidi" w:hAnsiTheme="majorBidi" w:cstheme="majorBidi"/>
          <w:sz w:val="24"/>
          <w:szCs w:val="24"/>
        </w:rPr>
        <w:t>(situation)</w:t>
      </w:r>
      <w:r w:rsidRPr="004520DB">
        <w:rPr>
          <w:rFonts w:asciiTheme="majorBidi" w:hAnsiTheme="majorBidi" w:cstheme="majorBidi"/>
          <w:spacing w:val="56"/>
          <w:w w:val="150"/>
          <w:sz w:val="24"/>
          <w:szCs w:val="24"/>
        </w:rPr>
        <w:t xml:space="preserve"> </w:t>
      </w:r>
      <w:r w:rsidRPr="004520DB">
        <w:rPr>
          <w:rFonts w:asciiTheme="majorBidi" w:hAnsiTheme="majorBidi" w:cstheme="majorBidi"/>
          <w:sz w:val="24"/>
          <w:szCs w:val="24"/>
        </w:rPr>
        <w:t>qui</w:t>
      </w:r>
      <w:r w:rsidRPr="004520DB">
        <w:rPr>
          <w:rFonts w:asciiTheme="majorBidi" w:hAnsiTheme="majorBidi" w:cstheme="majorBidi"/>
          <w:spacing w:val="57"/>
          <w:w w:val="150"/>
          <w:sz w:val="24"/>
          <w:szCs w:val="24"/>
        </w:rPr>
        <w:t xml:space="preserve"> </w:t>
      </w:r>
      <w:r w:rsidRPr="004520DB">
        <w:rPr>
          <w:rFonts w:asciiTheme="majorBidi" w:hAnsiTheme="majorBidi" w:cstheme="majorBidi"/>
          <w:sz w:val="24"/>
          <w:szCs w:val="24"/>
        </w:rPr>
        <w:t>rentre</w:t>
      </w:r>
      <w:r w:rsidRPr="004520DB">
        <w:rPr>
          <w:rFonts w:asciiTheme="majorBidi" w:hAnsiTheme="majorBidi" w:cstheme="majorBidi"/>
          <w:spacing w:val="54"/>
          <w:w w:val="150"/>
          <w:sz w:val="24"/>
          <w:szCs w:val="24"/>
        </w:rPr>
        <w:t xml:space="preserve"> </w:t>
      </w:r>
      <w:r w:rsidRPr="004520DB">
        <w:rPr>
          <w:rFonts w:asciiTheme="majorBidi" w:hAnsiTheme="majorBidi" w:cstheme="majorBidi"/>
          <w:sz w:val="24"/>
          <w:szCs w:val="24"/>
        </w:rPr>
        <w:t>dans</w:t>
      </w:r>
      <w:r w:rsidRPr="004520DB">
        <w:rPr>
          <w:rFonts w:asciiTheme="majorBidi" w:hAnsiTheme="majorBidi" w:cstheme="majorBidi"/>
          <w:spacing w:val="54"/>
          <w:w w:val="150"/>
          <w:sz w:val="24"/>
          <w:szCs w:val="24"/>
        </w:rPr>
        <w:t xml:space="preserve"> </w:t>
      </w:r>
      <w:r w:rsidRPr="004520DB">
        <w:rPr>
          <w:rFonts w:asciiTheme="majorBidi" w:hAnsiTheme="majorBidi" w:cstheme="majorBidi"/>
          <w:sz w:val="24"/>
          <w:szCs w:val="24"/>
        </w:rPr>
        <w:t>la</w:t>
      </w:r>
      <w:r w:rsidRPr="004520DB">
        <w:rPr>
          <w:rFonts w:asciiTheme="majorBidi" w:hAnsiTheme="majorBidi" w:cstheme="majorBidi"/>
          <w:spacing w:val="46"/>
          <w:w w:val="150"/>
          <w:sz w:val="24"/>
          <w:szCs w:val="24"/>
        </w:rPr>
        <w:t xml:space="preserve"> </w:t>
      </w:r>
      <w:r w:rsidRPr="004520DB">
        <w:rPr>
          <w:rFonts w:asciiTheme="majorBidi" w:hAnsiTheme="majorBidi" w:cstheme="majorBidi"/>
          <w:sz w:val="24"/>
          <w:szCs w:val="24"/>
        </w:rPr>
        <w:t>catégorie</w:t>
      </w:r>
      <w:r w:rsidRPr="004520DB">
        <w:rPr>
          <w:rFonts w:asciiTheme="majorBidi" w:hAnsiTheme="majorBidi" w:cstheme="majorBidi"/>
          <w:spacing w:val="54"/>
          <w:w w:val="150"/>
          <w:sz w:val="24"/>
          <w:szCs w:val="24"/>
        </w:rPr>
        <w:t xml:space="preserve"> </w:t>
      </w:r>
      <w:r w:rsidRPr="004520DB">
        <w:rPr>
          <w:rFonts w:asciiTheme="majorBidi" w:hAnsiTheme="majorBidi" w:cstheme="majorBidi"/>
          <w:spacing w:val="-5"/>
          <w:sz w:val="24"/>
          <w:szCs w:val="24"/>
        </w:rPr>
        <w:t xml:space="preserve">de </w:t>
      </w:r>
      <w:r w:rsidRPr="004520DB">
        <w:rPr>
          <w:rFonts w:asciiTheme="majorBidi" w:hAnsiTheme="majorBidi" w:cstheme="majorBidi"/>
          <w:sz w:val="24"/>
          <w:szCs w:val="24"/>
        </w:rPr>
        <w:t>définition par équivalence synonymique. Toutefois, ce deuxième procédé de désignation peut prendre différentes formes de définitions à savoir :</w:t>
      </w:r>
      <w:bookmarkEnd w:id="349"/>
    </w:p>
    <w:p w:rsidR="00E7792E" w:rsidRPr="00FD7510" w:rsidRDefault="00E7792E" w:rsidP="00E7792E">
      <w:pPr>
        <w:pStyle w:val="ListParagraph"/>
        <w:widowControl w:val="0"/>
        <w:numPr>
          <w:ilvl w:val="2"/>
          <w:numId w:val="7"/>
        </w:numPr>
        <w:tabs>
          <w:tab w:val="left" w:pos="439"/>
        </w:tabs>
        <w:autoSpaceDE w:val="0"/>
        <w:autoSpaceDN w:val="0"/>
        <w:spacing w:before="48" w:after="0" w:line="360" w:lineRule="auto"/>
        <w:ind w:hanging="304"/>
        <w:contextualSpacing w:val="0"/>
        <w:jc w:val="both"/>
        <w:outlineLvl w:val="2"/>
        <w:rPr>
          <w:rFonts w:asciiTheme="majorBidi" w:hAnsiTheme="majorBidi" w:cstheme="majorBidi"/>
          <w:sz w:val="24"/>
          <w:szCs w:val="24"/>
        </w:rPr>
      </w:pPr>
      <w:bookmarkStart w:id="350" w:name="_Toc132274271"/>
      <w:r w:rsidRPr="00FD7510">
        <w:rPr>
          <w:rFonts w:asciiTheme="majorBidi" w:hAnsiTheme="majorBidi" w:cstheme="majorBidi"/>
          <w:sz w:val="24"/>
          <w:szCs w:val="24"/>
        </w:rPr>
        <w:t>l’équivalence</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s’applique</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11"/>
          <w:sz w:val="24"/>
          <w:szCs w:val="24"/>
        </w:rPr>
        <w:t xml:space="preserve"> </w:t>
      </w:r>
      <w:r w:rsidRPr="00FD7510">
        <w:rPr>
          <w:rFonts w:asciiTheme="majorBidi" w:hAnsiTheme="majorBidi" w:cstheme="majorBidi"/>
          <w:sz w:val="24"/>
          <w:szCs w:val="24"/>
        </w:rPr>
        <w:t>cet</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exemple</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
          <w:sz w:val="24"/>
          <w:szCs w:val="24"/>
        </w:rPr>
        <w:t xml:space="preserve"> </w:t>
      </w:r>
      <w:r w:rsidRPr="00FD7510">
        <w:rPr>
          <w:rFonts w:asciiTheme="majorBidi" w:hAnsiTheme="majorBidi" w:cstheme="majorBidi"/>
          <w:i/>
          <w:sz w:val="24"/>
          <w:szCs w:val="24"/>
        </w:rPr>
        <w:t>taswiɛt</w:t>
      </w:r>
      <w:r w:rsidRPr="00FD7510">
        <w:rPr>
          <w:rFonts w:asciiTheme="majorBidi" w:hAnsiTheme="majorBidi" w:cstheme="majorBidi"/>
          <w:i/>
          <w:spacing w:val="-5"/>
          <w:sz w:val="24"/>
          <w:szCs w:val="24"/>
        </w:rPr>
        <w:t xml:space="preserve"> </w:t>
      </w:r>
      <w:r w:rsidRPr="00FD7510">
        <w:rPr>
          <w:rFonts w:asciiTheme="majorBidi" w:hAnsiTheme="majorBidi" w:cstheme="majorBidi"/>
          <w:i/>
          <w:sz w:val="24"/>
          <w:szCs w:val="24"/>
        </w:rPr>
        <w:t>//</w:t>
      </w:r>
      <w:r w:rsidRPr="00FD7510">
        <w:rPr>
          <w:rFonts w:asciiTheme="majorBidi" w:hAnsiTheme="majorBidi" w:cstheme="majorBidi"/>
          <w:i/>
          <w:spacing w:val="-5"/>
          <w:sz w:val="24"/>
          <w:szCs w:val="24"/>
        </w:rPr>
        <w:t xml:space="preserve"> </w:t>
      </w:r>
      <w:r w:rsidRPr="00FD7510">
        <w:rPr>
          <w:rFonts w:asciiTheme="majorBidi" w:hAnsiTheme="majorBidi" w:cstheme="majorBidi"/>
          <w:i/>
          <w:sz w:val="24"/>
          <w:szCs w:val="24"/>
        </w:rPr>
        <w:t>tagnitt</w:t>
      </w:r>
      <w:r w:rsidRPr="00FD7510">
        <w:rPr>
          <w:rFonts w:asciiTheme="majorBidi" w:hAnsiTheme="majorBidi" w:cstheme="majorBidi"/>
          <w:i/>
          <w:spacing w:val="-9"/>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3"/>
          <w:sz w:val="24"/>
          <w:szCs w:val="24"/>
        </w:rPr>
        <w:t xml:space="preserve"> </w:t>
      </w:r>
      <w:r w:rsidRPr="00FD7510">
        <w:rPr>
          <w:rFonts w:asciiTheme="majorBidi" w:hAnsiTheme="majorBidi" w:cstheme="majorBidi"/>
          <w:spacing w:val="-10"/>
          <w:sz w:val="24"/>
          <w:szCs w:val="24"/>
        </w:rPr>
        <w:t>;</w:t>
      </w:r>
      <w:bookmarkEnd w:id="350"/>
    </w:p>
    <w:p w:rsidR="00E7792E" w:rsidRPr="00FD7510" w:rsidRDefault="00E7792E" w:rsidP="00E7792E">
      <w:pPr>
        <w:pStyle w:val="ListParagraph"/>
        <w:widowControl w:val="0"/>
        <w:numPr>
          <w:ilvl w:val="2"/>
          <w:numId w:val="7"/>
        </w:numPr>
        <w:tabs>
          <w:tab w:val="left" w:pos="532"/>
        </w:tabs>
        <w:autoSpaceDE w:val="0"/>
        <w:autoSpaceDN w:val="0"/>
        <w:spacing w:before="307" w:after="0" w:line="360" w:lineRule="auto"/>
        <w:ind w:left="531" w:hanging="397"/>
        <w:contextualSpacing w:val="0"/>
        <w:jc w:val="both"/>
        <w:outlineLvl w:val="2"/>
        <w:rPr>
          <w:rFonts w:asciiTheme="majorBidi" w:hAnsiTheme="majorBidi" w:cstheme="majorBidi"/>
          <w:sz w:val="24"/>
          <w:szCs w:val="24"/>
        </w:rPr>
      </w:pPr>
      <w:bookmarkStart w:id="351" w:name="_Toc132274272"/>
      <w:r w:rsidRPr="00FD7510">
        <w:rPr>
          <w:rFonts w:asciiTheme="majorBidi" w:hAnsiTheme="majorBidi" w:cstheme="majorBidi"/>
          <w:sz w:val="24"/>
          <w:szCs w:val="24"/>
        </w:rPr>
        <w:t>signifié</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
          <w:sz w:val="24"/>
          <w:szCs w:val="24"/>
        </w:rPr>
        <w:t xml:space="preserve"> </w:t>
      </w:r>
      <w:r w:rsidRPr="00FD7510">
        <w:rPr>
          <w:rFonts w:asciiTheme="majorBidi" w:hAnsiTheme="majorBidi" w:cstheme="majorBidi"/>
          <w:i/>
          <w:sz w:val="24"/>
          <w:szCs w:val="24"/>
        </w:rPr>
        <w:t>taswiɛt //</w:t>
      </w:r>
      <w:r w:rsidRPr="00FD7510">
        <w:rPr>
          <w:rFonts w:asciiTheme="majorBidi" w:hAnsiTheme="majorBidi" w:cstheme="majorBidi"/>
          <w:i/>
          <w:spacing w:val="-1"/>
          <w:sz w:val="24"/>
          <w:szCs w:val="24"/>
        </w:rPr>
        <w:t xml:space="preserve"> </w:t>
      </w:r>
      <w:r w:rsidRPr="00FD7510">
        <w:rPr>
          <w:rFonts w:asciiTheme="majorBidi" w:hAnsiTheme="majorBidi" w:cstheme="majorBidi"/>
          <w:i/>
          <w:sz w:val="24"/>
          <w:szCs w:val="24"/>
        </w:rPr>
        <w:t>ticki</w:t>
      </w:r>
      <w:r w:rsidRPr="00FD7510">
        <w:rPr>
          <w:rFonts w:asciiTheme="majorBidi" w:hAnsiTheme="majorBidi" w:cstheme="majorBidi"/>
          <w:i/>
          <w:spacing w:val="-4"/>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(tout</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l’heure)</w:t>
      </w:r>
      <w:r w:rsidRPr="00FD7510">
        <w:rPr>
          <w:rFonts w:asciiTheme="majorBidi" w:hAnsiTheme="majorBidi" w:cstheme="majorBidi"/>
          <w:spacing w:val="-8"/>
          <w:sz w:val="24"/>
          <w:szCs w:val="24"/>
        </w:rPr>
        <w:t xml:space="preserve"> </w:t>
      </w:r>
      <w:r w:rsidRPr="00FD7510">
        <w:rPr>
          <w:rFonts w:asciiTheme="majorBidi" w:hAnsiTheme="majorBidi" w:cstheme="majorBidi"/>
          <w:spacing w:val="-10"/>
          <w:sz w:val="24"/>
          <w:szCs w:val="24"/>
        </w:rPr>
        <w:t>;</w:t>
      </w:r>
      <w:bookmarkEnd w:id="351"/>
    </w:p>
    <w:p w:rsidR="00E7792E" w:rsidRPr="00FD7510" w:rsidRDefault="00E7792E" w:rsidP="00E7792E">
      <w:pPr>
        <w:pStyle w:val="ListParagraph"/>
        <w:widowControl w:val="0"/>
        <w:numPr>
          <w:ilvl w:val="2"/>
          <w:numId w:val="7"/>
        </w:numPr>
        <w:tabs>
          <w:tab w:val="left" w:pos="496"/>
        </w:tabs>
        <w:autoSpaceDE w:val="0"/>
        <w:autoSpaceDN w:val="0"/>
        <w:spacing w:before="308" w:after="0" w:line="360" w:lineRule="auto"/>
        <w:ind w:left="495" w:hanging="361"/>
        <w:contextualSpacing w:val="0"/>
        <w:jc w:val="both"/>
        <w:outlineLvl w:val="2"/>
        <w:rPr>
          <w:rFonts w:asciiTheme="majorBidi" w:hAnsiTheme="majorBidi" w:cstheme="majorBidi"/>
          <w:sz w:val="24"/>
          <w:szCs w:val="24"/>
        </w:rPr>
      </w:pPr>
      <w:bookmarkStart w:id="352" w:name="_Toc132274273"/>
      <w:r w:rsidRPr="00FD7510">
        <w:rPr>
          <w:rFonts w:asciiTheme="majorBidi" w:hAnsiTheme="majorBidi" w:cstheme="majorBidi"/>
          <w:sz w:val="24"/>
          <w:szCs w:val="24"/>
        </w:rPr>
        <w:t>vouloir</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dire</w:t>
      </w:r>
      <w:r w:rsidRPr="00FD7510">
        <w:rPr>
          <w:rFonts w:asciiTheme="majorBidi" w:hAnsiTheme="majorBidi" w:cstheme="majorBidi"/>
          <w:spacing w:val="47"/>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8"/>
          <w:sz w:val="24"/>
          <w:szCs w:val="24"/>
        </w:rPr>
        <w:t xml:space="preserve"> </w:t>
      </w:r>
      <w:r w:rsidRPr="00FD7510">
        <w:rPr>
          <w:rFonts w:asciiTheme="majorBidi" w:hAnsiTheme="majorBidi" w:cstheme="majorBidi"/>
          <w:i/>
          <w:sz w:val="24"/>
          <w:szCs w:val="24"/>
        </w:rPr>
        <w:t>taswiɛt-nni//</w:t>
      </w:r>
      <w:r w:rsidRPr="00FD7510">
        <w:rPr>
          <w:rFonts w:asciiTheme="majorBidi" w:hAnsiTheme="majorBidi" w:cstheme="majorBidi"/>
          <w:i/>
          <w:spacing w:val="-7"/>
          <w:sz w:val="24"/>
          <w:szCs w:val="24"/>
        </w:rPr>
        <w:t xml:space="preserve"> </w:t>
      </w:r>
      <w:r w:rsidRPr="00FD7510">
        <w:rPr>
          <w:rFonts w:asciiTheme="majorBidi" w:hAnsiTheme="majorBidi" w:cstheme="majorBidi"/>
          <w:i/>
          <w:sz w:val="24"/>
          <w:szCs w:val="24"/>
        </w:rPr>
        <w:t>lweqt-nni</w:t>
      </w:r>
      <w:r w:rsidRPr="00FD7510">
        <w:rPr>
          <w:rFonts w:asciiTheme="majorBidi" w:hAnsiTheme="majorBidi" w:cstheme="majorBidi"/>
          <w:i/>
          <w:spacing w:val="-13"/>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5"/>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14"/>
          <w:sz w:val="24"/>
          <w:szCs w:val="24"/>
        </w:rPr>
        <w:t xml:space="preserve"> </w:t>
      </w:r>
      <w:r w:rsidRPr="00FD7510">
        <w:rPr>
          <w:rFonts w:asciiTheme="majorBidi" w:hAnsiTheme="majorBidi" w:cstheme="majorBidi"/>
          <w:sz w:val="24"/>
          <w:szCs w:val="24"/>
        </w:rPr>
        <w:t>cette</w:t>
      </w:r>
      <w:r w:rsidRPr="00FD7510">
        <w:rPr>
          <w:rFonts w:asciiTheme="majorBidi" w:hAnsiTheme="majorBidi" w:cstheme="majorBidi"/>
          <w:spacing w:val="-13"/>
          <w:sz w:val="24"/>
          <w:szCs w:val="24"/>
        </w:rPr>
        <w:t xml:space="preserve"> </w:t>
      </w:r>
      <w:r w:rsidRPr="00FD7510">
        <w:rPr>
          <w:rFonts w:asciiTheme="majorBidi" w:hAnsiTheme="majorBidi" w:cstheme="majorBidi"/>
          <w:sz w:val="24"/>
          <w:szCs w:val="24"/>
        </w:rPr>
        <w:t>époque-</w:t>
      </w:r>
      <w:r w:rsidRPr="00FD7510">
        <w:rPr>
          <w:rFonts w:asciiTheme="majorBidi" w:hAnsiTheme="majorBidi" w:cstheme="majorBidi"/>
          <w:spacing w:val="-4"/>
          <w:sz w:val="24"/>
          <w:szCs w:val="24"/>
        </w:rPr>
        <w:t>là).</w:t>
      </w:r>
      <w:bookmarkEnd w:id="352"/>
    </w:p>
    <w:p w:rsidR="00E7792E" w:rsidRPr="00FD7510" w:rsidRDefault="00E7792E" w:rsidP="00E7792E">
      <w:pPr>
        <w:pStyle w:val="ListParagraph"/>
        <w:widowControl w:val="0"/>
        <w:numPr>
          <w:ilvl w:val="1"/>
          <w:numId w:val="7"/>
        </w:numPr>
        <w:tabs>
          <w:tab w:val="left" w:pos="467"/>
        </w:tabs>
        <w:autoSpaceDE w:val="0"/>
        <w:autoSpaceDN w:val="0"/>
        <w:spacing w:before="266" w:after="0" w:line="360" w:lineRule="auto"/>
        <w:ind w:left="135" w:right="118" w:firstLine="0"/>
        <w:contextualSpacing w:val="0"/>
        <w:jc w:val="both"/>
        <w:outlineLvl w:val="2"/>
        <w:rPr>
          <w:rFonts w:asciiTheme="majorBidi" w:hAnsiTheme="majorBidi" w:cstheme="majorBidi"/>
          <w:sz w:val="24"/>
          <w:szCs w:val="24"/>
        </w:rPr>
      </w:pPr>
      <w:bookmarkStart w:id="353" w:name="_Toc132274274"/>
      <w:r w:rsidRPr="00FD7510">
        <w:rPr>
          <w:rFonts w:asciiTheme="majorBidi" w:hAnsiTheme="majorBidi" w:cstheme="majorBidi"/>
          <w:sz w:val="24"/>
          <w:szCs w:val="24"/>
        </w:rPr>
        <w:t xml:space="preserve">La </w:t>
      </w:r>
      <w:r w:rsidRPr="00FD7510">
        <w:rPr>
          <w:rFonts w:asciiTheme="majorBidi" w:hAnsiTheme="majorBidi" w:cstheme="majorBidi"/>
          <w:i/>
          <w:sz w:val="24"/>
          <w:szCs w:val="24"/>
        </w:rPr>
        <w:t xml:space="preserve">dénomination </w:t>
      </w:r>
      <w:r w:rsidRPr="00FD7510">
        <w:rPr>
          <w:rFonts w:asciiTheme="majorBidi" w:hAnsiTheme="majorBidi" w:cstheme="majorBidi"/>
          <w:sz w:val="24"/>
          <w:szCs w:val="24"/>
        </w:rPr>
        <w:t>repose essentiellement sur trois éléments de base à partir desquels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elle</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se</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génère :</w:t>
      </w:r>
      <w:r w:rsidRPr="00FD7510">
        <w:rPr>
          <w:rFonts w:asciiTheme="majorBidi" w:hAnsiTheme="majorBidi" w:cstheme="majorBidi"/>
          <w:spacing w:val="5"/>
          <w:sz w:val="24"/>
          <w:szCs w:val="24"/>
        </w:rPr>
        <w:t xml:space="preserve"> </w:t>
      </w:r>
      <w:r w:rsidRPr="00FD7510">
        <w:rPr>
          <w:rFonts w:asciiTheme="majorBidi" w:hAnsiTheme="majorBidi" w:cstheme="majorBidi"/>
          <w:i/>
          <w:sz w:val="24"/>
          <w:szCs w:val="24"/>
        </w:rPr>
        <w:t>dénommer</w:t>
      </w:r>
      <w:r w:rsidRPr="00FD7510">
        <w:rPr>
          <w:rFonts w:asciiTheme="majorBidi" w:hAnsiTheme="majorBidi" w:cstheme="majorBidi"/>
          <w:sz w:val="24"/>
          <w:szCs w:val="24"/>
        </w:rPr>
        <w:t>,</w:t>
      </w:r>
      <w:r w:rsidRPr="00FD7510">
        <w:rPr>
          <w:rFonts w:asciiTheme="majorBidi" w:hAnsiTheme="majorBidi" w:cstheme="majorBidi"/>
          <w:spacing w:val="7"/>
          <w:sz w:val="24"/>
          <w:szCs w:val="24"/>
        </w:rPr>
        <w:t xml:space="preserve"> </w:t>
      </w:r>
      <w:r w:rsidRPr="00FD7510">
        <w:rPr>
          <w:rFonts w:asciiTheme="majorBidi" w:hAnsiTheme="majorBidi" w:cstheme="majorBidi"/>
          <w:i/>
          <w:sz w:val="24"/>
          <w:szCs w:val="24"/>
        </w:rPr>
        <w:t>s’appeler,</w:t>
      </w:r>
      <w:r w:rsidRPr="00FD7510">
        <w:rPr>
          <w:rFonts w:asciiTheme="majorBidi" w:hAnsiTheme="majorBidi" w:cstheme="majorBidi"/>
          <w:i/>
          <w:spacing w:val="46"/>
          <w:w w:val="150"/>
          <w:sz w:val="24"/>
          <w:szCs w:val="24"/>
        </w:rPr>
        <w:t xml:space="preserve"> </w:t>
      </w:r>
      <w:r w:rsidRPr="00FD7510">
        <w:rPr>
          <w:rFonts w:asciiTheme="majorBidi" w:hAnsiTheme="majorBidi" w:cstheme="majorBidi"/>
          <w:sz w:val="24"/>
          <w:szCs w:val="24"/>
        </w:rPr>
        <w:t>comme</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montre</w:t>
      </w:r>
      <w:r w:rsidRPr="00FD7510">
        <w:rPr>
          <w:rFonts w:asciiTheme="majorBidi" w:hAnsiTheme="majorBidi" w:cstheme="majorBidi"/>
          <w:spacing w:val="76"/>
          <w:sz w:val="24"/>
          <w:szCs w:val="24"/>
        </w:rPr>
        <w:t xml:space="preserve"> </w:t>
      </w:r>
      <w:r w:rsidRPr="00FD7510">
        <w:rPr>
          <w:rFonts w:asciiTheme="majorBidi" w:hAnsiTheme="majorBidi" w:cstheme="majorBidi"/>
          <w:sz w:val="24"/>
          <w:szCs w:val="24"/>
        </w:rPr>
        <w:t>l’exemple</w:t>
      </w:r>
      <w:r w:rsidRPr="00FD7510">
        <w:rPr>
          <w:rFonts w:asciiTheme="majorBidi" w:hAnsiTheme="majorBidi" w:cstheme="majorBidi"/>
          <w:spacing w:val="1"/>
          <w:sz w:val="24"/>
          <w:szCs w:val="24"/>
        </w:rPr>
        <w:t xml:space="preserve"> </w:t>
      </w:r>
      <w:r w:rsidRPr="00FD7510">
        <w:rPr>
          <w:rFonts w:asciiTheme="majorBidi" w:hAnsiTheme="majorBidi" w:cstheme="majorBidi"/>
          <w:spacing w:val="-10"/>
          <w:sz w:val="24"/>
          <w:szCs w:val="24"/>
        </w:rPr>
        <w:t>:</w:t>
      </w:r>
      <w:bookmarkEnd w:id="353"/>
    </w:p>
    <w:p w:rsidR="00E7792E" w:rsidRPr="00FD7510" w:rsidRDefault="00E7792E" w:rsidP="00E7792E">
      <w:pPr>
        <w:pStyle w:val="BodyText"/>
        <w:spacing w:before="47" w:line="360" w:lineRule="auto"/>
        <w:jc w:val="both"/>
        <w:outlineLvl w:val="2"/>
        <w:rPr>
          <w:rFonts w:asciiTheme="majorBidi" w:hAnsiTheme="majorBidi" w:cstheme="majorBidi"/>
          <w:sz w:val="24"/>
          <w:szCs w:val="24"/>
        </w:rPr>
      </w:pPr>
      <w:bookmarkStart w:id="354" w:name="_Toc132274275"/>
      <w:r w:rsidRPr="00FD7510">
        <w:rPr>
          <w:rFonts w:asciiTheme="majorBidi" w:hAnsiTheme="majorBidi" w:cstheme="majorBidi"/>
          <w:sz w:val="24"/>
          <w:szCs w:val="24"/>
        </w:rPr>
        <w:t>«</w:t>
      </w:r>
      <w:r w:rsidRPr="00FD7510">
        <w:rPr>
          <w:rFonts w:asciiTheme="majorBidi" w:hAnsiTheme="majorBidi" w:cstheme="majorBidi"/>
          <w:spacing w:val="-8"/>
          <w:sz w:val="24"/>
          <w:szCs w:val="24"/>
        </w:rPr>
        <w:t xml:space="preserve"> </w:t>
      </w:r>
      <w:r w:rsidRPr="00FD7510">
        <w:rPr>
          <w:rFonts w:asciiTheme="majorBidi" w:hAnsiTheme="majorBidi" w:cstheme="majorBidi"/>
          <w:i/>
          <w:sz w:val="24"/>
          <w:szCs w:val="24"/>
        </w:rPr>
        <w:t>afeggag</w:t>
      </w:r>
      <w:r w:rsidRPr="00FD7510">
        <w:rPr>
          <w:rFonts w:asciiTheme="majorBidi" w:hAnsiTheme="majorBidi" w:cstheme="majorBidi"/>
          <w:i/>
          <w:spacing w:val="5"/>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(poutre</w:t>
      </w:r>
      <w:r w:rsidRPr="00FD7510">
        <w:rPr>
          <w:rFonts w:asciiTheme="majorBidi" w:hAnsiTheme="majorBidi" w:cstheme="majorBidi"/>
          <w:spacing w:val="33"/>
          <w:sz w:val="24"/>
          <w:szCs w:val="24"/>
        </w:rPr>
        <w:t xml:space="preserve"> </w:t>
      </w:r>
      <w:r w:rsidRPr="00FD7510">
        <w:rPr>
          <w:rFonts w:asciiTheme="majorBidi" w:hAnsiTheme="majorBidi" w:cstheme="majorBidi"/>
          <w:sz w:val="24"/>
          <w:szCs w:val="24"/>
        </w:rPr>
        <w:t>en</w:t>
      </w:r>
      <w:r w:rsidRPr="00FD7510">
        <w:rPr>
          <w:rFonts w:asciiTheme="majorBidi" w:hAnsiTheme="majorBidi" w:cstheme="majorBidi"/>
          <w:spacing w:val="39"/>
          <w:sz w:val="24"/>
          <w:szCs w:val="24"/>
        </w:rPr>
        <w:t xml:space="preserve"> </w:t>
      </w:r>
      <w:r w:rsidRPr="00FD7510">
        <w:rPr>
          <w:rFonts w:asciiTheme="majorBidi" w:hAnsiTheme="majorBidi" w:cstheme="majorBidi"/>
          <w:sz w:val="24"/>
          <w:szCs w:val="24"/>
        </w:rPr>
        <w:t>bois,</w:t>
      </w:r>
      <w:r w:rsidRPr="00FD7510">
        <w:rPr>
          <w:rFonts w:asciiTheme="majorBidi" w:hAnsiTheme="majorBidi" w:cstheme="majorBidi"/>
          <w:spacing w:val="37"/>
          <w:sz w:val="24"/>
          <w:szCs w:val="24"/>
        </w:rPr>
        <w:t xml:space="preserve"> </w:t>
      </w:r>
      <w:r w:rsidRPr="00FD7510">
        <w:rPr>
          <w:rFonts w:asciiTheme="majorBidi" w:hAnsiTheme="majorBidi" w:cstheme="majorBidi"/>
          <w:sz w:val="24"/>
          <w:szCs w:val="24"/>
        </w:rPr>
        <w:t>qu’on</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utilise</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dans</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33"/>
          <w:sz w:val="24"/>
          <w:szCs w:val="24"/>
        </w:rPr>
        <w:t xml:space="preserve"> </w:t>
      </w:r>
      <w:r w:rsidRPr="00FD7510">
        <w:rPr>
          <w:rFonts w:asciiTheme="majorBidi" w:hAnsiTheme="majorBidi" w:cstheme="majorBidi"/>
          <w:sz w:val="24"/>
          <w:szCs w:val="24"/>
        </w:rPr>
        <w:t>métier</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33"/>
          <w:sz w:val="24"/>
          <w:szCs w:val="24"/>
        </w:rPr>
        <w:t xml:space="preserve"> </w:t>
      </w:r>
      <w:r w:rsidRPr="00FD7510">
        <w:rPr>
          <w:rFonts w:asciiTheme="majorBidi" w:hAnsiTheme="majorBidi" w:cstheme="majorBidi"/>
          <w:sz w:val="24"/>
          <w:szCs w:val="24"/>
        </w:rPr>
        <w:t>tisser</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kabyle).</w:t>
      </w:r>
      <w:r w:rsidRPr="00FD7510">
        <w:rPr>
          <w:rFonts w:asciiTheme="majorBidi" w:hAnsiTheme="majorBidi" w:cstheme="majorBidi"/>
          <w:spacing w:val="44"/>
          <w:sz w:val="24"/>
          <w:szCs w:val="24"/>
        </w:rPr>
        <w:t xml:space="preserve"> </w:t>
      </w:r>
      <w:r w:rsidRPr="00FD7510">
        <w:rPr>
          <w:rFonts w:asciiTheme="majorBidi" w:hAnsiTheme="majorBidi" w:cstheme="majorBidi"/>
          <w:spacing w:val="-5"/>
          <w:sz w:val="24"/>
          <w:szCs w:val="24"/>
        </w:rPr>
        <w:t>Il</w:t>
      </w:r>
      <w:bookmarkEnd w:id="354"/>
    </w:p>
    <w:p w:rsidR="00E7792E" w:rsidRPr="00FD7510" w:rsidRDefault="00E7792E" w:rsidP="00E7792E">
      <w:pPr>
        <w:pStyle w:val="BodyText"/>
        <w:spacing w:before="260" w:line="360" w:lineRule="auto"/>
        <w:ind w:right="120"/>
        <w:jc w:val="both"/>
        <w:outlineLvl w:val="2"/>
        <w:rPr>
          <w:rFonts w:asciiTheme="majorBidi" w:hAnsiTheme="majorBidi" w:cstheme="majorBidi"/>
          <w:sz w:val="24"/>
          <w:szCs w:val="24"/>
        </w:rPr>
      </w:pPr>
      <w:bookmarkStart w:id="355" w:name="_Toc132274276"/>
      <w:r w:rsidRPr="00FD7510">
        <w:rPr>
          <w:rFonts w:asciiTheme="majorBidi" w:hAnsiTheme="majorBidi" w:cstheme="majorBidi"/>
          <w:sz w:val="24"/>
          <w:szCs w:val="24"/>
        </w:rPr>
        <w:t>acquiert son sens par l’établissement des relations définitionnelles de hiérarchie et d’inclusion (partie de tout). Cet élément fait partie des objets qui composent</w:t>
      </w:r>
      <w:r w:rsidRPr="00FD7510">
        <w:rPr>
          <w:rFonts w:asciiTheme="majorBidi" w:hAnsiTheme="majorBidi" w:cstheme="majorBidi"/>
          <w:spacing w:val="35"/>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métier</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tisser</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traditionnel</w:t>
      </w:r>
      <w:r w:rsidRPr="00FD7510">
        <w:rPr>
          <w:rFonts w:asciiTheme="majorBidi" w:hAnsiTheme="majorBidi" w:cstheme="majorBidi"/>
          <w:spacing w:val="35"/>
          <w:sz w:val="24"/>
          <w:szCs w:val="24"/>
        </w:rPr>
        <w:t xml:space="preserve"> </w:t>
      </w:r>
      <w:r w:rsidRPr="00FD7510">
        <w:rPr>
          <w:rFonts w:asciiTheme="majorBidi" w:hAnsiTheme="majorBidi" w:cstheme="majorBidi"/>
          <w:sz w:val="24"/>
          <w:szCs w:val="24"/>
        </w:rPr>
        <w:t>kabyle.</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Enfin,</w:t>
      </w:r>
      <w:r w:rsidRPr="00FD7510">
        <w:rPr>
          <w:rFonts w:asciiTheme="majorBidi" w:hAnsiTheme="majorBidi" w:cstheme="majorBidi"/>
          <w:spacing w:val="36"/>
          <w:sz w:val="24"/>
          <w:szCs w:val="24"/>
        </w:rPr>
        <w:t xml:space="preserve"> </w:t>
      </w:r>
      <w:r w:rsidRPr="00FD7510">
        <w:rPr>
          <w:rFonts w:asciiTheme="majorBidi" w:hAnsiTheme="majorBidi" w:cstheme="majorBidi"/>
          <w:sz w:val="24"/>
          <w:szCs w:val="24"/>
        </w:rPr>
        <w:t>nous</w:t>
      </w:r>
      <w:r w:rsidRPr="00FD7510">
        <w:rPr>
          <w:rFonts w:asciiTheme="majorBidi" w:hAnsiTheme="majorBidi" w:cstheme="majorBidi"/>
          <w:spacing w:val="33"/>
          <w:sz w:val="24"/>
          <w:szCs w:val="24"/>
        </w:rPr>
        <w:t xml:space="preserve"> </w:t>
      </w:r>
      <w:r w:rsidRPr="00FD7510">
        <w:rPr>
          <w:rFonts w:asciiTheme="majorBidi" w:hAnsiTheme="majorBidi" w:cstheme="majorBidi"/>
          <w:sz w:val="24"/>
          <w:szCs w:val="24"/>
        </w:rPr>
        <w:t>avons</w:t>
      </w:r>
      <w:r w:rsidRPr="00FD7510">
        <w:rPr>
          <w:rFonts w:asciiTheme="majorBidi" w:hAnsiTheme="majorBidi" w:cstheme="majorBidi"/>
          <w:spacing w:val="33"/>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terme</w:t>
      </w:r>
      <w:r>
        <w:rPr>
          <w:rFonts w:asciiTheme="majorBidi" w:hAnsiTheme="majorBidi" w:cstheme="majorBidi"/>
          <w:sz w:val="24"/>
          <w:szCs w:val="24"/>
        </w:rPr>
        <w:t xml:space="preserve"> </w:t>
      </w:r>
      <w:r w:rsidRPr="00FD7510">
        <w:rPr>
          <w:rFonts w:asciiTheme="majorBidi" w:hAnsiTheme="majorBidi" w:cstheme="majorBidi"/>
          <w:i/>
          <w:sz w:val="24"/>
          <w:szCs w:val="24"/>
        </w:rPr>
        <w:t>appellation</w:t>
      </w:r>
      <w:r w:rsidRPr="00FD7510">
        <w:rPr>
          <w:rFonts w:asciiTheme="majorBidi" w:hAnsiTheme="majorBidi" w:cstheme="majorBidi"/>
          <w:i/>
          <w:spacing w:val="70"/>
          <w:w w:val="150"/>
          <w:sz w:val="24"/>
          <w:szCs w:val="24"/>
        </w:rPr>
        <w:t xml:space="preserve"> </w:t>
      </w:r>
      <w:r w:rsidRPr="00FD7510">
        <w:rPr>
          <w:rFonts w:asciiTheme="majorBidi" w:hAnsiTheme="majorBidi" w:cstheme="majorBidi"/>
          <w:sz w:val="24"/>
          <w:szCs w:val="24"/>
        </w:rPr>
        <w:t>tel</w:t>
      </w:r>
      <w:r w:rsidRPr="00FD7510">
        <w:rPr>
          <w:rFonts w:asciiTheme="majorBidi" w:hAnsiTheme="majorBidi" w:cstheme="majorBidi"/>
          <w:spacing w:val="64"/>
          <w:w w:val="150"/>
          <w:sz w:val="24"/>
          <w:szCs w:val="24"/>
        </w:rPr>
        <w:t xml:space="preserve"> </w:t>
      </w:r>
      <w:r w:rsidRPr="00FD7510">
        <w:rPr>
          <w:rFonts w:asciiTheme="majorBidi" w:hAnsiTheme="majorBidi" w:cstheme="majorBidi"/>
          <w:sz w:val="24"/>
          <w:szCs w:val="24"/>
        </w:rPr>
        <w:t>que</w:t>
      </w:r>
      <w:r w:rsidRPr="00FD7510">
        <w:rPr>
          <w:rFonts w:asciiTheme="majorBidi" w:hAnsiTheme="majorBidi" w:cstheme="majorBidi"/>
          <w:spacing w:val="62"/>
          <w:w w:val="150"/>
          <w:sz w:val="24"/>
          <w:szCs w:val="24"/>
        </w:rPr>
        <w:t xml:space="preserve"> </w:t>
      </w:r>
      <w:r w:rsidRPr="00FD7510">
        <w:rPr>
          <w:rFonts w:asciiTheme="majorBidi" w:hAnsiTheme="majorBidi" w:cstheme="majorBidi"/>
          <w:sz w:val="24"/>
          <w:szCs w:val="24"/>
        </w:rPr>
        <w:t>représenté</w:t>
      </w:r>
      <w:r w:rsidRPr="00FD7510">
        <w:rPr>
          <w:rFonts w:asciiTheme="majorBidi" w:hAnsiTheme="majorBidi" w:cstheme="majorBidi"/>
          <w:spacing w:val="61"/>
          <w:w w:val="150"/>
          <w:sz w:val="24"/>
          <w:szCs w:val="24"/>
        </w:rPr>
        <w:t xml:space="preserve"> </w:t>
      </w:r>
      <w:r w:rsidRPr="00FD7510">
        <w:rPr>
          <w:rFonts w:asciiTheme="majorBidi" w:hAnsiTheme="majorBidi" w:cstheme="majorBidi"/>
          <w:sz w:val="24"/>
          <w:szCs w:val="24"/>
        </w:rPr>
        <w:t>dans</w:t>
      </w:r>
      <w:r w:rsidRPr="00FD7510">
        <w:rPr>
          <w:rFonts w:asciiTheme="majorBidi" w:hAnsiTheme="majorBidi" w:cstheme="majorBidi"/>
          <w:spacing w:val="63"/>
          <w:w w:val="150"/>
          <w:sz w:val="24"/>
          <w:szCs w:val="24"/>
        </w:rPr>
        <w:t xml:space="preserve"> </w:t>
      </w:r>
      <w:r w:rsidRPr="00FD7510">
        <w:rPr>
          <w:rFonts w:asciiTheme="majorBidi" w:hAnsiTheme="majorBidi" w:cstheme="majorBidi"/>
          <w:sz w:val="24"/>
          <w:szCs w:val="24"/>
        </w:rPr>
        <w:t>notre</w:t>
      </w:r>
      <w:r w:rsidRPr="00FD7510">
        <w:rPr>
          <w:rFonts w:asciiTheme="majorBidi" w:hAnsiTheme="majorBidi" w:cstheme="majorBidi"/>
          <w:spacing w:val="62"/>
          <w:w w:val="150"/>
          <w:sz w:val="24"/>
          <w:szCs w:val="24"/>
        </w:rPr>
        <w:t xml:space="preserve"> </w:t>
      </w:r>
      <w:r w:rsidRPr="00FD7510">
        <w:rPr>
          <w:rFonts w:asciiTheme="majorBidi" w:hAnsiTheme="majorBidi" w:cstheme="majorBidi"/>
          <w:sz w:val="24"/>
          <w:szCs w:val="24"/>
        </w:rPr>
        <w:t>exemple</w:t>
      </w:r>
      <w:r w:rsidRPr="00FD7510">
        <w:rPr>
          <w:rFonts w:asciiTheme="majorBidi" w:hAnsiTheme="majorBidi" w:cstheme="majorBidi"/>
          <w:spacing w:val="68"/>
          <w:w w:val="150"/>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1"/>
          <w:sz w:val="24"/>
          <w:szCs w:val="24"/>
        </w:rPr>
        <w:t xml:space="preserve"> </w:t>
      </w:r>
      <w:r w:rsidRPr="00FD7510">
        <w:rPr>
          <w:rFonts w:asciiTheme="majorBidi" w:hAnsiTheme="majorBidi" w:cstheme="majorBidi"/>
          <w:i/>
          <w:sz w:val="24"/>
          <w:szCs w:val="24"/>
        </w:rPr>
        <w:t>butissas</w:t>
      </w:r>
      <w:r w:rsidRPr="00FD7510">
        <w:rPr>
          <w:rFonts w:asciiTheme="majorBidi" w:hAnsiTheme="majorBidi" w:cstheme="majorBidi"/>
          <w:i/>
          <w:spacing w:val="2"/>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61"/>
          <w:w w:val="150"/>
          <w:sz w:val="24"/>
          <w:szCs w:val="24"/>
        </w:rPr>
        <w:t xml:space="preserve"> </w:t>
      </w:r>
      <w:r w:rsidRPr="00FD7510">
        <w:rPr>
          <w:rFonts w:asciiTheme="majorBidi" w:hAnsiTheme="majorBidi" w:cstheme="majorBidi"/>
          <w:spacing w:val="-2"/>
          <w:sz w:val="24"/>
          <w:szCs w:val="24"/>
        </w:rPr>
        <w:t>(homme</w:t>
      </w:r>
      <w:r>
        <w:rPr>
          <w:rFonts w:asciiTheme="majorBidi" w:hAnsiTheme="majorBidi" w:cstheme="majorBidi"/>
          <w:spacing w:val="-2"/>
          <w:sz w:val="24"/>
          <w:szCs w:val="24"/>
        </w:rPr>
        <w:t xml:space="preserve"> </w:t>
      </w:r>
      <w:r w:rsidRPr="00FD7510">
        <w:rPr>
          <w:rFonts w:asciiTheme="majorBidi" w:hAnsiTheme="majorBidi" w:cstheme="majorBidi"/>
          <w:spacing w:val="-2"/>
          <w:sz w:val="24"/>
          <w:szCs w:val="24"/>
        </w:rPr>
        <w:t>courageux).</w:t>
      </w:r>
      <w:bookmarkEnd w:id="355"/>
    </w:p>
    <w:p w:rsidR="00E7792E" w:rsidRPr="00FD7510" w:rsidRDefault="00E7792E" w:rsidP="00E7792E">
      <w:pPr>
        <w:pStyle w:val="BodyText"/>
        <w:spacing w:before="160" w:line="360" w:lineRule="auto"/>
        <w:ind w:right="118"/>
        <w:jc w:val="both"/>
        <w:outlineLvl w:val="2"/>
        <w:rPr>
          <w:rFonts w:asciiTheme="majorBidi" w:hAnsiTheme="majorBidi" w:cstheme="majorBidi"/>
          <w:sz w:val="24"/>
          <w:szCs w:val="24"/>
        </w:rPr>
      </w:pPr>
      <w:bookmarkStart w:id="356" w:name="_Toc132274277"/>
      <w:r w:rsidRPr="00FD7510">
        <w:rPr>
          <w:rFonts w:asciiTheme="majorBidi" w:hAnsiTheme="majorBidi" w:cstheme="majorBidi"/>
          <w:sz w:val="24"/>
          <w:szCs w:val="24"/>
        </w:rPr>
        <w:t>Il est à noter que le paramètre renvoyant à l’appellation porte, généralement, sur un concept générique. Autrement dit, reprenons ce dernier exemple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implique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que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tout</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homme</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courageux</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devrait</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avoir</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comme</w:t>
      </w:r>
      <w:r>
        <w:rPr>
          <w:rFonts w:asciiTheme="majorBidi" w:hAnsiTheme="majorBidi" w:cstheme="majorBidi"/>
          <w:sz w:val="24"/>
          <w:szCs w:val="24"/>
        </w:rPr>
        <w:t xml:space="preserve"> </w:t>
      </w:r>
      <w:r w:rsidRPr="00FD7510">
        <w:rPr>
          <w:rFonts w:asciiTheme="majorBidi" w:hAnsiTheme="majorBidi" w:cstheme="majorBidi"/>
          <w:sz w:val="24"/>
          <w:szCs w:val="24"/>
        </w:rPr>
        <w:t>appellation</w:t>
      </w:r>
      <w:r w:rsidRPr="00FD7510">
        <w:rPr>
          <w:rFonts w:asciiTheme="majorBidi" w:hAnsiTheme="majorBidi" w:cstheme="majorBidi"/>
          <w:spacing w:val="56"/>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6"/>
          <w:sz w:val="24"/>
          <w:szCs w:val="24"/>
        </w:rPr>
        <w:t xml:space="preserve"> </w:t>
      </w:r>
      <w:r w:rsidRPr="00FD7510">
        <w:rPr>
          <w:rFonts w:asciiTheme="majorBidi" w:hAnsiTheme="majorBidi" w:cstheme="majorBidi"/>
          <w:i/>
          <w:sz w:val="24"/>
          <w:szCs w:val="24"/>
        </w:rPr>
        <w:t>butissas</w:t>
      </w:r>
      <w:r w:rsidRPr="00FD7510">
        <w:rPr>
          <w:rFonts w:asciiTheme="majorBidi" w:hAnsiTheme="majorBidi" w:cstheme="majorBidi"/>
          <w:i/>
          <w:spacing w:val="-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5"/>
          <w:sz w:val="24"/>
          <w:szCs w:val="24"/>
        </w:rPr>
        <w:t xml:space="preserve"> </w:t>
      </w:r>
      <w:r w:rsidRPr="00FD7510">
        <w:rPr>
          <w:rFonts w:asciiTheme="majorBidi" w:hAnsiTheme="majorBidi" w:cstheme="majorBidi"/>
          <w:sz w:val="24"/>
          <w:szCs w:val="24"/>
        </w:rPr>
        <w:t>Donc,</w:t>
      </w:r>
      <w:r w:rsidRPr="00FD7510">
        <w:rPr>
          <w:rFonts w:asciiTheme="majorBidi" w:hAnsiTheme="majorBidi" w:cstheme="majorBidi"/>
          <w:spacing w:val="54"/>
          <w:sz w:val="24"/>
          <w:szCs w:val="24"/>
        </w:rPr>
        <w:t xml:space="preserve"> </w:t>
      </w:r>
      <w:r w:rsidRPr="00FD7510">
        <w:rPr>
          <w:rFonts w:asciiTheme="majorBidi" w:hAnsiTheme="majorBidi" w:cstheme="majorBidi"/>
          <w:sz w:val="24"/>
          <w:szCs w:val="24"/>
        </w:rPr>
        <w:t>avec</w:t>
      </w:r>
      <w:r w:rsidRPr="00FD7510">
        <w:rPr>
          <w:rFonts w:asciiTheme="majorBidi" w:hAnsiTheme="majorBidi" w:cstheme="majorBidi"/>
          <w:spacing w:val="52"/>
          <w:sz w:val="24"/>
          <w:szCs w:val="24"/>
        </w:rPr>
        <w:t xml:space="preserve"> </w:t>
      </w:r>
      <w:r w:rsidRPr="00FD7510">
        <w:rPr>
          <w:rFonts w:asciiTheme="majorBidi" w:hAnsiTheme="majorBidi" w:cstheme="majorBidi"/>
          <w:sz w:val="24"/>
          <w:szCs w:val="24"/>
        </w:rPr>
        <w:t>l’introduction</w:t>
      </w:r>
      <w:r w:rsidRPr="00FD7510">
        <w:rPr>
          <w:rFonts w:asciiTheme="majorBidi" w:hAnsiTheme="majorBidi" w:cstheme="majorBidi"/>
          <w:spacing w:val="50"/>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56"/>
          <w:sz w:val="24"/>
          <w:szCs w:val="24"/>
        </w:rPr>
        <w:t xml:space="preserve"> </w:t>
      </w:r>
      <w:r w:rsidRPr="00FD7510">
        <w:rPr>
          <w:rFonts w:asciiTheme="majorBidi" w:hAnsiTheme="majorBidi" w:cstheme="majorBidi"/>
          <w:sz w:val="24"/>
          <w:szCs w:val="24"/>
        </w:rPr>
        <w:t>préfixe</w:t>
      </w:r>
      <w:r w:rsidRPr="00FD7510">
        <w:rPr>
          <w:rFonts w:asciiTheme="majorBidi" w:hAnsiTheme="majorBidi" w:cstheme="majorBidi"/>
          <w:spacing w:val="58"/>
          <w:sz w:val="24"/>
          <w:szCs w:val="24"/>
        </w:rPr>
        <w:t xml:space="preserve"> </w:t>
      </w:r>
      <w:r w:rsidRPr="00FD7510">
        <w:rPr>
          <w:rFonts w:asciiTheme="majorBidi" w:hAnsiTheme="majorBidi" w:cstheme="majorBidi"/>
          <w:sz w:val="24"/>
          <w:szCs w:val="24"/>
        </w:rPr>
        <w:t xml:space="preserve">« </w:t>
      </w:r>
      <w:r w:rsidRPr="00FD7510">
        <w:rPr>
          <w:rFonts w:asciiTheme="majorBidi" w:hAnsiTheme="majorBidi" w:cstheme="majorBidi"/>
          <w:i/>
          <w:sz w:val="24"/>
          <w:szCs w:val="24"/>
        </w:rPr>
        <w:t>bu</w:t>
      </w:r>
      <w:r w:rsidRPr="00FD7510">
        <w:rPr>
          <w:rFonts w:asciiTheme="majorBidi" w:hAnsiTheme="majorBidi" w:cstheme="majorBidi"/>
          <w:i/>
          <w:spacing w:val="-1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0"/>
          <w:sz w:val="24"/>
          <w:szCs w:val="24"/>
        </w:rPr>
        <w:t xml:space="preserve"> </w:t>
      </w:r>
      <w:r w:rsidRPr="00FD7510">
        <w:rPr>
          <w:rFonts w:asciiTheme="majorBidi" w:hAnsiTheme="majorBidi" w:cstheme="majorBidi"/>
          <w:spacing w:val="-2"/>
          <w:sz w:val="24"/>
          <w:szCs w:val="24"/>
        </w:rPr>
        <w:t>(celui</w:t>
      </w:r>
      <w:r>
        <w:rPr>
          <w:rFonts w:asciiTheme="majorBidi" w:hAnsiTheme="majorBidi" w:cstheme="majorBidi"/>
          <w:spacing w:val="-2"/>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dont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substantifs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deviennent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des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adjectifs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fonctionnent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selon</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 modèle d’appellation.</w:t>
      </w:r>
      <w:bookmarkEnd w:id="356"/>
    </w:p>
    <w:p w:rsidR="00E7792E" w:rsidRPr="00FD7510" w:rsidRDefault="00E7792E" w:rsidP="00E7792E">
      <w:pPr>
        <w:pStyle w:val="BodyText"/>
        <w:spacing w:line="360" w:lineRule="auto"/>
        <w:ind w:right="125"/>
        <w:jc w:val="both"/>
        <w:outlineLvl w:val="2"/>
        <w:rPr>
          <w:rFonts w:asciiTheme="majorBidi" w:hAnsiTheme="majorBidi" w:cstheme="majorBidi"/>
          <w:sz w:val="24"/>
          <w:szCs w:val="24"/>
        </w:rPr>
      </w:pPr>
      <w:bookmarkStart w:id="357" w:name="_Toc132274278"/>
      <w:r w:rsidRPr="00FD7510">
        <w:rPr>
          <w:rFonts w:asciiTheme="majorBidi" w:hAnsiTheme="majorBidi" w:cstheme="majorBidi"/>
          <w:sz w:val="24"/>
          <w:szCs w:val="24"/>
        </w:rPr>
        <w:t>Ce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changement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statut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grammatical</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provoqué</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par</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l’introduction</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du préfixe</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
          <w:sz w:val="24"/>
          <w:szCs w:val="24"/>
        </w:rPr>
        <w:t xml:space="preserve"> </w:t>
      </w:r>
      <w:r w:rsidRPr="00FD7510">
        <w:rPr>
          <w:rFonts w:asciiTheme="majorBidi" w:hAnsiTheme="majorBidi" w:cstheme="majorBidi"/>
          <w:i/>
          <w:sz w:val="24"/>
          <w:szCs w:val="24"/>
        </w:rPr>
        <w:t>bu</w:t>
      </w:r>
      <w:r w:rsidRPr="00FD7510">
        <w:rPr>
          <w:rFonts w:asciiTheme="majorBidi" w:hAnsiTheme="majorBidi" w:cstheme="majorBidi"/>
          <w:i/>
          <w:spacing w:val="-9"/>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implique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aussi</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un changement</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d’ordre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sémantico-référentiel.</w:t>
      </w:r>
      <w:r w:rsidRPr="00FD7510">
        <w:rPr>
          <w:rFonts w:asciiTheme="majorBidi" w:hAnsiTheme="majorBidi" w:cstheme="majorBidi"/>
          <w:spacing w:val="-2"/>
          <w:sz w:val="24"/>
          <w:szCs w:val="24"/>
        </w:rPr>
        <w:t xml:space="preserve"> </w:t>
      </w:r>
      <w:r w:rsidRPr="00FD7510">
        <w:rPr>
          <w:rFonts w:asciiTheme="majorBidi" w:hAnsiTheme="majorBidi" w:cstheme="majorBidi"/>
          <w:spacing w:val="-5"/>
          <w:sz w:val="24"/>
          <w:szCs w:val="24"/>
        </w:rPr>
        <w:t>Le</w:t>
      </w:r>
      <w:r>
        <w:rPr>
          <w:rFonts w:asciiTheme="majorBidi" w:hAnsiTheme="majorBidi" w:cstheme="majorBidi"/>
          <w:spacing w:val="-5"/>
          <w:sz w:val="24"/>
          <w:szCs w:val="24"/>
        </w:rPr>
        <w:t xml:space="preserve"> </w:t>
      </w:r>
      <w:r w:rsidRPr="00FD7510">
        <w:rPr>
          <w:rFonts w:asciiTheme="majorBidi" w:hAnsiTheme="majorBidi" w:cstheme="majorBidi"/>
          <w:sz w:val="24"/>
          <w:szCs w:val="24"/>
        </w:rPr>
        <w:t>substantif</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en</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question</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4"/>
          <w:sz w:val="24"/>
          <w:szCs w:val="24"/>
        </w:rPr>
        <w:t xml:space="preserve"> </w:t>
      </w:r>
      <w:r w:rsidRPr="00FD7510">
        <w:rPr>
          <w:rFonts w:asciiTheme="majorBidi" w:hAnsiTheme="majorBidi" w:cstheme="majorBidi"/>
          <w:i/>
          <w:sz w:val="24"/>
          <w:szCs w:val="24"/>
        </w:rPr>
        <w:lastRenderedPageBreak/>
        <w:t>tissas</w:t>
      </w:r>
      <w:r w:rsidRPr="00FD7510">
        <w:rPr>
          <w:rFonts w:asciiTheme="majorBidi" w:hAnsiTheme="majorBidi" w:cstheme="majorBidi"/>
          <w:i/>
          <w:spacing w:val="-8"/>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un</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terme</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dénominatif</w:t>
      </w:r>
      <w:r w:rsidRPr="00FD7510">
        <w:rPr>
          <w:rFonts w:asciiTheme="majorBidi" w:hAnsiTheme="majorBidi" w:cstheme="majorBidi"/>
          <w:spacing w:val="-12"/>
          <w:sz w:val="24"/>
          <w:szCs w:val="24"/>
        </w:rPr>
        <w:t xml:space="preserve"> </w:t>
      </w:r>
      <w:r w:rsidRPr="00FD7510">
        <w:rPr>
          <w:rFonts w:asciiTheme="majorBidi" w:hAnsiTheme="majorBidi" w:cstheme="majorBidi"/>
          <w:sz w:val="24"/>
          <w:szCs w:val="24"/>
        </w:rPr>
        <w:t>abstrait</w:t>
      </w:r>
      <w:r w:rsidRPr="00FD7510">
        <w:rPr>
          <w:rFonts w:asciiTheme="majorBidi" w:hAnsiTheme="majorBidi" w:cstheme="majorBidi"/>
          <w:spacing w:val="11"/>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5"/>
          <w:sz w:val="24"/>
          <w:szCs w:val="24"/>
        </w:rPr>
        <w:t xml:space="preserve"> </w:t>
      </w:r>
      <w:r w:rsidRPr="00FD7510">
        <w:rPr>
          <w:rFonts w:asciiTheme="majorBidi" w:hAnsiTheme="majorBidi" w:cstheme="majorBidi"/>
          <w:spacing w:val="-2"/>
          <w:sz w:val="24"/>
          <w:szCs w:val="24"/>
        </w:rPr>
        <w:t>renferme</w:t>
      </w:r>
      <w:r>
        <w:rPr>
          <w:rFonts w:asciiTheme="majorBidi" w:hAnsiTheme="majorBidi" w:cstheme="majorBidi"/>
          <w:spacing w:val="-2"/>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caractéristique</w:t>
      </w:r>
      <w:r w:rsidRPr="00FD7510">
        <w:rPr>
          <w:rFonts w:asciiTheme="majorBidi" w:hAnsiTheme="majorBidi" w:cstheme="majorBidi"/>
          <w:spacing w:val="20"/>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courage.</w:t>
      </w:r>
      <w:r w:rsidRPr="00FD7510">
        <w:rPr>
          <w:rFonts w:asciiTheme="majorBidi" w:hAnsiTheme="majorBidi" w:cstheme="majorBidi"/>
          <w:spacing w:val="24"/>
          <w:sz w:val="24"/>
          <w:szCs w:val="24"/>
        </w:rPr>
        <w:t xml:space="preserve"> </w:t>
      </w:r>
      <w:r w:rsidRPr="00FD7510">
        <w:rPr>
          <w:rFonts w:asciiTheme="majorBidi" w:hAnsiTheme="majorBidi" w:cstheme="majorBidi"/>
          <w:sz w:val="24"/>
          <w:szCs w:val="24"/>
        </w:rPr>
        <w:t>Mais</w:t>
      </w:r>
      <w:r w:rsidRPr="00FD7510">
        <w:rPr>
          <w:rFonts w:asciiTheme="majorBidi" w:hAnsiTheme="majorBidi" w:cstheme="majorBidi"/>
          <w:spacing w:val="22"/>
          <w:sz w:val="24"/>
          <w:szCs w:val="24"/>
        </w:rPr>
        <w:t xml:space="preserve"> </w:t>
      </w:r>
      <w:r w:rsidRPr="00FD7510">
        <w:rPr>
          <w:rFonts w:asciiTheme="majorBidi" w:hAnsiTheme="majorBidi" w:cstheme="majorBidi"/>
          <w:sz w:val="24"/>
          <w:szCs w:val="24"/>
        </w:rPr>
        <w:t>dans</w:t>
      </w:r>
      <w:r w:rsidRPr="00FD7510">
        <w:rPr>
          <w:rFonts w:asciiTheme="majorBidi" w:hAnsiTheme="majorBidi" w:cstheme="majorBidi"/>
          <w:spacing w:val="22"/>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cas</w:t>
      </w:r>
      <w:r w:rsidRPr="00FD7510">
        <w:rPr>
          <w:rFonts w:asciiTheme="majorBidi" w:hAnsiTheme="majorBidi" w:cstheme="majorBidi"/>
          <w:spacing w:val="22"/>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9"/>
          <w:sz w:val="24"/>
          <w:szCs w:val="24"/>
        </w:rPr>
        <w:t xml:space="preserve"> </w:t>
      </w:r>
      <w:r w:rsidRPr="00FD7510">
        <w:rPr>
          <w:rFonts w:asciiTheme="majorBidi" w:hAnsiTheme="majorBidi" w:cstheme="majorBidi"/>
          <w:i/>
          <w:sz w:val="24"/>
          <w:szCs w:val="24"/>
        </w:rPr>
        <w:t>bu</w:t>
      </w:r>
      <w:r w:rsidRPr="00FD7510">
        <w:rPr>
          <w:rFonts w:asciiTheme="majorBidi" w:hAnsiTheme="majorBidi" w:cstheme="majorBidi"/>
          <w:i/>
          <w:spacing w:val="24"/>
          <w:sz w:val="24"/>
          <w:szCs w:val="24"/>
        </w:rPr>
        <w:t xml:space="preserve"> </w:t>
      </w:r>
      <w:r w:rsidRPr="00FD7510">
        <w:rPr>
          <w:rFonts w:asciiTheme="majorBidi" w:hAnsiTheme="majorBidi" w:cstheme="majorBidi"/>
          <w:i/>
          <w:sz w:val="24"/>
          <w:szCs w:val="24"/>
        </w:rPr>
        <w:t>tissas</w:t>
      </w:r>
      <w:r w:rsidRPr="00FD7510">
        <w:rPr>
          <w:rFonts w:asciiTheme="majorBidi" w:hAnsiTheme="majorBidi" w:cstheme="majorBidi"/>
          <w:i/>
          <w:spacing w:val="-7"/>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cette</w:t>
      </w:r>
      <w:r w:rsidRPr="00FD7510">
        <w:rPr>
          <w:rFonts w:asciiTheme="majorBidi" w:hAnsiTheme="majorBidi" w:cstheme="majorBidi"/>
          <w:spacing w:val="21"/>
          <w:sz w:val="24"/>
          <w:szCs w:val="24"/>
        </w:rPr>
        <w:t xml:space="preserve"> </w:t>
      </w:r>
      <w:r w:rsidRPr="00FD7510">
        <w:rPr>
          <w:rFonts w:asciiTheme="majorBidi" w:hAnsiTheme="majorBidi" w:cstheme="majorBidi"/>
          <w:spacing w:val="-2"/>
          <w:sz w:val="24"/>
          <w:szCs w:val="24"/>
        </w:rPr>
        <w:t>qualité</w:t>
      </w:r>
      <w:r>
        <w:rPr>
          <w:rFonts w:asciiTheme="majorBidi" w:hAnsiTheme="majorBidi" w:cstheme="majorBidi"/>
          <w:spacing w:val="-2"/>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attribuée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par</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biais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l’appellation</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une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personne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connue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pour</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 xml:space="preserve">son </w:t>
      </w:r>
      <w:r w:rsidRPr="00FD7510">
        <w:rPr>
          <w:rFonts w:asciiTheme="majorBidi" w:hAnsiTheme="majorBidi" w:cstheme="majorBidi"/>
          <w:spacing w:val="-2"/>
          <w:sz w:val="24"/>
          <w:szCs w:val="24"/>
        </w:rPr>
        <w:t>courage.</w:t>
      </w:r>
      <w:bookmarkEnd w:id="357"/>
    </w:p>
    <w:p w:rsidR="00E7792E" w:rsidRDefault="00E7792E" w:rsidP="00E7792E">
      <w:pPr>
        <w:tabs>
          <w:tab w:val="left" w:pos="3823"/>
          <w:tab w:val="left" w:pos="5806"/>
        </w:tabs>
        <w:spacing w:line="360" w:lineRule="auto"/>
        <w:ind w:left="135"/>
        <w:jc w:val="both"/>
        <w:outlineLvl w:val="2"/>
        <w:rPr>
          <w:rFonts w:asciiTheme="majorBidi" w:hAnsiTheme="majorBidi" w:cstheme="majorBidi"/>
          <w:b/>
          <w:sz w:val="24"/>
          <w:szCs w:val="24"/>
        </w:rPr>
      </w:pPr>
    </w:p>
    <w:p w:rsidR="00E7792E" w:rsidRPr="00FD7510" w:rsidRDefault="00E7792E" w:rsidP="00E7792E">
      <w:pPr>
        <w:tabs>
          <w:tab w:val="left" w:pos="3823"/>
          <w:tab w:val="left" w:pos="5806"/>
        </w:tabs>
        <w:spacing w:line="360" w:lineRule="auto"/>
        <w:ind w:left="135"/>
        <w:jc w:val="both"/>
        <w:outlineLvl w:val="2"/>
        <w:rPr>
          <w:rFonts w:asciiTheme="majorBidi" w:hAnsiTheme="majorBidi" w:cstheme="majorBidi"/>
          <w:b/>
          <w:sz w:val="24"/>
          <w:szCs w:val="24"/>
        </w:rPr>
      </w:pPr>
      <w:bookmarkStart w:id="358" w:name="_Toc132274279"/>
      <w:r w:rsidRPr="00FD7510">
        <w:rPr>
          <w:rFonts w:asciiTheme="majorBidi" w:hAnsiTheme="majorBidi" w:cstheme="majorBidi"/>
          <w:b/>
          <w:sz w:val="24"/>
          <w:szCs w:val="24"/>
        </w:rPr>
        <w:t>Abréviations</w:t>
      </w:r>
      <w:r w:rsidRPr="00FD7510">
        <w:rPr>
          <w:rFonts w:asciiTheme="majorBidi" w:hAnsiTheme="majorBidi" w:cstheme="majorBidi"/>
          <w:b/>
          <w:spacing w:val="-10"/>
          <w:sz w:val="24"/>
          <w:szCs w:val="24"/>
        </w:rPr>
        <w:t xml:space="preserve"> </w:t>
      </w:r>
      <w:r w:rsidRPr="00FD7510">
        <w:rPr>
          <w:rFonts w:asciiTheme="majorBidi" w:hAnsiTheme="majorBidi" w:cstheme="majorBidi"/>
          <w:b/>
          <w:sz w:val="24"/>
          <w:szCs w:val="24"/>
        </w:rPr>
        <w:t>et</w:t>
      </w:r>
      <w:r w:rsidRPr="00FD7510">
        <w:rPr>
          <w:rFonts w:asciiTheme="majorBidi" w:hAnsiTheme="majorBidi" w:cstheme="majorBidi"/>
          <w:b/>
          <w:spacing w:val="-9"/>
          <w:sz w:val="24"/>
          <w:szCs w:val="24"/>
        </w:rPr>
        <w:t xml:space="preserve"> </w:t>
      </w:r>
      <w:r w:rsidRPr="00FD7510">
        <w:rPr>
          <w:rFonts w:asciiTheme="majorBidi" w:hAnsiTheme="majorBidi" w:cstheme="majorBidi"/>
          <w:b/>
          <w:spacing w:val="-2"/>
          <w:sz w:val="24"/>
          <w:szCs w:val="24"/>
        </w:rPr>
        <w:t>symboles</w:t>
      </w:r>
      <w:r w:rsidRPr="00FD7510">
        <w:rPr>
          <w:rFonts w:asciiTheme="majorBidi" w:hAnsiTheme="majorBidi" w:cstheme="majorBidi"/>
          <w:b/>
          <w:sz w:val="24"/>
          <w:szCs w:val="24"/>
        </w:rPr>
        <w:tab/>
      </w:r>
      <w:r w:rsidRPr="00FD7510">
        <w:rPr>
          <w:rFonts w:asciiTheme="majorBidi" w:hAnsiTheme="majorBidi" w:cstheme="majorBidi"/>
          <w:b/>
          <w:spacing w:val="-2"/>
          <w:sz w:val="24"/>
          <w:szCs w:val="24"/>
        </w:rPr>
        <w:t>Tamazight</w:t>
      </w:r>
      <w:r w:rsidRPr="00FD7510">
        <w:rPr>
          <w:rFonts w:asciiTheme="majorBidi" w:hAnsiTheme="majorBidi" w:cstheme="majorBidi"/>
          <w:b/>
          <w:sz w:val="24"/>
          <w:szCs w:val="24"/>
        </w:rPr>
        <w:tab/>
      </w:r>
      <w:r w:rsidRPr="00FD7510">
        <w:rPr>
          <w:rFonts w:asciiTheme="majorBidi" w:hAnsiTheme="majorBidi" w:cstheme="majorBidi"/>
          <w:b/>
          <w:spacing w:val="-2"/>
          <w:sz w:val="24"/>
          <w:szCs w:val="24"/>
        </w:rPr>
        <w:t>Traduction</w:t>
      </w:r>
      <w:r w:rsidRPr="00FD7510">
        <w:rPr>
          <w:rFonts w:asciiTheme="majorBidi" w:hAnsiTheme="majorBidi" w:cstheme="majorBidi"/>
          <w:b/>
          <w:spacing w:val="-4"/>
          <w:sz w:val="24"/>
          <w:szCs w:val="24"/>
        </w:rPr>
        <w:t xml:space="preserve"> </w:t>
      </w:r>
      <w:r w:rsidRPr="00FD7510">
        <w:rPr>
          <w:rFonts w:asciiTheme="majorBidi" w:hAnsiTheme="majorBidi" w:cstheme="majorBidi"/>
          <w:b/>
          <w:spacing w:val="-2"/>
          <w:sz w:val="24"/>
          <w:szCs w:val="24"/>
        </w:rPr>
        <w:t>française</w:t>
      </w:r>
      <w:bookmarkEnd w:id="358"/>
    </w:p>
    <w:tbl>
      <w:tblPr>
        <w:tblW w:w="0" w:type="auto"/>
        <w:tblInd w:w="669" w:type="dxa"/>
        <w:tblLayout w:type="fixed"/>
        <w:tblCellMar>
          <w:left w:w="0" w:type="dxa"/>
          <w:right w:w="0" w:type="dxa"/>
        </w:tblCellMar>
        <w:tblLook w:val="01E0" w:firstRow="1" w:lastRow="1" w:firstColumn="1" w:lastColumn="1" w:noHBand="0" w:noVBand="0"/>
      </w:tblPr>
      <w:tblGrid>
        <w:gridCol w:w="1994"/>
        <w:gridCol w:w="3222"/>
        <w:gridCol w:w="2119"/>
      </w:tblGrid>
      <w:tr w:rsidR="00E7792E" w:rsidRPr="00FD7510" w:rsidTr="000821E0">
        <w:trPr>
          <w:trHeight w:val="535"/>
        </w:trPr>
        <w:tc>
          <w:tcPr>
            <w:tcW w:w="1994" w:type="dxa"/>
          </w:tcPr>
          <w:p w:rsidR="00E7792E" w:rsidRPr="00FD7510" w:rsidRDefault="00E7792E" w:rsidP="000821E0">
            <w:pPr>
              <w:pStyle w:val="TableParagraph"/>
              <w:spacing w:before="57" w:line="360" w:lineRule="auto"/>
              <w:ind w:left="121"/>
              <w:jc w:val="both"/>
              <w:outlineLvl w:val="2"/>
              <w:rPr>
                <w:rFonts w:asciiTheme="majorBidi" w:hAnsiTheme="majorBidi" w:cstheme="majorBidi"/>
                <w:sz w:val="24"/>
                <w:szCs w:val="24"/>
              </w:rPr>
            </w:pPr>
            <w:bookmarkStart w:id="359" w:name="_Toc132274280"/>
            <w:r w:rsidRPr="00FD7510">
              <w:rPr>
                <w:rFonts w:asciiTheme="majorBidi" w:hAnsiTheme="majorBidi" w:cstheme="majorBidi"/>
                <w:spacing w:val="-4"/>
                <w:sz w:val="24"/>
                <w:szCs w:val="24"/>
              </w:rPr>
              <w:t>Amy.</w:t>
            </w:r>
            <w:bookmarkEnd w:id="359"/>
          </w:p>
        </w:tc>
        <w:tc>
          <w:tcPr>
            <w:tcW w:w="3222" w:type="dxa"/>
          </w:tcPr>
          <w:p w:rsidR="00E7792E" w:rsidRPr="00FD7510" w:rsidRDefault="00E7792E" w:rsidP="000821E0">
            <w:pPr>
              <w:pStyle w:val="TableParagraph"/>
              <w:spacing w:before="57" w:line="360" w:lineRule="auto"/>
              <w:ind w:right="1206"/>
              <w:jc w:val="both"/>
              <w:outlineLvl w:val="2"/>
              <w:rPr>
                <w:rFonts w:asciiTheme="majorBidi" w:hAnsiTheme="majorBidi" w:cstheme="majorBidi"/>
                <w:sz w:val="24"/>
                <w:szCs w:val="24"/>
              </w:rPr>
            </w:pPr>
            <w:bookmarkStart w:id="360" w:name="_Toc132274281"/>
            <w:r>
              <w:rPr>
                <w:rFonts w:asciiTheme="majorBidi" w:hAnsiTheme="majorBidi" w:cstheme="majorBidi"/>
                <w:spacing w:val="-2"/>
                <w:sz w:val="24"/>
                <w:szCs w:val="24"/>
              </w:rPr>
              <w:t>A</w:t>
            </w:r>
            <w:r w:rsidRPr="00FD7510">
              <w:rPr>
                <w:rFonts w:asciiTheme="majorBidi" w:hAnsiTheme="majorBidi" w:cstheme="majorBidi"/>
                <w:spacing w:val="-2"/>
                <w:sz w:val="24"/>
                <w:szCs w:val="24"/>
              </w:rPr>
              <w:t>myag</w:t>
            </w:r>
            <w:bookmarkEnd w:id="360"/>
          </w:p>
        </w:tc>
        <w:tc>
          <w:tcPr>
            <w:tcW w:w="2119" w:type="dxa"/>
          </w:tcPr>
          <w:p w:rsidR="00E7792E" w:rsidRPr="00FD7510" w:rsidRDefault="00E7792E" w:rsidP="000821E0">
            <w:pPr>
              <w:pStyle w:val="TableParagraph"/>
              <w:spacing w:before="57" w:line="360" w:lineRule="auto"/>
              <w:ind w:left="899"/>
              <w:jc w:val="both"/>
              <w:outlineLvl w:val="2"/>
              <w:rPr>
                <w:rFonts w:asciiTheme="majorBidi" w:hAnsiTheme="majorBidi" w:cstheme="majorBidi"/>
                <w:sz w:val="24"/>
                <w:szCs w:val="24"/>
              </w:rPr>
            </w:pPr>
            <w:bookmarkStart w:id="361" w:name="_Toc132274282"/>
            <w:r w:rsidRPr="00FD7510">
              <w:rPr>
                <w:rFonts w:asciiTheme="majorBidi" w:hAnsiTheme="majorBidi" w:cstheme="majorBidi"/>
                <w:spacing w:val="-2"/>
                <w:sz w:val="24"/>
                <w:szCs w:val="24"/>
              </w:rPr>
              <w:t>Verbe</w:t>
            </w:r>
            <w:bookmarkEnd w:id="361"/>
          </w:p>
        </w:tc>
      </w:tr>
      <w:tr w:rsidR="00E7792E" w:rsidRPr="00FD7510" w:rsidTr="000821E0">
        <w:trPr>
          <w:trHeight w:val="644"/>
        </w:trPr>
        <w:tc>
          <w:tcPr>
            <w:tcW w:w="1994" w:type="dxa"/>
          </w:tcPr>
          <w:p w:rsidR="00E7792E" w:rsidRPr="00FD7510" w:rsidRDefault="00E7792E" w:rsidP="000821E0">
            <w:pPr>
              <w:pStyle w:val="TableParagraph"/>
              <w:spacing w:line="360" w:lineRule="auto"/>
              <w:ind w:left="114"/>
              <w:jc w:val="both"/>
              <w:outlineLvl w:val="2"/>
              <w:rPr>
                <w:rFonts w:asciiTheme="majorBidi" w:hAnsiTheme="majorBidi" w:cstheme="majorBidi"/>
                <w:sz w:val="24"/>
                <w:szCs w:val="24"/>
              </w:rPr>
            </w:pPr>
            <w:bookmarkStart w:id="362" w:name="_Toc132274283"/>
            <w:r w:rsidRPr="00FD7510">
              <w:rPr>
                <w:rFonts w:asciiTheme="majorBidi" w:hAnsiTheme="majorBidi" w:cstheme="majorBidi"/>
                <w:spacing w:val="-5"/>
                <w:sz w:val="24"/>
                <w:szCs w:val="24"/>
              </w:rPr>
              <w:t>Md.</w:t>
            </w:r>
            <w:bookmarkEnd w:id="362"/>
          </w:p>
        </w:tc>
        <w:tc>
          <w:tcPr>
            <w:tcW w:w="3222" w:type="dxa"/>
          </w:tcPr>
          <w:p w:rsidR="00E7792E" w:rsidRPr="00FD7510" w:rsidRDefault="00E7792E" w:rsidP="000821E0">
            <w:pPr>
              <w:pStyle w:val="TableParagraph"/>
              <w:spacing w:line="360" w:lineRule="auto"/>
              <w:ind w:right="897"/>
              <w:jc w:val="both"/>
              <w:outlineLvl w:val="2"/>
              <w:rPr>
                <w:rFonts w:asciiTheme="majorBidi" w:hAnsiTheme="majorBidi" w:cstheme="majorBidi"/>
                <w:sz w:val="24"/>
                <w:szCs w:val="24"/>
              </w:rPr>
            </w:pPr>
            <w:bookmarkStart w:id="363" w:name="_Toc132274284"/>
            <w:r w:rsidRPr="00FD7510">
              <w:rPr>
                <w:rFonts w:asciiTheme="majorBidi" w:hAnsiTheme="majorBidi" w:cstheme="majorBidi"/>
                <w:spacing w:val="-2"/>
                <w:sz w:val="24"/>
                <w:szCs w:val="24"/>
              </w:rPr>
              <w:t>amedya</w:t>
            </w:r>
            <w:bookmarkEnd w:id="363"/>
          </w:p>
        </w:tc>
        <w:tc>
          <w:tcPr>
            <w:tcW w:w="2119" w:type="dxa"/>
          </w:tcPr>
          <w:p w:rsidR="00E7792E" w:rsidRPr="00FD7510" w:rsidRDefault="00E7792E" w:rsidP="000821E0">
            <w:pPr>
              <w:pStyle w:val="TableParagraph"/>
              <w:spacing w:line="360" w:lineRule="auto"/>
              <w:jc w:val="both"/>
              <w:outlineLvl w:val="2"/>
              <w:rPr>
                <w:rFonts w:asciiTheme="majorBidi" w:hAnsiTheme="majorBidi" w:cstheme="majorBidi"/>
                <w:sz w:val="24"/>
                <w:szCs w:val="24"/>
              </w:rPr>
            </w:pPr>
            <w:r>
              <w:rPr>
                <w:rFonts w:asciiTheme="majorBidi" w:hAnsiTheme="majorBidi" w:cstheme="majorBidi"/>
                <w:spacing w:val="-2"/>
                <w:sz w:val="24"/>
                <w:szCs w:val="24"/>
              </w:rPr>
              <w:t xml:space="preserve">                </w:t>
            </w:r>
            <w:bookmarkStart w:id="364" w:name="_Toc132274285"/>
            <w:r w:rsidRPr="00FD7510">
              <w:rPr>
                <w:rFonts w:asciiTheme="majorBidi" w:hAnsiTheme="majorBidi" w:cstheme="majorBidi"/>
                <w:spacing w:val="-2"/>
                <w:sz w:val="24"/>
                <w:szCs w:val="24"/>
              </w:rPr>
              <w:t>exemple</w:t>
            </w:r>
            <w:bookmarkEnd w:id="364"/>
          </w:p>
        </w:tc>
      </w:tr>
      <w:tr w:rsidR="00E7792E" w:rsidRPr="00FD7510" w:rsidTr="000821E0">
        <w:trPr>
          <w:trHeight w:val="644"/>
        </w:trPr>
        <w:tc>
          <w:tcPr>
            <w:tcW w:w="1994" w:type="dxa"/>
          </w:tcPr>
          <w:p w:rsidR="00E7792E" w:rsidRPr="00FD7510" w:rsidRDefault="00E7792E" w:rsidP="000821E0">
            <w:pPr>
              <w:pStyle w:val="TableParagraph"/>
              <w:spacing w:before="166" w:line="360" w:lineRule="auto"/>
              <w:ind w:left="258"/>
              <w:jc w:val="both"/>
              <w:outlineLvl w:val="2"/>
              <w:rPr>
                <w:rFonts w:asciiTheme="majorBidi" w:hAnsiTheme="majorBidi" w:cstheme="majorBidi"/>
                <w:sz w:val="24"/>
                <w:szCs w:val="24"/>
              </w:rPr>
            </w:pPr>
            <w:bookmarkStart w:id="365" w:name="_Toc132274286"/>
            <w:r w:rsidRPr="00FD7510">
              <w:rPr>
                <w:rFonts w:asciiTheme="majorBidi" w:hAnsiTheme="majorBidi" w:cstheme="majorBidi"/>
                <w:w w:val="137"/>
                <w:sz w:val="24"/>
                <w:szCs w:val="24"/>
              </w:rPr>
              <w:t>‣</w:t>
            </w:r>
            <w:bookmarkEnd w:id="365"/>
          </w:p>
        </w:tc>
        <w:tc>
          <w:tcPr>
            <w:tcW w:w="3222" w:type="dxa"/>
          </w:tcPr>
          <w:p w:rsidR="00E7792E" w:rsidRPr="00FD7510" w:rsidRDefault="00E7792E" w:rsidP="000821E0">
            <w:pPr>
              <w:pStyle w:val="TableParagraph"/>
              <w:spacing w:before="166" w:line="360" w:lineRule="auto"/>
              <w:ind w:right="1002"/>
              <w:jc w:val="both"/>
              <w:outlineLvl w:val="2"/>
              <w:rPr>
                <w:rFonts w:asciiTheme="majorBidi" w:hAnsiTheme="majorBidi" w:cstheme="majorBidi"/>
                <w:sz w:val="24"/>
                <w:szCs w:val="24"/>
              </w:rPr>
            </w:pPr>
            <w:bookmarkStart w:id="366" w:name="_Toc132274287"/>
            <w:r w:rsidRPr="00FD7510">
              <w:rPr>
                <w:rFonts w:asciiTheme="majorBidi" w:hAnsiTheme="majorBidi" w:cstheme="majorBidi"/>
                <w:spacing w:val="-2"/>
                <w:sz w:val="24"/>
                <w:szCs w:val="24"/>
              </w:rPr>
              <w:t>asentel</w:t>
            </w:r>
            <w:bookmarkEnd w:id="366"/>
          </w:p>
        </w:tc>
        <w:tc>
          <w:tcPr>
            <w:tcW w:w="2119" w:type="dxa"/>
          </w:tcPr>
          <w:p w:rsidR="00E7792E" w:rsidRPr="00FD7510" w:rsidRDefault="00E7792E" w:rsidP="000821E0">
            <w:pPr>
              <w:pStyle w:val="TableParagraph"/>
              <w:spacing w:before="166" w:line="360" w:lineRule="auto"/>
              <w:jc w:val="both"/>
              <w:outlineLvl w:val="2"/>
              <w:rPr>
                <w:rFonts w:asciiTheme="majorBidi" w:hAnsiTheme="majorBidi" w:cstheme="majorBidi"/>
                <w:sz w:val="24"/>
                <w:szCs w:val="24"/>
              </w:rPr>
            </w:pPr>
            <w:r>
              <w:rPr>
                <w:rFonts w:asciiTheme="majorBidi" w:hAnsiTheme="majorBidi" w:cstheme="majorBidi"/>
                <w:spacing w:val="-2"/>
                <w:sz w:val="24"/>
                <w:szCs w:val="24"/>
              </w:rPr>
              <w:t xml:space="preserve">                </w:t>
            </w:r>
            <w:bookmarkStart w:id="367" w:name="_Toc132274288"/>
            <w:r w:rsidRPr="00FD7510">
              <w:rPr>
                <w:rFonts w:asciiTheme="majorBidi" w:hAnsiTheme="majorBidi" w:cstheme="majorBidi"/>
                <w:spacing w:val="-2"/>
                <w:sz w:val="24"/>
                <w:szCs w:val="24"/>
              </w:rPr>
              <w:t>thème</w:t>
            </w:r>
            <w:bookmarkEnd w:id="367"/>
          </w:p>
        </w:tc>
      </w:tr>
      <w:tr w:rsidR="00E7792E" w:rsidRPr="00FD7510" w:rsidTr="000821E0">
        <w:trPr>
          <w:trHeight w:val="640"/>
        </w:trPr>
        <w:tc>
          <w:tcPr>
            <w:tcW w:w="1994" w:type="dxa"/>
          </w:tcPr>
          <w:p w:rsidR="00E7792E" w:rsidRPr="00FD7510" w:rsidRDefault="00E7792E" w:rsidP="000821E0">
            <w:pPr>
              <w:pStyle w:val="TableParagraph"/>
              <w:spacing w:before="163" w:line="360" w:lineRule="auto"/>
              <w:ind w:left="258"/>
              <w:jc w:val="both"/>
              <w:outlineLvl w:val="2"/>
              <w:rPr>
                <w:rFonts w:asciiTheme="majorBidi" w:hAnsiTheme="majorBidi" w:cstheme="majorBidi"/>
                <w:b/>
                <w:sz w:val="24"/>
                <w:szCs w:val="24"/>
              </w:rPr>
            </w:pPr>
            <w:bookmarkStart w:id="368" w:name="_Toc132274289"/>
            <w:r w:rsidRPr="00FD7510">
              <w:rPr>
                <w:rFonts w:asciiTheme="majorBidi" w:hAnsiTheme="majorBidi" w:cstheme="majorBidi"/>
                <w:b/>
                <w:sz w:val="24"/>
                <w:szCs w:val="24"/>
              </w:rPr>
              <w:t>Δ</w:t>
            </w:r>
            <w:bookmarkEnd w:id="368"/>
          </w:p>
        </w:tc>
        <w:tc>
          <w:tcPr>
            <w:tcW w:w="3222" w:type="dxa"/>
          </w:tcPr>
          <w:p w:rsidR="00E7792E" w:rsidRPr="00FD7510" w:rsidRDefault="00E7792E" w:rsidP="000821E0">
            <w:pPr>
              <w:pStyle w:val="TableParagraph"/>
              <w:spacing w:before="163" w:line="360" w:lineRule="auto"/>
              <w:ind w:right="1027"/>
              <w:jc w:val="both"/>
              <w:outlineLvl w:val="2"/>
              <w:rPr>
                <w:rFonts w:asciiTheme="majorBidi" w:hAnsiTheme="majorBidi" w:cstheme="majorBidi"/>
                <w:sz w:val="24"/>
                <w:szCs w:val="24"/>
              </w:rPr>
            </w:pPr>
            <w:bookmarkStart w:id="369" w:name="_Toc132274290"/>
            <w:r w:rsidRPr="00FD7510">
              <w:rPr>
                <w:rFonts w:asciiTheme="majorBidi" w:hAnsiTheme="majorBidi" w:cstheme="majorBidi"/>
                <w:spacing w:val="-2"/>
                <w:sz w:val="24"/>
                <w:szCs w:val="24"/>
              </w:rPr>
              <w:t>asuddim</w:t>
            </w:r>
            <w:bookmarkEnd w:id="369"/>
          </w:p>
        </w:tc>
        <w:tc>
          <w:tcPr>
            <w:tcW w:w="2119" w:type="dxa"/>
          </w:tcPr>
          <w:p w:rsidR="00E7792E" w:rsidRPr="00FD7510" w:rsidRDefault="00E7792E" w:rsidP="000821E0">
            <w:pPr>
              <w:pStyle w:val="TableParagraph"/>
              <w:spacing w:before="163" w:line="360" w:lineRule="auto"/>
              <w:ind w:left="928"/>
              <w:jc w:val="both"/>
              <w:outlineLvl w:val="2"/>
              <w:rPr>
                <w:rFonts w:asciiTheme="majorBidi" w:hAnsiTheme="majorBidi" w:cstheme="majorBidi"/>
                <w:sz w:val="24"/>
                <w:szCs w:val="24"/>
              </w:rPr>
            </w:pPr>
            <w:bookmarkStart w:id="370" w:name="_Toc132274291"/>
            <w:r w:rsidRPr="00FD7510">
              <w:rPr>
                <w:rFonts w:asciiTheme="majorBidi" w:hAnsiTheme="majorBidi" w:cstheme="majorBidi"/>
                <w:spacing w:val="-2"/>
                <w:sz w:val="24"/>
                <w:szCs w:val="24"/>
              </w:rPr>
              <w:t>dérivé</w:t>
            </w:r>
            <w:bookmarkEnd w:id="370"/>
          </w:p>
        </w:tc>
      </w:tr>
      <w:tr w:rsidR="00E7792E" w:rsidRPr="00FD7510" w:rsidTr="000821E0">
        <w:trPr>
          <w:trHeight w:val="641"/>
        </w:trPr>
        <w:tc>
          <w:tcPr>
            <w:tcW w:w="1994" w:type="dxa"/>
          </w:tcPr>
          <w:p w:rsidR="00E7792E" w:rsidRPr="00FD7510" w:rsidRDefault="00E7792E" w:rsidP="000821E0">
            <w:pPr>
              <w:pStyle w:val="TableParagraph"/>
              <w:spacing w:line="360" w:lineRule="auto"/>
              <w:ind w:left="186"/>
              <w:jc w:val="both"/>
              <w:outlineLvl w:val="2"/>
              <w:rPr>
                <w:rFonts w:asciiTheme="majorBidi" w:hAnsiTheme="majorBidi" w:cstheme="majorBidi"/>
                <w:b/>
                <w:sz w:val="24"/>
                <w:szCs w:val="24"/>
              </w:rPr>
            </w:pPr>
            <w:bookmarkStart w:id="371" w:name="_Toc132274292"/>
            <w:r w:rsidRPr="00FD7510">
              <w:rPr>
                <w:rFonts w:asciiTheme="majorBidi" w:hAnsiTheme="majorBidi" w:cstheme="majorBidi"/>
                <w:b/>
                <w:spacing w:val="-5"/>
                <w:sz w:val="24"/>
                <w:szCs w:val="24"/>
              </w:rPr>
              <w:t>//</w:t>
            </w:r>
            <w:bookmarkEnd w:id="371"/>
          </w:p>
        </w:tc>
        <w:tc>
          <w:tcPr>
            <w:tcW w:w="3222" w:type="dxa"/>
          </w:tcPr>
          <w:p w:rsidR="00E7792E" w:rsidRPr="00FD7510" w:rsidRDefault="00E7792E" w:rsidP="000821E0">
            <w:pPr>
              <w:pStyle w:val="TableParagraph"/>
              <w:spacing w:line="360" w:lineRule="auto"/>
              <w:ind w:right="903"/>
              <w:jc w:val="both"/>
              <w:outlineLvl w:val="2"/>
              <w:rPr>
                <w:rFonts w:asciiTheme="majorBidi" w:hAnsiTheme="majorBidi" w:cstheme="majorBidi"/>
                <w:sz w:val="24"/>
                <w:szCs w:val="24"/>
              </w:rPr>
            </w:pPr>
            <w:bookmarkStart w:id="372" w:name="_Toc132274293"/>
            <w:r w:rsidRPr="00FD7510">
              <w:rPr>
                <w:rFonts w:asciiTheme="majorBidi" w:hAnsiTheme="majorBidi" w:cstheme="majorBidi"/>
                <w:spacing w:val="-2"/>
                <w:sz w:val="24"/>
                <w:szCs w:val="24"/>
              </w:rPr>
              <w:t>anamek</w:t>
            </w:r>
            <w:bookmarkEnd w:id="372"/>
          </w:p>
        </w:tc>
        <w:tc>
          <w:tcPr>
            <w:tcW w:w="2119" w:type="dxa"/>
          </w:tcPr>
          <w:p w:rsidR="00E7792E" w:rsidRPr="00FD7510" w:rsidRDefault="00E7792E" w:rsidP="000821E0">
            <w:pPr>
              <w:pStyle w:val="TableParagraph"/>
              <w:spacing w:line="360" w:lineRule="auto"/>
              <w:jc w:val="both"/>
              <w:outlineLvl w:val="2"/>
              <w:rPr>
                <w:rFonts w:asciiTheme="majorBidi" w:hAnsiTheme="majorBidi" w:cstheme="majorBidi"/>
                <w:sz w:val="24"/>
                <w:szCs w:val="24"/>
              </w:rPr>
            </w:pPr>
            <w:r>
              <w:rPr>
                <w:rFonts w:asciiTheme="majorBidi" w:hAnsiTheme="majorBidi" w:cstheme="majorBidi"/>
                <w:spacing w:val="-4"/>
                <w:sz w:val="24"/>
                <w:szCs w:val="24"/>
              </w:rPr>
              <w:t xml:space="preserve">                 </w:t>
            </w:r>
            <w:bookmarkStart w:id="373" w:name="_Toc132274294"/>
            <w:r w:rsidRPr="00FD7510">
              <w:rPr>
                <w:rFonts w:asciiTheme="majorBidi" w:hAnsiTheme="majorBidi" w:cstheme="majorBidi"/>
                <w:spacing w:val="-4"/>
                <w:sz w:val="24"/>
                <w:szCs w:val="24"/>
              </w:rPr>
              <w:t>sens</w:t>
            </w:r>
            <w:bookmarkEnd w:id="373"/>
          </w:p>
        </w:tc>
      </w:tr>
      <w:tr w:rsidR="00E7792E" w:rsidRPr="00FD7510" w:rsidTr="000821E0">
        <w:trPr>
          <w:trHeight w:val="650"/>
        </w:trPr>
        <w:tc>
          <w:tcPr>
            <w:tcW w:w="1994" w:type="dxa"/>
          </w:tcPr>
          <w:p w:rsidR="00E7792E" w:rsidRPr="00FD7510" w:rsidRDefault="00E7792E" w:rsidP="000821E0">
            <w:pPr>
              <w:pStyle w:val="TableParagraph"/>
              <w:spacing w:before="163" w:line="360" w:lineRule="auto"/>
              <w:ind w:left="186"/>
              <w:jc w:val="both"/>
              <w:outlineLvl w:val="2"/>
              <w:rPr>
                <w:rFonts w:asciiTheme="majorBidi" w:hAnsiTheme="majorBidi" w:cstheme="majorBidi"/>
                <w:b/>
                <w:sz w:val="24"/>
                <w:szCs w:val="24"/>
              </w:rPr>
            </w:pPr>
            <w:bookmarkStart w:id="374" w:name="_Toc132274295"/>
            <w:r w:rsidRPr="00FD7510">
              <w:rPr>
                <w:rFonts w:asciiTheme="majorBidi" w:hAnsiTheme="majorBidi" w:cstheme="majorBidi"/>
                <w:b/>
                <w:sz w:val="24"/>
                <w:szCs w:val="24"/>
              </w:rPr>
              <w:t>/</w:t>
            </w:r>
            <w:bookmarkEnd w:id="374"/>
          </w:p>
        </w:tc>
        <w:tc>
          <w:tcPr>
            <w:tcW w:w="3222" w:type="dxa"/>
          </w:tcPr>
          <w:p w:rsidR="00E7792E" w:rsidRPr="00FD7510" w:rsidRDefault="00E7792E" w:rsidP="000821E0">
            <w:pPr>
              <w:pStyle w:val="TableParagraph"/>
              <w:spacing w:before="163" w:line="360" w:lineRule="auto"/>
              <w:ind w:right="1106"/>
              <w:jc w:val="both"/>
              <w:outlineLvl w:val="2"/>
              <w:rPr>
                <w:rFonts w:asciiTheme="majorBidi" w:hAnsiTheme="majorBidi" w:cstheme="majorBidi"/>
                <w:sz w:val="24"/>
                <w:szCs w:val="24"/>
              </w:rPr>
            </w:pPr>
            <w:bookmarkStart w:id="375" w:name="_Toc132274296"/>
            <w:r w:rsidRPr="00FD7510">
              <w:rPr>
                <w:rFonts w:asciiTheme="majorBidi" w:hAnsiTheme="majorBidi" w:cstheme="majorBidi"/>
                <w:spacing w:val="-4"/>
                <w:sz w:val="24"/>
                <w:szCs w:val="24"/>
              </w:rPr>
              <w:t>aẓar</w:t>
            </w:r>
            <w:bookmarkEnd w:id="375"/>
          </w:p>
        </w:tc>
        <w:tc>
          <w:tcPr>
            <w:tcW w:w="2119" w:type="dxa"/>
          </w:tcPr>
          <w:p w:rsidR="00E7792E" w:rsidRPr="00FD7510" w:rsidRDefault="00E7792E" w:rsidP="000821E0">
            <w:pPr>
              <w:pStyle w:val="TableParagraph"/>
              <w:spacing w:before="163" w:line="360" w:lineRule="auto"/>
              <w:jc w:val="both"/>
              <w:outlineLvl w:val="2"/>
              <w:rPr>
                <w:rFonts w:asciiTheme="majorBidi" w:hAnsiTheme="majorBidi" w:cstheme="majorBidi"/>
                <w:sz w:val="24"/>
                <w:szCs w:val="24"/>
              </w:rPr>
            </w:pPr>
            <w:r>
              <w:rPr>
                <w:rFonts w:asciiTheme="majorBidi" w:hAnsiTheme="majorBidi" w:cstheme="majorBidi"/>
                <w:spacing w:val="-2"/>
                <w:sz w:val="24"/>
                <w:szCs w:val="24"/>
              </w:rPr>
              <w:t xml:space="preserve">                </w:t>
            </w:r>
            <w:bookmarkStart w:id="376" w:name="_Toc132274297"/>
            <w:r w:rsidRPr="00FD7510">
              <w:rPr>
                <w:rFonts w:asciiTheme="majorBidi" w:hAnsiTheme="majorBidi" w:cstheme="majorBidi"/>
                <w:spacing w:val="-2"/>
                <w:sz w:val="24"/>
                <w:szCs w:val="24"/>
              </w:rPr>
              <w:t>racine</w:t>
            </w:r>
            <w:bookmarkEnd w:id="376"/>
          </w:p>
        </w:tc>
      </w:tr>
      <w:tr w:rsidR="00E7792E" w:rsidRPr="00FD7510" w:rsidTr="000821E0">
        <w:trPr>
          <w:trHeight w:val="425"/>
        </w:trPr>
        <w:tc>
          <w:tcPr>
            <w:tcW w:w="1994" w:type="dxa"/>
          </w:tcPr>
          <w:p w:rsidR="00E7792E" w:rsidRPr="00FD7510" w:rsidRDefault="00E7792E" w:rsidP="000821E0">
            <w:pPr>
              <w:pStyle w:val="TableParagraph"/>
              <w:spacing w:before="103" w:line="360" w:lineRule="auto"/>
              <w:ind w:left="50"/>
              <w:jc w:val="both"/>
              <w:outlineLvl w:val="2"/>
              <w:rPr>
                <w:rFonts w:asciiTheme="majorBidi" w:hAnsiTheme="majorBidi" w:cstheme="majorBidi"/>
                <w:sz w:val="24"/>
                <w:szCs w:val="24"/>
              </w:rPr>
            </w:pPr>
            <w:bookmarkStart w:id="377" w:name="_Toc132274298"/>
            <w:r w:rsidRPr="00FD7510">
              <w:rPr>
                <w:rFonts w:asciiTheme="majorBidi" w:hAnsiTheme="majorBidi" w:cstheme="majorBidi"/>
                <w:spacing w:val="-5"/>
                <w:sz w:val="24"/>
                <w:szCs w:val="24"/>
              </w:rPr>
              <w:t>[…]</w:t>
            </w:r>
            <w:bookmarkEnd w:id="377"/>
          </w:p>
        </w:tc>
        <w:tc>
          <w:tcPr>
            <w:tcW w:w="3222" w:type="dxa"/>
          </w:tcPr>
          <w:p w:rsidR="00E7792E" w:rsidRPr="00FD7510" w:rsidRDefault="00E7792E" w:rsidP="000821E0">
            <w:pPr>
              <w:pStyle w:val="TableParagraph"/>
              <w:spacing w:before="103" w:line="360" w:lineRule="auto"/>
              <w:ind w:right="1131"/>
              <w:jc w:val="both"/>
              <w:outlineLvl w:val="2"/>
              <w:rPr>
                <w:rFonts w:asciiTheme="majorBidi" w:hAnsiTheme="majorBidi" w:cstheme="majorBidi"/>
                <w:sz w:val="24"/>
                <w:szCs w:val="24"/>
              </w:rPr>
            </w:pPr>
            <w:bookmarkStart w:id="378" w:name="_Toc132274299"/>
            <w:r w:rsidRPr="00FD7510">
              <w:rPr>
                <w:rFonts w:asciiTheme="majorBidi" w:hAnsiTheme="majorBidi" w:cstheme="majorBidi"/>
                <w:spacing w:val="-5"/>
                <w:sz w:val="24"/>
                <w:szCs w:val="24"/>
              </w:rPr>
              <w:t>API</w:t>
            </w:r>
            <w:bookmarkEnd w:id="378"/>
          </w:p>
        </w:tc>
        <w:tc>
          <w:tcPr>
            <w:tcW w:w="2119" w:type="dxa"/>
          </w:tcPr>
          <w:p w:rsidR="00E7792E" w:rsidRPr="00FD7510" w:rsidRDefault="00E7792E" w:rsidP="000821E0">
            <w:pPr>
              <w:pStyle w:val="TableParagraph"/>
              <w:spacing w:before="103" w:line="360" w:lineRule="auto"/>
              <w:jc w:val="both"/>
              <w:outlineLvl w:val="2"/>
              <w:rPr>
                <w:rFonts w:asciiTheme="majorBidi" w:hAnsiTheme="majorBidi" w:cstheme="majorBidi"/>
                <w:sz w:val="24"/>
                <w:szCs w:val="24"/>
              </w:rPr>
            </w:pPr>
            <w:r>
              <w:rPr>
                <w:rFonts w:asciiTheme="majorBidi" w:hAnsiTheme="majorBidi" w:cstheme="majorBidi"/>
                <w:spacing w:val="-5"/>
                <w:sz w:val="24"/>
                <w:szCs w:val="24"/>
              </w:rPr>
              <w:t xml:space="preserve">                </w:t>
            </w:r>
            <w:bookmarkStart w:id="379" w:name="_Toc132274300"/>
            <w:r w:rsidRPr="00FD7510">
              <w:rPr>
                <w:rFonts w:asciiTheme="majorBidi" w:hAnsiTheme="majorBidi" w:cstheme="majorBidi"/>
                <w:spacing w:val="-5"/>
                <w:sz w:val="24"/>
                <w:szCs w:val="24"/>
              </w:rPr>
              <w:t>API</w:t>
            </w:r>
            <w:bookmarkEnd w:id="379"/>
          </w:p>
        </w:tc>
      </w:tr>
    </w:tbl>
    <w:p w:rsidR="00E7792E" w:rsidRPr="00FD7510" w:rsidRDefault="00E7792E" w:rsidP="00E7792E">
      <w:pPr>
        <w:spacing w:line="360" w:lineRule="auto"/>
        <w:jc w:val="both"/>
        <w:outlineLvl w:val="2"/>
        <w:rPr>
          <w:rFonts w:asciiTheme="majorBidi" w:hAnsiTheme="majorBidi" w:cstheme="majorBidi"/>
          <w:sz w:val="24"/>
          <w:szCs w:val="24"/>
        </w:rPr>
        <w:sectPr w:rsidR="00E7792E" w:rsidRPr="00FD7510" w:rsidSect="009532DF">
          <w:pgSz w:w="11910" w:h="16840"/>
          <w:pgMar w:top="1300" w:right="1120" w:bottom="920" w:left="1680" w:header="0" w:footer="736" w:gutter="0"/>
          <w:pgNumType w:start="42"/>
          <w:cols w:space="720"/>
        </w:sectPr>
      </w:pPr>
    </w:p>
    <w:p w:rsidR="00E7792E" w:rsidRPr="00FD7510" w:rsidRDefault="00E7792E" w:rsidP="00E7792E">
      <w:pPr>
        <w:spacing w:before="154" w:line="360" w:lineRule="auto"/>
        <w:jc w:val="both"/>
        <w:outlineLvl w:val="2"/>
        <w:rPr>
          <w:rFonts w:asciiTheme="majorBidi" w:hAnsiTheme="majorBidi" w:cstheme="majorBidi"/>
          <w:b/>
          <w:sz w:val="24"/>
          <w:szCs w:val="24"/>
        </w:rPr>
      </w:pPr>
      <w:bookmarkStart w:id="380" w:name="_Toc132274301"/>
      <w:r>
        <w:rPr>
          <w:rFonts w:asciiTheme="majorBidi" w:hAnsiTheme="majorBidi" w:cstheme="majorBidi"/>
          <w:b/>
          <w:sz w:val="24"/>
          <w:szCs w:val="24"/>
        </w:rPr>
        <w:lastRenderedPageBreak/>
        <w:t>I</w:t>
      </w:r>
      <w:r w:rsidRPr="00FD7510">
        <w:rPr>
          <w:rFonts w:asciiTheme="majorBidi" w:hAnsiTheme="majorBidi" w:cstheme="majorBidi"/>
          <w:b/>
          <w:sz w:val="24"/>
          <w:szCs w:val="24"/>
        </w:rPr>
        <w:t>V-3-</w:t>
      </w:r>
      <w:r w:rsidRPr="00FD7510">
        <w:rPr>
          <w:rFonts w:asciiTheme="majorBidi" w:hAnsiTheme="majorBidi" w:cstheme="majorBidi"/>
          <w:b/>
          <w:spacing w:val="-8"/>
          <w:sz w:val="24"/>
          <w:szCs w:val="24"/>
        </w:rPr>
        <w:t xml:space="preserve"> </w:t>
      </w:r>
      <w:r w:rsidRPr="00FD7510">
        <w:rPr>
          <w:rFonts w:asciiTheme="majorBidi" w:hAnsiTheme="majorBidi" w:cstheme="majorBidi"/>
          <w:b/>
          <w:sz w:val="24"/>
          <w:szCs w:val="24"/>
        </w:rPr>
        <w:t>La</w:t>
      </w:r>
      <w:r w:rsidRPr="00FD7510">
        <w:rPr>
          <w:rFonts w:asciiTheme="majorBidi" w:hAnsiTheme="majorBidi" w:cstheme="majorBidi"/>
          <w:b/>
          <w:spacing w:val="-6"/>
          <w:sz w:val="24"/>
          <w:szCs w:val="24"/>
        </w:rPr>
        <w:t xml:space="preserve"> </w:t>
      </w:r>
      <w:r w:rsidRPr="00FD7510">
        <w:rPr>
          <w:rFonts w:asciiTheme="majorBidi" w:hAnsiTheme="majorBidi" w:cstheme="majorBidi"/>
          <w:b/>
          <w:sz w:val="24"/>
          <w:szCs w:val="24"/>
        </w:rPr>
        <w:t>définition</w:t>
      </w:r>
      <w:r w:rsidRPr="00FD7510">
        <w:rPr>
          <w:rFonts w:asciiTheme="majorBidi" w:hAnsiTheme="majorBidi" w:cstheme="majorBidi"/>
          <w:b/>
          <w:spacing w:val="-6"/>
          <w:sz w:val="24"/>
          <w:szCs w:val="24"/>
        </w:rPr>
        <w:t xml:space="preserve"> </w:t>
      </w:r>
      <w:r w:rsidRPr="00FD7510">
        <w:rPr>
          <w:rFonts w:asciiTheme="majorBidi" w:hAnsiTheme="majorBidi" w:cstheme="majorBidi"/>
          <w:b/>
          <w:sz w:val="24"/>
          <w:szCs w:val="24"/>
        </w:rPr>
        <w:t xml:space="preserve">de </w:t>
      </w:r>
      <w:r>
        <w:rPr>
          <w:rFonts w:asciiTheme="majorBidi" w:hAnsiTheme="majorBidi" w:cstheme="majorBidi"/>
          <w:b/>
          <w:sz w:val="24"/>
          <w:szCs w:val="24"/>
        </w:rPr>
        <w:t xml:space="preserve">l’entrée </w:t>
      </w:r>
      <w:r w:rsidRPr="00FD7510">
        <w:rPr>
          <w:rFonts w:asciiTheme="majorBidi" w:hAnsiTheme="majorBidi" w:cstheme="majorBidi"/>
          <w:b/>
          <w:i/>
          <w:sz w:val="24"/>
          <w:szCs w:val="24"/>
        </w:rPr>
        <w:t>aɤ</w:t>
      </w:r>
      <w:r w:rsidRPr="00FD7510">
        <w:rPr>
          <w:rFonts w:asciiTheme="majorBidi" w:hAnsiTheme="majorBidi" w:cstheme="majorBidi"/>
          <w:b/>
          <w:i/>
          <w:spacing w:val="47"/>
          <w:w w:val="150"/>
          <w:sz w:val="24"/>
          <w:szCs w:val="24"/>
        </w:rPr>
        <w:t xml:space="preserve"> </w:t>
      </w:r>
      <w:r w:rsidRPr="00FD7510">
        <w:rPr>
          <w:rFonts w:asciiTheme="majorBidi" w:hAnsiTheme="majorBidi" w:cstheme="majorBidi"/>
          <w:b/>
          <w:spacing w:val="-2"/>
          <w:sz w:val="24"/>
          <w:szCs w:val="24"/>
        </w:rPr>
        <w:t>(acheter)</w:t>
      </w:r>
      <w:bookmarkEnd w:id="380"/>
    </w:p>
    <w:p w:rsidR="00E7792E" w:rsidRPr="00FD7510" w:rsidRDefault="00E7792E" w:rsidP="00E7792E">
      <w:pPr>
        <w:spacing w:before="259" w:line="360" w:lineRule="auto"/>
        <w:jc w:val="both"/>
        <w:outlineLvl w:val="2"/>
        <w:rPr>
          <w:rFonts w:asciiTheme="majorBidi" w:hAnsiTheme="majorBidi" w:cstheme="majorBidi"/>
          <w:b/>
          <w:sz w:val="24"/>
          <w:szCs w:val="24"/>
        </w:rPr>
      </w:pPr>
      <w:bookmarkStart w:id="381" w:name="_Toc132274302"/>
      <w:r w:rsidRPr="00FD7510">
        <w:rPr>
          <w:rFonts w:asciiTheme="majorBidi" w:hAnsiTheme="majorBidi" w:cstheme="majorBidi"/>
          <w:b/>
          <w:sz w:val="24"/>
          <w:szCs w:val="24"/>
        </w:rPr>
        <w:t>Exemple d’un article dictionnairique berbère monolingue. Choix d’un verbe dans le parler des Ait M’likeche</w:t>
      </w:r>
      <w:bookmarkEnd w:id="381"/>
      <w:r w:rsidRPr="00FD7510">
        <w:rPr>
          <w:rFonts w:asciiTheme="majorBidi" w:hAnsiTheme="majorBidi" w:cstheme="majorBidi"/>
          <w:b/>
          <w:sz w:val="24"/>
          <w:szCs w:val="24"/>
        </w:rPr>
        <w:t xml:space="preserve"> </w:t>
      </w:r>
    </w:p>
    <w:p w:rsidR="00E7792E" w:rsidRPr="00C969C3" w:rsidRDefault="00E7792E" w:rsidP="00E7792E">
      <w:pPr>
        <w:spacing w:before="202" w:line="360" w:lineRule="auto"/>
        <w:ind w:left="841" w:right="113" w:hanging="346"/>
        <w:jc w:val="both"/>
        <w:outlineLvl w:val="2"/>
        <w:rPr>
          <w:rFonts w:asciiTheme="majorBidi" w:hAnsiTheme="majorBidi" w:cstheme="majorBidi"/>
          <w:sz w:val="24"/>
          <w:szCs w:val="24"/>
          <w:lang w:val="en-US"/>
        </w:rPr>
      </w:pPr>
      <w:bookmarkStart w:id="382" w:name="_Toc132274303"/>
      <w:r w:rsidRPr="00C969C3">
        <w:rPr>
          <w:rFonts w:asciiTheme="majorBidi" w:hAnsiTheme="majorBidi" w:cstheme="majorBidi"/>
          <w:b/>
          <w:sz w:val="24"/>
          <w:szCs w:val="24"/>
          <w:lang w:val="en-US"/>
        </w:rPr>
        <w:t>aɤ [aR], rac. /ɤ/.</w:t>
      </w:r>
      <w:r w:rsidRPr="00C969C3">
        <w:rPr>
          <w:rFonts w:asciiTheme="majorBidi" w:hAnsiTheme="majorBidi" w:cstheme="majorBidi"/>
          <w:sz w:val="24"/>
          <w:szCs w:val="24"/>
          <w:lang w:val="en-US"/>
        </w:rPr>
        <w:t xml:space="preserve">Amy. </w:t>
      </w:r>
      <w:r w:rsidRPr="00C969C3">
        <w:rPr>
          <w:rFonts w:asciiTheme="majorBidi" w:hAnsiTheme="majorBidi" w:cstheme="majorBidi"/>
          <w:w w:val="110"/>
          <w:sz w:val="24"/>
          <w:szCs w:val="24"/>
          <w:lang w:val="en-US"/>
        </w:rPr>
        <w:t xml:space="preserve">‣ </w:t>
      </w:r>
      <w:r w:rsidRPr="00C969C3">
        <w:rPr>
          <w:rFonts w:asciiTheme="majorBidi" w:hAnsiTheme="majorBidi" w:cstheme="majorBidi"/>
          <w:sz w:val="24"/>
          <w:szCs w:val="24"/>
          <w:lang w:val="en-US"/>
        </w:rPr>
        <w:t>anaḍ // I.</w:t>
      </w:r>
      <w:r w:rsidRPr="00C969C3">
        <w:rPr>
          <w:rFonts w:asciiTheme="majorBidi" w:hAnsiTheme="majorBidi" w:cstheme="majorBidi"/>
          <w:spacing w:val="40"/>
          <w:sz w:val="24"/>
          <w:szCs w:val="24"/>
          <w:lang w:val="en-US"/>
        </w:rPr>
        <w:t xml:space="preserve"> </w:t>
      </w:r>
      <w:r w:rsidRPr="00C969C3">
        <w:rPr>
          <w:rFonts w:asciiTheme="majorBidi" w:hAnsiTheme="majorBidi" w:cstheme="majorBidi"/>
          <w:sz w:val="24"/>
          <w:szCs w:val="24"/>
          <w:lang w:val="en-US"/>
        </w:rPr>
        <w:t xml:space="preserve">aksab n tɤawsa s webrid n tedrimt. Md. </w:t>
      </w:r>
      <w:r w:rsidRPr="00C969C3">
        <w:rPr>
          <w:rFonts w:asciiTheme="majorBidi" w:hAnsiTheme="majorBidi" w:cstheme="majorBidi"/>
          <w:i/>
          <w:sz w:val="24"/>
          <w:szCs w:val="24"/>
          <w:lang w:val="en-US"/>
        </w:rPr>
        <w:t xml:space="preserve">yuɤ axxam s 100 melyun ɤef lǧar-is . </w:t>
      </w:r>
      <w:r w:rsidRPr="00C969C3">
        <w:rPr>
          <w:rFonts w:asciiTheme="majorBidi" w:hAnsiTheme="majorBidi" w:cstheme="majorBidi"/>
          <w:sz w:val="24"/>
          <w:szCs w:val="24"/>
          <w:lang w:val="en-US"/>
        </w:rPr>
        <w:t>II.</w:t>
      </w:r>
      <w:r w:rsidRPr="00C969C3">
        <w:rPr>
          <w:rFonts w:asciiTheme="majorBidi" w:hAnsiTheme="majorBidi" w:cstheme="majorBidi"/>
          <w:spacing w:val="40"/>
          <w:sz w:val="24"/>
          <w:szCs w:val="24"/>
          <w:lang w:val="en-US"/>
        </w:rPr>
        <w:t xml:space="preserve"> </w:t>
      </w:r>
      <w:r w:rsidRPr="00C969C3">
        <w:rPr>
          <w:rFonts w:asciiTheme="majorBidi" w:hAnsiTheme="majorBidi" w:cstheme="majorBidi"/>
          <w:b/>
          <w:i/>
          <w:sz w:val="24"/>
          <w:szCs w:val="24"/>
          <w:lang w:val="en-US"/>
        </w:rPr>
        <w:t>Inumak nniḍen</w:t>
      </w:r>
      <w:r w:rsidRPr="00C969C3">
        <w:rPr>
          <w:rFonts w:asciiTheme="majorBidi" w:hAnsiTheme="majorBidi" w:cstheme="majorBidi"/>
          <w:i/>
          <w:sz w:val="24"/>
          <w:szCs w:val="24"/>
          <w:lang w:val="en-US"/>
        </w:rPr>
        <w:t xml:space="preserve">. </w:t>
      </w:r>
      <w:r w:rsidRPr="00C969C3">
        <w:rPr>
          <w:rFonts w:asciiTheme="majorBidi" w:hAnsiTheme="majorBidi" w:cstheme="majorBidi"/>
          <w:sz w:val="24"/>
          <w:szCs w:val="24"/>
          <w:lang w:val="en-US"/>
        </w:rPr>
        <w:t xml:space="preserve">Md. </w:t>
      </w:r>
      <w:r w:rsidRPr="00C969C3">
        <w:rPr>
          <w:rFonts w:asciiTheme="majorBidi" w:hAnsiTheme="majorBidi" w:cstheme="majorBidi"/>
          <w:i/>
          <w:sz w:val="24"/>
          <w:szCs w:val="24"/>
          <w:lang w:val="en-US"/>
        </w:rPr>
        <w:t xml:space="preserve">yuɤ-d lehna s tsusmi. </w:t>
      </w:r>
      <w:r w:rsidRPr="00C969C3">
        <w:rPr>
          <w:rFonts w:asciiTheme="majorBidi" w:hAnsiTheme="majorBidi" w:cstheme="majorBidi"/>
          <w:sz w:val="24"/>
          <w:szCs w:val="24"/>
          <w:lang w:val="en-US"/>
        </w:rPr>
        <w:t xml:space="preserve">III. </w:t>
      </w:r>
      <w:r w:rsidRPr="00C969C3">
        <w:rPr>
          <w:rFonts w:asciiTheme="majorBidi" w:hAnsiTheme="majorBidi" w:cstheme="majorBidi"/>
          <w:b/>
          <w:i/>
          <w:sz w:val="24"/>
          <w:szCs w:val="24"/>
          <w:lang w:val="en-US"/>
        </w:rPr>
        <w:t>Ameskar n yisem n wayen yettidiren</w:t>
      </w:r>
      <w:r w:rsidRPr="00C969C3">
        <w:rPr>
          <w:rFonts w:asciiTheme="majorBidi" w:hAnsiTheme="majorBidi" w:cstheme="majorBidi"/>
          <w:sz w:val="24"/>
          <w:szCs w:val="24"/>
          <w:lang w:val="en-US"/>
        </w:rPr>
        <w:t>. Md. Y</w:t>
      </w:r>
      <w:r w:rsidRPr="00C969C3">
        <w:rPr>
          <w:rFonts w:asciiTheme="majorBidi" w:hAnsiTheme="majorBidi" w:cstheme="majorBidi"/>
          <w:i/>
          <w:sz w:val="24"/>
          <w:szCs w:val="24"/>
          <w:lang w:val="en-US"/>
        </w:rPr>
        <w:t>uɤ tameṭṭut.</w:t>
      </w:r>
      <w:r w:rsidRPr="00C969C3">
        <w:rPr>
          <w:rFonts w:asciiTheme="majorBidi" w:hAnsiTheme="majorBidi" w:cstheme="majorBidi"/>
          <w:i/>
          <w:spacing w:val="40"/>
          <w:sz w:val="24"/>
          <w:szCs w:val="24"/>
          <w:lang w:val="en-US"/>
        </w:rPr>
        <w:t xml:space="preserve"> </w:t>
      </w:r>
      <w:r w:rsidRPr="00C969C3">
        <w:rPr>
          <w:rFonts w:asciiTheme="majorBidi" w:hAnsiTheme="majorBidi" w:cstheme="majorBidi"/>
          <w:sz w:val="24"/>
          <w:szCs w:val="24"/>
          <w:lang w:val="en-US"/>
        </w:rPr>
        <w:t xml:space="preserve">IV. </w:t>
      </w:r>
      <w:r w:rsidRPr="00C969C3">
        <w:rPr>
          <w:rFonts w:asciiTheme="majorBidi" w:hAnsiTheme="majorBidi" w:cstheme="majorBidi"/>
          <w:b/>
          <w:i/>
          <w:sz w:val="24"/>
          <w:szCs w:val="24"/>
          <w:lang w:val="en-US"/>
        </w:rPr>
        <w:t xml:space="preserve">Ameskar n war tudert. </w:t>
      </w:r>
      <w:r w:rsidRPr="00C969C3">
        <w:rPr>
          <w:rFonts w:asciiTheme="majorBidi" w:hAnsiTheme="majorBidi" w:cstheme="majorBidi"/>
          <w:sz w:val="24"/>
          <w:szCs w:val="24"/>
          <w:lang w:val="en-US"/>
        </w:rPr>
        <w:t xml:space="preserve">Md </w:t>
      </w:r>
      <w:r w:rsidRPr="00C969C3">
        <w:rPr>
          <w:rFonts w:asciiTheme="majorBidi" w:hAnsiTheme="majorBidi" w:cstheme="majorBidi"/>
          <w:i/>
          <w:sz w:val="24"/>
          <w:szCs w:val="24"/>
          <w:lang w:val="en-US"/>
        </w:rPr>
        <w:t>Yuɤ wedfel ɤef tɤaltin</w:t>
      </w:r>
      <w:r w:rsidRPr="00C969C3">
        <w:rPr>
          <w:rFonts w:asciiTheme="majorBidi" w:hAnsiTheme="majorBidi" w:cstheme="majorBidi"/>
          <w:sz w:val="24"/>
          <w:szCs w:val="24"/>
          <w:lang w:val="en-US"/>
        </w:rPr>
        <w:t xml:space="preserve">. V. </w:t>
      </w:r>
      <w:r w:rsidRPr="00C969C3">
        <w:rPr>
          <w:rFonts w:asciiTheme="majorBidi" w:hAnsiTheme="majorBidi" w:cstheme="majorBidi"/>
          <w:b/>
          <w:i/>
          <w:sz w:val="24"/>
          <w:szCs w:val="24"/>
          <w:lang w:val="en-US"/>
        </w:rPr>
        <w:t>Tigawt</w:t>
      </w:r>
      <w:r w:rsidRPr="00C969C3">
        <w:rPr>
          <w:rFonts w:asciiTheme="majorBidi" w:hAnsiTheme="majorBidi" w:cstheme="majorBidi"/>
          <w:sz w:val="24"/>
          <w:szCs w:val="24"/>
          <w:lang w:val="en-US"/>
        </w:rPr>
        <w:t>. Md.</w:t>
      </w:r>
      <w:r w:rsidRPr="00C969C3">
        <w:rPr>
          <w:rFonts w:asciiTheme="majorBidi" w:hAnsiTheme="majorBidi" w:cstheme="majorBidi"/>
          <w:spacing w:val="40"/>
          <w:sz w:val="24"/>
          <w:szCs w:val="24"/>
          <w:lang w:val="en-US"/>
        </w:rPr>
        <w:t xml:space="preserve"> </w:t>
      </w:r>
      <w:r w:rsidRPr="00C969C3">
        <w:rPr>
          <w:rFonts w:asciiTheme="majorBidi" w:hAnsiTheme="majorBidi" w:cstheme="majorBidi"/>
          <w:i/>
          <w:sz w:val="24"/>
          <w:szCs w:val="24"/>
          <w:lang w:val="en-US"/>
        </w:rPr>
        <w:t>Yettaɤ abrid-agi myal ssbeḥ</w:t>
      </w:r>
      <w:r w:rsidRPr="00C969C3">
        <w:rPr>
          <w:rFonts w:asciiTheme="majorBidi" w:hAnsiTheme="majorBidi" w:cstheme="majorBidi"/>
          <w:sz w:val="24"/>
          <w:szCs w:val="24"/>
          <w:lang w:val="en-US"/>
        </w:rPr>
        <w:t xml:space="preserve">. VI. </w:t>
      </w:r>
      <w:r w:rsidRPr="00C969C3">
        <w:rPr>
          <w:rFonts w:asciiTheme="majorBidi" w:hAnsiTheme="majorBidi" w:cstheme="majorBidi"/>
          <w:b/>
          <w:sz w:val="24"/>
          <w:szCs w:val="24"/>
          <w:lang w:val="en-US"/>
        </w:rPr>
        <w:t xml:space="preserve">Addad. </w:t>
      </w:r>
      <w:r w:rsidRPr="00C969C3">
        <w:rPr>
          <w:rFonts w:asciiTheme="majorBidi" w:hAnsiTheme="majorBidi" w:cstheme="majorBidi"/>
          <w:sz w:val="24"/>
          <w:szCs w:val="24"/>
          <w:lang w:val="en-US"/>
        </w:rPr>
        <w:t xml:space="preserve">Md.1. </w:t>
      </w:r>
      <w:r w:rsidRPr="00C969C3">
        <w:rPr>
          <w:rFonts w:asciiTheme="majorBidi" w:hAnsiTheme="majorBidi" w:cstheme="majorBidi"/>
          <w:i/>
          <w:sz w:val="24"/>
          <w:szCs w:val="24"/>
          <w:lang w:val="en-US"/>
        </w:rPr>
        <w:t>Yuɤ-it lḥal di fransa</w:t>
      </w:r>
      <w:r w:rsidRPr="00C969C3">
        <w:rPr>
          <w:rFonts w:asciiTheme="majorBidi" w:hAnsiTheme="majorBidi" w:cstheme="majorBidi"/>
          <w:sz w:val="24"/>
          <w:szCs w:val="24"/>
          <w:lang w:val="en-US"/>
        </w:rPr>
        <w:t xml:space="preserve">. Md.2. </w:t>
      </w:r>
      <w:r w:rsidRPr="00C969C3">
        <w:rPr>
          <w:rFonts w:asciiTheme="majorBidi" w:hAnsiTheme="majorBidi" w:cstheme="majorBidi"/>
          <w:i/>
          <w:sz w:val="24"/>
          <w:szCs w:val="24"/>
          <w:lang w:val="en-US"/>
        </w:rPr>
        <w:t>tuɤ</w:t>
      </w:r>
      <w:r w:rsidRPr="00C969C3">
        <w:rPr>
          <w:rFonts w:asciiTheme="majorBidi" w:hAnsiTheme="majorBidi" w:cstheme="majorBidi"/>
          <w:sz w:val="24"/>
          <w:szCs w:val="24"/>
          <w:lang w:val="en-US"/>
        </w:rPr>
        <w:t xml:space="preserve">, </w:t>
      </w:r>
      <w:r w:rsidRPr="00C969C3">
        <w:rPr>
          <w:rFonts w:asciiTheme="majorBidi" w:hAnsiTheme="majorBidi" w:cstheme="majorBidi"/>
          <w:i/>
          <w:sz w:val="24"/>
          <w:szCs w:val="24"/>
          <w:lang w:val="en-US"/>
        </w:rPr>
        <w:t>tuɤ-it.</w:t>
      </w:r>
      <w:r w:rsidRPr="00C969C3">
        <w:rPr>
          <w:rFonts w:asciiTheme="majorBidi" w:hAnsiTheme="majorBidi" w:cstheme="majorBidi"/>
          <w:i/>
          <w:spacing w:val="40"/>
          <w:sz w:val="24"/>
          <w:szCs w:val="24"/>
          <w:lang w:val="en-US"/>
        </w:rPr>
        <w:t xml:space="preserve"> </w:t>
      </w:r>
      <w:r w:rsidRPr="00C969C3">
        <w:rPr>
          <w:rFonts w:asciiTheme="majorBidi" w:hAnsiTheme="majorBidi" w:cstheme="majorBidi"/>
          <w:sz w:val="24"/>
          <w:szCs w:val="24"/>
          <w:lang w:val="en-US"/>
        </w:rPr>
        <w:t xml:space="preserve">VII. </w:t>
      </w:r>
      <w:r w:rsidRPr="00C969C3">
        <w:rPr>
          <w:rFonts w:asciiTheme="majorBidi" w:hAnsiTheme="majorBidi" w:cstheme="majorBidi"/>
          <w:b/>
          <w:i/>
          <w:sz w:val="24"/>
          <w:szCs w:val="24"/>
          <w:lang w:val="en-US"/>
        </w:rPr>
        <w:t xml:space="preserve">Iger asnamkan. </w:t>
      </w:r>
      <w:r w:rsidRPr="00C969C3">
        <w:rPr>
          <w:rFonts w:asciiTheme="majorBidi" w:hAnsiTheme="majorBidi" w:cstheme="majorBidi"/>
          <w:sz w:val="24"/>
          <w:szCs w:val="24"/>
          <w:lang w:val="en-US"/>
        </w:rPr>
        <w:t xml:space="preserve">Md.1. </w:t>
      </w:r>
      <w:r w:rsidRPr="00C969C3">
        <w:rPr>
          <w:rFonts w:asciiTheme="majorBidi" w:hAnsiTheme="majorBidi" w:cstheme="majorBidi"/>
          <w:i/>
          <w:sz w:val="24"/>
          <w:szCs w:val="24"/>
          <w:lang w:val="en-US"/>
        </w:rPr>
        <w:t xml:space="preserve">Aɤ awal </w:t>
      </w:r>
      <w:r w:rsidRPr="00C969C3">
        <w:rPr>
          <w:rFonts w:asciiTheme="majorBidi" w:hAnsiTheme="majorBidi" w:cstheme="majorBidi"/>
          <w:sz w:val="24"/>
          <w:szCs w:val="24"/>
          <w:lang w:val="en-US"/>
        </w:rPr>
        <w:t>(</w:t>
      </w:r>
      <w:r w:rsidRPr="00C969C3">
        <w:rPr>
          <w:rFonts w:asciiTheme="majorBidi" w:hAnsiTheme="majorBidi" w:cstheme="majorBidi"/>
          <w:i/>
          <w:sz w:val="24"/>
          <w:szCs w:val="24"/>
          <w:lang w:val="en-US"/>
        </w:rPr>
        <w:t>aweṣi</w:t>
      </w:r>
      <w:r w:rsidRPr="00C969C3">
        <w:rPr>
          <w:rFonts w:asciiTheme="majorBidi" w:hAnsiTheme="majorBidi" w:cstheme="majorBidi"/>
          <w:sz w:val="24"/>
          <w:szCs w:val="24"/>
          <w:lang w:val="en-US"/>
        </w:rPr>
        <w:t xml:space="preserve">), Md.2. </w:t>
      </w:r>
      <w:r w:rsidRPr="00C969C3">
        <w:rPr>
          <w:rFonts w:asciiTheme="majorBidi" w:hAnsiTheme="majorBidi" w:cstheme="majorBidi"/>
          <w:i/>
          <w:sz w:val="24"/>
          <w:szCs w:val="24"/>
          <w:lang w:val="en-US"/>
        </w:rPr>
        <w:t>yuɤ tanumi</w:t>
      </w:r>
      <w:r w:rsidRPr="00C969C3">
        <w:rPr>
          <w:rFonts w:asciiTheme="majorBidi" w:hAnsiTheme="majorBidi" w:cstheme="majorBidi"/>
          <w:i/>
          <w:spacing w:val="40"/>
          <w:sz w:val="24"/>
          <w:szCs w:val="24"/>
          <w:lang w:val="en-US"/>
        </w:rPr>
        <w:t xml:space="preserve"> </w:t>
      </w:r>
      <w:r w:rsidRPr="00C969C3">
        <w:rPr>
          <w:rFonts w:asciiTheme="majorBidi" w:hAnsiTheme="majorBidi" w:cstheme="majorBidi"/>
          <w:sz w:val="24"/>
          <w:szCs w:val="24"/>
          <w:lang w:val="en-US"/>
        </w:rPr>
        <w:t>(</w:t>
      </w:r>
      <w:r w:rsidRPr="00C969C3">
        <w:rPr>
          <w:rFonts w:asciiTheme="majorBidi" w:hAnsiTheme="majorBidi" w:cstheme="majorBidi"/>
          <w:i/>
          <w:sz w:val="24"/>
          <w:szCs w:val="24"/>
          <w:lang w:val="en-US"/>
        </w:rPr>
        <w:t>Tigawt yettwalsen</w:t>
      </w:r>
      <w:r w:rsidRPr="00C969C3">
        <w:rPr>
          <w:rFonts w:asciiTheme="majorBidi" w:hAnsiTheme="majorBidi" w:cstheme="majorBidi"/>
          <w:sz w:val="24"/>
          <w:szCs w:val="24"/>
          <w:lang w:val="en-US"/>
        </w:rPr>
        <w:t xml:space="preserve">). VIII. </w:t>
      </w:r>
      <w:r w:rsidRPr="00FD7510">
        <w:rPr>
          <w:rFonts w:asciiTheme="majorBidi" w:hAnsiTheme="majorBidi" w:cstheme="majorBidi"/>
          <w:b/>
          <w:sz w:val="24"/>
          <w:szCs w:val="24"/>
        </w:rPr>
        <w:t>Δ</w:t>
      </w:r>
      <w:r w:rsidRPr="00C969C3">
        <w:rPr>
          <w:rFonts w:asciiTheme="majorBidi" w:hAnsiTheme="majorBidi" w:cstheme="majorBidi"/>
          <w:b/>
          <w:sz w:val="24"/>
          <w:szCs w:val="24"/>
          <w:lang w:val="en-US"/>
        </w:rPr>
        <w:t xml:space="preserve">. </w:t>
      </w:r>
      <w:r w:rsidRPr="00C969C3">
        <w:rPr>
          <w:rFonts w:asciiTheme="majorBidi" w:hAnsiTheme="majorBidi" w:cstheme="majorBidi"/>
          <w:i/>
          <w:sz w:val="24"/>
          <w:szCs w:val="24"/>
          <w:lang w:val="en-US"/>
        </w:rPr>
        <w:t>ttwa</w:t>
      </w:r>
      <w:r w:rsidRPr="00C969C3">
        <w:rPr>
          <w:rFonts w:asciiTheme="majorBidi" w:hAnsiTheme="majorBidi" w:cstheme="majorBidi"/>
          <w:b/>
          <w:i/>
          <w:sz w:val="24"/>
          <w:szCs w:val="24"/>
          <w:lang w:val="en-US"/>
        </w:rPr>
        <w:t xml:space="preserve">ɤ, </w:t>
      </w:r>
      <w:r w:rsidRPr="00C969C3">
        <w:rPr>
          <w:rFonts w:asciiTheme="majorBidi" w:hAnsiTheme="majorBidi" w:cstheme="majorBidi"/>
          <w:i/>
          <w:sz w:val="24"/>
          <w:szCs w:val="24"/>
          <w:lang w:val="en-US"/>
        </w:rPr>
        <w:t>myaɤ, msaɤ, tawaɤit</w:t>
      </w:r>
      <w:r w:rsidRPr="00C969C3">
        <w:rPr>
          <w:rFonts w:asciiTheme="majorBidi" w:hAnsiTheme="majorBidi" w:cstheme="majorBidi"/>
          <w:sz w:val="24"/>
          <w:szCs w:val="24"/>
          <w:lang w:val="en-US"/>
        </w:rPr>
        <w:t xml:space="preserve">. Md.1. </w:t>
      </w:r>
      <w:r w:rsidRPr="00C969C3">
        <w:rPr>
          <w:rFonts w:asciiTheme="majorBidi" w:hAnsiTheme="majorBidi" w:cstheme="majorBidi"/>
          <w:i/>
          <w:sz w:val="24"/>
          <w:szCs w:val="24"/>
          <w:lang w:val="en-US"/>
        </w:rPr>
        <w:t>tettwaɤ teswiɛt</w:t>
      </w:r>
      <w:r w:rsidRPr="00C969C3">
        <w:rPr>
          <w:rFonts w:asciiTheme="majorBidi" w:hAnsiTheme="majorBidi" w:cstheme="majorBidi"/>
          <w:b/>
          <w:sz w:val="24"/>
          <w:szCs w:val="24"/>
          <w:lang w:val="en-US"/>
        </w:rPr>
        <w:t xml:space="preserve">. </w:t>
      </w:r>
      <w:r w:rsidRPr="00C969C3">
        <w:rPr>
          <w:rFonts w:asciiTheme="majorBidi" w:hAnsiTheme="majorBidi" w:cstheme="majorBidi"/>
          <w:sz w:val="24"/>
          <w:szCs w:val="24"/>
          <w:lang w:val="en-US"/>
        </w:rPr>
        <w:t>Md.</w:t>
      </w:r>
      <w:r w:rsidRPr="00C969C3">
        <w:rPr>
          <w:rFonts w:asciiTheme="majorBidi" w:hAnsiTheme="majorBidi" w:cstheme="majorBidi"/>
          <w:b/>
          <w:sz w:val="24"/>
          <w:szCs w:val="24"/>
          <w:lang w:val="en-US"/>
        </w:rPr>
        <w:t xml:space="preserve">2. </w:t>
      </w:r>
      <w:r w:rsidRPr="00C969C3">
        <w:rPr>
          <w:rFonts w:asciiTheme="majorBidi" w:hAnsiTheme="majorBidi" w:cstheme="majorBidi"/>
          <w:i/>
          <w:sz w:val="24"/>
          <w:szCs w:val="24"/>
          <w:lang w:val="en-US"/>
        </w:rPr>
        <w:t>myuɤen</w:t>
      </w:r>
      <w:r w:rsidRPr="00C969C3">
        <w:rPr>
          <w:rFonts w:asciiTheme="majorBidi" w:hAnsiTheme="majorBidi" w:cstheme="majorBidi"/>
          <w:b/>
          <w:sz w:val="24"/>
          <w:szCs w:val="24"/>
          <w:lang w:val="en-US"/>
        </w:rPr>
        <w:t xml:space="preserve">. </w:t>
      </w:r>
      <w:r w:rsidRPr="00C969C3">
        <w:rPr>
          <w:rFonts w:asciiTheme="majorBidi" w:hAnsiTheme="majorBidi" w:cstheme="majorBidi"/>
          <w:sz w:val="24"/>
          <w:szCs w:val="24"/>
          <w:lang w:val="en-US"/>
        </w:rPr>
        <w:t>Md</w:t>
      </w:r>
      <w:r w:rsidRPr="00C969C3">
        <w:rPr>
          <w:rFonts w:asciiTheme="majorBidi" w:hAnsiTheme="majorBidi" w:cstheme="majorBidi"/>
          <w:b/>
          <w:sz w:val="24"/>
          <w:szCs w:val="24"/>
          <w:lang w:val="en-US"/>
        </w:rPr>
        <w:t>.3.</w:t>
      </w:r>
      <w:r w:rsidRPr="00C969C3">
        <w:rPr>
          <w:rFonts w:asciiTheme="majorBidi" w:hAnsiTheme="majorBidi" w:cstheme="majorBidi"/>
          <w:b/>
          <w:spacing w:val="40"/>
          <w:sz w:val="24"/>
          <w:szCs w:val="24"/>
          <w:lang w:val="en-US"/>
        </w:rPr>
        <w:t xml:space="preserve"> </w:t>
      </w:r>
      <w:r w:rsidRPr="00C969C3">
        <w:rPr>
          <w:rFonts w:asciiTheme="majorBidi" w:hAnsiTheme="majorBidi" w:cstheme="majorBidi"/>
          <w:i/>
          <w:sz w:val="24"/>
          <w:szCs w:val="24"/>
          <w:lang w:val="en-US"/>
        </w:rPr>
        <w:t>msaɤen watmaten</w:t>
      </w:r>
      <w:r w:rsidRPr="00C969C3">
        <w:rPr>
          <w:rFonts w:asciiTheme="majorBidi" w:hAnsiTheme="majorBidi" w:cstheme="majorBidi"/>
          <w:sz w:val="24"/>
          <w:szCs w:val="24"/>
          <w:lang w:val="en-US"/>
        </w:rPr>
        <w:t xml:space="preserve">. Md.4. </w:t>
      </w:r>
      <w:r w:rsidRPr="00C969C3">
        <w:rPr>
          <w:rFonts w:asciiTheme="majorBidi" w:hAnsiTheme="majorBidi" w:cstheme="majorBidi"/>
          <w:i/>
          <w:sz w:val="24"/>
          <w:szCs w:val="24"/>
          <w:lang w:val="en-US"/>
        </w:rPr>
        <w:t>tawaɤit n</w:t>
      </w:r>
      <w:r w:rsidRPr="00C969C3">
        <w:rPr>
          <w:rFonts w:asciiTheme="majorBidi" w:hAnsiTheme="majorBidi" w:cstheme="majorBidi"/>
          <w:i/>
          <w:spacing w:val="-1"/>
          <w:sz w:val="24"/>
          <w:szCs w:val="24"/>
          <w:lang w:val="en-US"/>
        </w:rPr>
        <w:t xml:space="preserve"> </w:t>
      </w:r>
      <w:r w:rsidRPr="00C969C3">
        <w:rPr>
          <w:rFonts w:asciiTheme="majorBidi" w:hAnsiTheme="majorBidi" w:cstheme="majorBidi"/>
          <w:i/>
          <w:sz w:val="24"/>
          <w:szCs w:val="24"/>
          <w:lang w:val="en-US"/>
        </w:rPr>
        <w:t>wejrad n</w:t>
      </w:r>
      <w:r w:rsidRPr="00C969C3">
        <w:rPr>
          <w:rFonts w:asciiTheme="majorBidi" w:hAnsiTheme="majorBidi" w:cstheme="majorBidi"/>
          <w:i/>
          <w:spacing w:val="-1"/>
          <w:sz w:val="24"/>
          <w:szCs w:val="24"/>
          <w:lang w:val="en-US"/>
        </w:rPr>
        <w:t xml:space="preserve"> </w:t>
      </w:r>
      <w:r w:rsidRPr="00C969C3">
        <w:rPr>
          <w:rFonts w:asciiTheme="majorBidi" w:hAnsiTheme="majorBidi" w:cstheme="majorBidi"/>
          <w:i/>
          <w:sz w:val="24"/>
          <w:szCs w:val="24"/>
          <w:lang w:val="en-US"/>
        </w:rPr>
        <w:t>tikelta, iman-is</w:t>
      </w:r>
      <w:r w:rsidRPr="00C969C3">
        <w:rPr>
          <w:rFonts w:asciiTheme="majorBidi" w:hAnsiTheme="majorBidi" w:cstheme="majorBidi"/>
          <w:sz w:val="24"/>
          <w:szCs w:val="24"/>
          <w:lang w:val="en-US"/>
        </w:rPr>
        <w:t>.</w:t>
      </w:r>
      <w:bookmarkEnd w:id="382"/>
    </w:p>
    <w:p w:rsidR="00E7792E" w:rsidRPr="00FD7510" w:rsidRDefault="00E7792E" w:rsidP="00E7792E">
      <w:pPr>
        <w:pStyle w:val="Heading3"/>
        <w:spacing w:line="360" w:lineRule="auto"/>
        <w:jc w:val="both"/>
        <w:rPr>
          <w:rFonts w:asciiTheme="majorBidi" w:hAnsiTheme="majorBidi" w:cstheme="majorBidi"/>
          <w:sz w:val="24"/>
          <w:szCs w:val="24"/>
        </w:rPr>
      </w:pPr>
      <w:bookmarkStart w:id="383" w:name="_Toc132274304"/>
      <w:r w:rsidRPr="00FD7510">
        <w:rPr>
          <w:rFonts w:asciiTheme="majorBidi" w:hAnsiTheme="majorBidi" w:cstheme="majorBidi"/>
          <w:sz w:val="24"/>
          <w:szCs w:val="24"/>
        </w:rPr>
        <w:t>La</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traduction</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l’article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dans</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langue</w:t>
      </w:r>
      <w:r w:rsidRPr="00FD7510">
        <w:rPr>
          <w:rFonts w:asciiTheme="majorBidi" w:hAnsiTheme="majorBidi" w:cstheme="majorBidi"/>
          <w:spacing w:val="-6"/>
          <w:sz w:val="24"/>
          <w:szCs w:val="24"/>
        </w:rPr>
        <w:t xml:space="preserve"> </w:t>
      </w:r>
      <w:r w:rsidRPr="00FD7510">
        <w:rPr>
          <w:rFonts w:asciiTheme="majorBidi" w:hAnsiTheme="majorBidi" w:cstheme="majorBidi"/>
          <w:spacing w:val="-2"/>
          <w:sz w:val="24"/>
          <w:szCs w:val="24"/>
        </w:rPr>
        <w:t>française</w:t>
      </w:r>
      <w:bookmarkEnd w:id="383"/>
    </w:p>
    <w:p w:rsidR="00E7792E" w:rsidRPr="00FD7510" w:rsidRDefault="00E7792E" w:rsidP="00E7792E">
      <w:pPr>
        <w:pStyle w:val="BodyText"/>
        <w:spacing w:before="218" w:line="360" w:lineRule="auto"/>
        <w:ind w:firstLine="706"/>
        <w:jc w:val="both"/>
        <w:outlineLvl w:val="2"/>
        <w:rPr>
          <w:rFonts w:asciiTheme="majorBidi" w:hAnsiTheme="majorBidi" w:cstheme="majorBidi"/>
          <w:sz w:val="24"/>
          <w:szCs w:val="24"/>
        </w:rPr>
      </w:pPr>
      <w:bookmarkStart w:id="384" w:name="_Toc132274305"/>
      <w:r w:rsidRPr="00FD7510">
        <w:rPr>
          <w:rFonts w:asciiTheme="majorBidi" w:hAnsiTheme="majorBidi" w:cstheme="majorBidi"/>
          <w:sz w:val="24"/>
          <w:szCs w:val="24"/>
        </w:rPr>
        <w:t>Acheter</w:t>
      </w:r>
      <w:r w:rsidRPr="00FD7510">
        <w:rPr>
          <w:rFonts w:asciiTheme="majorBidi" w:hAnsiTheme="majorBidi" w:cstheme="majorBidi"/>
          <w:spacing w:val="52"/>
          <w:sz w:val="24"/>
          <w:szCs w:val="24"/>
        </w:rPr>
        <w:t xml:space="preserve"> </w:t>
      </w:r>
      <w:r w:rsidRPr="00FD7510">
        <w:rPr>
          <w:rFonts w:asciiTheme="majorBidi" w:hAnsiTheme="majorBidi" w:cstheme="majorBidi"/>
          <w:sz w:val="24"/>
          <w:szCs w:val="24"/>
        </w:rPr>
        <w:t>[aʃte],</w:t>
      </w:r>
      <w:r w:rsidRPr="00FD7510">
        <w:rPr>
          <w:rFonts w:asciiTheme="majorBidi" w:hAnsiTheme="majorBidi" w:cstheme="majorBidi"/>
          <w:spacing w:val="48"/>
          <w:sz w:val="24"/>
          <w:szCs w:val="24"/>
        </w:rPr>
        <w:t xml:space="preserve"> </w:t>
      </w:r>
      <w:r w:rsidRPr="00FD7510">
        <w:rPr>
          <w:rFonts w:asciiTheme="majorBidi" w:hAnsiTheme="majorBidi" w:cstheme="majorBidi"/>
          <w:sz w:val="24"/>
          <w:szCs w:val="24"/>
        </w:rPr>
        <w:t>v.</w:t>
      </w:r>
      <w:r w:rsidRPr="00FD7510">
        <w:rPr>
          <w:rFonts w:asciiTheme="majorBidi" w:hAnsiTheme="majorBidi" w:cstheme="majorBidi"/>
          <w:spacing w:val="53"/>
          <w:sz w:val="24"/>
          <w:szCs w:val="24"/>
        </w:rPr>
        <w:t xml:space="preserve"> </w:t>
      </w:r>
      <w:r w:rsidRPr="00FD7510">
        <w:rPr>
          <w:rFonts w:asciiTheme="majorBidi" w:hAnsiTheme="majorBidi" w:cstheme="majorBidi"/>
          <w:sz w:val="24"/>
          <w:szCs w:val="24"/>
        </w:rPr>
        <w:t>impératif,</w:t>
      </w:r>
      <w:r w:rsidRPr="00FD7510">
        <w:rPr>
          <w:rFonts w:asciiTheme="majorBidi" w:hAnsiTheme="majorBidi" w:cstheme="majorBidi"/>
          <w:spacing w:val="54"/>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57"/>
          <w:sz w:val="24"/>
          <w:szCs w:val="24"/>
        </w:rPr>
        <w:t xml:space="preserve"> </w:t>
      </w:r>
      <w:r w:rsidRPr="00FD7510">
        <w:rPr>
          <w:rFonts w:asciiTheme="majorBidi" w:hAnsiTheme="majorBidi" w:cstheme="majorBidi"/>
          <w:b/>
          <w:sz w:val="24"/>
          <w:szCs w:val="24"/>
        </w:rPr>
        <w:t>I</w:t>
      </w:r>
      <w:r w:rsidRPr="00FD7510">
        <w:rPr>
          <w:rFonts w:asciiTheme="majorBidi" w:hAnsiTheme="majorBidi" w:cstheme="majorBidi"/>
          <w:sz w:val="24"/>
          <w:szCs w:val="24"/>
        </w:rPr>
        <w:t>.</w:t>
      </w:r>
      <w:r w:rsidRPr="00FD7510">
        <w:rPr>
          <w:rFonts w:asciiTheme="majorBidi" w:hAnsiTheme="majorBidi" w:cstheme="majorBidi"/>
          <w:spacing w:val="54"/>
          <w:sz w:val="24"/>
          <w:szCs w:val="24"/>
        </w:rPr>
        <w:t xml:space="preserve"> </w:t>
      </w:r>
      <w:r w:rsidRPr="00FD7510">
        <w:rPr>
          <w:rFonts w:asciiTheme="majorBidi" w:hAnsiTheme="majorBidi" w:cstheme="majorBidi"/>
          <w:sz w:val="24"/>
          <w:szCs w:val="24"/>
        </w:rPr>
        <w:t>s.</w:t>
      </w:r>
      <w:r w:rsidRPr="00FD7510">
        <w:rPr>
          <w:rFonts w:asciiTheme="majorBidi" w:hAnsiTheme="majorBidi" w:cstheme="majorBidi"/>
          <w:spacing w:val="53"/>
          <w:sz w:val="24"/>
          <w:szCs w:val="24"/>
        </w:rPr>
        <w:t xml:space="preserve"> </w:t>
      </w:r>
      <w:r w:rsidRPr="00FD7510">
        <w:rPr>
          <w:rFonts w:asciiTheme="majorBidi" w:hAnsiTheme="majorBidi" w:cstheme="majorBidi"/>
          <w:sz w:val="24"/>
          <w:szCs w:val="24"/>
        </w:rPr>
        <w:t>litt.</w:t>
      </w:r>
      <w:r w:rsidRPr="00FD7510">
        <w:rPr>
          <w:rFonts w:asciiTheme="majorBidi" w:hAnsiTheme="majorBidi" w:cstheme="majorBidi"/>
          <w:spacing w:val="48"/>
          <w:sz w:val="24"/>
          <w:szCs w:val="24"/>
        </w:rPr>
        <w:t xml:space="preserve"> </w:t>
      </w:r>
      <w:r w:rsidRPr="00FD7510">
        <w:rPr>
          <w:rFonts w:asciiTheme="majorBidi" w:hAnsiTheme="majorBidi" w:cstheme="majorBidi"/>
          <w:sz w:val="24"/>
          <w:szCs w:val="24"/>
        </w:rPr>
        <w:t>Entrer</w:t>
      </w:r>
      <w:r w:rsidRPr="00FD7510">
        <w:rPr>
          <w:rFonts w:asciiTheme="majorBidi" w:hAnsiTheme="majorBidi" w:cstheme="majorBidi"/>
          <w:spacing w:val="53"/>
          <w:sz w:val="24"/>
          <w:szCs w:val="24"/>
        </w:rPr>
        <w:t xml:space="preserve"> </w:t>
      </w:r>
      <w:r w:rsidRPr="00FD7510">
        <w:rPr>
          <w:rFonts w:asciiTheme="majorBidi" w:hAnsiTheme="majorBidi" w:cstheme="majorBidi"/>
          <w:sz w:val="24"/>
          <w:szCs w:val="24"/>
        </w:rPr>
        <w:t>en</w:t>
      </w:r>
      <w:r w:rsidRPr="00FD7510">
        <w:rPr>
          <w:rFonts w:asciiTheme="majorBidi" w:hAnsiTheme="majorBidi" w:cstheme="majorBidi"/>
          <w:spacing w:val="48"/>
          <w:sz w:val="24"/>
          <w:szCs w:val="24"/>
        </w:rPr>
        <w:t xml:space="preserve"> </w:t>
      </w:r>
      <w:r w:rsidRPr="00FD7510">
        <w:rPr>
          <w:rFonts w:asciiTheme="majorBidi" w:hAnsiTheme="majorBidi" w:cstheme="majorBidi"/>
          <w:sz w:val="24"/>
          <w:szCs w:val="24"/>
        </w:rPr>
        <w:t>possession</w:t>
      </w:r>
      <w:r w:rsidRPr="00FD7510">
        <w:rPr>
          <w:rFonts w:asciiTheme="majorBidi" w:hAnsiTheme="majorBidi" w:cstheme="majorBidi"/>
          <w:spacing w:val="56"/>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50"/>
          <w:sz w:val="24"/>
          <w:szCs w:val="24"/>
        </w:rPr>
        <w:t xml:space="preserve"> </w:t>
      </w:r>
      <w:r w:rsidRPr="00FD7510">
        <w:rPr>
          <w:rFonts w:asciiTheme="majorBidi" w:hAnsiTheme="majorBidi" w:cstheme="majorBidi"/>
          <w:spacing w:val="-4"/>
          <w:sz w:val="24"/>
          <w:szCs w:val="24"/>
        </w:rPr>
        <w:t>qlq.</w:t>
      </w:r>
      <w:bookmarkEnd w:id="384"/>
    </w:p>
    <w:p w:rsidR="00E7792E" w:rsidRPr="00FD7510" w:rsidRDefault="00E7792E" w:rsidP="00E7792E">
      <w:pPr>
        <w:pStyle w:val="BodyText"/>
        <w:spacing w:before="262" w:line="360" w:lineRule="auto"/>
        <w:ind w:right="111"/>
        <w:jc w:val="both"/>
        <w:outlineLvl w:val="2"/>
        <w:rPr>
          <w:rFonts w:asciiTheme="majorBidi" w:hAnsiTheme="majorBidi" w:cstheme="majorBidi"/>
          <w:sz w:val="24"/>
          <w:szCs w:val="24"/>
        </w:rPr>
      </w:pPr>
      <w:bookmarkStart w:id="385" w:name="_Toc132274306"/>
      <w:r w:rsidRPr="00FD7510">
        <w:rPr>
          <w:rFonts w:asciiTheme="majorBidi" w:hAnsiTheme="majorBidi" w:cstheme="majorBidi"/>
          <w:sz w:val="24"/>
          <w:szCs w:val="24"/>
        </w:rPr>
        <w:t>Chose au moyen d’argent. Ce qui équivaut à la signification de : rentrer en possession d’un objet matériel ou immatériel. Ex. (Il a acheté</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une maison pour une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valeur</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100 millions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sur</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son voisin). Il a</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acheté</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auprès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son voisin une maison d’une valeur de 100 millions. </w:t>
      </w:r>
      <w:r w:rsidRPr="00FD7510">
        <w:rPr>
          <w:rFonts w:asciiTheme="majorBidi" w:hAnsiTheme="majorBidi" w:cstheme="majorBidi"/>
          <w:b/>
          <w:sz w:val="24"/>
          <w:szCs w:val="24"/>
        </w:rPr>
        <w:t>II</w:t>
      </w:r>
      <w:r w:rsidRPr="00FD7510">
        <w:rPr>
          <w:rFonts w:asciiTheme="majorBidi" w:hAnsiTheme="majorBidi" w:cstheme="majorBidi"/>
          <w:sz w:val="24"/>
          <w:szCs w:val="24"/>
        </w:rPr>
        <w:t>.</w:t>
      </w:r>
      <w:r w:rsidRPr="00FD7510">
        <w:rPr>
          <w:rFonts w:asciiTheme="majorBidi" w:hAnsiTheme="majorBidi" w:cstheme="majorBidi"/>
          <w:spacing w:val="40"/>
          <w:sz w:val="24"/>
          <w:szCs w:val="24"/>
        </w:rPr>
        <w:t xml:space="preserve"> </w:t>
      </w:r>
      <w:r w:rsidRPr="00FD7510">
        <w:rPr>
          <w:rFonts w:asciiTheme="majorBidi" w:hAnsiTheme="majorBidi" w:cstheme="majorBidi"/>
          <w:b/>
          <w:sz w:val="24"/>
          <w:szCs w:val="24"/>
        </w:rPr>
        <w:t>Les sens figurés</w:t>
      </w:r>
      <w:r w:rsidRPr="00FD7510">
        <w:rPr>
          <w:rFonts w:asciiTheme="majorBidi" w:hAnsiTheme="majorBidi" w:cstheme="majorBidi"/>
          <w:sz w:val="24"/>
          <w:szCs w:val="24"/>
        </w:rPr>
        <w:t xml:space="preserve">. Ex. (il a acheté la paix avec le silence). Il s’est offert la paix grâce à son silence. </w:t>
      </w:r>
      <w:r w:rsidRPr="00FD7510">
        <w:rPr>
          <w:rFonts w:asciiTheme="majorBidi" w:hAnsiTheme="majorBidi" w:cstheme="majorBidi"/>
          <w:b/>
          <w:sz w:val="24"/>
          <w:szCs w:val="24"/>
        </w:rPr>
        <w:t>III</w:t>
      </w:r>
      <w:r w:rsidRPr="00FD7510">
        <w:rPr>
          <w:rFonts w:asciiTheme="majorBidi" w:hAnsiTheme="majorBidi" w:cstheme="majorBidi"/>
          <w:sz w:val="24"/>
          <w:szCs w:val="24"/>
        </w:rPr>
        <w:t xml:space="preserve">. </w:t>
      </w:r>
      <w:r w:rsidRPr="00FD7510">
        <w:rPr>
          <w:rFonts w:asciiTheme="majorBidi" w:hAnsiTheme="majorBidi" w:cstheme="majorBidi"/>
          <w:b/>
          <w:sz w:val="24"/>
          <w:szCs w:val="24"/>
        </w:rPr>
        <w:t>Sujet animé</w:t>
      </w:r>
      <w:r w:rsidRPr="00FD7510">
        <w:rPr>
          <w:rFonts w:asciiTheme="majorBidi" w:hAnsiTheme="majorBidi" w:cstheme="majorBidi"/>
          <w:sz w:val="24"/>
          <w:szCs w:val="24"/>
        </w:rPr>
        <w:t xml:space="preserve">. Ex. (il a épousé une femme). Il s’est marrié. </w:t>
      </w:r>
      <w:r w:rsidRPr="00FD7510">
        <w:rPr>
          <w:rFonts w:asciiTheme="majorBidi" w:hAnsiTheme="majorBidi" w:cstheme="majorBidi"/>
          <w:b/>
          <w:sz w:val="24"/>
          <w:szCs w:val="24"/>
        </w:rPr>
        <w:t>IV. Sujet inanimé</w:t>
      </w:r>
      <w:r w:rsidRPr="00FD7510">
        <w:rPr>
          <w:rFonts w:asciiTheme="majorBidi" w:hAnsiTheme="majorBidi" w:cstheme="majorBidi"/>
          <w:sz w:val="24"/>
          <w:szCs w:val="24"/>
        </w:rPr>
        <w:t>. Ex.</w:t>
      </w:r>
      <w:r w:rsidRPr="00FD7510">
        <w:rPr>
          <w:rFonts w:asciiTheme="majorBidi" w:hAnsiTheme="majorBidi" w:cstheme="majorBidi"/>
          <w:spacing w:val="80"/>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neige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a</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couvert les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collines). Il a</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neigé. </w:t>
      </w:r>
      <w:r w:rsidRPr="00FD7510">
        <w:rPr>
          <w:rFonts w:asciiTheme="majorBidi" w:hAnsiTheme="majorBidi" w:cstheme="majorBidi"/>
          <w:b/>
          <w:sz w:val="24"/>
          <w:szCs w:val="24"/>
        </w:rPr>
        <w:t>V</w:t>
      </w:r>
      <w:r w:rsidRPr="00FD7510">
        <w:rPr>
          <w:rFonts w:asciiTheme="majorBidi" w:hAnsiTheme="majorBidi" w:cstheme="majorBidi"/>
          <w:sz w:val="24"/>
          <w:szCs w:val="24"/>
        </w:rPr>
        <w:t xml:space="preserve">. </w:t>
      </w:r>
      <w:r w:rsidRPr="00FD7510">
        <w:rPr>
          <w:rFonts w:asciiTheme="majorBidi" w:hAnsiTheme="majorBidi" w:cstheme="majorBidi"/>
          <w:b/>
          <w:sz w:val="24"/>
          <w:szCs w:val="24"/>
        </w:rPr>
        <w:t xml:space="preserve">Action. </w:t>
      </w:r>
      <w:r w:rsidRPr="00FD7510">
        <w:rPr>
          <w:rFonts w:asciiTheme="majorBidi" w:hAnsiTheme="majorBidi" w:cstheme="majorBidi"/>
          <w:sz w:val="24"/>
          <w:szCs w:val="24"/>
        </w:rPr>
        <w:t>Ex. (il achète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cette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route chaque matin). Il emprunte cette route chaque matin. </w:t>
      </w:r>
      <w:r w:rsidRPr="00FD7510">
        <w:rPr>
          <w:rFonts w:asciiTheme="majorBidi" w:hAnsiTheme="majorBidi" w:cstheme="majorBidi"/>
          <w:b/>
          <w:sz w:val="24"/>
          <w:szCs w:val="24"/>
        </w:rPr>
        <w:t>VI</w:t>
      </w:r>
      <w:r w:rsidRPr="00FD7510">
        <w:rPr>
          <w:rFonts w:asciiTheme="majorBidi" w:hAnsiTheme="majorBidi" w:cstheme="majorBidi"/>
          <w:sz w:val="24"/>
          <w:szCs w:val="24"/>
        </w:rPr>
        <w:t xml:space="preserve">. </w:t>
      </w:r>
      <w:r w:rsidRPr="00FD7510">
        <w:rPr>
          <w:rFonts w:asciiTheme="majorBidi" w:hAnsiTheme="majorBidi" w:cstheme="majorBidi"/>
          <w:b/>
          <w:sz w:val="24"/>
          <w:szCs w:val="24"/>
        </w:rPr>
        <w:t>État</w:t>
      </w:r>
      <w:r w:rsidRPr="00FD7510">
        <w:rPr>
          <w:rFonts w:asciiTheme="majorBidi" w:hAnsiTheme="majorBidi" w:cstheme="majorBidi"/>
          <w:sz w:val="24"/>
          <w:szCs w:val="24"/>
        </w:rPr>
        <w:t>. Ex.1.(le temps l’a acheté en France). À cette époque-là, il était en France. Ex .2. (il était déjà</w:t>
      </w:r>
      <w:bookmarkEnd w:id="385"/>
    </w:p>
    <w:p w:rsidR="00E7792E" w:rsidRPr="00FD7510" w:rsidRDefault="00E7792E" w:rsidP="00E7792E">
      <w:pPr>
        <w:pStyle w:val="BodyText"/>
        <w:spacing w:before="63" w:line="360" w:lineRule="auto"/>
        <w:ind w:right="122"/>
        <w:jc w:val="both"/>
        <w:outlineLvl w:val="2"/>
        <w:rPr>
          <w:rFonts w:asciiTheme="majorBidi" w:hAnsiTheme="majorBidi" w:cstheme="majorBidi"/>
          <w:sz w:val="24"/>
          <w:szCs w:val="24"/>
        </w:rPr>
      </w:pPr>
      <w:bookmarkStart w:id="386" w:name="_Toc132274307"/>
      <w:r w:rsidRPr="00FD7510">
        <w:rPr>
          <w:rFonts w:asciiTheme="majorBidi" w:hAnsiTheme="majorBidi" w:cstheme="majorBidi"/>
          <w:sz w:val="24"/>
          <w:szCs w:val="24"/>
        </w:rPr>
        <w:t xml:space="preserve">acheté). Elle est mariée. </w:t>
      </w:r>
      <w:r w:rsidRPr="00FD7510">
        <w:rPr>
          <w:rFonts w:asciiTheme="majorBidi" w:hAnsiTheme="majorBidi" w:cstheme="majorBidi"/>
          <w:b/>
          <w:sz w:val="24"/>
          <w:szCs w:val="24"/>
        </w:rPr>
        <w:t xml:space="preserve">VII. Champs sémantiques. </w:t>
      </w:r>
      <w:r w:rsidRPr="00FD7510">
        <w:rPr>
          <w:rFonts w:asciiTheme="majorBidi" w:hAnsiTheme="majorBidi" w:cstheme="majorBidi"/>
          <w:sz w:val="24"/>
          <w:szCs w:val="24"/>
        </w:rPr>
        <w:t>Ex. (acheter la parole). Obéir (aux conseils). Ex.2. (acheter l’habitude). Avoir l’habitude, s’accoutumer à …(l’action qui se répète).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 xml:space="preserve">VIII. </w:t>
      </w:r>
      <w:r w:rsidRPr="00FD7510">
        <w:rPr>
          <w:rFonts w:asciiTheme="majorBidi" w:hAnsiTheme="majorBidi" w:cstheme="majorBidi"/>
          <w:b/>
          <w:sz w:val="24"/>
          <w:szCs w:val="24"/>
        </w:rPr>
        <w:t xml:space="preserve">Δ. </w:t>
      </w:r>
      <w:r w:rsidRPr="00FD7510">
        <w:rPr>
          <w:rFonts w:asciiTheme="majorBidi" w:hAnsiTheme="majorBidi" w:cstheme="majorBidi"/>
          <w:sz w:val="24"/>
          <w:szCs w:val="24"/>
        </w:rPr>
        <w:t>Les dérivés: passif, l’équivalence et la réciprocité.Ex.1. la situation est mauvaise. Ex.2. Ils se sont mariés. Ex.3. les frères ne se sont pas mis d’accord. Ex.4. Cette dernière invasion de sauterelles est unique en son genre.</w:t>
      </w:r>
      <w:bookmarkEnd w:id="386"/>
    </w:p>
    <w:p w:rsidR="00E7792E" w:rsidRPr="00FD7510" w:rsidRDefault="00E7792E" w:rsidP="00E7792E">
      <w:pPr>
        <w:spacing w:line="360" w:lineRule="auto"/>
        <w:jc w:val="both"/>
        <w:outlineLvl w:val="2"/>
        <w:rPr>
          <w:rFonts w:asciiTheme="majorBidi" w:hAnsiTheme="majorBidi" w:cstheme="majorBidi"/>
          <w:sz w:val="24"/>
          <w:szCs w:val="24"/>
        </w:rPr>
        <w:sectPr w:rsidR="00E7792E" w:rsidRPr="00FD7510" w:rsidSect="009532DF">
          <w:pgSz w:w="11910" w:h="16840"/>
          <w:pgMar w:top="1340" w:right="1120" w:bottom="920" w:left="1680" w:header="0" w:footer="736" w:gutter="0"/>
          <w:pgNumType w:start="46"/>
          <w:cols w:space="720"/>
        </w:sectPr>
      </w:pPr>
    </w:p>
    <w:p w:rsidR="00E7792E" w:rsidRDefault="00E7792E" w:rsidP="00E7792E">
      <w:pPr>
        <w:pStyle w:val="Heading3"/>
        <w:spacing w:before="63" w:line="360" w:lineRule="auto"/>
        <w:ind w:left="207" w:right="2116" w:hanging="72"/>
        <w:jc w:val="both"/>
        <w:rPr>
          <w:rFonts w:asciiTheme="majorBidi" w:hAnsiTheme="majorBidi" w:cstheme="majorBidi"/>
          <w:sz w:val="24"/>
          <w:szCs w:val="24"/>
        </w:rPr>
      </w:pPr>
      <w:bookmarkStart w:id="387" w:name="_Toc132274308"/>
      <w:r>
        <w:rPr>
          <w:rFonts w:asciiTheme="majorBidi" w:hAnsiTheme="majorBidi" w:cstheme="majorBidi"/>
          <w:sz w:val="24"/>
          <w:szCs w:val="24"/>
        </w:rPr>
        <w:lastRenderedPageBreak/>
        <w:t>I</w:t>
      </w:r>
      <w:r w:rsidRPr="00FD7510">
        <w:rPr>
          <w:rFonts w:asciiTheme="majorBidi" w:hAnsiTheme="majorBidi" w:cstheme="majorBidi"/>
          <w:sz w:val="24"/>
          <w:szCs w:val="24"/>
        </w:rPr>
        <w:t>V-</w:t>
      </w:r>
      <w:r>
        <w:rPr>
          <w:rFonts w:asciiTheme="majorBidi" w:hAnsiTheme="majorBidi" w:cstheme="majorBidi"/>
          <w:sz w:val="24"/>
          <w:szCs w:val="24"/>
        </w:rPr>
        <w:t>4</w:t>
      </w:r>
      <w:r w:rsidRPr="00FD7510">
        <w:rPr>
          <w:rFonts w:asciiTheme="majorBidi" w:hAnsiTheme="majorBidi" w:cstheme="majorBidi"/>
          <w:sz w:val="24"/>
          <w:szCs w:val="24"/>
        </w:rPr>
        <w:t>-</w:t>
      </w:r>
      <w:r w:rsidRPr="00FD7510">
        <w:rPr>
          <w:rFonts w:asciiTheme="majorBidi" w:hAnsiTheme="majorBidi" w:cstheme="majorBidi"/>
          <w:spacing w:val="-10"/>
          <w:sz w:val="24"/>
          <w:szCs w:val="24"/>
        </w:rPr>
        <w:t xml:space="preserve"> </w:t>
      </w:r>
      <w:r w:rsidRPr="00FD7510">
        <w:rPr>
          <w:rFonts w:asciiTheme="majorBidi" w:hAnsiTheme="majorBidi" w:cstheme="majorBidi"/>
          <w:sz w:val="24"/>
          <w:szCs w:val="24"/>
        </w:rPr>
        <w:t>Explication</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et</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commentaire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l’article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proposé</w:t>
      </w:r>
      <w:bookmarkEnd w:id="387"/>
      <w:r w:rsidRPr="00FD7510">
        <w:rPr>
          <w:rFonts w:asciiTheme="majorBidi" w:hAnsiTheme="majorBidi" w:cstheme="majorBidi"/>
          <w:sz w:val="24"/>
          <w:szCs w:val="24"/>
        </w:rPr>
        <w:t xml:space="preserve"> </w:t>
      </w:r>
    </w:p>
    <w:p w:rsidR="00E7792E" w:rsidRPr="00FD7510" w:rsidRDefault="00E7792E" w:rsidP="00E7792E">
      <w:pPr>
        <w:pStyle w:val="Heading3"/>
        <w:spacing w:before="63" w:line="360" w:lineRule="auto"/>
        <w:ind w:left="207" w:right="2116" w:hanging="72"/>
        <w:jc w:val="both"/>
        <w:rPr>
          <w:rFonts w:asciiTheme="majorBidi" w:hAnsiTheme="majorBidi" w:cstheme="majorBidi"/>
          <w:sz w:val="24"/>
          <w:szCs w:val="24"/>
        </w:rPr>
      </w:pPr>
      <w:r w:rsidRPr="00FD7510">
        <w:rPr>
          <w:rFonts w:asciiTheme="majorBidi" w:hAnsiTheme="majorBidi" w:cstheme="majorBidi"/>
          <w:sz w:val="24"/>
          <w:szCs w:val="24"/>
        </w:rPr>
        <w:t xml:space="preserve"> </w:t>
      </w:r>
      <w:bookmarkStart w:id="388" w:name="_Toc132274309"/>
      <w:r>
        <w:rPr>
          <w:rFonts w:asciiTheme="majorBidi" w:hAnsiTheme="majorBidi" w:cstheme="majorBidi"/>
          <w:sz w:val="24"/>
          <w:szCs w:val="24"/>
        </w:rPr>
        <w:t xml:space="preserve">IV-4-1- </w:t>
      </w:r>
      <w:r w:rsidRPr="00FD7510">
        <w:rPr>
          <w:rFonts w:asciiTheme="majorBidi" w:hAnsiTheme="majorBidi" w:cstheme="majorBidi"/>
          <w:sz w:val="24"/>
          <w:szCs w:val="24"/>
        </w:rPr>
        <w:t>Choix des exemples</w:t>
      </w:r>
      <w:bookmarkEnd w:id="388"/>
    </w:p>
    <w:p w:rsidR="00E7792E" w:rsidRPr="00FD7510" w:rsidRDefault="00E7792E" w:rsidP="00E7792E">
      <w:pPr>
        <w:pStyle w:val="BodyText"/>
        <w:spacing w:before="47" w:line="360" w:lineRule="auto"/>
        <w:jc w:val="both"/>
        <w:outlineLvl w:val="2"/>
        <w:rPr>
          <w:rFonts w:asciiTheme="majorBidi" w:hAnsiTheme="majorBidi" w:cstheme="majorBidi"/>
          <w:sz w:val="24"/>
          <w:szCs w:val="24"/>
        </w:rPr>
      </w:pPr>
      <w:bookmarkStart w:id="389" w:name="_Toc132274310"/>
      <w:r w:rsidRPr="00FD7510">
        <w:rPr>
          <w:rFonts w:asciiTheme="majorBidi" w:hAnsiTheme="majorBidi" w:cstheme="majorBidi"/>
          <w:sz w:val="24"/>
          <w:szCs w:val="24"/>
        </w:rPr>
        <w:t>Le</w:t>
      </w:r>
      <w:r w:rsidRPr="00FD7510">
        <w:rPr>
          <w:rFonts w:asciiTheme="majorBidi" w:hAnsiTheme="majorBidi" w:cstheme="majorBidi"/>
          <w:spacing w:val="21"/>
          <w:sz w:val="24"/>
          <w:szCs w:val="24"/>
        </w:rPr>
        <w:t xml:space="preserve"> </w:t>
      </w:r>
      <w:r w:rsidRPr="00FD7510">
        <w:rPr>
          <w:rFonts w:asciiTheme="majorBidi" w:hAnsiTheme="majorBidi" w:cstheme="majorBidi"/>
          <w:sz w:val="24"/>
          <w:szCs w:val="24"/>
        </w:rPr>
        <w:t>choix</w:t>
      </w:r>
      <w:r w:rsidRPr="00FD7510">
        <w:rPr>
          <w:rFonts w:asciiTheme="majorBidi" w:hAnsiTheme="majorBidi" w:cstheme="majorBidi"/>
          <w:spacing w:val="20"/>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26"/>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24"/>
          <w:sz w:val="24"/>
          <w:szCs w:val="24"/>
        </w:rPr>
        <w:t xml:space="preserve"> </w:t>
      </w:r>
      <w:r w:rsidRPr="00FD7510">
        <w:rPr>
          <w:rFonts w:asciiTheme="majorBidi" w:hAnsiTheme="majorBidi" w:cstheme="majorBidi"/>
          <w:b/>
          <w:i/>
          <w:sz w:val="24"/>
          <w:szCs w:val="24"/>
        </w:rPr>
        <w:t>aɤ</w:t>
      </w:r>
      <w:r w:rsidRPr="00FD7510">
        <w:rPr>
          <w:rFonts w:asciiTheme="majorBidi" w:hAnsiTheme="majorBidi" w:cstheme="majorBidi"/>
          <w:b/>
          <w:i/>
          <w:spacing w:val="30"/>
          <w:sz w:val="24"/>
          <w:szCs w:val="24"/>
        </w:rPr>
        <w:t xml:space="preserve"> </w:t>
      </w:r>
      <w:r w:rsidRPr="00FD7510">
        <w:rPr>
          <w:rFonts w:asciiTheme="majorBidi" w:hAnsiTheme="majorBidi" w:cstheme="majorBidi"/>
          <w:sz w:val="24"/>
          <w:szCs w:val="24"/>
        </w:rPr>
        <w:t>répond</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à</w:t>
      </w:r>
      <w:r w:rsidRPr="00FD7510">
        <w:rPr>
          <w:rFonts w:asciiTheme="majorBidi" w:hAnsiTheme="majorBidi" w:cstheme="majorBidi"/>
          <w:spacing w:val="14"/>
          <w:sz w:val="24"/>
          <w:szCs w:val="24"/>
        </w:rPr>
        <w:t xml:space="preserve"> </w:t>
      </w:r>
      <w:r w:rsidRPr="00FD7510">
        <w:rPr>
          <w:rFonts w:asciiTheme="majorBidi" w:hAnsiTheme="majorBidi" w:cstheme="majorBidi"/>
          <w:sz w:val="24"/>
          <w:szCs w:val="24"/>
        </w:rPr>
        <w:t>plusieurs</w:t>
      </w:r>
      <w:r w:rsidRPr="00FD7510">
        <w:rPr>
          <w:rFonts w:asciiTheme="majorBidi" w:hAnsiTheme="majorBidi" w:cstheme="majorBidi"/>
          <w:spacing w:val="23"/>
          <w:sz w:val="24"/>
          <w:szCs w:val="24"/>
        </w:rPr>
        <w:t xml:space="preserve"> </w:t>
      </w:r>
      <w:r w:rsidRPr="00FD7510">
        <w:rPr>
          <w:rFonts w:asciiTheme="majorBidi" w:hAnsiTheme="majorBidi" w:cstheme="majorBidi"/>
          <w:sz w:val="24"/>
          <w:szCs w:val="24"/>
        </w:rPr>
        <w:t>considérations</w:t>
      </w:r>
      <w:r w:rsidRPr="00FD7510">
        <w:rPr>
          <w:rFonts w:asciiTheme="majorBidi" w:hAnsiTheme="majorBidi" w:cstheme="majorBidi"/>
          <w:spacing w:val="22"/>
          <w:sz w:val="24"/>
          <w:szCs w:val="24"/>
        </w:rPr>
        <w:t xml:space="preserve"> </w:t>
      </w:r>
      <w:r w:rsidRPr="00FD7510">
        <w:rPr>
          <w:rFonts w:asciiTheme="majorBidi" w:hAnsiTheme="majorBidi" w:cstheme="majorBidi"/>
          <w:sz w:val="24"/>
          <w:szCs w:val="24"/>
        </w:rPr>
        <w:t>parmi</w:t>
      </w:r>
      <w:r w:rsidRPr="00FD7510">
        <w:rPr>
          <w:rFonts w:asciiTheme="majorBidi" w:hAnsiTheme="majorBidi" w:cstheme="majorBidi"/>
          <w:spacing w:val="24"/>
          <w:sz w:val="24"/>
          <w:szCs w:val="24"/>
        </w:rPr>
        <w:t xml:space="preserve"> </w:t>
      </w:r>
      <w:r w:rsidRPr="00FD7510">
        <w:rPr>
          <w:rFonts w:asciiTheme="majorBidi" w:hAnsiTheme="majorBidi" w:cstheme="majorBidi"/>
          <w:sz w:val="24"/>
          <w:szCs w:val="24"/>
        </w:rPr>
        <w:t>les</w:t>
      </w:r>
      <w:r w:rsidRPr="00FD7510">
        <w:rPr>
          <w:rFonts w:asciiTheme="majorBidi" w:hAnsiTheme="majorBidi" w:cstheme="majorBidi"/>
          <w:spacing w:val="23"/>
          <w:sz w:val="24"/>
          <w:szCs w:val="24"/>
        </w:rPr>
        <w:t xml:space="preserve"> </w:t>
      </w:r>
      <w:r w:rsidRPr="00FD7510">
        <w:rPr>
          <w:rFonts w:asciiTheme="majorBidi" w:hAnsiTheme="majorBidi" w:cstheme="majorBidi"/>
          <w:spacing w:val="-4"/>
          <w:sz w:val="24"/>
          <w:szCs w:val="24"/>
        </w:rPr>
        <w:t>plus</w:t>
      </w:r>
      <w:r>
        <w:rPr>
          <w:rFonts w:asciiTheme="majorBidi" w:hAnsiTheme="majorBidi" w:cstheme="majorBidi"/>
          <w:spacing w:val="-4"/>
          <w:sz w:val="24"/>
          <w:szCs w:val="24"/>
        </w:rPr>
        <w:t xml:space="preserve"> </w:t>
      </w:r>
      <w:r w:rsidRPr="00FD7510">
        <w:rPr>
          <w:rFonts w:asciiTheme="majorBidi" w:hAnsiTheme="majorBidi" w:cstheme="majorBidi"/>
          <w:sz w:val="24"/>
          <w:szCs w:val="24"/>
        </w:rPr>
        <w:t>importantes, son usage fréquent par les locuteurs et son aspect polysémique. Il est l’un des vocables ayant des occurrences chez les natifs des</w:t>
      </w:r>
      <w:r w:rsidRPr="00FD7510">
        <w:rPr>
          <w:rFonts w:asciiTheme="majorBidi" w:hAnsiTheme="majorBidi" w:cstheme="majorBidi"/>
          <w:spacing w:val="62"/>
          <w:sz w:val="24"/>
          <w:szCs w:val="24"/>
        </w:rPr>
        <w:t xml:space="preserve"> </w:t>
      </w:r>
      <w:r w:rsidRPr="00FD7510">
        <w:rPr>
          <w:rFonts w:asciiTheme="majorBidi" w:hAnsiTheme="majorBidi" w:cstheme="majorBidi"/>
          <w:sz w:val="24"/>
          <w:szCs w:val="24"/>
        </w:rPr>
        <w:t>At</w:t>
      </w:r>
      <w:r w:rsidRPr="00FD7510">
        <w:rPr>
          <w:rFonts w:asciiTheme="majorBidi" w:hAnsiTheme="majorBidi" w:cstheme="majorBidi"/>
          <w:spacing w:val="64"/>
          <w:sz w:val="24"/>
          <w:szCs w:val="24"/>
        </w:rPr>
        <w:t xml:space="preserve"> </w:t>
      </w:r>
      <w:r w:rsidRPr="00FD7510">
        <w:rPr>
          <w:rFonts w:asciiTheme="majorBidi" w:hAnsiTheme="majorBidi" w:cstheme="majorBidi"/>
          <w:sz w:val="24"/>
          <w:szCs w:val="24"/>
        </w:rPr>
        <w:t>M’likeche</w:t>
      </w:r>
      <w:r w:rsidRPr="00FD7510">
        <w:rPr>
          <w:rFonts w:asciiTheme="majorBidi" w:hAnsiTheme="majorBidi" w:cstheme="majorBidi"/>
          <w:spacing w:val="64"/>
          <w:sz w:val="24"/>
          <w:szCs w:val="24"/>
        </w:rPr>
        <w:t xml:space="preserve"> </w:t>
      </w:r>
      <w:r w:rsidRPr="00FD7510">
        <w:rPr>
          <w:rFonts w:asciiTheme="majorBidi" w:hAnsiTheme="majorBidi" w:cstheme="majorBidi"/>
          <w:i/>
          <w:sz w:val="24"/>
          <w:szCs w:val="24"/>
        </w:rPr>
        <w:t>(Ibahlal)</w:t>
      </w:r>
      <w:r w:rsidRPr="00FD7510">
        <w:rPr>
          <w:rFonts w:asciiTheme="majorBidi" w:hAnsiTheme="majorBidi" w:cstheme="majorBidi"/>
          <w:sz w:val="24"/>
          <w:szCs w:val="24"/>
        </w:rPr>
        <w:t>,</w:t>
      </w:r>
      <w:r w:rsidRPr="00FD7510">
        <w:rPr>
          <w:rFonts w:asciiTheme="majorBidi" w:hAnsiTheme="majorBidi" w:cstheme="majorBidi"/>
          <w:spacing w:val="65"/>
          <w:sz w:val="24"/>
          <w:szCs w:val="24"/>
        </w:rPr>
        <w:t xml:space="preserve"> </w:t>
      </w:r>
      <w:r w:rsidRPr="00FD7510">
        <w:rPr>
          <w:rFonts w:asciiTheme="majorBidi" w:hAnsiTheme="majorBidi" w:cstheme="majorBidi"/>
          <w:sz w:val="24"/>
          <w:szCs w:val="24"/>
        </w:rPr>
        <w:t>tribu</w:t>
      </w:r>
      <w:r w:rsidRPr="00FD7510">
        <w:rPr>
          <w:rFonts w:asciiTheme="majorBidi" w:hAnsiTheme="majorBidi" w:cstheme="majorBidi"/>
          <w:spacing w:val="66"/>
          <w:sz w:val="24"/>
          <w:szCs w:val="24"/>
        </w:rPr>
        <w:t xml:space="preserve"> </w:t>
      </w:r>
      <w:r w:rsidRPr="00FD7510">
        <w:rPr>
          <w:rFonts w:asciiTheme="majorBidi" w:hAnsiTheme="majorBidi" w:cstheme="majorBidi"/>
          <w:sz w:val="24"/>
          <w:szCs w:val="24"/>
        </w:rPr>
        <w:t>ayant</w:t>
      </w:r>
      <w:r w:rsidRPr="00FD7510">
        <w:rPr>
          <w:rFonts w:asciiTheme="majorBidi" w:hAnsiTheme="majorBidi" w:cstheme="majorBidi"/>
          <w:spacing w:val="64"/>
          <w:sz w:val="24"/>
          <w:szCs w:val="24"/>
        </w:rPr>
        <w:t xml:space="preserve"> </w:t>
      </w:r>
      <w:r w:rsidRPr="00FD7510">
        <w:rPr>
          <w:rFonts w:asciiTheme="majorBidi" w:hAnsiTheme="majorBidi" w:cstheme="majorBidi"/>
          <w:sz w:val="24"/>
          <w:szCs w:val="24"/>
        </w:rPr>
        <w:t>servie</w:t>
      </w:r>
      <w:r w:rsidRPr="00FD7510">
        <w:rPr>
          <w:rFonts w:asciiTheme="majorBidi" w:hAnsiTheme="majorBidi" w:cstheme="majorBidi"/>
          <w:spacing w:val="61"/>
          <w:sz w:val="24"/>
          <w:szCs w:val="24"/>
        </w:rPr>
        <w:t xml:space="preserve"> </w:t>
      </w:r>
      <w:r w:rsidRPr="00FD7510">
        <w:rPr>
          <w:rFonts w:asciiTheme="majorBidi" w:hAnsiTheme="majorBidi" w:cstheme="majorBidi"/>
          <w:sz w:val="24"/>
          <w:szCs w:val="24"/>
        </w:rPr>
        <w:t>d’enquête.</w:t>
      </w:r>
      <w:r w:rsidRPr="00FD7510">
        <w:rPr>
          <w:rFonts w:asciiTheme="majorBidi" w:hAnsiTheme="majorBidi" w:cstheme="majorBidi"/>
          <w:spacing w:val="65"/>
          <w:sz w:val="24"/>
          <w:szCs w:val="24"/>
        </w:rPr>
        <w:t xml:space="preserve"> </w:t>
      </w:r>
      <w:r w:rsidRPr="00FD7510">
        <w:rPr>
          <w:rFonts w:asciiTheme="majorBidi" w:hAnsiTheme="majorBidi" w:cstheme="majorBidi"/>
          <w:sz w:val="24"/>
          <w:szCs w:val="24"/>
        </w:rPr>
        <w:t>Ce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61"/>
          <w:sz w:val="24"/>
          <w:szCs w:val="24"/>
        </w:rPr>
        <w:t xml:space="preserve"> </w:t>
      </w:r>
      <w:r w:rsidRPr="00FD7510">
        <w:rPr>
          <w:rFonts w:asciiTheme="majorBidi" w:hAnsiTheme="majorBidi" w:cstheme="majorBidi"/>
          <w:sz w:val="24"/>
          <w:szCs w:val="24"/>
        </w:rPr>
        <w:t>est</w:t>
      </w:r>
      <w:r>
        <w:rPr>
          <w:rFonts w:asciiTheme="majorBidi" w:hAnsiTheme="majorBidi" w:cstheme="majorBidi"/>
          <w:sz w:val="24"/>
          <w:szCs w:val="24"/>
        </w:rPr>
        <w:t xml:space="preserve"> </w:t>
      </w:r>
      <w:r w:rsidRPr="00FD7510">
        <w:rPr>
          <w:rFonts w:asciiTheme="majorBidi" w:hAnsiTheme="majorBidi" w:cstheme="majorBidi"/>
          <w:sz w:val="24"/>
          <w:szCs w:val="24"/>
        </w:rPr>
        <w:t>également utilisé dans des contextes très différents variant entre sens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dénoté et sens connoté. En ce qui concerne le métalangage, nous nous sommes référés à Mammeri M.,</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Boudris B. et Achab R.</w:t>
      </w:r>
      <w:bookmarkEnd w:id="389"/>
    </w:p>
    <w:p w:rsidR="00E7792E" w:rsidRPr="00FD7510" w:rsidRDefault="00E7792E" w:rsidP="00E7792E">
      <w:pPr>
        <w:pStyle w:val="BodyText"/>
        <w:spacing w:before="10" w:line="360" w:lineRule="auto"/>
        <w:ind w:left="0"/>
        <w:jc w:val="both"/>
        <w:outlineLvl w:val="2"/>
        <w:rPr>
          <w:rFonts w:asciiTheme="majorBidi" w:hAnsiTheme="majorBidi" w:cstheme="majorBidi"/>
          <w:sz w:val="24"/>
          <w:szCs w:val="24"/>
        </w:rPr>
      </w:pPr>
    </w:p>
    <w:p w:rsidR="00E7792E" w:rsidRPr="00FD7510" w:rsidRDefault="00E7792E" w:rsidP="00E7792E">
      <w:pPr>
        <w:pStyle w:val="Heading3"/>
        <w:spacing w:line="360" w:lineRule="auto"/>
        <w:ind w:left="0"/>
        <w:jc w:val="both"/>
        <w:rPr>
          <w:rFonts w:asciiTheme="majorBidi" w:hAnsiTheme="majorBidi" w:cstheme="majorBidi"/>
          <w:sz w:val="24"/>
          <w:szCs w:val="24"/>
        </w:rPr>
      </w:pPr>
      <w:bookmarkStart w:id="390" w:name="_Toc132274311"/>
      <w:r>
        <w:rPr>
          <w:rFonts w:asciiTheme="majorBidi" w:hAnsiTheme="majorBidi" w:cstheme="majorBidi"/>
          <w:sz w:val="24"/>
          <w:szCs w:val="24"/>
        </w:rPr>
        <w:t>I</w:t>
      </w:r>
      <w:r w:rsidRPr="00FD7510">
        <w:rPr>
          <w:rFonts w:asciiTheme="majorBidi" w:hAnsiTheme="majorBidi" w:cstheme="majorBidi"/>
          <w:sz w:val="24"/>
          <w:szCs w:val="24"/>
        </w:rPr>
        <w:t>V</w:t>
      </w:r>
      <w:r>
        <w:rPr>
          <w:rFonts w:asciiTheme="majorBidi" w:hAnsiTheme="majorBidi" w:cstheme="majorBidi"/>
          <w:sz w:val="24"/>
          <w:szCs w:val="24"/>
        </w:rPr>
        <w:t>-4</w:t>
      </w:r>
      <w:r w:rsidRPr="00FD7510">
        <w:rPr>
          <w:rFonts w:asciiTheme="majorBidi" w:hAnsiTheme="majorBidi" w:cstheme="majorBidi"/>
          <w:sz w:val="24"/>
          <w:szCs w:val="24"/>
        </w:rPr>
        <w:t>-</w:t>
      </w:r>
      <w:r w:rsidRPr="00FD7510">
        <w:rPr>
          <w:rFonts w:asciiTheme="majorBidi" w:hAnsiTheme="majorBidi" w:cstheme="majorBidi"/>
          <w:spacing w:val="-3"/>
          <w:sz w:val="24"/>
          <w:szCs w:val="24"/>
        </w:rPr>
        <w:t xml:space="preserve"> </w:t>
      </w:r>
      <w:r>
        <w:rPr>
          <w:rFonts w:asciiTheme="majorBidi" w:hAnsiTheme="majorBidi" w:cstheme="majorBidi"/>
          <w:spacing w:val="-3"/>
          <w:sz w:val="24"/>
          <w:szCs w:val="24"/>
        </w:rPr>
        <w:t>2</w:t>
      </w:r>
      <w:r w:rsidRPr="00FD7510">
        <w:rPr>
          <w:rFonts w:asciiTheme="majorBidi" w:hAnsiTheme="majorBidi" w:cstheme="majorBidi"/>
          <w:sz w:val="24"/>
          <w:szCs w:val="24"/>
        </w:rPr>
        <w:t>-</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Analyse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7"/>
          <w:sz w:val="24"/>
          <w:szCs w:val="24"/>
        </w:rPr>
        <w:t xml:space="preserve"> </w:t>
      </w:r>
      <w:r w:rsidRPr="00FD7510">
        <w:rPr>
          <w:rFonts w:asciiTheme="majorBidi" w:hAnsiTheme="majorBidi" w:cstheme="majorBidi"/>
          <w:sz w:val="24"/>
          <w:szCs w:val="24"/>
        </w:rPr>
        <w:t>définition</w:t>
      </w:r>
      <w:r w:rsidRPr="00FD7510">
        <w:rPr>
          <w:rFonts w:asciiTheme="majorBidi" w:hAnsiTheme="majorBidi" w:cstheme="majorBidi"/>
          <w:spacing w:val="-8"/>
          <w:sz w:val="24"/>
          <w:szCs w:val="24"/>
        </w:rPr>
        <w:t xml:space="preserve"> </w:t>
      </w:r>
      <w:r w:rsidRPr="00FD7510">
        <w:rPr>
          <w:rFonts w:asciiTheme="majorBidi" w:hAnsiTheme="majorBidi" w:cstheme="majorBidi"/>
          <w:spacing w:val="-2"/>
          <w:sz w:val="24"/>
          <w:szCs w:val="24"/>
        </w:rPr>
        <w:t>proposée</w:t>
      </w:r>
      <w:bookmarkEnd w:id="390"/>
    </w:p>
    <w:p w:rsidR="00E7792E" w:rsidRPr="00FD7510" w:rsidRDefault="00E7792E" w:rsidP="00E7792E">
      <w:pPr>
        <w:pStyle w:val="ListParagraph"/>
        <w:widowControl w:val="0"/>
        <w:numPr>
          <w:ilvl w:val="0"/>
          <w:numId w:val="6"/>
        </w:numPr>
        <w:tabs>
          <w:tab w:val="left" w:pos="683"/>
        </w:tabs>
        <w:autoSpaceDE w:val="0"/>
        <w:autoSpaceDN w:val="0"/>
        <w:spacing w:after="0" w:line="360" w:lineRule="auto"/>
        <w:ind w:right="122" w:firstLine="360"/>
        <w:contextualSpacing w:val="0"/>
        <w:jc w:val="both"/>
        <w:outlineLvl w:val="2"/>
        <w:rPr>
          <w:rFonts w:asciiTheme="majorBidi" w:hAnsiTheme="majorBidi" w:cstheme="majorBidi"/>
          <w:sz w:val="24"/>
          <w:szCs w:val="24"/>
        </w:rPr>
      </w:pPr>
      <w:bookmarkStart w:id="391" w:name="_Toc132274312"/>
      <w:r w:rsidRPr="00FD7510">
        <w:rPr>
          <w:rFonts w:asciiTheme="majorBidi" w:hAnsiTheme="majorBidi" w:cstheme="majorBidi"/>
          <w:sz w:val="24"/>
          <w:szCs w:val="24"/>
        </w:rPr>
        <w:t>Pour que l’utilisateur puisse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repérer et comprendre l’organisation de la définition et décoder l’article, nous avons proposé des abréviations que nous avons explicitées au préalable.</w:t>
      </w:r>
      <w:bookmarkEnd w:id="391"/>
    </w:p>
    <w:p w:rsidR="00E7792E" w:rsidRPr="00FD7510" w:rsidRDefault="00E7792E" w:rsidP="00E7792E">
      <w:pPr>
        <w:pStyle w:val="ListParagraph"/>
        <w:widowControl w:val="0"/>
        <w:numPr>
          <w:ilvl w:val="0"/>
          <w:numId w:val="6"/>
        </w:numPr>
        <w:tabs>
          <w:tab w:val="left" w:pos="741"/>
        </w:tabs>
        <w:autoSpaceDE w:val="0"/>
        <w:autoSpaceDN w:val="0"/>
        <w:spacing w:after="0" w:line="360" w:lineRule="auto"/>
        <w:ind w:right="120" w:firstLine="360"/>
        <w:contextualSpacing w:val="0"/>
        <w:jc w:val="both"/>
        <w:outlineLvl w:val="2"/>
        <w:rPr>
          <w:rFonts w:asciiTheme="majorBidi" w:hAnsiTheme="majorBidi" w:cstheme="majorBidi"/>
          <w:sz w:val="24"/>
          <w:szCs w:val="24"/>
        </w:rPr>
      </w:pPr>
      <w:bookmarkStart w:id="392" w:name="_Toc132274313"/>
      <w:r w:rsidRPr="00FD7510">
        <w:rPr>
          <w:rFonts w:asciiTheme="majorBidi" w:hAnsiTheme="majorBidi" w:cstheme="majorBidi"/>
          <w:sz w:val="24"/>
          <w:szCs w:val="24"/>
        </w:rPr>
        <w:t>L’entrée lexicale désigne un verbe en caractère gras,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suivie de la prononciation indiquée entre crochets, les symboles utilisés proviennent de l’Alphabet phonétique international (API). Après la transcription en API viennent respectivement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la racine et le thème du verbe à la forme impérative.</w:t>
      </w:r>
      <w:bookmarkEnd w:id="392"/>
    </w:p>
    <w:p w:rsidR="00E7792E" w:rsidRPr="00FD7510" w:rsidRDefault="00E7792E" w:rsidP="00E7792E">
      <w:pPr>
        <w:pStyle w:val="ListParagraph"/>
        <w:widowControl w:val="0"/>
        <w:numPr>
          <w:ilvl w:val="0"/>
          <w:numId w:val="6"/>
        </w:numPr>
        <w:tabs>
          <w:tab w:val="left" w:pos="655"/>
        </w:tabs>
        <w:autoSpaceDE w:val="0"/>
        <w:autoSpaceDN w:val="0"/>
        <w:spacing w:before="49" w:after="0" w:line="360" w:lineRule="auto"/>
        <w:ind w:left="654" w:hanging="160"/>
        <w:contextualSpacing w:val="0"/>
        <w:jc w:val="both"/>
        <w:outlineLvl w:val="2"/>
        <w:rPr>
          <w:rFonts w:asciiTheme="majorBidi" w:hAnsiTheme="majorBidi" w:cstheme="majorBidi"/>
          <w:sz w:val="24"/>
          <w:szCs w:val="24"/>
        </w:rPr>
      </w:pPr>
      <w:bookmarkStart w:id="393" w:name="_Toc132274314"/>
      <w:r w:rsidRPr="00FD7510">
        <w:rPr>
          <w:rFonts w:asciiTheme="majorBidi" w:hAnsiTheme="majorBidi" w:cstheme="majorBidi"/>
          <w:sz w:val="24"/>
          <w:szCs w:val="24"/>
        </w:rPr>
        <w:t>La</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classe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grammaticale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du mot</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est</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indiquée</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par</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Amy.</w:t>
      </w:r>
      <w:r w:rsidRPr="00FD7510">
        <w:rPr>
          <w:rFonts w:asciiTheme="majorBidi" w:hAnsiTheme="majorBidi" w:cstheme="majorBidi"/>
          <w:spacing w:val="-1"/>
          <w:sz w:val="24"/>
          <w:szCs w:val="24"/>
        </w:rPr>
        <w:t xml:space="preserve"> </w:t>
      </w:r>
      <w:r w:rsidRPr="00FD7510">
        <w:rPr>
          <w:rFonts w:asciiTheme="majorBidi" w:hAnsiTheme="majorBidi" w:cstheme="majorBidi"/>
          <w:spacing w:val="-2"/>
          <w:sz w:val="24"/>
          <w:szCs w:val="24"/>
        </w:rPr>
        <w:t>(Verbe).</w:t>
      </w:r>
      <w:bookmarkEnd w:id="393"/>
    </w:p>
    <w:p w:rsidR="00E7792E" w:rsidRPr="00FD7510" w:rsidRDefault="00E7792E" w:rsidP="00E7792E">
      <w:pPr>
        <w:pStyle w:val="ListParagraph"/>
        <w:widowControl w:val="0"/>
        <w:numPr>
          <w:ilvl w:val="0"/>
          <w:numId w:val="6"/>
        </w:numPr>
        <w:tabs>
          <w:tab w:val="left" w:pos="683"/>
        </w:tabs>
        <w:autoSpaceDE w:val="0"/>
        <w:autoSpaceDN w:val="0"/>
        <w:spacing w:before="261" w:after="0" w:line="360" w:lineRule="auto"/>
        <w:ind w:left="495" w:right="124" w:firstLine="0"/>
        <w:contextualSpacing w:val="0"/>
        <w:jc w:val="both"/>
        <w:outlineLvl w:val="2"/>
        <w:rPr>
          <w:rFonts w:asciiTheme="majorBidi" w:hAnsiTheme="majorBidi" w:cstheme="majorBidi"/>
          <w:sz w:val="24"/>
          <w:szCs w:val="24"/>
        </w:rPr>
      </w:pPr>
      <w:bookmarkStart w:id="394" w:name="_Toc132274315"/>
      <w:r w:rsidRPr="00FD7510">
        <w:rPr>
          <w:rFonts w:asciiTheme="majorBidi" w:hAnsiTheme="majorBidi" w:cstheme="majorBidi"/>
          <w:sz w:val="24"/>
          <w:szCs w:val="24"/>
        </w:rPr>
        <w:t>Viennent</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ensuite,</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sens</w:t>
      </w:r>
      <w:r w:rsidRPr="00FD7510">
        <w:rPr>
          <w:rFonts w:asciiTheme="majorBidi" w:hAnsiTheme="majorBidi" w:cstheme="majorBidi"/>
          <w:spacing w:val="28"/>
          <w:sz w:val="24"/>
          <w:szCs w:val="24"/>
        </w:rPr>
        <w:t xml:space="preserve"> </w:t>
      </w:r>
      <w:r w:rsidRPr="00FD7510">
        <w:rPr>
          <w:rFonts w:asciiTheme="majorBidi" w:hAnsiTheme="majorBidi" w:cstheme="majorBidi"/>
          <w:sz w:val="24"/>
          <w:szCs w:val="24"/>
        </w:rPr>
        <w:t>propre</w:t>
      </w:r>
      <w:r w:rsidRPr="00FD7510">
        <w:rPr>
          <w:rFonts w:asciiTheme="majorBidi" w:hAnsiTheme="majorBidi" w:cstheme="majorBidi"/>
          <w:spacing w:val="34"/>
          <w:sz w:val="24"/>
          <w:szCs w:val="24"/>
        </w:rPr>
        <w:t xml:space="preserve"> </w:t>
      </w:r>
      <w:r w:rsidRPr="00FD7510">
        <w:rPr>
          <w:rFonts w:asciiTheme="majorBidi" w:hAnsiTheme="majorBidi" w:cstheme="majorBidi"/>
          <w:sz w:val="24"/>
          <w:szCs w:val="24"/>
        </w:rPr>
        <w:t>et</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le</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sens</w:t>
      </w:r>
      <w:r w:rsidRPr="00FD7510">
        <w:rPr>
          <w:rFonts w:asciiTheme="majorBidi" w:hAnsiTheme="majorBidi" w:cstheme="majorBidi"/>
          <w:spacing w:val="35"/>
          <w:sz w:val="24"/>
          <w:szCs w:val="24"/>
        </w:rPr>
        <w:t xml:space="preserve"> </w:t>
      </w:r>
      <w:r w:rsidRPr="00FD7510">
        <w:rPr>
          <w:rFonts w:asciiTheme="majorBidi" w:hAnsiTheme="majorBidi" w:cstheme="majorBidi"/>
          <w:sz w:val="24"/>
          <w:szCs w:val="24"/>
        </w:rPr>
        <w:t>figuré</w:t>
      </w:r>
      <w:r w:rsidRPr="00FD7510">
        <w:rPr>
          <w:rFonts w:asciiTheme="majorBidi" w:hAnsiTheme="majorBidi" w:cstheme="majorBidi"/>
          <w:spacing w:val="27"/>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32"/>
          <w:sz w:val="24"/>
          <w:szCs w:val="24"/>
        </w:rPr>
        <w:t xml:space="preserve"> </w:t>
      </w:r>
      <w:r w:rsidRPr="00FD7510">
        <w:rPr>
          <w:rFonts w:asciiTheme="majorBidi" w:hAnsiTheme="majorBidi" w:cstheme="majorBidi"/>
          <w:sz w:val="24"/>
          <w:szCs w:val="24"/>
        </w:rPr>
        <w:t>mot</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introduit</w:t>
      </w:r>
      <w:r w:rsidRPr="00FD7510">
        <w:rPr>
          <w:rFonts w:asciiTheme="majorBidi" w:hAnsiTheme="majorBidi" w:cstheme="majorBidi"/>
          <w:spacing w:val="30"/>
          <w:sz w:val="24"/>
          <w:szCs w:val="24"/>
        </w:rPr>
        <w:t xml:space="preserve"> </w:t>
      </w:r>
      <w:r w:rsidRPr="00FD7510">
        <w:rPr>
          <w:rFonts w:asciiTheme="majorBidi" w:hAnsiTheme="majorBidi" w:cstheme="majorBidi"/>
          <w:sz w:val="24"/>
          <w:szCs w:val="24"/>
        </w:rPr>
        <w:t>dans des exemples.</w:t>
      </w:r>
      <w:bookmarkEnd w:id="394"/>
    </w:p>
    <w:p w:rsidR="00E7792E" w:rsidRPr="00FD7510" w:rsidRDefault="00E7792E" w:rsidP="00E7792E">
      <w:pPr>
        <w:pStyle w:val="ListParagraph"/>
        <w:widowControl w:val="0"/>
        <w:numPr>
          <w:ilvl w:val="0"/>
          <w:numId w:val="6"/>
        </w:numPr>
        <w:tabs>
          <w:tab w:val="left" w:pos="655"/>
        </w:tabs>
        <w:autoSpaceDE w:val="0"/>
        <w:autoSpaceDN w:val="0"/>
        <w:spacing w:after="0" w:line="360" w:lineRule="auto"/>
        <w:ind w:left="654" w:hanging="160"/>
        <w:contextualSpacing w:val="0"/>
        <w:jc w:val="both"/>
        <w:outlineLvl w:val="2"/>
        <w:rPr>
          <w:rFonts w:asciiTheme="majorBidi" w:hAnsiTheme="majorBidi" w:cstheme="majorBidi"/>
          <w:sz w:val="24"/>
          <w:szCs w:val="24"/>
        </w:rPr>
      </w:pPr>
      <w:bookmarkStart w:id="395" w:name="_Toc132274316"/>
      <w:r w:rsidRPr="00FD7510">
        <w:rPr>
          <w:rFonts w:asciiTheme="majorBidi" w:hAnsiTheme="majorBidi" w:cstheme="majorBidi"/>
          <w:sz w:val="24"/>
          <w:szCs w:val="24"/>
        </w:rPr>
        <w:t>Exemples</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d’empois</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du</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avec</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des</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êtres</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animés</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et</w:t>
      </w:r>
      <w:r w:rsidRPr="00FD7510">
        <w:rPr>
          <w:rFonts w:asciiTheme="majorBidi" w:hAnsiTheme="majorBidi" w:cstheme="majorBidi"/>
          <w:spacing w:val="-3"/>
          <w:sz w:val="24"/>
          <w:szCs w:val="24"/>
        </w:rPr>
        <w:t xml:space="preserve"> </w:t>
      </w:r>
      <w:r w:rsidRPr="00FD7510">
        <w:rPr>
          <w:rFonts w:asciiTheme="majorBidi" w:hAnsiTheme="majorBidi" w:cstheme="majorBidi"/>
          <w:spacing w:val="-2"/>
          <w:sz w:val="24"/>
          <w:szCs w:val="24"/>
        </w:rPr>
        <w:t>inanimés.</w:t>
      </w:r>
      <w:bookmarkEnd w:id="395"/>
    </w:p>
    <w:p w:rsidR="00E7792E" w:rsidRPr="00FD7510" w:rsidRDefault="00E7792E" w:rsidP="00E7792E">
      <w:pPr>
        <w:pStyle w:val="ListParagraph"/>
        <w:widowControl w:val="0"/>
        <w:numPr>
          <w:ilvl w:val="0"/>
          <w:numId w:val="6"/>
        </w:numPr>
        <w:tabs>
          <w:tab w:val="left" w:pos="655"/>
        </w:tabs>
        <w:autoSpaceDE w:val="0"/>
        <w:autoSpaceDN w:val="0"/>
        <w:spacing w:before="161" w:after="0" w:line="360" w:lineRule="auto"/>
        <w:ind w:left="654" w:hanging="160"/>
        <w:contextualSpacing w:val="0"/>
        <w:jc w:val="both"/>
        <w:outlineLvl w:val="2"/>
        <w:rPr>
          <w:rFonts w:asciiTheme="majorBidi" w:hAnsiTheme="majorBidi" w:cstheme="majorBidi"/>
          <w:sz w:val="24"/>
          <w:szCs w:val="24"/>
        </w:rPr>
      </w:pPr>
      <w:bookmarkStart w:id="396" w:name="_Toc132274317"/>
      <w:r w:rsidRPr="00FD7510">
        <w:rPr>
          <w:rFonts w:asciiTheme="majorBidi" w:hAnsiTheme="majorBidi" w:cstheme="majorBidi"/>
          <w:sz w:val="24"/>
          <w:szCs w:val="24"/>
        </w:rPr>
        <w:t>Emploi</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comme</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8"/>
          <w:sz w:val="24"/>
          <w:szCs w:val="24"/>
        </w:rPr>
        <w:t xml:space="preserve"> </w:t>
      </w:r>
      <w:r w:rsidRPr="00FD7510">
        <w:rPr>
          <w:rFonts w:asciiTheme="majorBidi" w:hAnsiTheme="majorBidi" w:cstheme="majorBidi"/>
          <w:sz w:val="24"/>
          <w:szCs w:val="24"/>
        </w:rPr>
        <w:t>d’action,</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9"/>
          <w:sz w:val="24"/>
          <w:szCs w:val="24"/>
        </w:rPr>
        <w:t xml:space="preserve"> </w:t>
      </w:r>
      <w:r w:rsidRPr="00FD7510">
        <w:rPr>
          <w:rFonts w:asciiTheme="majorBidi" w:hAnsiTheme="majorBidi" w:cstheme="majorBidi"/>
          <w:sz w:val="24"/>
          <w:szCs w:val="24"/>
        </w:rPr>
        <w:t>d’état</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et</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verbe</w:t>
      </w:r>
      <w:r w:rsidRPr="00FD7510">
        <w:rPr>
          <w:rFonts w:asciiTheme="majorBidi" w:hAnsiTheme="majorBidi" w:cstheme="majorBidi"/>
          <w:spacing w:val="-8"/>
          <w:sz w:val="24"/>
          <w:szCs w:val="24"/>
        </w:rPr>
        <w:t xml:space="preserve"> </w:t>
      </w:r>
      <w:r w:rsidRPr="00FD7510">
        <w:rPr>
          <w:rFonts w:asciiTheme="majorBidi" w:hAnsiTheme="majorBidi" w:cstheme="majorBidi"/>
          <w:spacing w:val="-2"/>
          <w:sz w:val="24"/>
          <w:szCs w:val="24"/>
        </w:rPr>
        <w:t>support.</w:t>
      </w:r>
      <w:bookmarkEnd w:id="396"/>
    </w:p>
    <w:p w:rsidR="00E7792E" w:rsidRPr="00FD7510" w:rsidRDefault="00E7792E" w:rsidP="00E7792E">
      <w:pPr>
        <w:pStyle w:val="ListParagraph"/>
        <w:widowControl w:val="0"/>
        <w:numPr>
          <w:ilvl w:val="0"/>
          <w:numId w:val="6"/>
        </w:numPr>
        <w:tabs>
          <w:tab w:val="left" w:pos="712"/>
        </w:tabs>
        <w:autoSpaceDE w:val="0"/>
        <w:autoSpaceDN w:val="0"/>
        <w:spacing w:before="161" w:after="0" w:line="360" w:lineRule="auto"/>
        <w:ind w:right="133" w:firstLine="360"/>
        <w:contextualSpacing w:val="0"/>
        <w:jc w:val="both"/>
        <w:outlineLvl w:val="2"/>
        <w:rPr>
          <w:rFonts w:asciiTheme="majorBidi" w:hAnsiTheme="majorBidi" w:cstheme="majorBidi"/>
          <w:sz w:val="24"/>
          <w:szCs w:val="24"/>
        </w:rPr>
      </w:pPr>
      <w:bookmarkStart w:id="397" w:name="_Toc132274318"/>
      <w:r w:rsidRPr="00FD7510">
        <w:rPr>
          <w:rFonts w:asciiTheme="majorBidi" w:hAnsiTheme="majorBidi" w:cstheme="majorBidi"/>
          <w:sz w:val="24"/>
          <w:szCs w:val="24"/>
        </w:rPr>
        <w:t>Puis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suivent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deux</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subdivisions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qui</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introduisent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chacune</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un</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aspect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 xml:space="preserve">du champ </w:t>
      </w:r>
      <w:r>
        <w:rPr>
          <w:rFonts w:asciiTheme="majorBidi" w:hAnsiTheme="majorBidi" w:cstheme="majorBidi"/>
          <w:sz w:val="24"/>
          <w:szCs w:val="24"/>
        </w:rPr>
        <w:t xml:space="preserve">   </w:t>
      </w:r>
      <w:r w:rsidRPr="00FD7510">
        <w:rPr>
          <w:rFonts w:asciiTheme="majorBidi" w:hAnsiTheme="majorBidi" w:cstheme="majorBidi"/>
          <w:sz w:val="24"/>
          <w:szCs w:val="24"/>
        </w:rPr>
        <w:t>sémantique de l’entrée lexicale.</w:t>
      </w:r>
      <w:bookmarkEnd w:id="397"/>
    </w:p>
    <w:p w:rsidR="00E7792E" w:rsidRPr="00FD7510" w:rsidRDefault="00E7792E" w:rsidP="00E7792E">
      <w:pPr>
        <w:pStyle w:val="ListParagraph"/>
        <w:widowControl w:val="0"/>
        <w:numPr>
          <w:ilvl w:val="0"/>
          <w:numId w:val="6"/>
        </w:numPr>
        <w:tabs>
          <w:tab w:val="left" w:pos="655"/>
        </w:tabs>
        <w:autoSpaceDE w:val="0"/>
        <w:autoSpaceDN w:val="0"/>
        <w:spacing w:before="66" w:after="0" w:line="360" w:lineRule="auto"/>
        <w:ind w:left="495" w:right="116" w:firstLine="0"/>
        <w:contextualSpacing w:val="0"/>
        <w:jc w:val="both"/>
        <w:outlineLvl w:val="2"/>
        <w:rPr>
          <w:rFonts w:asciiTheme="majorBidi" w:hAnsiTheme="majorBidi" w:cstheme="majorBidi"/>
          <w:sz w:val="24"/>
          <w:szCs w:val="24"/>
        </w:rPr>
      </w:pPr>
      <w:bookmarkStart w:id="398" w:name="_Toc132274319"/>
      <w:r w:rsidRPr="00FD7510">
        <w:rPr>
          <w:rFonts w:asciiTheme="majorBidi" w:hAnsiTheme="majorBidi" w:cstheme="majorBidi"/>
          <w:sz w:val="24"/>
          <w:szCs w:val="24"/>
        </w:rPr>
        <w:t>Enfin, la dernière rubrique de la définition</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indique à la suite d’un triangle, les mots dérivés de l’entrée lexicale principale.</w:t>
      </w:r>
      <w:bookmarkEnd w:id="398"/>
    </w:p>
    <w:p w:rsidR="00E7792E" w:rsidRPr="00FD7510" w:rsidRDefault="00E7792E" w:rsidP="00E7792E">
      <w:pPr>
        <w:pStyle w:val="ListParagraph"/>
        <w:widowControl w:val="0"/>
        <w:numPr>
          <w:ilvl w:val="0"/>
          <w:numId w:val="6"/>
        </w:numPr>
        <w:tabs>
          <w:tab w:val="left" w:pos="655"/>
        </w:tabs>
        <w:autoSpaceDE w:val="0"/>
        <w:autoSpaceDN w:val="0"/>
        <w:spacing w:after="0" w:line="360" w:lineRule="auto"/>
        <w:ind w:left="654" w:hanging="160"/>
        <w:contextualSpacing w:val="0"/>
        <w:jc w:val="both"/>
        <w:outlineLvl w:val="2"/>
        <w:rPr>
          <w:rFonts w:asciiTheme="majorBidi" w:hAnsiTheme="majorBidi" w:cstheme="majorBidi"/>
          <w:sz w:val="24"/>
          <w:szCs w:val="24"/>
        </w:rPr>
      </w:pPr>
      <w:bookmarkStart w:id="399" w:name="_Toc132274320"/>
      <w:r w:rsidRPr="00FD7510">
        <w:rPr>
          <w:rFonts w:asciiTheme="majorBidi" w:hAnsiTheme="majorBidi" w:cstheme="majorBidi"/>
          <w:sz w:val="24"/>
          <w:szCs w:val="24"/>
        </w:rPr>
        <w:t>Tous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les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exemples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sont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rendus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 xml:space="preserve">en </w:t>
      </w:r>
      <w:r w:rsidRPr="00FD7510">
        <w:rPr>
          <w:rFonts w:asciiTheme="majorBidi" w:hAnsiTheme="majorBidi" w:cstheme="majorBidi"/>
          <w:spacing w:val="-2"/>
          <w:sz w:val="24"/>
          <w:szCs w:val="24"/>
        </w:rPr>
        <w:t>italiques.</w:t>
      </w:r>
      <w:bookmarkEnd w:id="399"/>
    </w:p>
    <w:p w:rsidR="00E7792E" w:rsidRPr="00FD7510" w:rsidRDefault="00E7792E" w:rsidP="00E7792E">
      <w:pPr>
        <w:pStyle w:val="BodyText"/>
        <w:spacing w:line="360" w:lineRule="auto"/>
        <w:ind w:left="0"/>
        <w:jc w:val="both"/>
        <w:outlineLvl w:val="2"/>
        <w:rPr>
          <w:rFonts w:asciiTheme="majorBidi" w:hAnsiTheme="majorBidi" w:cstheme="majorBidi"/>
          <w:sz w:val="24"/>
          <w:szCs w:val="24"/>
        </w:rPr>
      </w:pPr>
    </w:p>
    <w:p w:rsidR="00E7792E" w:rsidRDefault="00E7792E" w:rsidP="00E7792E">
      <w:pPr>
        <w:pStyle w:val="BodyText"/>
        <w:spacing w:before="10" w:line="360" w:lineRule="auto"/>
        <w:ind w:left="0"/>
        <w:jc w:val="both"/>
        <w:outlineLvl w:val="2"/>
        <w:rPr>
          <w:rFonts w:asciiTheme="majorBidi" w:hAnsiTheme="majorBidi" w:cstheme="majorBidi"/>
          <w:sz w:val="24"/>
          <w:szCs w:val="24"/>
        </w:rPr>
      </w:pPr>
    </w:p>
    <w:p w:rsidR="00E7792E" w:rsidRDefault="00E7792E" w:rsidP="00E7792E">
      <w:pPr>
        <w:pStyle w:val="BodyText"/>
        <w:spacing w:before="10" w:line="360" w:lineRule="auto"/>
        <w:ind w:left="0"/>
        <w:jc w:val="both"/>
        <w:outlineLvl w:val="2"/>
        <w:rPr>
          <w:rFonts w:asciiTheme="majorBidi" w:hAnsiTheme="majorBidi" w:cstheme="majorBidi"/>
          <w:sz w:val="24"/>
          <w:szCs w:val="24"/>
        </w:rPr>
      </w:pPr>
    </w:p>
    <w:p w:rsidR="00E7792E" w:rsidRDefault="00E7792E" w:rsidP="00E7792E">
      <w:pPr>
        <w:pStyle w:val="BodyText"/>
        <w:spacing w:before="10" w:line="360" w:lineRule="auto"/>
        <w:ind w:left="0"/>
        <w:jc w:val="both"/>
        <w:outlineLvl w:val="2"/>
        <w:rPr>
          <w:rFonts w:asciiTheme="majorBidi" w:hAnsiTheme="majorBidi" w:cstheme="majorBidi"/>
          <w:sz w:val="24"/>
          <w:szCs w:val="24"/>
        </w:rPr>
      </w:pPr>
    </w:p>
    <w:p w:rsidR="00E7792E" w:rsidRDefault="00E7792E" w:rsidP="00E7792E">
      <w:pPr>
        <w:pStyle w:val="BodyText"/>
        <w:spacing w:before="10" w:line="360" w:lineRule="auto"/>
        <w:ind w:left="0"/>
        <w:jc w:val="both"/>
        <w:outlineLvl w:val="2"/>
        <w:rPr>
          <w:rFonts w:asciiTheme="majorBidi" w:hAnsiTheme="majorBidi" w:cstheme="majorBidi"/>
          <w:sz w:val="24"/>
          <w:szCs w:val="24"/>
        </w:rPr>
      </w:pPr>
    </w:p>
    <w:p w:rsidR="00E7792E" w:rsidRPr="00FD7510" w:rsidRDefault="00E7792E" w:rsidP="00E7792E">
      <w:pPr>
        <w:pStyle w:val="Heading3"/>
        <w:tabs>
          <w:tab w:val="left" w:pos="1079"/>
        </w:tabs>
        <w:spacing w:before="1" w:line="360" w:lineRule="auto"/>
        <w:ind w:left="0"/>
        <w:jc w:val="both"/>
        <w:rPr>
          <w:rFonts w:asciiTheme="majorBidi" w:hAnsiTheme="majorBidi" w:cstheme="majorBidi"/>
          <w:sz w:val="24"/>
          <w:szCs w:val="24"/>
        </w:rPr>
      </w:pPr>
      <w:bookmarkStart w:id="400" w:name="_Toc132274321"/>
      <w:r>
        <w:rPr>
          <w:rFonts w:asciiTheme="majorBidi" w:hAnsiTheme="majorBidi" w:cstheme="majorBidi"/>
          <w:sz w:val="24"/>
          <w:szCs w:val="24"/>
        </w:rPr>
        <w:lastRenderedPageBreak/>
        <w:t>IV-4</w:t>
      </w:r>
      <w:r w:rsidRPr="00FD7510">
        <w:rPr>
          <w:rFonts w:asciiTheme="majorBidi" w:hAnsiTheme="majorBidi" w:cstheme="majorBidi"/>
          <w:sz w:val="24"/>
          <w:szCs w:val="24"/>
        </w:rPr>
        <w:t>-3-</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Commentaire</w:t>
      </w:r>
      <w:r w:rsidRPr="00FD7510">
        <w:rPr>
          <w:rFonts w:asciiTheme="majorBidi" w:hAnsiTheme="majorBidi" w:cstheme="majorBidi"/>
          <w:spacing w:val="-6"/>
          <w:sz w:val="24"/>
          <w:szCs w:val="24"/>
        </w:rPr>
        <w:t xml:space="preserve"> </w:t>
      </w:r>
      <w:r w:rsidRPr="00FD7510">
        <w:rPr>
          <w:rFonts w:asciiTheme="majorBidi" w:hAnsiTheme="majorBidi" w:cstheme="majorBidi"/>
          <w:sz w:val="24"/>
          <w:szCs w:val="24"/>
        </w:rPr>
        <w:t>de</w:t>
      </w:r>
      <w:r w:rsidRPr="00FD7510">
        <w:rPr>
          <w:rFonts w:asciiTheme="majorBidi" w:hAnsiTheme="majorBidi" w:cstheme="majorBidi"/>
          <w:spacing w:val="-5"/>
          <w:sz w:val="24"/>
          <w:szCs w:val="24"/>
        </w:rPr>
        <w:t xml:space="preserve"> </w:t>
      </w:r>
      <w:r w:rsidRPr="00FD7510">
        <w:rPr>
          <w:rFonts w:asciiTheme="majorBidi" w:hAnsiTheme="majorBidi" w:cstheme="majorBidi"/>
          <w:spacing w:val="-2"/>
          <w:sz w:val="24"/>
          <w:szCs w:val="24"/>
        </w:rPr>
        <w:t>l’article</w:t>
      </w:r>
      <w:bookmarkEnd w:id="400"/>
    </w:p>
    <w:p w:rsidR="00E7792E" w:rsidRPr="00FD7510" w:rsidRDefault="00E7792E" w:rsidP="00E7792E">
      <w:pPr>
        <w:pStyle w:val="BodyText"/>
        <w:spacing w:line="360" w:lineRule="auto"/>
        <w:ind w:left="0" w:right="115"/>
        <w:jc w:val="both"/>
        <w:outlineLvl w:val="2"/>
        <w:rPr>
          <w:rFonts w:asciiTheme="majorBidi" w:hAnsiTheme="majorBidi" w:cstheme="majorBidi"/>
          <w:sz w:val="24"/>
          <w:szCs w:val="24"/>
        </w:rPr>
      </w:pPr>
      <w:bookmarkStart w:id="401" w:name="_Toc132274322"/>
      <w:r w:rsidRPr="00FD7510">
        <w:rPr>
          <w:rFonts w:asciiTheme="majorBidi" w:hAnsiTheme="majorBidi" w:cstheme="majorBidi"/>
          <w:sz w:val="24"/>
          <w:szCs w:val="24"/>
        </w:rPr>
        <w:t>Vu l’absence d’une tradition lexicographique monolingue dûment consacrée en langue berbère, nous nous sommes inspirés de dictionnaires de langue française, tels que Larousse, Le Robert et le Flammarion. En ce qui concerne le métalangage, consistant à nommer les catégories grammaticales du berbère, nous avons emprunté les différentes notions à des chercheurs et à des linguistiques reconnus dans ce domaine comme M. Mammeri, Boudris et Achab. Les travaux de ces auteurs constituent une référence incontournable pour les locuteurs berbérophones en général et dans</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l’enseignement de cette langue plus particulièrement.</w:t>
      </w:r>
      <w:bookmarkEnd w:id="401"/>
    </w:p>
    <w:p w:rsidR="00E7792E" w:rsidRPr="004520DB" w:rsidRDefault="00E7792E" w:rsidP="00E7792E">
      <w:pPr>
        <w:pStyle w:val="ListParagraph"/>
        <w:widowControl w:val="0"/>
        <w:numPr>
          <w:ilvl w:val="1"/>
          <w:numId w:val="5"/>
        </w:numPr>
        <w:tabs>
          <w:tab w:val="left" w:pos="806"/>
        </w:tabs>
        <w:autoSpaceDE w:val="0"/>
        <w:autoSpaceDN w:val="0"/>
        <w:spacing w:before="259" w:after="0" w:line="360" w:lineRule="auto"/>
        <w:ind w:right="121" w:firstLine="0"/>
        <w:contextualSpacing w:val="0"/>
        <w:jc w:val="both"/>
        <w:outlineLvl w:val="2"/>
        <w:rPr>
          <w:rFonts w:asciiTheme="majorBidi" w:hAnsiTheme="majorBidi" w:cstheme="majorBidi"/>
          <w:sz w:val="24"/>
          <w:szCs w:val="24"/>
        </w:rPr>
      </w:pPr>
      <w:bookmarkStart w:id="402" w:name="_Toc132274323"/>
      <w:r w:rsidRPr="004520DB">
        <w:rPr>
          <w:rFonts w:asciiTheme="majorBidi" w:hAnsiTheme="majorBidi" w:cstheme="majorBidi"/>
          <w:sz w:val="24"/>
          <w:szCs w:val="24"/>
        </w:rPr>
        <w:t>La première subdivision correspond au sens posé du verbe, c’est-à-dire dans son emploi conventionnel tel qu’il est envisagé dans le cadre d’une sémiologie de la communication. Il est question d’abord, d’une définition recouvrant cette signification première du mot indiquant la réalisation concrète</w:t>
      </w:r>
      <w:r w:rsidRPr="004520DB">
        <w:rPr>
          <w:rFonts w:asciiTheme="majorBidi" w:hAnsiTheme="majorBidi" w:cstheme="majorBidi"/>
          <w:spacing w:val="8"/>
          <w:sz w:val="24"/>
          <w:szCs w:val="24"/>
        </w:rPr>
        <w:t xml:space="preserve"> </w:t>
      </w:r>
      <w:r w:rsidRPr="004520DB">
        <w:rPr>
          <w:rFonts w:asciiTheme="majorBidi" w:hAnsiTheme="majorBidi" w:cstheme="majorBidi"/>
          <w:sz w:val="24"/>
          <w:szCs w:val="24"/>
        </w:rPr>
        <w:t>et</w:t>
      </w:r>
      <w:r w:rsidRPr="004520DB">
        <w:rPr>
          <w:rFonts w:asciiTheme="majorBidi" w:hAnsiTheme="majorBidi" w:cstheme="majorBidi"/>
          <w:spacing w:val="17"/>
          <w:sz w:val="24"/>
          <w:szCs w:val="24"/>
        </w:rPr>
        <w:t xml:space="preserve"> </w:t>
      </w:r>
      <w:r w:rsidRPr="004520DB">
        <w:rPr>
          <w:rFonts w:asciiTheme="majorBidi" w:hAnsiTheme="majorBidi" w:cstheme="majorBidi"/>
          <w:sz w:val="24"/>
          <w:szCs w:val="24"/>
        </w:rPr>
        <w:t>matérielle</w:t>
      </w:r>
      <w:r w:rsidRPr="004520DB">
        <w:rPr>
          <w:rFonts w:asciiTheme="majorBidi" w:hAnsiTheme="majorBidi" w:cstheme="majorBidi"/>
          <w:spacing w:val="8"/>
          <w:sz w:val="24"/>
          <w:szCs w:val="24"/>
        </w:rPr>
        <w:t xml:space="preserve"> </w:t>
      </w:r>
      <w:r w:rsidRPr="004520DB">
        <w:rPr>
          <w:rFonts w:asciiTheme="majorBidi" w:hAnsiTheme="majorBidi" w:cstheme="majorBidi"/>
          <w:sz w:val="24"/>
          <w:szCs w:val="24"/>
        </w:rPr>
        <w:t>de</w:t>
      </w:r>
      <w:r w:rsidRPr="004520DB">
        <w:rPr>
          <w:rFonts w:asciiTheme="majorBidi" w:hAnsiTheme="majorBidi" w:cstheme="majorBidi"/>
          <w:spacing w:val="9"/>
          <w:sz w:val="24"/>
          <w:szCs w:val="24"/>
        </w:rPr>
        <w:t xml:space="preserve"> </w:t>
      </w:r>
      <w:r w:rsidRPr="004520DB">
        <w:rPr>
          <w:rFonts w:asciiTheme="majorBidi" w:hAnsiTheme="majorBidi" w:cstheme="majorBidi"/>
          <w:sz w:val="24"/>
          <w:szCs w:val="24"/>
        </w:rPr>
        <w:t>l’action.</w:t>
      </w:r>
      <w:r w:rsidRPr="004520DB">
        <w:rPr>
          <w:rFonts w:asciiTheme="majorBidi" w:hAnsiTheme="majorBidi" w:cstheme="majorBidi"/>
          <w:spacing w:val="11"/>
          <w:sz w:val="24"/>
          <w:szCs w:val="24"/>
        </w:rPr>
        <w:t xml:space="preserve"> </w:t>
      </w:r>
      <w:r w:rsidRPr="004520DB">
        <w:rPr>
          <w:rFonts w:asciiTheme="majorBidi" w:hAnsiTheme="majorBidi" w:cstheme="majorBidi"/>
          <w:sz w:val="24"/>
          <w:szCs w:val="24"/>
        </w:rPr>
        <w:t>Ce</w:t>
      </w:r>
      <w:r w:rsidRPr="004520DB">
        <w:rPr>
          <w:rFonts w:asciiTheme="majorBidi" w:hAnsiTheme="majorBidi" w:cstheme="majorBidi"/>
          <w:spacing w:val="7"/>
          <w:sz w:val="24"/>
          <w:szCs w:val="24"/>
        </w:rPr>
        <w:t xml:space="preserve"> </w:t>
      </w:r>
      <w:r w:rsidRPr="004520DB">
        <w:rPr>
          <w:rFonts w:asciiTheme="majorBidi" w:hAnsiTheme="majorBidi" w:cstheme="majorBidi"/>
          <w:sz w:val="24"/>
          <w:szCs w:val="24"/>
        </w:rPr>
        <w:t>verbe</w:t>
      </w:r>
      <w:r w:rsidRPr="004520DB">
        <w:rPr>
          <w:rFonts w:asciiTheme="majorBidi" w:hAnsiTheme="majorBidi" w:cstheme="majorBidi"/>
          <w:spacing w:val="8"/>
          <w:sz w:val="24"/>
          <w:szCs w:val="24"/>
        </w:rPr>
        <w:t xml:space="preserve"> </w:t>
      </w:r>
      <w:r w:rsidRPr="004520DB">
        <w:rPr>
          <w:rFonts w:asciiTheme="majorBidi" w:hAnsiTheme="majorBidi" w:cstheme="majorBidi"/>
          <w:sz w:val="24"/>
          <w:szCs w:val="24"/>
        </w:rPr>
        <w:t>exprime</w:t>
      </w:r>
      <w:r w:rsidRPr="004520DB">
        <w:rPr>
          <w:rFonts w:asciiTheme="majorBidi" w:hAnsiTheme="majorBidi" w:cstheme="majorBidi"/>
          <w:spacing w:val="8"/>
          <w:sz w:val="24"/>
          <w:szCs w:val="24"/>
        </w:rPr>
        <w:t xml:space="preserve"> </w:t>
      </w:r>
      <w:r w:rsidRPr="004520DB">
        <w:rPr>
          <w:rFonts w:asciiTheme="majorBidi" w:hAnsiTheme="majorBidi" w:cstheme="majorBidi"/>
          <w:sz w:val="24"/>
          <w:szCs w:val="24"/>
        </w:rPr>
        <w:t>l’activité</w:t>
      </w:r>
      <w:r w:rsidRPr="004520DB">
        <w:rPr>
          <w:rFonts w:asciiTheme="majorBidi" w:hAnsiTheme="majorBidi" w:cstheme="majorBidi"/>
          <w:spacing w:val="9"/>
          <w:sz w:val="24"/>
          <w:szCs w:val="24"/>
        </w:rPr>
        <w:t xml:space="preserve"> </w:t>
      </w:r>
      <w:r w:rsidRPr="004520DB">
        <w:rPr>
          <w:rFonts w:asciiTheme="majorBidi" w:hAnsiTheme="majorBidi" w:cstheme="majorBidi"/>
          <w:sz w:val="24"/>
          <w:szCs w:val="24"/>
        </w:rPr>
        <w:t>de</w:t>
      </w:r>
      <w:r w:rsidRPr="004520DB">
        <w:rPr>
          <w:rFonts w:asciiTheme="majorBidi" w:hAnsiTheme="majorBidi" w:cstheme="majorBidi"/>
          <w:spacing w:val="14"/>
          <w:sz w:val="24"/>
          <w:szCs w:val="24"/>
        </w:rPr>
        <w:t xml:space="preserve"> </w:t>
      </w:r>
      <w:r w:rsidRPr="004520DB">
        <w:rPr>
          <w:rFonts w:asciiTheme="majorBidi" w:hAnsiTheme="majorBidi" w:cstheme="majorBidi"/>
          <w:sz w:val="24"/>
          <w:szCs w:val="24"/>
        </w:rPr>
        <w:t>l’acte</w:t>
      </w:r>
      <w:r w:rsidRPr="004520DB">
        <w:rPr>
          <w:rFonts w:asciiTheme="majorBidi" w:hAnsiTheme="majorBidi" w:cstheme="majorBidi"/>
          <w:spacing w:val="9"/>
          <w:sz w:val="24"/>
          <w:szCs w:val="24"/>
        </w:rPr>
        <w:t xml:space="preserve"> </w:t>
      </w:r>
      <w:r w:rsidRPr="004520DB">
        <w:rPr>
          <w:rFonts w:asciiTheme="majorBidi" w:hAnsiTheme="majorBidi" w:cstheme="majorBidi"/>
          <w:spacing w:val="-5"/>
          <w:sz w:val="24"/>
          <w:szCs w:val="24"/>
        </w:rPr>
        <w:t xml:space="preserve">par </w:t>
      </w:r>
      <w:r w:rsidRPr="004520DB">
        <w:rPr>
          <w:rFonts w:asciiTheme="majorBidi" w:hAnsiTheme="majorBidi" w:cstheme="majorBidi"/>
          <w:sz w:val="24"/>
          <w:szCs w:val="24"/>
        </w:rPr>
        <w:t>lequel</w:t>
      </w:r>
      <w:r w:rsidRPr="004520DB">
        <w:rPr>
          <w:rFonts w:asciiTheme="majorBidi" w:hAnsiTheme="majorBidi" w:cstheme="majorBidi"/>
          <w:spacing w:val="13"/>
          <w:sz w:val="24"/>
          <w:szCs w:val="24"/>
        </w:rPr>
        <w:t xml:space="preserve"> </w:t>
      </w:r>
      <w:r w:rsidRPr="004520DB">
        <w:rPr>
          <w:rFonts w:asciiTheme="majorBidi" w:hAnsiTheme="majorBidi" w:cstheme="majorBidi"/>
          <w:sz w:val="24"/>
          <w:szCs w:val="24"/>
        </w:rPr>
        <w:t>l’achat</w:t>
      </w:r>
      <w:r w:rsidRPr="004520DB">
        <w:rPr>
          <w:rFonts w:asciiTheme="majorBidi" w:hAnsiTheme="majorBidi" w:cstheme="majorBidi"/>
          <w:spacing w:val="13"/>
          <w:sz w:val="24"/>
          <w:szCs w:val="24"/>
        </w:rPr>
        <w:t xml:space="preserve"> </w:t>
      </w:r>
      <w:r w:rsidRPr="004520DB">
        <w:rPr>
          <w:rFonts w:asciiTheme="majorBidi" w:hAnsiTheme="majorBidi" w:cstheme="majorBidi"/>
          <w:sz w:val="24"/>
          <w:szCs w:val="24"/>
        </w:rPr>
        <w:t>d’un</w:t>
      </w:r>
      <w:r w:rsidRPr="004520DB">
        <w:rPr>
          <w:rFonts w:asciiTheme="majorBidi" w:hAnsiTheme="majorBidi" w:cstheme="majorBidi"/>
          <w:spacing w:val="22"/>
          <w:sz w:val="24"/>
          <w:szCs w:val="24"/>
        </w:rPr>
        <w:t xml:space="preserve"> </w:t>
      </w:r>
      <w:r w:rsidRPr="004520DB">
        <w:rPr>
          <w:rFonts w:asciiTheme="majorBidi" w:hAnsiTheme="majorBidi" w:cstheme="majorBidi"/>
          <w:sz w:val="24"/>
          <w:szCs w:val="24"/>
        </w:rPr>
        <w:t>bien</w:t>
      </w:r>
      <w:r w:rsidRPr="004520DB">
        <w:rPr>
          <w:rFonts w:asciiTheme="majorBidi" w:hAnsiTheme="majorBidi" w:cstheme="majorBidi"/>
          <w:spacing w:val="15"/>
          <w:sz w:val="24"/>
          <w:szCs w:val="24"/>
        </w:rPr>
        <w:t xml:space="preserve"> </w:t>
      </w:r>
      <w:r w:rsidRPr="004520DB">
        <w:rPr>
          <w:rFonts w:asciiTheme="majorBidi" w:hAnsiTheme="majorBidi" w:cstheme="majorBidi"/>
          <w:sz w:val="24"/>
          <w:szCs w:val="24"/>
        </w:rPr>
        <w:t>matériel</w:t>
      </w:r>
      <w:r w:rsidRPr="004520DB">
        <w:rPr>
          <w:rFonts w:asciiTheme="majorBidi" w:hAnsiTheme="majorBidi" w:cstheme="majorBidi"/>
          <w:spacing w:val="20"/>
          <w:sz w:val="24"/>
          <w:szCs w:val="24"/>
        </w:rPr>
        <w:t xml:space="preserve"> </w:t>
      </w:r>
      <w:r w:rsidRPr="004520DB">
        <w:rPr>
          <w:rFonts w:asciiTheme="majorBidi" w:hAnsiTheme="majorBidi" w:cstheme="majorBidi"/>
          <w:sz w:val="24"/>
          <w:szCs w:val="24"/>
        </w:rPr>
        <w:t>s’effectue.</w:t>
      </w:r>
      <w:r w:rsidRPr="004520DB">
        <w:rPr>
          <w:rFonts w:asciiTheme="majorBidi" w:hAnsiTheme="majorBidi" w:cstheme="majorBidi"/>
          <w:spacing w:val="29"/>
          <w:sz w:val="24"/>
          <w:szCs w:val="24"/>
        </w:rPr>
        <w:t xml:space="preserve"> </w:t>
      </w:r>
      <w:r w:rsidRPr="004520DB">
        <w:rPr>
          <w:rFonts w:asciiTheme="majorBidi" w:hAnsiTheme="majorBidi" w:cstheme="majorBidi"/>
          <w:i/>
          <w:sz w:val="24"/>
          <w:szCs w:val="24"/>
        </w:rPr>
        <w:t>aɤ</w:t>
      </w:r>
      <w:r w:rsidRPr="004520DB">
        <w:rPr>
          <w:rFonts w:asciiTheme="majorBidi" w:hAnsiTheme="majorBidi" w:cstheme="majorBidi"/>
          <w:i/>
          <w:spacing w:val="13"/>
          <w:sz w:val="24"/>
          <w:szCs w:val="24"/>
        </w:rPr>
        <w:t xml:space="preserve"> </w:t>
      </w:r>
      <w:r w:rsidRPr="004520DB">
        <w:rPr>
          <w:rFonts w:asciiTheme="majorBidi" w:hAnsiTheme="majorBidi" w:cstheme="majorBidi"/>
          <w:sz w:val="24"/>
          <w:szCs w:val="24"/>
        </w:rPr>
        <w:t>(acheter)</w:t>
      </w:r>
      <w:r w:rsidRPr="004520DB">
        <w:rPr>
          <w:rFonts w:asciiTheme="majorBidi" w:hAnsiTheme="majorBidi" w:cstheme="majorBidi"/>
          <w:spacing w:val="19"/>
          <w:sz w:val="24"/>
          <w:szCs w:val="24"/>
        </w:rPr>
        <w:t xml:space="preserve"> </w:t>
      </w:r>
      <w:r w:rsidRPr="004520DB">
        <w:rPr>
          <w:rFonts w:asciiTheme="majorBidi" w:hAnsiTheme="majorBidi" w:cstheme="majorBidi"/>
          <w:sz w:val="24"/>
          <w:szCs w:val="24"/>
        </w:rPr>
        <w:t>en</w:t>
      </w:r>
      <w:r w:rsidRPr="004520DB">
        <w:rPr>
          <w:rFonts w:asciiTheme="majorBidi" w:hAnsiTheme="majorBidi" w:cstheme="majorBidi"/>
          <w:spacing w:val="15"/>
          <w:sz w:val="24"/>
          <w:szCs w:val="24"/>
        </w:rPr>
        <w:t xml:space="preserve"> </w:t>
      </w:r>
      <w:r w:rsidRPr="004520DB">
        <w:rPr>
          <w:rFonts w:asciiTheme="majorBidi" w:hAnsiTheme="majorBidi" w:cstheme="majorBidi"/>
          <w:sz w:val="24"/>
          <w:szCs w:val="24"/>
        </w:rPr>
        <w:t>langue</w:t>
      </w:r>
      <w:r w:rsidRPr="004520DB">
        <w:rPr>
          <w:rFonts w:asciiTheme="majorBidi" w:hAnsiTheme="majorBidi" w:cstheme="majorBidi"/>
          <w:spacing w:val="17"/>
          <w:sz w:val="24"/>
          <w:szCs w:val="24"/>
        </w:rPr>
        <w:t xml:space="preserve"> </w:t>
      </w:r>
      <w:r w:rsidRPr="004520DB">
        <w:rPr>
          <w:rFonts w:asciiTheme="majorBidi" w:hAnsiTheme="majorBidi" w:cstheme="majorBidi"/>
          <w:spacing w:val="-2"/>
          <w:sz w:val="24"/>
          <w:szCs w:val="24"/>
        </w:rPr>
        <w:t xml:space="preserve">kabyle </w:t>
      </w:r>
      <w:r w:rsidRPr="004520DB">
        <w:rPr>
          <w:rFonts w:asciiTheme="majorBidi" w:hAnsiTheme="majorBidi" w:cstheme="majorBidi"/>
          <w:sz w:val="24"/>
          <w:szCs w:val="24"/>
        </w:rPr>
        <w:t>dénote le fait qu’une personne rentre en possession d’un bien matériel ou</w:t>
      </w:r>
      <w:r w:rsidRPr="004520DB">
        <w:rPr>
          <w:rFonts w:asciiTheme="majorBidi" w:hAnsiTheme="majorBidi" w:cstheme="majorBidi"/>
          <w:spacing w:val="40"/>
          <w:sz w:val="24"/>
          <w:szCs w:val="24"/>
        </w:rPr>
        <w:t xml:space="preserve"> </w:t>
      </w:r>
      <w:r w:rsidRPr="004520DB">
        <w:rPr>
          <w:rFonts w:asciiTheme="majorBidi" w:hAnsiTheme="majorBidi" w:cstheme="majorBidi"/>
          <w:sz w:val="24"/>
          <w:szCs w:val="24"/>
        </w:rPr>
        <w:t>immatériel moyennant une somme d’argent.</w:t>
      </w:r>
      <w:bookmarkEnd w:id="402"/>
    </w:p>
    <w:p w:rsidR="00E7792E" w:rsidRPr="004520DB" w:rsidRDefault="00E7792E" w:rsidP="00E7792E">
      <w:pPr>
        <w:pStyle w:val="ListParagraph"/>
        <w:widowControl w:val="0"/>
        <w:numPr>
          <w:ilvl w:val="1"/>
          <w:numId w:val="5"/>
        </w:numPr>
        <w:tabs>
          <w:tab w:val="left" w:pos="878"/>
        </w:tabs>
        <w:autoSpaceDE w:val="0"/>
        <w:autoSpaceDN w:val="0"/>
        <w:spacing w:before="63" w:after="0" w:line="360" w:lineRule="auto"/>
        <w:ind w:right="117" w:firstLine="0"/>
        <w:contextualSpacing w:val="0"/>
        <w:jc w:val="both"/>
        <w:outlineLvl w:val="2"/>
        <w:rPr>
          <w:rFonts w:asciiTheme="majorBidi" w:hAnsiTheme="majorBidi" w:cstheme="majorBidi"/>
          <w:sz w:val="24"/>
          <w:szCs w:val="24"/>
        </w:rPr>
      </w:pPr>
      <w:bookmarkStart w:id="403" w:name="_Toc132274324"/>
      <w:r w:rsidRPr="004520DB">
        <w:rPr>
          <w:rFonts w:asciiTheme="majorBidi" w:hAnsiTheme="majorBidi" w:cstheme="majorBidi"/>
          <w:sz w:val="24"/>
          <w:szCs w:val="24"/>
        </w:rPr>
        <w:t>La thématique de ce verbe selon son sens posé est relative à la description</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d’un</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acte</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de</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la</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vie</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sociale.</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Le</w:t>
      </w:r>
      <w:r w:rsidRPr="004520DB">
        <w:rPr>
          <w:rFonts w:asciiTheme="majorBidi" w:hAnsiTheme="majorBidi" w:cstheme="majorBidi"/>
          <w:spacing w:val="70"/>
          <w:w w:val="150"/>
          <w:sz w:val="24"/>
          <w:szCs w:val="24"/>
        </w:rPr>
        <w:t xml:space="preserve"> </w:t>
      </w:r>
      <w:r w:rsidRPr="004520DB">
        <w:rPr>
          <w:rFonts w:asciiTheme="majorBidi" w:hAnsiTheme="majorBidi" w:cstheme="majorBidi"/>
          <w:sz w:val="24"/>
          <w:szCs w:val="24"/>
        </w:rPr>
        <w:t>verbe</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est</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défini</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par</w:t>
      </w:r>
      <w:r w:rsidRPr="004520DB">
        <w:rPr>
          <w:rFonts w:asciiTheme="majorBidi" w:hAnsiTheme="majorBidi" w:cstheme="majorBidi"/>
          <w:spacing w:val="80"/>
          <w:sz w:val="24"/>
          <w:szCs w:val="24"/>
        </w:rPr>
        <w:t xml:space="preserve"> </w:t>
      </w:r>
      <w:r w:rsidRPr="004520DB">
        <w:rPr>
          <w:rFonts w:asciiTheme="majorBidi" w:hAnsiTheme="majorBidi" w:cstheme="majorBidi"/>
          <w:sz w:val="24"/>
          <w:szCs w:val="24"/>
        </w:rPr>
        <w:t>une paraphrase analytique qui décompose le processus de celui ou de celle qui effectue l’action d’achat. Il se décline comme suit : présence de deux parties (vendeur/acheteur), la première encaisse de l’argent et le second acquiert un bien.</w:t>
      </w:r>
      <w:bookmarkEnd w:id="403"/>
    </w:p>
    <w:p w:rsidR="00E7792E" w:rsidRPr="00FD7510" w:rsidRDefault="00E7792E" w:rsidP="00E7792E">
      <w:pPr>
        <w:pStyle w:val="ListParagraph"/>
        <w:widowControl w:val="0"/>
        <w:numPr>
          <w:ilvl w:val="1"/>
          <w:numId w:val="5"/>
        </w:numPr>
        <w:tabs>
          <w:tab w:val="left" w:pos="791"/>
        </w:tabs>
        <w:autoSpaceDE w:val="0"/>
        <w:autoSpaceDN w:val="0"/>
        <w:spacing w:after="0" w:line="360" w:lineRule="auto"/>
        <w:ind w:right="123" w:firstLine="0"/>
        <w:contextualSpacing w:val="0"/>
        <w:jc w:val="both"/>
        <w:outlineLvl w:val="2"/>
        <w:rPr>
          <w:rFonts w:asciiTheme="majorBidi" w:hAnsiTheme="majorBidi" w:cstheme="majorBidi"/>
          <w:sz w:val="24"/>
          <w:szCs w:val="24"/>
        </w:rPr>
      </w:pPr>
      <w:bookmarkStart w:id="404" w:name="_Toc132274325"/>
      <w:r w:rsidRPr="00FD7510">
        <w:rPr>
          <w:rFonts w:asciiTheme="majorBidi" w:hAnsiTheme="majorBidi" w:cstheme="majorBidi"/>
          <w:sz w:val="24"/>
          <w:szCs w:val="24"/>
        </w:rPr>
        <w:t>Comme toute langue naturelle, le berbère dispose d’emploi polysémique de ses unités linguistiques. Afin de rendre compte des différentes significations de l’entrée proposée, nous avons procédé à l’introduction du verbe dans différents exemples présentant un ensemble plus ou moins exhaustif des contextes de son utilisation.</w:t>
      </w:r>
      <w:bookmarkEnd w:id="404"/>
    </w:p>
    <w:p w:rsidR="00E7792E" w:rsidRPr="00FD7510" w:rsidRDefault="00E7792E" w:rsidP="00E7792E">
      <w:pPr>
        <w:pStyle w:val="ListParagraph"/>
        <w:widowControl w:val="0"/>
        <w:numPr>
          <w:ilvl w:val="1"/>
          <w:numId w:val="5"/>
        </w:numPr>
        <w:tabs>
          <w:tab w:val="left" w:pos="806"/>
        </w:tabs>
        <w:autoSpaceDE w:val="0"/>
        <w:autoSpaceDN w:val="0"/>
        <w:spacing w:before="1" w:after="0" w:line="360" w:lineRule="auto"/>
        <w:ind w:right="123" w:firstLine="0"/>
        <w:contextualSpacing w:val="0"/>
        <w:jc w:val="both"/>
        <w:outlineLvl w:val="2"/>
        <w:rPr>
          <w:rFonts w:asciiTheme="majorBidi" w:hAnsiTheme="majorBidi" w:cstheme="majorBidi"/>
          <w:sz w:val="24"/>
          <w:szCs w:val="24"/>
        </w:rPr>
      </w:pPr>
      <w:bookmarkStart w:id="405" w:name="_Toc132274326"/>
      <w:r w:rsidRPr="00FD7510">
        <w:rPr>
          <w:rFonts w:asciiTheme="majorBidi" w:hAnsiTheme="majorBidi" w:cstheme="majorBidi"/>
          <w:sz w:val="24"/>
          <w:szCs w:val="24"/>
        </w:rPr>
        <w:t>Le verbe peut être associé à des sujets représentant des êtres animés et inanimés. Cela lui confère le statut d’une</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unité</w:t>
      </w:r>
      <w:r w:rsidRPr="00FD7510">
        <w:rPr>
          <w:rFonts w:asciiTheme="majorBidi" w:hAnsiTheme="majorBidi" w:cstheme="majorBidi"/>
          <w:spacing w:val="-3"/>
          <w:sz w:val="24"/>
          <w:szCs w:val="24"/>
        </w:rPr>
        <w:t xml:space="preserve"> </w:t>
      </w:r>
      <w:r w:rsidRPr="00FD7510">
        <w:rPr>
          <w:rFonts w:asciiTheme="majorBidi" w:hAnsiTheme="majorBidi" w:cstheme="majorBidi"/>
          <w:sz w:val="24"/>
          <w:szCs w:val="24"/>
        </w:rPr>
        <w:t xml:space="preserve">grammaticale très fréquente dans l’usage. Il remplit à la fois une fonction référentielle lorsqu’il renvoie à l’acte de l’achat et une fonction prédicative, celle d’un verbe support </w:t>
      </w:r>
      <w:r w:rsidRPr="00FD7510">
        <w:rPr>
          <w:rFonts w:asciiTheme="majorBidi" w:hAnsiTheme="majorBidi" w:cstheme="majorBidi"/>
          <w:spacing w:val="-2"/>
          <w:sz w:val="24"/>
          <w:szCs w:val="24"/>
        </w:rPr>
        <w:t>(auxiliaire).</w:t>
      </w:r>
      <w:bookmarkEnd w:id="405"/>
    </w:p>
    <w:p w:rsidR="00E7792E" w:rsidRPr="00FD7510" w:rsidRDefault="00E7792E" w:rsidP="00E7792E">
      <w:pPr>
        <w:pStyle w:val="ListParagraph"/>
        <w:widowControl w:val="0"/>
        <w:numPr>
          <w:ilvl w:val="1"/>
          <w:numId w:val="5"/>
        </w:numPr>
        <w:tabs>
          <w:tab w:val="left" w:pos="835"/>
        </w:tabs>
        <w:autoSpaceDE w:val="0"/>
        <w:autoSpaceDN w:val="0"/>
        <w:spacing w:after="0" w:line="360" w:lineRule="auto"/>
        <w:ind w:right="126" w:firstLine="0"/>
        <w:contextualSpacing w:val="0"/>
        <w:jc w:val="both"/>
        <w:outlineLvl w:val="2"/>
        <w:rPr>
          <w:rFonts w:asciiTheme="majorBidi" w:hAnsiTheme="majorBidi" w:cstheme="majorBidi"/>
          <w:sz w:val="24"/>
          <w:szCs w:val="24"/>
        </w:rPr>
      </w:pPr>
      <w:bookmarkStart w:id="406" w:name="_Toc132274327"/>
      <w:r w:rsidRPr="00FD7510">
        <w:rPr>
          <w:rFonts w:asciiTheme="majorBidi" w:hAnsiTheme="majorBidi" w:cstheme="majorBidi"/>
          <w:sz w:val="24"/>
          <w:szCs w:val="24"/>
        </w:rPr>
        <w:t>Sur le plan syntaxique, le verbe peut prendre trois types de fonction selon la position qu’il occupe sur l’axe syntagmatique et son</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environnement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immédiat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dans</w:t>
      </w:r>
      <w:r w:rsidRPr="00FD7510">
        <w:rPr>
          <w:rFonts w:asciiTheme="majorBidi" w:hAnsiTheme="majorBidi" w:cstheme="majorBidi"/>
          <w:spacing w:val="-4"/>
          <w:sz w:val="24"/>
          <w:szCs w:val="24"/>
        </w:rPr>
        <w:t xml:space="preserve"> </w:t>
      </w:r>
      <w:r w:rsidRPr="00FD7510">
        <w:rPr>
          <w:rFonts w:asciiTheme="majorBidi" w:hAnsiTheme="majorBidi" w:cstheme="majorBidi"/>
          <w:sz w:val="24"/>
          <w:szCs w:val="24"/>
        </w:rPr>
        <w:t>la</w:t>
      </w:r>
      <w:r w:rsidRPr="00FD7510">
        <w:rPr>
          <w:rFonts w:asciiTheme="majorBidi" w:hAnsiTheme="majorBidi" w:cstheme="majorBidi"/>
          <w:spacing w:val="-5"/>
          <w:sz w:val="24"/>
          <w:szCs w:val="24"/>
        </w:rPr>
        <w:t xml:space="preserve"> </w:t>
      </w:r>
      <w:r w:rsidRPr="00FD7510">
        <w:rPr>
          <w:rFonts w:asciiTheme="majorBidi" w:hAnsiTheme="majorBidi" w:cstheme="majorBidi"/>
          <w:sz w:val="24"/>
          <w:szCs w:val="24"/>
        </w:rPr>
        <w:t>phrase.</w:t>
      </w:r>
      <w:r w:rsidRPr="00FD7510">
        <w:rPr>
          <w:rFonts w:asciiTheme="majorBidi" w:hAnsiTheme="majorBidi" w:cstheme="majorBidi"/>
          <w:spacing w:val="-1"/>
          <w:sz w:val="24"/>
          <w:szCs w:val="24"/>
        </w:rPr>
        <w:t xml:space="preserve"> </w:t>
      </w:r>
      <w:r w:rsidRPr="00FD7510">
        <w:rPr>
          <w:rFonts w:asciiTheme="majorBidi" w:hAnsiTheme="majorBidi" w:cstheme="majorBidi"/>
          <w:sz w:val="24"/>
          <w:szCs w:val="24"/>
        </w:rPr>
        <w:t>Autrement</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dit,</w:t>
      </w:r>
      <w:r w:rsidRPr="00FD7510">
        <w:rPr>
          <w:rFonts w:asciiTheme="majorBidi" w:hAnsiTheme="majorBidi" w:cstheme="majorBidi"/>
          <w:spacing w:val="40"/>
          <w:sz w:val="24"/>
          <w:szCs w:val="24"/>
        </w:rPr>
        <w:t xml:space="preserve"> </w:t>
      </w:r>
      <w:r w:rsidRPr="00FD7510">
        <w:rPr>
          <w:rFonts w:asciiTheme="majorBidi" w:hAnsiTheme="majorBidi" w:cstheme="majorBidi"/>
          <w:sz w:val="24"/>
          <w:szCs w:val="24"/>
        </w:rPr>
        <w:t>l’expansion qui</w:t>
      </w:r>
      <w:r w:rsidRPr="00FD7510">
        <w:rPr>
          <w:rFonts w:asciiTheme="majorBidi" w:hAnsiTheme="majorBidi" w:cstheme="majorBidi"/>
          <w:spacing w:val="-2"/>
          <w:sz w:val="24"/>
          <w:szCs w:val="24"/>
        </w:rPr>
        <w:t xml:space="preserve"> </w:t>
      </w:r>
      <w:r w:rsidRPr="00FD7510">
        <w:rPr>
          <w:rFonts w:asciiTheme="majorBidi" w:hAnsiTheme="majorBidi" w:cstheme="majorBidi"/>
          <w:sz w:val="24"/>
          <w:szCs w:val="24"/>
        </w:rPr>
        <w:t xml:space="preserve">lui succède peut lui conférer le statut soit d’un verbe actif soit passif ou </w:t>
      </w:r>
      <w:r w:rsidRPr="00FD7510">
        <w:rPr>
          <w:rFonts w:asciiTheme="majorBidi" w:hAnsiTheme="majorBidi" w:cstheme="majorBidi"/>
          <w:spacing w:val="-2"/>
          <w:sz w:val="24"/>
          <w:szCs w:val="24"/>
        </w:rPr>
        <w:t>impersonnel.</w:t>
      </w:r>
      <w:bookmarkEnd w:id="406"/>
    </w:p>
    <w:p w:rsidR="00E7792E" w:rsidRDefault="00E7792E" w:rsidP="00E7792E">
      <w:pPr>
        <w:pStyle w:val="ListParagraph"/>
        <w:widowControl w:val="0"/>
        <w:numPr>
          <w:ilvl w:val="1"/>
          <w:numId w:val="5"/>
        </w:numPr>
        <w:tabs>
          <w:tab w:val="left" w:pos="863"/>
        </w:tabs>
        <w:autoSpaceDE w:val="0"/>
        <w:autoSpaceDN w:val="0"/>
        <w:spacing w:after="0" w:line="360" w:lineRule="auto"/>
        <w:ind w:right="115" w:firstLine="0"/>
        <w:contextualSpacing w:val="0"/>
        <w:jc w:val="both"/>
        <w:outlineLvl w:val="2"/>
        <w:rPr>
          <w:rFonts w:asciiTheme="majorBidi" w:hAnsiTheme="majorBidi" w:cstheme="majorBidi"/>
          <w:sz w:val="24"/>
          <w:szCs w:val="24"/>
        </w:rPr>
      </w:pPr>
      <w:bookmarkStart w:id="407" w:name="_Toc132274328"/>
      <w:r w:rsidRPr="00FD7510">
        <w:rPr>
          <w:rFonts w:asciiTheme="majorBidi" w:hAnsiTheme="majorBidi" w:cstheme="majorBidi"/>
          <w:sz w:val="24"/>
          <w:szCs w:val="24"/>
        </w:rPr>
        <w:lastRenderedPageBreak/>
        <w:t>En dernier lieu, et en attente d’un dictionnaire monolingue kabyle consacré aux synonymes, nous avons jugé nécessaire de donner aux futurs usagers une liste de mots dérivés</w:t>
      </w:r>
      <w:r>
        <w:rPr>
          <w:rFonts w:asciiTheme="majorBidi" w:hAnsiTheme="majorBidi" w:cstheme="majorBidi"/>
          <w:sz w:val="24"/>
          <w:szCs w:val="24"/>
        </w:rPr>
        <w:t xml:space="preserve"> recouvrant le champ lexico sémantique du verbe.</w:t>
      </w:r>
      <w:bookmarkEnd w:id="407"/>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b/>
          <w:bCs/>
          <w:sz w:val="24"/>
          <w:szCs w:val="24"/>
        </w:rPr>
      </w:pPr>
      <w:bookmarkStart w:id="408" w:name="_Toc132274329"/>
      <w:r w:rsidRPr="0007306B">
        <w:rPr>
          <w:rFonts w:asciiTheme="majorBidi" w:hAnsiTheme="majorBidi" w:cstheme="majorBidi"/>
          <w:b/>
          <w:bCs/>
          <w:sz w:val="24"/>
          <w:szCs w:val="24"/>
        </w:rPr>
        <w:t>Conclusion</w:t>
      </w:r>
      <w:bookmarkEnd w:id="408"/>
      <w:r w:rsidRPr="0007306B">
        <w:rPr>
          <w:rFonts w:asciiTheme="majorBidi" w:hAnsiTheme="majorBidi" w:cstheme="majorBidi"/>
          <w:b/>
          <w:bCs/>
          <w:sz w:val="24"/>
          <w:szCs w:val="24"/>
        </w:rPr>
        <w:t> </w:t>
      </w:r>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sz w:val="24"/>
          <w:szCs w:val="24"/>
        </w:rPr>
      </w:pPr>
      <w:bookmarkStart w:id="409" w:name="_Toc132274330"/>
      <w:r w:rsidRPr="0007306B">
        <w:rPr>
          <w:rFonts w:asciiTheme="majorBidi" w:hAnsiTheme="majorBidi" w:cstheme="majorBidi"/>
          <w:sz w:val="24"/>
          <w:szCs w:val="24"/>
        </w:rPr>
        <w:t>En guise de conclusion pour ce cours de lexicographie destiné exclusivement aux étudiants de niveau master langue, variation et aménagement qu’il est loin d’être épuisé. Car, le champ de ce domaine est beaucoup plus vaste pour espérer le couvrir dans toutes ses dimensions. C’est la raison pour laquelle, nous avons réparti ce cours en quatre chapitres à travers lesquels nous estimons avoir toucher à l’essentiel.</w:t>
      </w:r>
      <w:bookmarkEnd w:id="409"/>
      <w:r w:rsidRPr="0007306B">
        <w:rPr>
          <w:rFonts w:asciiTheme="majorBidi" w:hAnsiTheme="majorBidi" w:cstheme="majorBidi"/>
          <w:sz w:val="24"/>
          <w:szCs w:val="24"/>
        </w:rPr>
        <w:t xml:space="preserve"> </w:t>
      </w:r>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sz w:val="24"/>
          <w:szCs w:val="24"/>
        </w:rPr>
      </w:pPr>
      <w:bookmarkStart w:id="410" w:name="_Toc132274331"/>
      <w:r w:rsidRPr="0007306B">
        <w:rPr>
          <w:rFonts w:asciiTheme="majorBidi" w:hAnsiTheme="majorBidi" w:cstheme="majorBidi"/>
          <w:sz w:val="24"/>
          <w:szCs w:val="24"/>
        </w:rPr>
        <w:t>Nous avons amorcé ce cours par un bref historique de la lexicographie, car en remontant dans le temps permet non seulement de mieux saisir les origines et contours de celle-ci, mis aussi permettre à l’étudiant de situer les débuts de la lexicographie berbère. Une fois que cette dernière est située dans le temps, l’apprenant saura approfondir ces connaissances dans le domaine.</w:t>
      </w:r>
      <w:bookmarkEnd w:id="410"/>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sz w:val="24"/>
          <w:szCs w:val="24"/>
        </w:rPr>
      </w:pPr>
      <w:bookmarkStart w:id="411" w:name="_Toc132274332"/>
      <w:r w:rsidRPr="0007306B">
        <w:rPr>
          <w:rFonts w:asciiTheme="majorBidi" w:hAnsiTheme="majorBidi" w:cstheme="majorBidi"/>
          <w:sz w:val="24"/>
          <w:szCs w:val="24"/>
        </w:rPr>
        <w:t>L’idée de cette dite lexicographie berbère qui remonterait vraisemblablement au 12</w:t>
      </w:r>
      <w:r w:rsidRPr="0007306B">
        <w:rPr>
          <w:rFonts w:asciiTheme="majorBidi" w:hAnsiTheme="majorBidi" w:cstheme="majorBidi"/>
          <w:sz w:val="24"/>
          <w:szCs w:val="24"/>
          <w:vertAlign w:val="superscript"/>
        </w:rPr>
        <w:t>ème</w:t>
      </w:r>
      <w:r w:rsidRPr="0007306B">
        <w:rPr>
          <w:rFonts w:asciiTheme="majorBidi" w:hAnsiTheme="majorBidi" w:cstheme="majorBidi"/>
          <w:sz w:val="24"/>
          <w:szCs w:val="24"/>
        </w:rPr>
        <w:t xml:space="preserve"> siècle de notre ère constituerait une sorte de repère identitaire et linguistique de cette langue ancestrale. Puis, à partir de celui-ci (repère) d’autres productions ont vu le jour au 15</w:t>
      </w:r>
      <w:r w:rsidRPr="0007306B">
        <w:rPr>
          <w:rFonts w:asciiTheme="majorBidi" w:hAnsiTheme="majorBidi" w:cstheme="majorBidi"/>
          <w:sz w:val="24"/>
          <w:szCs w:val="24"/>
          <w:vertAlign w:val="superscript"/>
        </w:rPr>
        <w:t>ème</w:t>
      </w:r>
      <w:r w:rsidRPr="0007306B">
        <w:rPr>
          <w:rFonts w:asciiTheme="majorBidi" w:hAnsiTheme="majorBidi" w:cstheme="majorBidi"/>
          <w:sz w:val="24"/>
          <w:szCs w:val="24"/>
        </w:rPr>
        <w:t xml:space="preserve"> et 17</w:t>
      </w:r>
      <w:r w:rsidRPr="0007306B">
        <w:rPr>
          <w:rFonts w:asciiTheme="majorBidi" w:hAnsiTheme="majorBidi" w:cstheme="majorBidi"/>
          <w:sz w:val="24"/>
          <w:szCs w:val="24"/>
          <w:vertAlign w:val="superscript"/>
        </w:rPr>
        <w:t>ème</w:t>
      </w:r>
      <w:r w:rsidRPr="0007306B">
        <w:rPr>
          <w:rFonts w:asciiTheme="majorBidi" w:hAnsiTheme="majorBidi" w:cstheme="majorBidi"/>
          <w:sz w:val="24"/>
          <w:szCs w:val="24"/>
        </w:rPr>
        <w:t xml:space="preserve"> siècle. Et enfin, avec l’arrivée des Français en Algérie toute une série de travaux lexicographiques ont été confectionné. Ces travaux quelque fois sont de bonne qualité d’autres de mauvaise qualité. Toutefois, cette lexicographie a le mérite d’être produite car elle a pu sauvegarder une bonne partie d’un lexique qui aurait pu disparaitre.</w:t>
      </w:r>
      <w:bookmarkEnd w:id="411"/>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sz w:val="24"/>
          <w:szCs w:val="24"/>
        </w:rPr>
      </w:pPr>
      <w:bookmarkStart w:id="412" w:name="_Toc132274333"/>
      <w:r w:rsidRPr="0007306B">
        <w:rPr>
          <w:rFonts w:asciiTheme="majorBidi" w:hAnsiTheme="majorBidi" w:cstheme="majorBidi"/>
          <w:sz w:val="24"/>
          <w:szCs w:val="24"/>
        </w:rPr>
        <w:t>Après ce panorama historique de la lexicographie en générale et berbère en particulier nous avons tenté de présenter dans un troisième chapitre les éléments essentiels sur lesquels cette discipline est construite, en l’occurrence la nomenclature, la macrostructure et la microstructure.</w:t>
      </w:r>
      <w:bookmarkEnd w:id="412"/>
    </w:p>
    <w:p w:rsidR="00E7792E" w:rsidRPr="0007306B"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b/>
          <w:bCs/>
          <w:sz w:val="24"/>
          <w:szCs w:val="24"/>
        </w:rPr>
      </w:pPr>
      <w:bookmarkStart w:id="413" w:name="_Toc132274334"/>
      <w:r w:rsidRPr="0007306B">
        <w:rPr>
          <w:rFonts w:asciiTheme="majorBidi" w:hAnsiTheme="majorBidi" w:cstheme="majorBidi"/>
          <w:sz w:val="24"/>
          <w:szCs w:val="24"/>
        </w:rPr>
        <w:t>Pour terminer enfin par présenter l’art de la définition, surtout celui ayant trait à la lexicographie du domaine amazigh. En effet, nous avons proposé un modèle d’article dictionnairique monolingue à travers lequel l’étudiant pourra amorcer une réflexion. Il est à rappeler que la lexicographie amazigh même s’il a bénéficié d’un héritage assez intéressant du point de vue données lexicales, mais elle reste à être édifiée.</w:t>
      </w:r>
      <w:bookmarkEnd w:id="413"/>
    </w:p>
    <w:p w:rsidR="00E7792E" w:rsidRPr="00B52216" w:rsidRDefault="00E7792E" w:rsidP="00E7792E">
      <w:pPr>
        <w:widowControl w:val="0"/>
        <w:tabs>
          <w:tab w:val="left" w:pos="863"/>
        </w:tabs>
        <w:autoSpaceDE w:val="0"/>
        <w:autoSpaceDN w:val="0"/>
        <w:spacing w:after="0" w:line="360" w:lineRule="auto"/>
        <w:ind w:left="495" w:right="115"/>
        <w:outlineLvl w:val="2"/>
        <w:rPr>
          <w:rFonts w:asciiTheme="majorBidi" w:hAnsiTheme="majorBidi" w:cstheme="majorBidi"/>
          <w:b/>
          <w:bCs/>
          <w:sz w:val="24"/>
          <w:szCs w:val="24"/>
        </w:rPr>
      </w:pPr>
    </w:p>
    <w:p w:rsidR="00E7792E" w:rsidRDefault="00E7792E" w:rsidP="00E7792E">
      <w:pPr>
        <w:widowControl w:val="0"/>
        <w:tabs>
          <w:tab w:val="left" w:pos="863"/>
        </w:tabs>
        <w:autoSpaceDE w:val="0"/>
        <w:autoSpaceDN w:val="0"/>
        <w:spacing w:after="0" w:line="360" w:lineRule="auto"/>
        <w:ind w:left="495" w:right="115"/>
        <w:outlineLvl w:val="2"/>
        <w:rPr>
          <w:rFonts w:asciiTheme="majorBidi" w:hAnsiTheme="majorBidi" w:cstheme="majorBidi"/>
          <w:sz w:val="24"/>
          <w:szCs w:val="24"/>
        </w:rPr>
      </w:pPr>
    </w:p>
    <w:p w:rsidR="00E7792E" w:rsidRDefault="00E7792E" w:rsidP="00E7792E">
      <w:pPr>
        <w:widowControl w:val="0"/>
        <w:tabs>
          <w:tab w:val="left" w:pos="863"/>
        </w:tabs>
        <w:autoSpaceDE w:val="0"/>
        <w:autoSpaceDN w:val="0"/>
        <w:spacing w:after="0" w:line="360" w:lineRule="auto"/>
        <w:ind w:left="495" w:right="115"/>
        <w:outlineLvl w:val="2"/>
        <w:rPr>
          <w:rFonts w:asciiTheme="majorBidi" w:hAnsiTheme="majorBidi" w:cstheme="majorBidi"/>
          <w:sz w:val="24"/>
          <w:szCs w:val="24"/>
        </w:rPr>
      </w:pPr>
    </w:p>
    <w:p w:rsidR="00E7792E" w:rsidRDefault="00E7792E" w:rsidP="00E7792E">
      <w:pPr>
        <w:widowControl w:val="0"/>
        <w:tabs>
          <w:tab w:val="left" w:pos="863"/>
        </w:tabs>
        <w:autoSpaceDE w:val="0"/>
        <w:autoSpaceDN w:val="0"/>
        <w:spacing w:after="0" w:line="360" w:lineRule="auto"/>
        <w:ind w:left="495" w:right="115"/>
        <w:outlineLvl w:val="2"/>
        <w:rPr>
          <w:rFonts w:asciiTheme="majorBidi" w:hAnsiTheme="majorBidi" w:cstheme="majorBidi"/>
          <w:sz w:val="24"/>
          <w:szCs w:val="24"/>
        </w:rPr>
      </w:pPr>
    </w:p>
    <w:p w:rsidR="00E7792E"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b/>
          <w:bCs/>
          <w:sz w:val="24"/>
          <w:szCs w:val="24"/>
        </w:rPr>
      </w:pPr>
    </w:p>
    <w:p w:rsidR="00E7792E"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b/>
          <w:bCs/>
          <w:sz w:val="24"/>
          <w:szCs w:val="24"/>
        </w:rPr>
      </w:pPr>
      <w:bookmarkStart w:id="414" w:name="_Toc132274335"/>
      <w:r w:rsidRPr="0007306B">
        <w:rPr>
          <w:rFonts w:asciiTheme="majorBidi" w:hAnsiTheme="majorBidi" w:cstheme="majorBidi"/>
          <w:b/>
          <w:bCs/>
          <w:sz w:val="24"/>
          <w:szCs w:val="24"/>
        </w:rPr>
        <w:t>Bibliographie</w:t>
      </w:r>
      <w:bookmarkEnd w:id="414"/>
    </w:p>
    <w:p w:rsidR="00E7792E" w:rsidRPr="00F62E23" w:rsidRDefault="00E7792E" w:rsidP="00E7792E">
      <w:pPr>
        <w:pStyle w:val="Default"/>
        <w:spacing w:line="360" w:lineRule="auto"/>
        <w:jc w:val="both"/>
        <w:outlineLvl w:val="2"/>
        <w:rPr>
          <w:rFonts w:asciiTheme="majorBidi" w:hAnsiTheme="majorBidi" w:cstheme="majorBidi"/>
        </w:rPr>
      </w:pPr>
      <w:bookmarkStart w:id="415" w:name="_Toc132274336"/>
      <w:r w:rsidRPr="00F62E23">
        <w:rPr>
          <w:rFonts w:asciiTheme="majorBidi" w:hAnsiTheme="majorBidi" w:cstheme="majorBidi"/>
          <w:b/>
          <w:bCs/>
        </w:rPr>
        <w:t xml:space="preserve">Auroux S. et Al. </w:t>
      </w:r>
      <w:r w:rsidRPr="00F62E23">
        <w:rPr>
          <w:rFonts w:asciiTheme="majorBidi" w:hAnsiTheme="majorBidi" w:cstheme="majorBidi"/>
        </w:rPr>
        <w:t xml:space="preserve">(1990) : Actes du colloque : </w:t>
      </w:r>
      <w:r w:rsidRPr="00F62E23">
        <w:rPr>
          <w:rFonts w:asciiTheme="majorBidi" w:hAnsiTheme="majorBidi" w:cstheme="majorBidi"/>
          <w:i/>
          <w:iCs/>
        </w:rPr>
        <w:t>la définition</w:t>
      </w:r>
      <w:r w:rsidRPr="00F62E23">
        <w:rPr>
          <w:rFonts w:asciiTheme="majorBidi" w:hAnsiTheme="majorBidi" w:cstheme="majorBidi"/>
        </w:rPr>
        <w:t>, organisé par CELEX (Centre d’Études du Lexique) de l’Université Paris Nord les 18 et 19 novembre 1988, éd. J. Chaurand et F. Mazière.</w:t>
      </w:r>
      <w:bookmarkEnd w:id="415"/>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16" w:name="_Toc132274337"/>
      <w:r w:rsidRPr="00F62E23">
        <w:rPr>
          <w:rFonts w:asciiTheme="majorBidi" w:hAnsiTheme="majorBidi" w:cstheme="majorBidi"/>
          <w:b/>
          <w:bCs/>
        </w:rPr>
        <w:t>Béjoin H. et Thoiron Ph</w:t>
      </w:r>
      <w:r w:rsidRPr="00F62E23">
        <w:rPr>
          <w:rFonts w:asciiTheme="majorBidi" w:hAnsiTheme="majorBidi" w:cstheme="majorBidi"/>
        </w:rPr>
        <w:t xml:space="preserve">. (1996) : </w:t>
      </w:r>
      <w:r w:rsidRPr="00F62E23">
        <w:rPr>
          <w:rFonts w:asciiTheme="majorBidi" w:hAnsiTheme="majorBidi" w:cstheme="majorBidi"/>
          <w:i/>
          <w:iCs/>
        </w:rPr>
        <w:t>Les dictionnaires bilingues</w:t>
      </w:r>
      <w:r w:rsidRPr="00F62E23">
        <w:rPr>
          <w:rFonts w:asciiTheme="majorBidi" w:hAnsiTheme="majorBidi" w:cstheme="majorBidi"/>
        </w:rPr>
        <w:t>, Ed. Duculot.</w:t>
      </w:r>
      <w:bookmarkEnd w:id="416"/>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17" w:name="_Toc132274338"/>
      <w:r w:rsidRPr="00F62E23">
        <w:rPr>
          <w:rFonts w:asciiTheme="majorBidi" w:hAnsiTheme="majorBidi" w:cstheme="majorBidi"/>
          <w:b/>
          <w:bCs/>
        </w:rPr>
        <w:t>Benveniste E</w:t>
      </w:r>
      <w:r w:rsidRPr="00F62E23">
        <w:rPr>
          <w:rFonts w:asciiTheme="majorBidi" w:hAnsiTheme="majorBidi" w:cstheme="majorBidi"/>
        </w:rPr>
        <w:t xml:space="preserve">. (1966) : </w:t>
      </w:r>
      <w:r w:rsidRPr="00F62E23">
        <w:rPr>
          <w:rFonts w:asciiTheme="majorBidi" w:hAnsiTheme="majorBidi" w:cstheme="majorBidi"/>
          <w:i/>
          <w:iCs/>
        </w:rPr>
        <w:t>Problèmes de linguistiques générale, 1</w:t>
      </w:r>
      <w:r w:rsidRPr="00F62E23">
        <w:rPr>
          <w:rFonts w:asciiTheme="majorBidi" w:hAnsiTheme="majorBidi" w:cstheme="majorBidi"/>
        </w:rPr>
        <w:t>, Ed. Gallimard.</w:t>
      </w:r>
      <w:bookmarkEnd w:id="417"/>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18" w:name="_Toc132274339"/>
      <w:r w:rsidRPr="00F62E23">
        <w:rPr>
          <w:rFonts w:asciiTheme="majorBidi" w:hAnsiTheme="majorBidi" w:cstheme="majorBidi"/>
          <w:b/>
          <w:bCs/>
        </w:rPr>
        <w:t xml:space="preserve">Berthet-Martin F. </w:t>
      </w:r>
      <w:r w:rsidRPr="00F62E23">
        <w:rPr>
          <w:rFonts w:asciiTheme="majorBidi" w:hAnsiTheme="majorBidi" w:cstheme="majorBidi"/>
        </w:rPr>
        <w:t xml:space="preserve">(1981) : </w:t>
      </w:r>
      <w:r w:rsidRPr="00F62E23">
        <w:rPr>
          <w:rFonts w:asciiTheme="majorBidi" w:hAnsiTheme="majorBidi" w:cstheme="majorBidi"/>
          <w:i/>
          <w:iCs/>
        </w:rPr>
        <w:t>A propos de jeune fille : remarques sémantiques et lexicographiques</w:t>
      </w:r>
      <w:r w:rsidRPr="00F62E23">
        <w:rPr>
          <w:rFonts w:asciiTheme="majorBidi" w:hAnsiTheme="majorBidi" w:cstheme="majorBidi"/>
        </w:rPr>
        <w:t>, In Cahiers de lexicologie, Vol. 2, p. 67-77.</w:t>
      </w:r>
      <w:bookmarkEnd w:id="418"/>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19" w:name="_Toc132274340"/>
      <w:r w:rsidRPr="00F62E23">
        <w:rPr>
          <w:rFonts w:asciiTheme="majorBidi" w:hAnsiTheme="majorBidi" w:cstheme="majorBidi"/>
          <w:b/>
          <w:bCs/>
        </w:rPr>
        <w:t xml:space="preserve">Boisson C. et Al. </w:t>
      </w:r>
      <w:r w:rsidRPr="00F62E23">
        <w:rPr>
          <w:rFonts w:asciiTheme="majorBidi" w:hAnsiTheme="majorBidi" w:cstheme="majorBidi"/>
        </w:rPr>
        <w:t>(1991) :</w:t>
      </w:r>
      <w:r>
        <w:rPr>
          <w:rFonts w:asciiTheme="majorBidi" w:hAnsiTheme="majorBidi" w:cstheme="majorBidi"/>
        </w:rPr>
        <w:t xml:space="preserve"> </w:t>
      </w:r>
      <w:r w:rsidRPr="00F62E23">
        <w:rPr>
          <w:rFonts w:asciiTheme="majorBidi" w:hAnsiTheme="majorBidi" w:cstheme="majorBidi"/>
        </w:rPr>
        <w:t>Aux origines de la lexicographie : Les premiers dictionnaires monolingues et bilingues », In Journal international of Lexicographie, Vol. 24 (a), p. 261-315.</w:t>
      </w:r>
      <w:bookmarkEnd w:id="419"/>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20" w:name="_Toc132274341"/>
      <w:r w:rsidRPr="00F62E23">
        <w:rPr>
          <w:rFonts w:asciiTheme="majorBidi" w:hAnsiTheme="majorBidi" w:cstheme="majorBidi"/>
          <w:b/>
          <w:bCs/>
        </w:rPr>
        <w:t>Carrey E</w:t>
      </w:r>
      <w:r w:rsidRPr="00F62E23">
        <w:rPr>
          <w:rFonts w:asciiTheme="majorBidi" w:hAnsiTheme="majorBidi" w:cstheme="majorBidi"/>
        </w:rPr>
        <w:t xml:space="preserve">. (1858) : </w:t>
      </w:r>
      <w:r w:rsidRPr="00F62E23">
        <w:rPr>
          <w:rFonts w:asciiTheme="majorBidi" w:hAnsiTheme="majorBidi" w:cstheme="majorBidi"/>
          <w:i/>
          <w:iCs/>
        </w:rPr>
        <w:t>Récits de Kabylie : Compagne de 1857</w:t>
      </w:r>
      <w:r w:rsidRPr="00F62E23">
        <w:rPr>
          <w:rFonts w:asciiTheme="majorBidi" w:hAnsiTheme="majorBidi" w:cstheme="majorBidi"/>
        </w:rPr>
        <w:t>, Ed. Michel Lévy, Paris.</w:t>
      </w:r>
      <w:bookmarkEnd w:id="420"/>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21" w:name="_Toc132274342"/>
      <w:r w:rsidRPr="00F62E23">
        <w:rPr>
          <w:rFonts w:asciiTheme="majorBidi" w:hAnsiTheme="majorBidi" w:cstheme="majorBidi"/>
          <w:b/>
          <w:bCs/>
        </w:rPr>
        <w:t xml:space="preserve">Corbin D. </w:t>
      </w:r>
      <w:r w:rsidRPr="00F62E23">
        <w:rPr>
          <w:rFonts w:asciiTheme="majorBidi" w:hAnsiTheme="majorBidi" w:cstheme="majorBidi"/>
        </w:rPr>
        <w:t xml:space="preserve">(1987) : </w:t>
      </w:r>
      <w:r w:rsidRPr="00F62E23">
        <w:rPr>
          <w:rFonts w:asciiTheme="majorBidi" w:hAnsiTheme="majorBidi" w:cstheme="majorBidi"/>
          <w:i/>
          <w:iCs/>
        </w:rPr>
        <w:t>Quelques principes descriptifs de la compétence lexicale</w:t>
      </w:r>
      <w:r w:rsidRPr="00F62E23">
        <w:rPr>
          <w:rFonts w:asciiTheme="majorBidi" w:hAnsiTheme="majorBidi" w:cstheme="majorBidi"/>
        </w:rPr>
        <w:t>, In Gars Université de Provence 5, p. 241-262.</w:t>
      </w:r>
      <w:bookmarkEnd w:id="421"/>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22" w:name="_Toc132274343"/>
      <w:r w:rsidRPr="00F62E23">
        <w:rPr>
          <w:rFonts w:asciiTheme="majorBidi" w:hAnsiTheme="majorBidi" w:cstheme="majorBidi"/>
          <w:b/>
          <w:bCs/>
        </w:rPr>
        <w:t xml:space="preserve">Corbin D. </w:t>
      </w:r>
      <w:r w:rsidRPr="00F62E23">
        <w:rPr>
          <w:rFonts w:asciiTheme="majorBidi" w:hAnsiTheme="majorBidi" w:cstheme="majorBidi"/>
        </w:rPr>
        <w:t>(1990) : « Le monde étrange des dictionnaires », In Cahiers de lexicologie n°56, 57, p. 75-108.</w:t>
      </w:r>
      <w:bookmarkEnd w:id="422"/>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rPr>
      </w:pPr>
      <w:bookmarkStart w:id="423" w:name="_Toc132274344"/>
      <w:r w:rsidRPr="00F62E23">
        <w:rPr>
          <w:rFonts w:asciiTheme="majorBidi" w:hAnsiTheme="majorBidi" w:cstheme="majorBidi"/>
          <w:b/>
          <w:bCs/>
        </w:rPr>
        <w:t>Corbin D</w:t>
      </w:r>
      <w:r w:rsidRPr="00F62E23">
        <w:rPr>
          <w:rFonts w:asciiTheme="majorBidi" w:hAnsiTheme="majorBidi" w:cstheme="majorBidi"/>
        </w:rPr>
        <w:t>. (1992) : « Sens et définition de la compositionnalité du sens des mots construits », In Linguistcae Investigationes, Vol. XVI : 1, p. 189- 218.</w:t>
      </w:r>
      <w:bookmarkEnd w:id="423"/>
      <w:r w:rsidRPr="00F62E23">
        <w:rPr>
          <w:rFonts w:asciiTheme="majorBidi" w:hAnsiTheme="majorBidi" w:cstheme="majorBidi"/>
        </w:rPr>
        <w:t xml:space="preserve"> </w:t>
      </w:r>
    </w:p>
    <w:p w:rsidR="00E7792E" w:rsidRDefault="00E7792E" w:rsidP="00E7792E">
      <w:pPr>
        <w:pStyle w:val="Default"/>
        <w:spacing w:line="360" w:lineRule="auto"/>
        <w:jc w:val="both"/>
        <w:outlineLvl w:val="2"/>
        <w:rPr>
          <w:rFonts w:asciiTheme="majorBidi" w:hAnsiTheme="majorBidi" w:cstheme="majorBidi"/>
        </w:rPr>
      </w:pPr>
      <w:bookmarkStart w:id="424" w:name="_Toc132274345"/>
      <w:r w:rsidRPr="00F62E23">
        <w:rPr>
          <w:rFonts w:asciiTheme="majorBidi" w:hAnsiTheme="majorBidi" w:cstheme="majorBidi"/>
          <w:b/>
          <w:bCs/>
        </w:rPr>
        <w:t>Corbin D</w:t>
      </w:r>
      <w:r w:rsidRPr="00F62E23">
        <w:rPr>
          <w:rFonts w:asciiTheme="majorBidi" w:hAnsiTheme="majorBidi" w:cstheme="majorBidi"/>
        </w:rPr>
        <w:t>. (1994) : « Le monde des mots et des sens construits Catégories sémantiques, catégories référentielles », in Cahiers de lexicologie n° 65, p. 231-236.</w:t>
      </w:r>
      <w:bookmarkEnd w:id="424"/>
      <w:r w:rsidRPr="00F62E23">
        <w:rPr>
          <w:rFonts w:asciiTheme="majorBidi" w:hAnsiTheme="majorBidi" w:cstheme="majorBidi"/>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25" w:name="_Toc132274346"/>
      <w:r w:rsidRPr="00F62E23">
        <w:rPr>
          <w:rFonts w:asciiTheme="majorBidi" w:hAnsiTheme="majorBidi" w:cstheme="majorBidi"/>
          <w:b/>
          <w:bCs/>
          <w:color w:val="auto"/>
        </w:rPr>
        <w:t xml:space="preserve">Corbin P. </w:t>
      </w:r>
      <w:r w:rsidRPr="00F62E23">
        <w:rPr>
          <w:rFonts w:asciiTheme="majorBidi" w:hAnsiTheme="majorBidi" w:cstheme="majorBidi"/>
          <w:color w:val="auto"/>
        </w:rPr>
        <w:t>(1989) : « Lire les dictionnaires : Pour la constitution en champs de recherches de la lecture critique des textes lexicographiques français contemporains », In Lexique, France, p. 31- 41.</w:t>
      </w:r>
      <w:bookmarkEnd w:id="42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26" w:name="_Toc132274347"/>
      <w:r w:rsidRPr="00F62E23">
        <w:rPr>
          <w:rFonts w:asciiTheme="majorBidi" w:hAnsiTheme="majorBidi" w:cstheme="majorBidi"/>
          <w:b/>
          <w:bCs/>
          <w:color w:val="auto"/>
        </w:rPr>
        <w:t>Cormier Monique C. et Al</w:t>
      </w:r>
      <w:r w:rsidRPr="00F62E23">
        <w:rPr>
          <w:rFonts w:asciiTheme="majorBidi" w:hAnsiTheme="majorBidi" w:cstheme="majorBidi"/>
          <w:color w:val="auto"/>
        </w:rPr>
        <w:t xml:space="preserve">. (2003) : </w:t>
      </w:r>
      <w:r w:rsidRPr="00F62E23">
        <w:rPr>
          <w:rFonts w:asciiTheme="majorBidi" w:hAnsiTheme="majorBidi" w:cstheme="majorBidi"/>
          <w:i/>
          <w:iCs/>
          <w:color w:val="auto"/>
        </w:rPr>
        <w:t>Les dictionnaires Le Robert : Genèse et évolution</w:t>
      </w:r>
      <w:r w:rsidRPr="00F62E23">
        <w:rPr>
          <w:rFonts w:asciiTheme="majorBidi" w:hAnsiTheme="majorBidi" w:cstheme="majorBidi"/>
          <w:color w:val="auto"/>
        </w:rPr>
        <w:t>, Ed. Presses universitaires de Montréal, Canada.</w:t>
      </w:r>
      <w:bookmarkEnd w:id="42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27" w:name="_Toc132274348"/>
      <w:r w:rsidRPr="00F62E23">
        <w:rPr>
          <w:rFonts w:asciiTheme="majorBidi" w:hAnsiTheme="majorBidi" w:cstheme="majorBidi"/>
          <w:b/>
          <w:bCs/>
          <w:color w:val="auto"/>
        </w:rPr>
        <w:t xml:space="preserve">Dubois J. </w:t>
      </w:r>
      <w:r w:rsidRPr="00F62E23">
        <w:rPr>
          <w:rFonts w:asciiTheme="majorBidi" w:hAnsiTheme="majorBidi" w:cstheme="majorBidi"/>
          <w:color w:val="auto"/>
        </w:rPr>
        <w:t xml:space="preserve">(1997) : </w:t>
      </w:r>
      <w:r w:rsidRPr="00F62E23">
        <w:rPr>
          <w:rFonts w:asciiTheme="majorBidi" w:hAnsiTheme="majorBidi" w:cstheme="majorBidi"/>
          <w:i/>
          <w:iCs/>
          <w:color w:val="auto"/>
        </w:rPr>
        <w:t>Dictionnaire étymologique et historique du français</w:t>
      </w:r>
      <w:r w:rsidRPr="00F62E23">
        <w:rPr>
          <w:rFonts w:asciiTheme="majorBidi" w:hAnsiTheme="majorBidi" w:cstheme="majorBidi"/>
          <w:color w:val="auto"/>
        </w:rPr>
        <w:t>, Ed. Larousse, Bordeau, France.</w:t>
      </w:r>
      <w:bookmarkEnd w:id="42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28" w:name="_Toc132274349"/>
      <w:r w:rsidRPr="00F62E23">
        <w:rPr>
          <w:rFonts w:asciiTheme="majorBidi" w:hAnsiTheme="majorBidi" w:cstheme="majorBidi"/>
          <w:b/>
          <w:bCs/>
          <w:color w:val="auto"/>
        </w:rPr>
        <w:t xml:space="preserve">Dubois J. </w:t>
      </w:r>
      <w:r w:rsidRPr="00F62E23">
        <w:rPr>
          <w:rFonts w:asciiTheme="majorBidi" w:hAnsiTheme="majorBidi" w:cstheme="majorBidi"/>
          <w:color w:val="auto"/>
        </w:rPr>
        <w:t xml:space="preserve">(2002) : </w:t>
      </w:r>
      <w:r w:rsidRPr="00F62E23">
        <w:rPr>
          <w:rFonts w:asciiTheme="majorBidi" w:hAnsiTheme="majorBidi" w:cstheme="majorBidi"/>
          <w:i/>
          <w:iCs/>
          <w:color w:val="auto"/>
        </w:rPr>
        <w:t>Dictionnaire de linguistique</w:t>
      </w:r>
      <w:r w:rsidRPr="00F62E23">
        <w:rPr>
          <w:rFonts w:asciiTheme="majorBidi" w:hAnsiTheme="majorBidi" w:cstheme="majorBidi"/>
          <w:color w:val="auto"/>
        </w:rPr>
        <w:t>, Ed. Larousse.</w:t>
      </w:r>
      <w:bookmarkEnd w:id="42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29" w:name="_Toc132274350"/>
      <w:r w:rsidRPr="00F62E23">
        <w:rPr>
          <w:rFonts w:asciiTheme="majorBidi" w:hAnsiTheme="majorBidi" w:cstheme="majorBidi"/>
          <w:b/>
          <w:bCs/>
          <w:color w:val="auto"/>
        </w:rPr>
        <w:t xml:space="preserve">Druon M. </w:t>
      </w:r>
      <w:r w:rsidRPr="00F62E23">
        <w:rPr>
          <w:rFonts w:asciiTheme="majorBidi" w:hAnsiTheme="majorBidi" w:cstheme="majorBidi"/>
          <w:color w:val="auto"/>
        </w:rPr>
        <w:t xml:space="preserve">(1989) : </w:t>
      </w:r>
      <w:r w:rsidRPr="00F62E23">
        <w:rPr>
          <w:rFonts w:asciiTheme="majorBidi" w:hAnsiTheme="majorBidi" w:cstheme="majorBidi"/>
          <w:i/>
          <w:iCs/>
          <w:color w:val="auto"/>
        </w:rPr>
        <w:t xml:space="preserve">« </w:t>
      </w:r>
      <w:r w:rsidRPr="00F62E23">
        <w:rPr>
          <w:rFonts w:asciiTheme="majorBidi" w:hAnsiTheme="majorBidi" w:cstheme="majorBidi"/>
          <w:color w:val="auto"/>
        </w:rPr>
        <w:t>Dictionnaire de l’Académie : Une magistrature de l’usage », In Lexiques, France, p. 73-77.</w:t>
      </w:r>
      <w:bookmarkEnd w:id="429"/>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0" w:name="_Toc132274351"/>
      <w:r w:rsidRPr="00F62E23">
        <w:rPr>
          <w:rFonts w:asciiTheme="majorBidi" w:hAnsiTheme="majorBidi" w:cstheme="majorBidi"/>
          <w:b/>
          <w:bCs/>
          <w:color w:val="auto"/>
        </w:rPr>
        <w:t>Fradin B</w:t>
      </w:r>
      <w:r w:rsidRPr="00F62E23">
        <w:rPr>
          <w:rFonts w:asciiTheme="majorBidi" w:hAnsiTheme="majorBidi" w:cstheme="majorBidi"/>
          <w:color w:val="auto"/>
        </w:rPr>
        <w:t>. (1988) : « Décrire un verbe », Revue lexique n° 6, P.U.L., p. 97-138.</w:t>
      </w:r>
      <w:bookmarkEnd w:id="43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1" w:name="_Toc132274352"/>
      <w:r w:rsidRPr="00F62E23">
        <w:rPr>
          <w:rFonts w:asciiTheme="majorBidi" w:hAnsiTheme="majorBidi" w:cstheme="majorBidi"/>
          <w:b/>
          <w:bCs/>
          <w:color w:val="auto"/>
        </w:rPr>
        <w:t>Fradin B. et Al</w:t>
      </w:r>
      <w:r w:rsidRPr="00F62E23">
        <w:rPr>
          <w:rFonts w:asciiTheme="majorBidi" w:hAnsiTheme="majorBidi" w:cstheme="majorBidi"/>
          <w:color w:val="auto"/>
        </w:rPr>
        <w:t>. (1979) : « Autour de la définition : De la lexicographie à la sémantique », In Revue de Langue française n° 43, p. 103-122.</w:t>
      </w:r>
      <w:bookmarkEnd w:id="431"/>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2" w:name="_Toc132274353"/>
      <w:r w:rsidRPr="00F62E23">
        <w:rPr>
          <w:rFonts w:asciiTheme="majorBidi" w:hAnsiTheme="majorBidi" w:cstheme="majorBidi"/>
          <w:b/>
          <w:bCs/>
          <w:color w:val="auto"/>
        </w:rPr>
        <w:lastRenderedPageBreak/>
        <w:t xml:space="preserve">Galisson R. </w:t>
      </w:r>
      <w:r w:rsidRPr="00F62E23">
        <w:rPr>
          <w:rFonts w:asciiTheme="majorBidi" w:hAnsiTheme="majorBidi" w:cstheme="majorBidi"/>
          <w:color w:val="auto"/>
        </w:rPr>
        <w:t>(1987) : « De la lexicographie de dépannage à la lexicographie d’apprentissage : Pour une politique de rénovation des dictionnaires monolingues de FLE à l’école », In Cahiers de lexicographie, Vol. 51, p. 95-118.</w:t>
      </w:r>
      <w:bookmarkEnd w:id="432"/>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3" w:name="_Toc132274354"/>
      <w:r w:rsidRPr="00F62E23">
        <w:rPr>
          <w:rFonts w:asciiTheme="majorBidi" w:hAnsiTheme="majorBidi" w:cstheme="majorBidi"/>
          <w:b/>
          <w:bCs/>
          <w:color w:val="auto"/>
        </w:rPr>
        <w:t>Gaudin F. et Guespin L</w:t>
      </w:r>
      <w:r w:rsidRPr="00F62E23">
        <w:rPr>
          <w:rFonts w:asciiTheme="majorBidi" w:hAnsiTheme="majorBidi" w:cstheme="majorBidi"/>
          <w:color w:val="auto"/>
        </w:rPr>
        <w:t xml:space="preserve">. (2000) : </w:t>
      </w:r>
      <w:r w:rsidRPr="00F62E23">
        <w:rPr>
          <w:rFonts w:asciiTheme="majorBidi" w:hAnsiTheme="majorBidi" w:cstheme="majorBidi"/>
          <w:i/>
          <w:iCs/>
          <w:color w:val="auto"/>
        </w:rPr>
        <w:t>Initiation à la lexicologie française : De la néologie aux dictionnaires</w:t>
      </w:r>
      <w:r w:rsidRPr="00F62E23">
        <w:rPr>
          <w:rFonts w:asciiTheme="majorBidi" w:hAnsiTheme="majorBidi" w:cstheme="majorBidi"/>
          <w:color w:val="auto"/>
        </w:rPr>
        <w:t>, Ed. deboeck. Duculot.</w:t>
      </w:r>
      <w:bookmarkEnd w:id="43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4" w:name="_Toc132274355"/>
      <w:r w:rsidRPr="00F62E23">
        <w:rPr>
          <w:rFonts w:asciiTheme="majorBidi" w:hAnsiTheme="majorBidi" w:cstheme="majorBidi"/>
          <w:b/>
          <w:bCs/>
          <w:color w:val="auto"/>
        </w:rPr>
        <w:t>Guilbert L</w:t>
      </w:r>
      <w:r w:rsidRPr="00F62E23">
        <w:rPr>
          <w:rFonts w:asciiTheme="majorBidi" w:hAnsiTheme="majorBidi" w:cstheme="majorBidi"/>
          <w:color w:val="auto"/>
        </w:rPr>
        <w:t xml:space="preserve">. (1967) : </w:t>
      </w:r>
      <w:r w:rsidRPr="00F62E23">
        <w:rPr>
          <w:rFonts w:asciiTheme="majorBidi" w:hAnsiTheme="majorBidi" w:cstheme="majorBidi"/>
          <w:i/>
          <w:iCs/>
          <w:color w:val="auto"/>
        </w:rPr>
        <w:t>La créativité lexicale</w:t>
      </w:r>
      <w:r w:rsidRPr="00F62E23">
        <w:rPr>
          <w:rFonts w:asciiTheme="majorBidi" w:hAnsiTheme="majorBidi" w:cstheme="majorBidi"/>
          <w:color w:val="auto"/>
        </w:rPr>
        <w:t>, Ed. Librairie Larousse.</w:t>
      </w:r>
      <w:bookmarkEnd w:id="43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5" w:name="_Toc132274356"/>
      <w:r w:rsidRPr="00F62E23">
        <w:rPr>
          <w:rFonts w:asciiTheme="majorBidi" w:hAnsiTheme="majorBidi" w:cstheme="majorBidi"/>
          <w:b/>
          <w:bCs/>
          <w:color w:val="auto"/>
        </w:rPr>
        <w:t xml:space="preserve">Helmy A. I. </w:t>
      </w:r>
      <w:r w:rsidRPr="00F62E23">
        <w:rPr>
          <w:rFonts w:asciiTheme="majorBidi" w:hAnsiTheme="majorBidi" w:cstheme="majorBidi"/>
          <w:color w:val="auto"/>
        </w:rPr>
        <w:t xml:space="preserve">(1989) : </w:t>
      </w:r>
      <w:r w:rsidRPr="00F62E23">
        <w:rPr>
          <w:rFonts w:asciiTheme="majorBidi" w:hAnsiTheme="majorBidi" w:cstheme="majorBidi"/>
          <w:i/>
          <w:iCs/>
          <w:color w:val="auto"/>
        </w:rPr>
        <w:t>Le lexique</w:t>
      </w:r>
      <w:r w:rsidRPr="00F62E23">
        <w:rPr>
          <w:rFonts w:asciiTheme="majorBidi" w:hAnsiTheme="majorBidi" w:cstheme="majorBidi"/>
          <w:color w:val="auto"/>
        </w:rPr>
        <w:t>, Rennes, France.</w:t>
      </w:r>
      <w:bookmarkEnd w:id="43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6" w:name="_Toc132274357"/>
      <w:r w:rsidRPr="00F62E23">
        <w:rPr>
          <w:rFonts w:asciiTheme="majorBidi" w:hAnsiTheme="majorBidi" w:cstheme="majorBidi"/>
          <w:b/>
          <w:bCs/>
          <w:color w:val="auto"/>
        </w:rPr>
        <w:t>Imbs P</w:t>
      </w:r>
      <w:r w:rsidRPr="00F62E23">
        <w:rPr>
          <w:rFonts w:asciiTheme="majorBidi" w:hAnsiTheme="majorBidi" w:cstheme="majorBidi"/>
          <w:color w:val="auto"/>
        </w:rPr>
        <w:t>. (1977) : Le trésor de la langue française », Ed. Klincksieck, t. 1, Paris.</w:t>
      </w:r>
      <w:bookmarkEnd w:id="43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7" w:name="_Toc132274358"/>
      <w:r w:rsidRPr="00F62E23">
        <w:rPr>
          <w:rFonts w:asciiTheme="majorBidi" w:hAnsiTheme="majorBidi" w:cstheme="majorBidi"/>
          <w:b/>
          <w:bCs/>
          <w:color w:val="auto"/>
        </w:rPr>
        <w:t xml:space="preserve">Kleiber G. </w:t>
      </w:r>
      <w:r w:rsidRPr="00F62E23">
        <w:rPr>
          <w:rFonts w:asciiTheme="majorBidi" w:hAnsiTheme="majorBidi" w:cstheme="majorBidi"/>
          <w:color w:val="auto"/>
        </w:rPr>
        <w:t>(1989) : « Y a-t-il encore un sens à parler du sens des mots ? », In Lexiques, France, p. 92-96.</w:t>
      </w:r>
      <w:bookmarkEnd w:id="43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8" w:name="_Toc132274359"/>
      <w:r w:rsidRPr="00F62E23">
        <w:rPr>
          <w:rFonts w:asciiTheme="majorBidi" w:hAnsiTheme="majorBidi" w:cstheme="majorBidi"/>
          <w:b/>
          <w:bCs/>
          <w:color w:val="auto"/>
        </w:rPr>
        <w:t>Klieber G</w:t>
      </w:r>
      <w:r w:rsidRPr="00F62E23">
        <w:rPr>
          <w:rFonts w:asciiTheme="majorBidi" w:hAnsiTheme="majorBidi" w:cstheme="majorBidi"/>
          <w:color w:val="auto"/>
        </w:rPr>
        <w:t>. (1984) : « Dénomination et relations dénominatives », In langages, Vol. 76, p. 77-94.</w:t>
      </w:r>
      <w:bookmarkEnd w:id="43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39" w:name="_Toc132274360"/>
      <w:r w:rsidRPr="00F62E23">
        <w:rPr>
          <w:rFonts w:asciiTheme="majorBidi" w:hAnsiTheme="majorBidi" w:cstheme="majorBidi"/>
          <w:b/>
          <w:bCs/>
          <w:color w:val="auto"/>
        </w:rPr>
        <w:t>Klieber G</w:t>
      </w:r>
      <w:r w:rsidRPr="00F62E23">
        <w:rPr>
          <w:rFonts w:asciiTheme="majorBidi" w:hAnsiTheme="majorBidi" w:cstheme="majorBidi"/>
          <w:color w:val="auto"/>
        </w:rPr>
        <w:t>. (1987) : « Mais à quoi sert donc le mot chose », In Revue de Langue française, Vol. 73, p. 109- 127.</w:t>
      </w:r>
      <w:bookmarkEnd w:id="439"/>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0" w:name="_Toc132274361"/>
      <w:r w:rsidRPr="00F62E23">
        <w:rPr>
          <w:rFonts w:asciiTheme="majorBidi" w:hAnsiTheme="majorBidi" w:cstheme="majorBidi"/>
          <w:b/>
          <w:bCs/>
          <w:color w:val="auto"/>
        </w:rPr>
        <w:t>Kowal D. et Al</w:t>
      </w:r>
      <w:r w:rsidRPr="00F62E23">
        <w:rPr>
          <w:rFonts w:asciiTheme="majorBidi" w:hAnsiTheme="majorBidi" w:cstheme="majorBidi"/>
          <w:color w:val="auto"/>
        </w:rPr>
        <w:t xml:space="preserve">. (1996) : </w:t>
      </w:r>
      <w:r w:rsidRPr="00F62E23">
        <w:rPr>
          <w:rFonts w:asciiTheme="majorBidi" w:hAnsiTheme="majorBidi" w:cstheme="majorBidi"/>
          <w:i/>
          <w:iCs/>
          <w:color w:val="auto"/>
        </w:rPr>
        <w:t>La définition : Dans Encyclopédie universalis</w:t>
      </w:r>
      <w:r w:rsidRPr="00F62E23">
        <w:rPr>
          <w:rFonts w:asciiTheme="majorBidi" w:hAnsiTheme="majorBidi" w:cstheme="majorBidi"/>
          <w:color w:val="auto"/>
        </w:rPr>
        <w:t>, Thésaurus-Index, Paris.</w:t>
      </w:r>
      <w:bookmarkEnd w:id="44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1" w:name="_Toc132274362"/>
      <w:r w:rsidRPr="00F62E23">
        <w:rPr>
          <w:rFonts w:asciiTheme="majorBidi" w:hAnsiTheme="majorBidi" w:cstheme="majorBidi"/>
          <w:b/>
          <w:bCs/>
          <w:color w:val="auto"/>
        </w:rPr>
        <w:t xml:space="preserve">Lalande A. </w:t>
      </w:r>
      <w:r w:rsidRPr="00F62E23">
        <w:rPr>
          <w:rFonts w:asciiTheme="majorBidi" w:hAnsiTheme="majorBidi" w:cstheme="majorBidi"/>
          <w:color w:val="auto"/>
        </w:rPr>
        <w:t xml:space="preserve">(2002) : </w:t>
      </w:r>
      <w:r w:rsidRPr="00F62E23">
        <w:rPr>
          <w:rFonts w:asciiTheme="majorBidi" w:hAnsiTheme="majorBidi" w:cstheme="majorBidi"/>
          <w:i/>
          <w:iCs/>
          <w:color w:val="auto"/>
        </w:rPr>
        <w:t>Vocabulaire technique et critique de la philosophie</w:t>
      </w:r>
      <w:r w:rsidRPr="00F62E23">
        <w:rPr>
          <w:rFonts w:asciiTheme="majorBidi" w:hAnsiTheme="majorBidi" w:cstheme="majorBidi"/>
          <w:color w:val="auto"/>
        </w:rPr>
        <w:t>, Ed. P.U.F.</w:t>
      </w:r>
      <w:bookmarkEnd w:id="441"/>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2" w:name="_Toc132274363"/>
      <w:r w:rsidRPr="00F62E23">
        <w:rPr>
          <w:rFonts w:asciiTheme="majorBidi" w:hAnsiTheme="majorBidi" w:cstheme="majorBidi"/>
          <w:b/>
          <w:bCs/>
          <w:color w:val="auto"/>
        </w:rPr>
        <w:t xml:space="preserve">Larousse P. </w:t>
      </w:r>
      <w:r w:rsidRPr="00F62E23">
        <w:rPr>
          <w:rFonts w:asciiTheme="majorBidi" w:hAnsiTheme="majorBidi" w:cstheme="majorBidi"/>
          <w:color w:val="auto"/>
        </w:rPr>
        <w:t xml:space="preserve">(1980) : </w:t>
      </w:r>
      <w:r w:rsidRPr="00F62E23">
        <w:rPr>
          <w:rFonts w:asciiTheme="majorBidi" w:hAnsiTheme="majorBidi" w:cstheme="majorBidi"/>
          <w:i/>
          <w:iCs/>
          <w:color w:val="auto"/>
        </w:rPr>
        <w:t>Le dictionnaire le Petit Larousse en couleur</w:t>
      </w:r>
      <w:r w:rsidRPr="00F62E23">
        <w:rPr>
          <w:rFonts w:asciiTheme="majorBidi" w:hAnsiTheme="majorBidi" w:cstheme="majorBidi"/>
          <w:color w:val="auto"/>
        </w:rPr>
        <w:t>, Ed.Larousse.</w:t>
      </w:r>
      <w:bookmarkEnd w:id="442"/>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3" w:name="_Toc132274364"/>
      <w:r w:rsidRPr="00F62E23">
        <w:rPr>
          <w:rFonts w:asciiTheme="majorBidi" w:hAnsiTheme="majorBidi" w:cstheme="majorBidi"/>
          <w:b/>
          <w:bCs/>
          <w:color w:val="auto"/>
        </w:rPr>
        <w:t>Lehmann A.M</w:t>
      </w:r>
      <w:r w:rsidRPr="00F62E23">
        <w:rPr>
          <w:rFonts w:asciiTheme="majorBidi" w:hAnsiTheme="majorBidi" w:cstheme="majorBidi"/>
          <w:color w:val="auto"/>
        </w:rPr>
        <w:t>. (1989) : « Les représentations idéologiques dans le discours du dictionnaire », In Lexiques, France, p. 106- 112.</w:t>
      </w:r>
      <w:bookmarkEnd w:id="44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4" w:name="_Toc132274365"/>
      <w:r w:rsidRPr="00F62E23">
        <w:rPr>
          <w:rFonts w:asciiTheme="majorBidi" w:hAnsiTheme="majorBidi" w:cstheme="majorBidi"/>
          <w:color w:val="auto"/>
        </w:rPr>
        <w:t xml:space="preserve">Larousse P. (1980) : </w:t>
      </w:r>
      <w:r w:rsidRPr="00F62E23">
        <w:rPr>
          <w:rFonts w:asciiTheme="majorBidi" w:hAnsiTheme="majorBidi" w:cstheme="majorBidi"/>
          <w:i/>
          <w:iCs/>
          <w:color w:val="auto"/>
        </w:rPr>
        <w:t>Dictionnaire le Petit Larousse en couleur</w:t>
      </w:r>
      <w:r w:rsidRPr="00F62E23">
        <w:rPr>
          <w:rFonts w:asciiTheme="majorBidi" w:hAnsiTheme="majorBidi" w:cstheme="majorBidi"/>
          <w:color w:val="auto"/>
        </w:rPr>
        <w:t>, Ed. Larousse.</w:t>
      </w:r>
      <w:bookmarkEnd w:id="44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5" w:name="_Toc132274366"/>
      <w:r w:rsidRPr="00F62E23">
        <w:rPr>
          <w:rFonts w:asciiTheme="majorBidi" w:hAnsiTheme="majorBidi" w:cstheme="majorBidi"/>
          <w:b/>
          <w:bCs/>
          <w:color w:val="auto"/>
        </w:rPr>
        <w:t>Martin R</w:t>
      </w:r>
      <w:r w:rsidRPr="00F62E23">
        <w:rPr>
          <w:rFonts w:asciiTheme="majorBidi" w:hAnsiTheme="majorBidi" w:cstheme="majorBidi"/>
          <w:color w:val="auto"/>
        </w:rPr>
        <w:t>. (1969/2) : « Le Trésor de la langue française et la méthode lexicographique », In Revue de langue française n° 43, p. 45-55.</w:t>
      </w:r>
      <w:bookmarkEnd w:id="44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6" w:name="_Toc132274367"/>
      <w:r w:rsidRPr="00F62E23">
        <w:rPr>
          <w:rFonts w:asciiTheme="majorBidi" w:hAnsiTheme="majorBidi" w:cstheme="majorBidi"/>
          <w:b/>
          <w:bCs/>
          <w:color w:val="auto"/>
        </w:rPr>
        <w:t xml:space="preserve">Mazière F. </w:t>
      </w:r>
      <w:r w:rsidRPr="00F62E23">
        <w:rPr>
          <w:rFonts w:asciiTheme="majorBidi" w:hAnsiTheme="majorBidi" w:cstheme="majorBidi"/>
          <w:color w:val="auto"/>
        </w:rPr>
        <w:t>(1989) : « Une analyse de la définition : Formes, Historicité et Idéologie », In Lexiques, France, p. 97- 105.</w:t>
      </w:r>
      <w:bookmarkEnd w:id="44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7" w:name="_Toc132274368"/>
      <w:r w:rsidRPr="00F62E23">
        <w:rPr>
          <w:rFonts w:asciiTheme="majorBidi" w:hAnsiTheme="majorBidi" w:cstheme="majorBidi"/>
          <w:b/>
          <w:bCs/>
          <w:color w:val="auto"/>
        </w:rPr>
        <w:t>Melčuk I., Clas A. et Polguère A</w:t>
      </w:r>
      <w:r w:rsidRPr="00F62E23">
        <w:rPr>
          <w:rFonts w:asciiTheme="majorBidi" w:hAnsiTheme="majorBidi" w:cstheme="majorBidi"/>
          <w:color w:val="auto"/>
        </w:rPr>
        <w:t>. (1995) : « Microstructure du dictionnaire explicatif et combinatoire », In référence, Louvain-la-Neuve, Duculot.</w:t>
      </w:r>
      <w:bookmarkEnd w:id="44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8" w:name="_Toc132274369"/>
      <w:r w:rsidRPr="00F62E23">
        <w:rPr>
          <w:rFonts w:asciiTheme="majorBidi" w:hAnsiTheme="majorBidi" w:cstheme="majorBidi"/>
          <w:b/>
          <w:bCs/>
          <w:color w:val="auto"/>
        </w:rPr>
        <w:t xml:space="preserve">Neubauer A. </w:t>
      </w:r>
      <w:r w:rsidRPr="00F62E23">
        <w:rPr>
          <w:rFonts w:asciiTheme="majorBidi" w:hAnsiTheme="majorBidi" w:cstheme="majorBidi"/>
          <w:color w:val="auto"/>
        </w:rPr>
        <w:t>(1861) : « Notice sur la lexicographie Hebraîque », In Journal Asiatique, p. 47-81.</w:t>
      </w:r>
      <w:bookmarkEnd w:id="44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49" w:name="_Toc132274370"/>
      <w:r w:rsidRPr="00F62E23">
        <w:rPr>
          <w:rFonts w:asciiTheme="majorBidi" w:hAnsiTheme="majorBidi" w:cstheme="majorBidi"/>
          <w:b/>
          <w:bCs/>
          <w:color w:val="auto"/>
        </w:rPr>
        <w:t xml:space="preserve">Picoche J. </w:t>
      </w:r>
      <w:r w:rsidRPr="00F62E23">
        <w:rPr>
          <w:rFonts w:asciiTheme="majorBidi" w:hAnsiTheme="majorBidi" w:cstheme="majorBidi"/>
          <w:color w:val="auto"/>
        </w:rPr>
        <w:t xml:space="preserve">(1978) : </w:t>
      </w:r>
      <w:r w:rsidRPr="00F62E23">
        <w:rPr>
          <w:rFonts w:asciiTheme="majorBidi" w:hAnsiTheme="majorBidi" w:cstheme="majorBidi"/>
          <w:i/>
          <w:iCs/>
          <w:color w:val="auto"/>
        </w:rPr>
        <w:t>Structure sémantiques du lexiques français</w:t>
      </w:r>
      <w:r w:rsidRPr="00F62E23">
        <w:rPr>
          <w:rFonts w:asciiTheme="majorBidi" w:hAnsiTheme="majorBidi" w:cstheme="majorBidi"/>
          <w:color w:val="auto"/>
        </w:rPr>
        <w:t>, Ed. Nathan.</w:t>
      </w:r>
      <w:bookmarkEnd w:id="449"/>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0" w:name="_Toc132274371"/>
      <w:r w:rsidRPr="00F62E23">
        <w:rPr>
          <w:rFonts w:asciiTheme="majorBidi" w:hAnsiTheme="majorBidi" w:cstheme="majorBidi"/>
          <w:b/>
          <w:bCs/>
          <w:color w:val="auto"/>
        </w:rPr>
        <w:t xml:space="preserve">Picoche J. </w:t>
      </w:r>
      <w:r w:rsidRPr="00F62E23">
        <w:rPr>
          <w:rFonts w:asciiTheme="majorBidi" w:hAnsiTheme="majorBidi" w:cstheme="majorBidi"/>
          <w:color w:val="auto"/>
        </w:rPr>
        <w:t xml:space="preserve">(1992) : </w:t>
      </w:r>
      <w:r w:rsidRPr="00F62E23">
        <w:rPr>
          <w:rFonts w:asciiTheme="majorBidi" w:hAnsiTheme="majorBidi" w:cstheme="majorBidi"/>
          <w:i/>
          <w:iCs/>
          <w:color w:val="auto"/>
        </w:rPr>
        <w:t>Précis de lexicologie française</w:t>
      </w:r>
      <w:r w:rsidRPr="00F62E23">
        <w:rPr>
          <w:rFonts w:asciiTheme="majorBidi" w:hAnsiTheme="majorBidi" w:cstheme="majorBidi"/>
          <w:color w:val="auto"/>
        </w:rPr>
        <w:t>, Ed. Nathan.</w:t>
      </w:r>
      <w:bookmarkEnd w:id="45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1" w:name="_Toc132274372"/>
      <w:r w:rsidRPr="00F62E23">
        <w:rPr>
          <w:rFonts w:asciiTheme="majorBidi" w:hAnsiTheme="majorBidi" w:cstheme="majorBidi"/>
          <w:b/>
          <w:bCs/>
          <w:color w:val="auto"/>
        </w:rPr>
        <w:t>Pruvoust-Beaurain et Al</w:t>
      </w:r>
      <w:r w:rsidRPr="00F62E23">
        <w:rPr>
          <w:rFonts w:asciiTheme="majorBidi" w:hAnsiTheme="majorBidi" w:cstheme="majorBidi"/>
          <w:color w:val="auto"/>
        </w:rPr>
        <w:t xml:space="preserve">. (1980) : </w:t>
      </w:r>
      <w:r w:rsidRPr="00F62E23">
        <w:rPr>
          <w:rFonts w:asciiTheme="majorBidi" w:hAnsiTheme="majorBidi" w:cstheme="majorBidi"/>
          <w:i/>
          <w:iCs/>
          <w:color w:val="auto"/>
        </w:rPr>
        <w:t>Dictionnaire Usuel Illustré de langue française</w:t>
      </w:r>
      <w:r w:rsidRPr="00F62E23">
        <w:rPr>
          <w:rFonts w:asciiTheme="majorBidi" w:hAnsiTheme="majorBidi" w:cstheme="majorBidi"/>
          <w:color w:val="auto"/>
        </w:rPr>
        <w:t>, Librairie Quillet-Flammarion, Paris.</w:t>
      </w:r>
      <w:bookmarkEnd w:id="451"/>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2" w:name="_Toc132274373"/>
      <w:r w:rsidRPr="00F62E23">
        <w:rPr>
          <w:rFonts w:asciiTheme="majorBidi" w:hAnsiTheme="majorBidi" w:cstheme="majorBidi"/>
          <w:b/>
          <w:bCs/>
          <w:color w:val="auto"/>
        </w:rPr>
        <w:t xml:space="preserve">Rey A. </w:t>
      </w:r>
      <w:r w:rsidRPr="00F62E23">
        <w:rPr>
          <w:rFonts w:asciiTheme="majorBidi" w:hAnsiTheme="majorBidi" w:cstheme="majorBidi"/>
          <w:color w:val="auto"/>
        </w:rPr>
        <w:t xml:space="preserve">(1977) : </w:t>
      </w:r>
      <w:r w:rsidRPr="00F62E23">
        <w:rPr>
          <w:rFonts w:asciiTheme="majorBidi" w:hAnsiTheme="majorBidi" w:cstheme="majorBidi"/>
          <w:i/>
          <w:iCs/>
          <w:color w:val="auto"/>
        </w:rPr>
        <w:t>Images et modèles du dictionnaire à la lexicologie</w:t>
      </w:r>
      <w:r w:rsidRPr="00F62E23">
        <w:rPr>
          <w:rFonts w:asciiTheme="majorBidi" w:hAnsiTheme="majorBidi" w:cstheme="majorBidi"/>
          <w:color w:val="auto"/>
        </w:rPr>
        <w:t>, Ed. Armand colin.</w:t>
      </w:r>
      <w:bookmarkEnd w:id="452"/>
      <w:r w:rsidRPr="00F62E23">
        <w:rPr>
          <w:rFonts w:asciiTheme="majorBidi" w:hAnsiTheme="majorBidi" w:cstheme="majorBidi"/>
          <w:color w:val="auto"/>
        </w:rPr>
        <w:t xml:space="preserve"> </w:t>
      </w:r>
    </w:p>
    <w:p w:rsidR="00E7792E" w:rsidRDefault="00E7792E" w:rsidP="00E7792E">
      <w:pPr>
        <w:pStyle w:val="Default"/>
        <w:spacing w:line="360" w:lineRule="auto"/>
        <w:jc w:val="both"/>
        <w:outlineLvl w:val="2"/>
        <w:rPr>
          <w:rFonts w:asciiTheme="majorBidi" w:hAnsiTheme="majorBidi" w:cstheme="majorBidi"/>
          <w:color w:val="auto"/>
        </w:rPr>
      </w:pPr>
      <w:bookmarkStart w:id="453" w:name="_Toc132274374"/>
      <w:r w:rsidRPr="00F62E23">
        <w:rPr>
          <w:rFonts w:asciiTheme="majorBidi" w:hAnsiTheme="majorBidi" w:cstheme="majorBidi"/>
          <w:b/>
          <w:bCs/>
          <w:color w:val="auto"/>
        </w:rPr>
        <w:lastRenderedPageBreak/>
        <w:t xml:space="preserve">Rey A. </w:t>
      </w:r>
      <w:r w:rsidRPr="00F62E23">
        <w:rPr>
          <w:rFonts w:asciiTheme="majorBidi" w:hAnsiTheme="majorBidi" w:cstheme="majorBidi"/>
          <w:color w:val="auto"/>
        </w:rPr>
        <w:t xml:space="preserve">(1983) : </w:t>
      </w:r>
      <w:r w:rsidRPr="00F62E23">
        <w:rPr>
          <w:rFonts w:asciiTheme="majorBidi" w:hAnsiTheme="majorBidi" w:cstheme="majorBidi"/>
          <w:i/>
          <w:iCs/>
          <w:color w:val="auto"/>
        </w:rPr>
        <w:t>La lexicographie française : Rétrospectives et perspectives</w:t>
      </w:r>
      <w:r w:rsidRPr="00F62E23">
        <w:rPr>
          <w:rFonts w:asciiTheme="majorBidi" w:hAnsiTheme="majorBidi" w:cstheme="majorBidi"/>
          <w:color w:val="auto"/>
        </w:rPr>
        <w:t>, Ed. Lexique 2, Lille, PUL.</w:t>
      </w:r>
      <w:bookmarkEnd w:id="45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4" w:name="_Toc132274375"/>
      <w:r w:rsidRPr="00F62E23">
        <w:rPr>
          <w:rFonts w:asciiTheme="majorBidi" w:hAnsiTheme="majorBidi" w:cstheme="majorBidi"/>
          <w:b/>
          <w:bCs/>
          <w:color w:val="auto"/>
        </w:rPr>
        <w:t>Rey A</w:t>
      </w:r>
      <w:r w:rsidRPr="00F62E23">
        <w:rPr>
          <w:rFonts w:asciiTheme="majorBidi" w:hAnsiTheme="majorBidi" w:cstheme="majorBidi"/>
          <w:color w:val="auto"/>
        </w:rPr>
        <w:t>. (1987) : « Le dictionnaire culturel, lexicographique », In Cahiers de lexicologie n° 65, Vol. 3, p. 3-50.</w:t>
      </w:r>
      <w:bookmarkEnd w:id="45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5" w:name="_Toc132274376"/>
      <w:r w:rsidRPr="00F62E23">
        <w:rPr>
          <w:rFonts w:asciiTheme="majorBidi" w:hAnsiTheme="majorBidi" w:cstheme="majorBidi"/>
          <w:b/>
          <w:bCs/>
          <w:color w:val="auto"/>
        </w:rPr>
        <w:t>Rey A</w:t>
      </w:r>
      <w:r w:rsidRPr="00F62E23">
        <w:rPr>
          <w:rFonts w:asciiTheme="majorBidi" w:hAnsiTheme="majorBidi" w:cstheme="majorBidi"/>
          <w:color w:val="auto"/>
        </w:rPr>
        <w:t>. (1989) : « Le français et les dictionnaires, aujourd’hui », In Lexiques, France, p. 6- 17.</w:t>
      </w:r>
      <w:bookmarkEnd w:id="45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6" w:name="_Toc132274377"/>
      <w:r w:rsidRPr="00F62E23">
        <w:rPr>
          <w:rFonts w:asciiTheme="majorBidi" w:hAnsiTheme="majorBidi" w:cstheme="majorBidi"/>
          <w:b/>
          <w:bCs/>
          <w:color w:val="auto"/>
        </w:rPr>
        <w:t>Rey A</w:t>
      </w:r>
      <w:r w:rsidRPr="00F62E23">
        <w:rPr>
          <w:rFonts w:asciiTheme="majorBidi" w:hAnsiTheme="majorBidi" w:cstheme="majorBidi"/>
          <w:color w:val="auto"/>
        </w:rPr>
        <w:t>. (Sd) : « Recherches lexicographiques : Esquisse d’un dictionnaire structural », In Lexicographica, Vol. 3, p. 3- 50.</w:t>
      </w:r>
      <w:bookmarkEnd w:id="45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7" w:name="_Toc132274378"/>
      <w:r w:rsidRPr="00F62E23">
        <w:rPr>
          <w:rFonts w:asciiTheme="majorBidi" w:hAnsiTheme="majorBidi" w:cstheme="majorBidi"/>
          <w:b/>
          <w:bCs/>
          <w:color w:val="auto"/>
        </w:rPr>
        <w:t>Rey A. et Al</w:t>
      </w:r>
      <w:r w:rsidRPr="00F62E23">
        <w:rPr>
          <w:rFonts w:asciiTheme="majorBidi" w:hAnsiTheme="majorBidi" w:cstheme="majorBidi"/>
          <w:color w:val="auto"/>
        </w:rPr>
        <w:t>. (1965) : « Problèmes et conflits lexicographiques : A propos de la définition lexicographique », In Cahiers de lexicologie nº 6, Vol. I, p. 1-19.</w:t>
      </w:r>
      <w:bookmarkEnd w:id="45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8" w:name="_Toc132274379"/>
      <w:r w:rsidRPr="00F62E23">
        <w:rPr>
          <w:rFonts w:asciiTheme="majorBidi" w:hAnsiTheme="majorBidi" w:cstheme="majorBidi"/>
          <w:b/>
          <w:bCs/>
          <w:color w:val="auto"/>
        </w:rPr>
        <w:t>Rey A., Guerard F. et Péchoin D</w:t>
      </w:r>
      <w:r w:rsidRPr="00F62E23">
        <w:rPr>
          <w:rFonts w:asciiTheme="majorBidi" w:hAnsiTheme="majorBidi" w:cstheme="majorBidi"/>
          <w:color w:val="auto"/>
        </w:rPr>
        <w:t xml:space="preserve">. (1989) : </w:t>
      </w:r>
      <w:r w:rsidRPr="00F62E23">
        <w:rPr>
          <w:rFonts w:asciiTheme="majorBidi" w:hAnsiTheme="majorBidi" w:cstheme="majorBidi"/>
          <w:i/>
          <w:iCs/>
          <w:color w:val="auto"/>
        </w:rPr>
        <w:t xml:space="preserve">« </w:t>
      </w:r>
      <w:r w:rsidRPr="00F62E23">
        <w:rPr>
          <w:rFonts w:asciiTheme="majorBidi" w:hAnsiTheme="majorBidi" w:cstheme="majorBidi"/>
          <w:color w:val="auto"/>
        </w:rPr>
        <w:t xml:space="preserve">Lexicographie : Autour de la définition </w:t>
      </w:r>
      <w:r w:rsidRPr="00F62E23">
        <w:rPr>
          <w:rFonts w:asciiTheme="majorBidi" w:hAnsiTheme="majorBidi" w:cstheme="majorBidi"/>
          <w:i/>
          <w:iCs/>
          <w:color w:val="auto"/>
        </w:rPr>
        <w:t>»</w:t>
      </w:r>
      <w:r w:rsidRPr="00F62E23">
        <w:rPr>
          <w:rFonts w:asciiTheme="majorBidi" w:hAnsiTheme="majorBidi" w:cstheme="majorBidi"/>
          <w:color w:val="auto"/>
        </w:rPr>
        <w:t>, In Lexiques, France, p. 60- 66.</w:t>
      </w:r>
      <w:bookmarkEnd w:id="45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59" w:name="_Toc132274380"/>
      <w:r w:rsidRPr="00F62E23">
        <w:rPr>
          <w:rFonts w:asciiTheme="majorBidi" w:hAnsiTheme="majorBidi" w:cstheme="majorBidi"/>
          <w:b/>
          <w:bCs/>
          <w:color w:val="auto"/>
        </w:rPr>
        <w:t xml:space="preserve">Rey-debove J. </w:t>
      </w:r>
      <w:r w:rsidRPr="00F62E23">
        <w:rPr>
          <w:rFonts w:asciiTheme="majorBidi" w:hAnsiTheme="majorBidi" w:cstheme="majorBidi"/>
          <w:color w:val="auto"/>
        </w:rPr>
        <w:t xml:space="preserve">(1971) : </w:t>
      </w:r>
      <w:r w:rsidRPr="00F62E23">
        <w:rPr>
          <w:rFonts w:asciiTheme="majorBidi" w:hAnsiTheme="majorBidi" w:cstheme="majorBidi"/>
          <w:i/>
          <w:iCs/>
          <w:color w:val="auto"/>
        </w:rPr>
        <w:t>Etude linguistique et sémiotique des dictionnaires français</w:t>
      </w:r>
      <w:r w:rsidRPr="00F62E23">
        <w:rPr>
          <w:rFonts w:asciiTheme="majorBidi" w:hAnsiTheme="majorBidi" w:cstheme="majorBidi"/>
          <w:color w:val="auto"/>
        </w:rPr>
        <w:t>, Ed. La Haye, Mouton.</w:t>
      </w:r>
      <w:bookmarkEnd w:id="459"/>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0" w:name="_Toc132274381"/>
      <w:r w:rsidRPr="00F62E23">
        <w:rPr>
          <w:rFonts w:asciiTheme="majorBidi" w:hAnsiTheme="majorBidi" w:cstheme="majorBidi"/>
          <w:b/>
          <w:bCs/>
          <w:color w:val="auto"/>
        </w:rPr>
        <w:t>Rey-Debove J</w:t>
      </w:r>
      <w:r w:rsidRPr="00F62E23">
        <w:rPr>
          <w:rFonts w:asciiTheme="majorBidi" w:hAnsiTheme="majorBidi" w:cstheme="majorBidi"/>
          <w:color w:val="auto"/>
        </w:rPr>
        <w:t>. (1989) : « Dictionnaire d’apprentissage : Que dire aux enfants », In Lexiques, France, p. 24- 30.</w:t>
      </w:r>
      <w:bookmarkEnd w:id="46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1" w:name="_Toc132274382"/>
      <w:r w:rsidRPr="00F62E23">
        <w:rPr>
          <w:rFonts w:asciiTheme="majorBidi" w:hAnsiTheme="majorBidi" w:cstheme="majorBidi"/>
          <w:b/>
          <w:bCs/>
          <w:color w:val="auto"/>
        </w:rPr>
        <w:t>Rey-Debove J</w:t>
      </w:r>
      <w:r w:rsidRPr="00F62E23">
        <w:rPr>
          <w:rFonts w:asciiTheme="majorBidi" w:hAnsiTheme="majorBidi" w:cstheme="majorBidi"/>
          <w:color w:val="auto"/>
        </w:rPr>
        <w:t xml:space="preserve">. (1997) : </w:t>
      </w:r>
      <w:r w:rsidRPr="00F62E23">
        <w:rPr>
          <w:rFonts w:asciiTheme="majorBidi" w:hAnsiTheme="majorBidi" w:cstheme="majorBidi"/>
          <w:i/>
          <w:iCs/>
          <w:color w:val="auto"/>
        </w:rPr>
        <w:t>Le métalangage</w:t>
      </w:r>
      <w:r w:rsidRPr="00F62E23">
        <w:rPr>
          <w:rFonts w:asciiTheme="majorBidi" w:hAnsiTheme="majorBidi" w:cstheme="majorBidi"/>
          <w:color w:val="auto"/>
        </w:rPr>
        <w:t>, Ed. Armand-Colin.</w:t>
      </w:r>
      <w:bookmarkEnd w:id="461"/>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2" w:name="_Toc132274383"/>
      <w:r w:rsidRPr="00F62E23">
        <w:rPr>
          <w:rFonts w:asciiTheme="majorBidi" w:hAnsiTheme="majorBidi" w:cstheme="majorBidi"/>
          <w:b/>
          <w:bCs/>
          <w:color w:val="auto"/>
        </w:rPr>
        <w:t>Rey-Debove J</w:t>
      </w:r>
      <w:r w:rsidRPr="00F62E23">
        <w:rPr>
          <w:rFonts w:asciiTheme="majorBidi" w:hAnsiTheme="majorBidi" w:cstheme="majorBidi"/>
          <w:color w:val="auto"/>
        </w:rPr>
        <w:t xml:space="preserve">. (1989) : </w:t>
      </w:r>
      <w:r w:rsidRPr="00F62E23">
        <w:rPr>
          <w:rFonts w:asciiTheme="majorBidi" w:hAnsiTheme="majorBidi" w:cstheme="majorBidi"/>
          <w:i/>
          <w:iCs/>
          <w:color w:val="auto"/>
        </w:rPr>
        <w:t>Le traitement analogique dans le dictionnaire monolingue, dictionnaire encyclopédie universell de la lexicographie t. 1</w:t>
      </w:r>
      <w:r w:rsidRPr="00F62E23">
        <w:rPr>
          <w:rFonts w:asciiTheme="majorBidi" w:hAnsiTheme="majorBidi" w:cstheme="majorBidi"/>
          <w:color w:val="auto"/>
        </w:rPr>
        <w:t>, Ed. Berlin-New York, walter de Gruyter.</w:t>
      </w:r>
      <w:bookmarkEnd w:id="462"/>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3" w:name="_Toc132274384"/>
      <w:r w:rsidRPr="00F62E23">
        <w:rPr>
          <w:rFonts w:asciiTheme="majorBidi" w:hAnsiTheme="majorBidi" w:cstheme="majorBidi"/>
          <w:b/>
          <w:bCs/>
          <w:color w:val="auto"/>
        </w:rPr>
        <w:t>Vigner G</w:t>
      </w:r>
      <w:r w:rsidRPr="00F62E23">
        <w:rPr>
          <w:rFonts w:asciiTheme="majorBidi" w:hAnsiTheme="majorBidi" w:cstheme="majorBidi"/>
          <w:color w:val="auto"/>
        </w:rPr>
        <w:t>. (1989) : « Thèmes, champs lexicaux et activités discursives », In Lexiques, France, p ; 134- 145.</w:t>
      </w:r>
      <w:bookmarkEnd w:id="46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4" w:name="_Toc132274385"/>
      <w:r w:rsidRPr="00F62E23">
        <w:rPr>
          <w:rFonts w:asciiTheme="majorBidi" w:hAnsiTheme="majorBidi" w:cstheme="majorBidi"/>
          <w:b/>
          <w:bCs/>
          <w:color w:val="auto"/>
        </w:rPr>
        <w:t xml:space="preserve">Basset A. </w:t>
      </w:r>
      <w:r w:rsidRPr="00F62E23">
        <w:rPr>
          <w:rFonts w:asciiTheme="majorBidi" w:hAnsiTheme="majorBidi" w:cstheme="majorBidi"/>
          <w:color w:val="auto"/>
        </w:rPr>
        <w:t xml:space="preserve">(1922) : </w:t>
      </w:r>
      <w:r w:rsidRPr="00F62E23">
        <w:rPr>
          <w:rFonts w:asciiTheme="majorBidi" w:hAnsiTheme="majorBidi" w:cstheme="majorBidi"/>
          <w:i/>
          <w:iCs/>
          <w:color w:val="auto"/>
        </w:rPr>
        <w:t>La langue berbère, morphologie, le verbe, étude de thèmes</w:t>
      </w:r>
      <w:r w:rsidRPr="00F62E23">
        <w:rPr>
          <w:rFonts w:asciiTheme="majorBidi" w:hAnsiTheme="majorBidi" w:cstheme="majorBidi"/>
          <w:color w:val="auto"/>
        </w:rPr>
        <w:t>, Librairie Ernest Leroux, Paris.</w:t>
      </w:r>
      <w:bookmarkEnd w:id="46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5" w:name="_Toc132274386"/>
      <w:r w:rsidRPr="00F62E23">
        <w:rPr>
          <w:rFonts w:asciiTheme="majorBidi" w:hAnsiTheme="majorBidi" w:cstheme="majorBidi"/>
          <w:b/>
          <w:bCs/>
          <w:color w:val="auto"/>
        </w:rPr>
        <w:t>Basset A</w:t>
      </w:r>
      <w:r w:rsidRPr="00F62E23">
        <w:rPr>
          <w:rFonts w:asciiTheme="majorBidi" w:hAnsiTheme="majorBidi" w:cstheme="majorBidi"/>
          <w:color w:val="auto"/>
        </w:rPr>
        <w:t>. (1934-1935) : « Autour d’une racine berbère », Anales de l’Institut d’Études orientales, Paris, Tome I., p.73-76.</w:t>
      </w:r>
      <w:bookmarkEnd w:id="46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6" w:name="_Toc132274387"/>
      <w:r w:rsidRPr="00F62E23">
        <w:rPr>
          <w:rFonts w:asciiTheme="majorBidi" w:hAnsiTheme="majorBidi" w:cstheme="majorBidi"/>
          <w:b/>
          <w:bCs/>
          <w:color w:val="auto"/>
        </w:rPr>
        <w:t xml:space="preserve">Basset A. </w:t>
      </w:r>
      <w:r w:rsidRPr="00F62E23">
        <w:rPr>
          <w:rFonts w:asciiTheme="majorBidi" w:hAnsiTheme="majorBidi" w:cstheme="majorBidi"/>
          <w:color w:val="auto"/>
        </w:rPr>
        <w:t>(1945) : « Sur la voyelle initiale en berbère », Revue africaine, n°402-403, Alger, p. 82-88.</w:t>
      </w:r>
      <w:bookmarkEnd w:id="46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7" w:name="_Toc132274388"/>
      <w:r w:rsidRPr="00F62E23">
        <w:rPr>
          <w:rFonts w:asciiTheme="majorBidi" w:hAnsiTheme="majorBidi" w:cstheme="majorBidi"/>
          <w:b/>
          <w:bCs/>
          <w:color w:val="auto"/>
        </w:rPr>
        <w:t xml:space="preserve">Basset A. </w:t>
      </w:r>
      <w:r w:rsidRPr="00F62E23">
        <w:rPr>
          <w:rFonts w:asciiTheme="majorBidi" w:hAnsiTheme="majorBidi" w:cstheme="majorBidi"/>
          <w:color w:val="auto"/>
        </w:rPr>
        <w:t xml:space="preserve">(1952) : </w:t>
      </w:r>
      <w:r w:rsidRPr="00F62E23">
        <w:rPr>
          <w:rFonts w:asciiTheme="majorBidi" w:hAnsiTheme="majorBidi" w:cstheme="majorBidi"/>
          <w:i/>
          <w:iCs/>
          <w:color w:val="auto"/>
        </w:rPr>
        <w:t>La langue berbère</w:t>
      </w:r>
      <w:r w:rsidRPr="00F62E23">
        <w:rPr>
          <w:rFonts w:asciiTheme="majorBidi" w:hAnsiTheme="majorBidi" w:cstheme="majorBidi"/>
          <w:color w:val="auto"/>
        </w:rPr>
        <w:t>, Ed. Londre.</w:t>
      </w:r>
      <w:bookmarkEnd w:id="46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8" w:name="_Toc132274389"/>
      <w:r w:rsidRPr="00F62E23">
        <w:rPr>
          <w:rFonts w:asciiTheme="majorBidi" w:hAnsiTheme="majorBidi" w:cstheme="majorBidi"/>
          <w:b/>
          <w:bCs/>
          <w:color w:val="auto"/>
        </w:rPr>
        <w:t xml:space="preserve">Basset R. </w:t>
      </w:r>
      <w:r w:rsidRPr="00F62E23">
        <w:rPr>
          <w:rFonts w:asciiTheme="majorBidi" w:hAnsiTheme="majorBidi" w:cstheme="majorBidi"/>
          <w:color w:val="auto"/>
        </w:rPr>
        <w:t xml:space="preserve">(1883-1885-1886-1888) : </w:t>
      </w:r>
      <w:r w:rsidRPr="00F62E23">
        <w:rPr>
          <w:rFonts w:asciiTheme="majorBidi" w:hAnsiTheme="majorBidi" w:cstheme="majorBidi"/>
          <w:i/>
          <w:iCs/>
          <w:color w:val="auto"/>
        </w:rPr>
        <w:t xml:space="preserve">« </w:t>
      </w:r>
      <w:r w:rsidRPr="00F62E23">
        <w:rPr>
          <w:rFonts w:asciiTheme="majorBidi" w:hAnsiTheme="majorBidi" w:cstheme="majorBidi"/>
          <w:color w:val="auto"/>
        </w:rPr>
        <w:t>Notes de lexicographie berbère », in Journal asiatique, Paris.</w:t>
      </w:r>
      <w:bookmarkEnd w:id="46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69" w:name="_Toc132274390"/>
      <w:r w:rsidRPr="00F62E23">
        <w:rPr>
          <w:rFonts w:asciiTheme="majorBidi" w:hAnsiTheme="majorBidi" w:cstheme="majorBidi"/>
          <w:b/>
          <w:bCs/>
          <w:color w:val="auto"/>
        </w:rPr>
        <w:t xml:space="preserve">Boogert N.V.D. </w:t>
      </w:r>
      <w:r w:rsidRPr="00F62E23">
        <w:rPr>
          <w:rFonts w:asciiTheme="majorBidi" w:hAnsiTheme="majorBidi" w:cstheme="majorBidi"/>
          <w:color w:val="auto"/>
        </w:rPr>
        <w:t xml:space="preserve">(1995) : </w:t>
      </w:r>
      <w:r w:rsidRPr="00F62E23">
        <w:rPr>
          <w:rFonts w:asciiTheme="majorBidi" w:hAnsiTheme="majorBidi" w:cstheme="majorBidi"/>
          <w:i/>
          <w:iCs/>
          <w:color w:val="auto"/>
        </w:rPr>
        <w:t>La révélation des énigmes berbères :</w:t>
      </w:r>
      <w:r>
        <w:rPr>
          <w:rFonts w:asciiTheme="majorBidi" w:hAnsiTheme="majorBidi" w:cstheme="majorBidi"/>
          <w:i/>
          <w:iCs/>
          <w:color w:val="auto"/>
        </w:rPr>
        <w:t xml:space="preserve"> </w:t>
      </w:r>
      <w:r w:rsidRPr="00F62E23">
        <w:rPr>
          <w:rFonts w:asciiTheme="majorBidi" w:hAnsiTheme="majorBidi" w:cstheme="majorBidi"/>
          <w:i/>
          <w:iCs/>
          <w:color w:val="auto"/>
        </w:rPr>
        <w:t>Lexique arabo-berbère des XVII et XVIII siècles</w:t>
      </w:r>
      <w:r w:rsidRPr="00F62E23">
        <w:rPr>
          <w:rFonts w:asciiTheme="majorBidi" w:hAnsiTheme="majorBidi" w:cstheme="majorBidi"/>
          <w:color w:val="auto"/>
        </w:rPr>
        <w:t>, Édition des matériaux berbères, travaux et documents IREMAM n° 19 Aix-en-Provence.</w:t>
      </w:r>
      <w:bookmarkEnd w:id="469"/>
      <w:r w:rsidRPr="00F62E23">
        <w:rPr>
          <w:rFonts w:asciiTheme="majorBidi" w:hAnsiTheme="majorBidi" w:cstheme="majorBidi"/>
          <w:color w:val="auto"/>
        </w:rPr>
        <w:t xml:space="preserve"> </w:t>
      </w:r>
    </w:p>
    <w:p w:rsidR="00E7792E" w:rsidRDefault="00E7792E" w:rsidP="00E7792E">
      <w:pPr>
        <w:pStyle w:val="Default"/>
        <w:spacing w:line="360" w:lineRule="auto"/>
        <w:jc w:val="both"/>
        <w:outlineLvl w:val="2"/>
        <w:rPr>
          <w:rFonts w:asciiTheme="majorBidi" w:hAnsiTheme="majorBidi" w:cstheme="majorBidi"/>
          <w:color w:val="auto"/>
        </w:rPr>
      </w:pPr>
      <w:bookmarkStart w:id="470" w:name="_Toc132274391"/>
      <w:r w:rsidRPr="00F62E23">
        <w:rPr>
          <w:rFonts w:asciiTheme="majorBidi" w:hAnsiTheme="majorBidi" w:cstheme="majorBidi"/>
          <w:b/>
          <w:bCs/>
          <w:color w:val="auto"/>
        </w:rPr>
        <w:lastRenderedPageBreak/>
        <w:t>Boukous A</w:t>
      </w:r>
      <w:r w:rsidRPr="00F62E23">
        <w:rPr>
          <w:rFonts w:asciiTheme="majorBidi" w:hAnsiTheme="majorBidi" w:cstheme="majorBidi"/>
          <w:color w:val="auto"/>
        </w:rPr>
        <w:t>. (2005) : « Un héritage colonial à revisiter : La dialectologie amazighe », in Studi Berberi e Méditerranée, Napoli, p. 119-129.</w:t>
      </w:r>
      <w:bookmarkEnd w:id="47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1" w:name="_Toc132274392"/>
      <w:r w:rsidRPr="00F62E23">
        <w:rPr>
          <w:rFonts w:asciiTheme="majorBidi" w:hAnsiTheme="majorBidi" w:cstheme="majorBidi"/>
          <w:b/>
          <w:bCs/>
          <w:color w:val="auto"/>
        </w:rPr>
        <w:t xml:space="preserve">Boulifa A. S., </w:t>
      </w:r>
      <w:r w:rsidRPr="00F62E23">
        <w:rPr>
          <w:rFonts w:asciiTheme="majorBidi" w:hAnsiTheme="majorBidi" w:cstheme="majorBidi"/>
          <w:color w:val="auto"/>
        </w:rPr>
        <w:t xml:space="preserve">(1913) : </w:t>
      </w:r>
      <w:r w:rsidRPr="00F62E23">
        <w:rPr>
          <w:rFonts w:asciiTheme="majorBidi" w:hAnsiTheme="majorBidi" w:cstheme="majorBidi"/>
          <w:i/>
          <w:iCs/>
          <w:color w:val="auto"/>
        </w:rPr>
        <w:t>Méthode de langue kabyle, cours de deuxième année, études linguistique et sociologique sur la Kabylie dans Djurdjura, Textes Zouaoua suivi d’un glossaire</w:t>
      </w:r>
      <w:r w:rsidRPr="00F62E23">
        <w:rPr>
          <w:rFonts w:asciiTheme="majorBidi" w:hAnsiTheme="majorBidi" w:cstheme="majorBidi"/>
          <w:color w:val="auto"/>
        </w:rPr>
        <w:t>, Jourdan, Alger.</w:t>
      </w:r>
      <w:bookmarkEnd w:id="471"/>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2" w:name="_Toc132274393"/>
      <w:r w:rsidRPr="00F62E23">
        <w:rPr>
          <w:rFonts w:asciiTheme="majorBidi" w:hAnsiTheme="majorBidi" w:cstheme="majorBidi"/>
          <w:b/>
          <w:bCs/>
          <w:color w:val="auto"/>
        </w:rPr>
        <w:t>Boulifa A.S</w:t>
      </w:r>
      <w:r w:rsidRPr="00F62E23">
        <w:rPr>
          <w:rFonts w:asciiTheme="majorBidi" w:hAnsiTheme="majorBidi" w:cstheme="majorBidi"/>
          <w:color w:val="auto"/>
        </w:rPr>
        <w:t xml:space="preserve">. (1913) : </w:t>
      </w:r>
      <w:r w:rsidRPr="00F62E23">
        <w:rPr>
          <w:rFonts w:asciiTheme="majorBidi" w:hAnsiTheme="majorBidi" w:cstheme="majorBidi"/>
          <w:i/>
          <w:iCs/>
          <w:color w:val="auto"/>
        </w:rPr>
        <w:t>Lexique kabyle-français</w:t>
      </w:r>
      <w:r w:rsidRPr="00F62E23">
        <w:rPr>
          <w:rFonts w:asciiTheme="majorBidi" w:hAnsiTheme="majorBidi" w:cstheme="majorBidi"/>
          <w:color w:val="auto"/>
        </w:rPr>
        <w:t>, Ed. Jourdan, Alger.</w:t>
      </w:r>
      <w:bookmarkEnd w:id="472"/>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3" w:name="_Toc132274394"/>
      <w:r w:rsidRPr="00F62E23">
        <w:rPr>
          <w:rFonts w:asciiTheme="majorBidi" w:hAnsiTheme="majorBidi" w:cstheme="majorBidi"/>
          <w:b/>
          <w:bCs/>
          <w:color w:val="auto"/>
        </w:rPr>
        <w:t xml:space="preserve">Bounfour A. </w:t>
      </w:r>
      <w:r w:rsidRPr="00F62E23">
        <w:rPr>
          <w:rFonts w:asciiTheme="majorBidi" w:hAnsiTheme="majorBidi" w:cstheme="majorBidi"/>
          <w:color w:val="auto"/>
        </w:rPr>
        <w:t>(1995) : « Dictionnaires Berbères : Généralités », Encyclopédie Berbère n°XV, Edisud, p.2303-2305.</w:t>
      </w:r>
      <w:bookmarkEnd w:id="47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4" w:name="_Toc132274395"/>
      <w:r w:rsidRPr="00F62E23">
        <w:rPr>
          <w:rFonts w:asciiTheme="majorBidi" w:hAnsiTheme="majorBidi" w:cstheme="majorBidi"/>
          <w:b/>
          <w:bCs/>
          <w:color w:val="auto"/>
        </w:rPr>
        <w:t>Bouyahia A</w:t>
      </w:r>
      <w:r w:rsidRPr="00F62E23">
        <w:rPr>
          <w:rFonts w:asciiTheme="majorBidi" w:hAnsiTheme="majorBidi" w:cstheme="majorBidi"/>
          <w:color w:val="auto"/>
        </w:rPr>
        <w:t xml:space="preserve">. (1998) : </w:t>
      </w:r>
      <w:r w:rsidRPr="00F62E23">
        <w:rPr>
          <w:rFonts w:asciiTheme="majorBidi" w:hAnsiTheme="majorBidi" w:cstheme="majorBidi"/>
          <w:i/>
          <w:iCs/>
          <w:color w:val="auto"/>
        </w:rPr>
        <w:t>Comment peut-on compléter le Dictionnaire de J.M. Dallet ?</w:t>
      </w:r>
      <w:r w:rsidRPr="00F62E23">
        <w:rPr>
          <w:rFonts w:asciiTheme="majorBidi" w:hAnsiTheme="majorBidi" w:cstheme="majorBidi"/>
          <w:color w:val="auto"/>
        </w:rPr>
        <w:t>, Mémoire de D.E.A. Linguistique, Lexicologie, Lexicographie, soutenu sous la direction du Pr. S. CHAKER, INALCO, Paris.</w:t>
      </w:r>
      <w:bookmarkEnd w:id="47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5" w:name="_Toc132274396"/>
      <w:r w:rsidRPr="00F62E23">
        <w:rPr>
          <w:rFonts w:asciiTheme="majorBidi" w:hAnsiTheme="majorBidi" w:cstheme="majorBidi"/>
          <w:b/>
          <w:bCs/>
          <w:color w:val="auto"/>
        </w:rPr>
        <w:t>Chaker S</w:t>
      </w:r>
      <w:r w:rsidRPr="00F62E23">
        <w:rPr>
          <w:rFonts w:asciiTheme="majorBidi" w:hAnsiTheme="majorBidi" w:cstheme="majorBidi"/>
          <w:color w:val="auto"/>
        </w:rPr>
        <w:t>. (1995) : « Les dictionnaires berbères (autres que kabyles) », Encyclopédie berbère nº XV, Edisud, p. 2308-2310.</w:t>
      </w:r>
      <w:bookmarkEnd w:id="475"/>
      <w:r w:rsidRPr="00F62E23">
        <w:rPr>
          <w:rFonts w:asciiTheme="majorBidi" w:hAnsiTheme="majorBidi" w:cstheme="majorBidi"/>
          <w:color w:val="auto"/>
        </w:rPr>
        <w:t xml:space="preserve"> </w:t>
      </w:r>
    </w:p>
    <w:p w:rsidR="00E7792E" w:rsidRDefault="00E7792E" w:rsidP="00E7792E">
      <w:pPr>
        <w:pStyle w:val="Default"/>
        <w:spacing w:line="360" w:lineRule="auto"/>
        <w:jc w:val="both"/>
        <w:outlineLvl w:val="2"/>
        <w:rPr>
          <w:rFonts w:asciiTheme="majorBidi" w:hAnsiTheme="majorBidi" w:cstheme="majorBidi"/>
          <w:color w:val="auto"/>
        </w:rPr>
      </w:pPr>
      <w:bookmarkStart w:id="476" w:name="_Toc132274397"/>
      <w:r w:rsidRPr="00F62E23">
        <w:rPr>
          <w:rFonts w:asciiTheme="majorBidi" w:hAnsiTheme="majorBidi" w:cstheme="majorBidi"/>
          <w:b/>
          <w:bCs/>
          <w:color w:val="auto"/>
        </w:rPr>
        <w:t>Chaker S</w:t>
      </w:r>
      <w:r w:rsidRPr="00F62E23">
        <w:rPr>
          <w:rFonts w:asciiTheme="majorBidi" w:hAnsiTheme="majorBidi" w:cstheme="majorBidi"/>
          <w:color w:val="auto"/>
        </w:rPr>
        <w:t>. (2003) : « Autour de la racine en Berbère » In Folia Orientalia, Vol. 39.</w:t>
      </w:r>
      <w:bookmarkEnd w:id="476"/>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7" w:name="_Toc132274398"/>
      <w:r w:rsidRPr="00F62E23">
        <w:rPr>
          <w:rFonts w:asciiTheme="majorBidi" w:hAnsiTheme="majorBidi" w:cstheme="majorBidi"/>
          <w:b/>
          <w:bCs/>
          <w:color w:val="auto"/>
        </w:rPr>
        <w:t>Dallet J.M</w:t>
      </w:r>
      <w:r w:rsidRPr="00F62E23">
        <w:rPr>
          <w:rFonts w:asciiTheme="majorBidi" w:hAnsiTheme="majorBidi" w:cstheme="majorBidi"/>
          <w:color w:val="auto"/>
        </w:rPr>
        <w:t xml:space="preserve">. (1982) : </w:t>
      </w:r>
      <w:r w:rsidRPr="00F62E23">
        <w:rPr>
          <w:rFonts w:asciiTheme="majorBidi" w:hAnsiTheme="majorBidi" w:cstheme="majorBidi"/>
          <w:i/>
          <w:iCs/>
          <w:color w:val="auto"/>
        </w:rPr>
        <w:t>Dictionnaire kabyle – français</w:t>
      </w:r>
      <w:r w:rsidRPr="00F62E23">
        <w:rPr>
          <w:rFonts w:asciiTheme="majorBidi" w:hAnsiTheme="majorBidi" w:cstheme="majorBidi"/>
          <w:color w:val="auto"/>
        </w:rPr>
        <w:t>, Selaf, Paris.</w:t>
      </w:r>
      <w:bookmarkEnd w:id="477"/>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8" w:name="_Toc132274399"/>
      <w:r w:rsidRPr="00F62E23">
        <w:rPr>
          <w:rFonts w:asciiTheme="majorBidi" w:hAnsiTheme="majorBidi" w:cstheme="majorBidi"/>
          <w:b/>
          <w:bCs/>
          <w:color w:val="auto"/>
        </w:rPr>
        <w:t xml:space="preserve">Dallet J.M. </w:t>
      </w:r>
      <w:r w:rsidRPr="00F62E23">
        <w:rPr>
          <w:rFonts w:asciiTheme="majorBidi" w:hAnsiTheme="majorBidi" w:cstheme="majorBidi"/>
          <w:color w:val="auto"/>
        </w:rPr>
        <w:t xml:space="preserve">(1985) : </w:t>
      </w:r>
      <w:r w:rsidRPr="00F62E23">
        <w:rPr>
          <w:rFonts w:asciiTheme="majorBidi" w:hAnsiTheme="majorBidi" w:cstheme="majorBidi"/>
          <w:i/>
          <w:iCs/>
          <w:color w:val="auto"/>
        </w:rPr>
        <w:t>Dictionnaire français – kabyle</w:t>
      </w:r>
      <w:r w:rsidRPr="00F62E23">
        <w:rPr>
          <w:rFonts w:asciiTheme="majorBidi" w:hAnsiTheme="majorBidi" w:cstheme="majorBidi"/>
          <w:color w:val="auto"/>
        </w:rPr>
        <w:t>, Selaf, Paris.</w:t>
      </w:r>
      <w:bookmarkEnd w:id="478"/>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79" w:name="_Toc132274400"/>
      <w:r w:rsidRPr="00F62E23">
        <w:rPr>
          <w:rFonts w:asciiTheme="majorBidi" w:hAnsiTheme="majorBidi" w:cstheme="majorBidi"/>
          <w:b/>
          <w:bCs/>
          <w:color w:val="auto"/>
        </w:rPr>
        <w:t xml:space="preserve">Haddadou M.A. </w:t>
      </w:r>
      <w:r w:rsidRPr="00F62E23">
        <w:rPr>
          <w:rFonts w:asciiTheme="majorBidi" w:hAnsiTheme="majorBidi" w:cstheme="majorBidi"/>
          <w:color w:val="auto"/>
        </w:rPr>
        <w:t xml:space="preserve">(1985) : « </w:t>
      </w:r>
      <w:r w:rsidRPr="00F62E23">
        <w:rPr>
          <w:rFonts w:asciiTheme="majorBidi" w:hAnsiTheme="majorBidi" w:cstheme="majorBidi"/>
          <w:i/>
          <w:iCs/>
          <w:color w:val="auto"/>
        </w:rPr>
        <w:t xml:space="preserve">Structures lexicales et significations en berbère (kabyle) </w:t>
      </w:r>
      <w:r w:rsidRPr="00F62E23">
        <w:rPr>
          <w:rFonts w:asciiTheme="majorBidi" w:hAnsiTheme="majorBidi" w:cstheme="majorBidi"/>
          <w:color w:val="auto"/>
        </w:rPr>
        <w:t>», thèse de Doctorat 3ème cycle, Université d’Aix-en-Provence.</w:t>
      </w:r>
      <w:bookmarkEnd w:id="479"/>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80" w:name="_Toc132274401"/>
      <w:r w:rsidRPr="00F62E23">
        <w:rPr>
          <w:rFonts w:asciiTheme="majorBidi" w:hAnsiTheme="majorBidi" w:cstheme="majorBidi"/>
          <w:b/>
          <w:bCs/>
          <w:color w:val="auto"/>
        </w:rPr>
        <w:t xml:space="preserve">Lanfry J. </w:t>
      </w:r>
      <w:r w:rsidRPr="00F62E23">
        <w:rPr>
          <w:rFonts w:asciiTheme="majorBidi" w:hAnsiTheme="majorBidi" w:cstheme="majorBidi"/>
          <w:color w:val="auto"/>
        </w:rPr>
        <w:t>(1995) : « Les dictionnaires kabyles (classés selon la date de leur parution) », Encyclopédie berbère n° XV, Edisud, p. 2305-2308.</w:t>
      </w:r>
      <w:bookmarkEnd w:id="480"/>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lang w:val="en-US"/>
        </w:rPr>
      </w:pPr>
      <w:bookmarkStart w:id="481" w:name="_Toc132274402"/>
      <w:r w:rsidRPr="00F62E23">
        <w:rPr>
          <w:rFonts w:asciiTheme="majorBidi" w:hAnsiTheme="majorBidi" w:cstheme="majorBidi"/>
          <w:b/>
          <w:bCs/>
          <w:color w:val="auto"/>
          <w:lang w:val="en-US"/>
        </w:rPr>
        <w:t xml:space="preserve">Mammeri M. </w:t>
      </w:r>
      <w:r w:rsidRPr="00F62E23">
        <w:rPr>
          <w:rFonts w:asciiTheme="majorBidi" w:hAnsiTheme="majorBidi" w:cstheme="majorBidi"/>
          <w:color w:val="auto"/>
          <w:lang w:val="en-US"/>
        </w:rPr>
        <w:t xml:space="preserve">(1976) : </w:t>
      </w:r>
      <w:r w:rsidRPr="00F62E23">
        <w:rPr>
          <w:rFonts w:asciiTheme="majorBidi" w:hAnsiTheme="majorBidi" w:cstheme="majorBidi"/>
          <w:i/>
          <w:iCs/>
          <w:color w:val="auto"/>
          <w:lang w:val="en-US"/>
        </w:rPr>
        <w:t>Tajerrumt n Tmazight : Tantala Taqbaylit</w:t>
      </w:r>
      <w:r w:rsidRPr="00F62E23">
        <w:rPr>
          <w:rFonts w:asciiTheme="majorBidi" w:hAnsiTheme="majorBidi" w:cstheme="majorBidi"/>
          <w:color w:val="auto"/>
          <w:lang w:val="en-US"/>
        </w:rPr>
        <w:t>, Ed. Maspéro, Paris.</w:t>
      </w:r>
      <w:bookmarkEnd w:id="481"/>
      <w:r w:rsidRPr="00F62E23">
        <w:rPr>
          <w:rFonts w:asciiTheme="majorBidi" w:hAnsiTheme="majorBidi" w:cstheme="majorBidi"/>
          <w:color w:val="auto"/>
          <w:lang w:val="en-US"/>
        </w:rPr>
        <w:t xml:space="preserve"> </w:t>
      </w:r>
    </w:p>
    <w:p w:rsidR="00E7792E" w:rsidRDefault="00E7792E" w:rsidP="00E7792E">
      <w:pPr>
        <w:pStyle w:val="Default"/>
        <w:spacing w:line="360" w:lineRule="auto"/>
        <w:jc w:val="both"/>
        <w:outlineLvl w:val="2"/>
        <w:rPr>
          <w:rFonts w:asciiTheme="majorBidi" w:eastAsia="Doulos SIL" w:hAnsiTheme="majorBidi" w:cstheme="majorBidi"/>
          <w:color w:val="auto"/>
        </w:rPr>
      </w:pPr>
      <w:bookmarkStart w:id="482" w:name="_Toc132274403"/>
      <w:r w:rsidRPr="00F62E23">
        <w:rPr>
          <w:rFonts w:asciiTheme="majorBidi" w:hAnsiTheme="majorBidi" w:cstheme="majorBidi"/>
          <w:b/>
          <w:bCs/>
          <w:color w:val="auto"/>
          <w:lang w:val="en-US"/>
        </w:rPr>
        <w:t xml:space="preserve">Mammeri M. </w:t>
      </w:r>
      <w:r w:rsidRPr="00F62E23">
        <w:rPr>
          <w:rFonts w:asciiTheme="majorBidi" w:hAnsiTheme="majorBidi" w:cstheme="majorBidi"/>
          <w:color w:val="auto"/>
          <w:lang w:val="en-US"/>
        </w:rPr>
        <w:t>(1990)</w:t>
      </w:r>
      <w:r>
        <w:rPr>
          <w:rFonts w:asciiTheme="majorBidi" w:hAnsiTheme="majorBidi" w:cstheme="majorBidi"/>
          <w:color w:val="auto"/>
          <w:lang w:val="en-US"/>
        </w:rPr>
        <w:t xml:space="preserve"> </w:t>
      </w:r>
      <w:r w:rsidRPr="00F62E23">
        <w:rPr>
          <w:rFonts w:asciiTheme="majorBidi" w:hAnsiTheme="majorBidi" w:cstheme="majorBidi"/>
          <w:color w:val="auto"/>
          <w:lang w:val="en-US"/>
        </w:rPr>
        <w:t xml:space="preserve">: </w:t>
      </w:r>
      <w:r w:rsidRPr="00F62E23">
        <w:rPr>
          <w:rFonts w:asciiTheme="majorBidi" w:hAnsiTheme="majorBidi" w:cstheme="majorBidi"/>
          <w:i/>
          <w:iCs/>
          <w:color w:val="auto"/>
          <w:lang w:val="en-US"/>
        </w:rPr>
        <w:t>Lexique: Tamazight / Tafransist, Tafransist / Tamazight</w:t>
      </w:r>
      <w:r w:rsidRPr="00F62E23">
        <w:rPr>
          <w:rFonts w:asciiTheme="majorBidi" w:hAnsiTheme="majorBidi" w:cstheme="majorBidi"/>
          <w:color w:val="auto"/>
          <w:lang w:val="en-US"/>
        </w:rPr>
        <w:t xml:space="preserve">, 3è Ed. </w:t>
      </w:r>
      <w:r w:rsidRPr="00F62E23">
        <w:rPr>
          <w:rFonts w:asciiTheme="majorBidi" w:hAnsiTheme="majorBidi" w:cstheme="majorBidi"/>
          <w:color w:val="auto"/>
        </w:rPr>
        <w:t>A</w:t>
      </w:r>
      <w:r w:rsidRPr="00F62E23">
        <w:rPr>
          <w:rFonts w:asciiTheme="majorBidi" w:eastAsia="Doulos SIL" w:hAnsiTheme="majorBidi" w:cstheme="majorBidi"/>
          <w:color w:val="auto"/>
        </w:rPr>
        <w:t>ẓar, Bejaia.</w:t>
      </w:r>
      <w:bookmarkEnd w:id="482"/>
      <w:r>
        <w:rPr>
          <w:rFonts w:asciiTheme="majorBidi" w:eastAsia="Doulos SIL"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83" w:name="_Toc132274404"/>
      <w:r w:rsidRPr="00F62E23">
        <w:rPr>
          <w:rFonts w:asciiTheme="majorBidi" w:hAnsiTheme="majorBidi" w:cstheme="majorBidi"/>
          <w:b/>
          <w:bCs/>
          <w:color w:val="auto"/>
        </w:rPr>
        <w:t>Nait</w:t>
      </w:r>
      <w:r w:rsidRPr="00F62E23">
        <w:rPr>
          <w:rFonts w:asciiTheme="majorBidi" w:hAnsiTheme="majorBidi" w:cstheme="majorBidi"/>
          <w:color w:val="auto"/>
        </w:rPr>
        <w:t>-</w:t>
      </w:r>
      <w:r w:rsidRPr="00F62E23">
        <w:rPr>
          <w:rFonts w:asciiTheme="majorBidi" w:hAnsiTheme="majorBidi" w:cstheme="majorBidi"/>
          <w:b/>
          <w:bCs/>
          <w:color w:val="auto"/>
        </w:rPr>
        <w:t xml:space="preserve">Zerrad K. </w:t>
      </w:r>
      <w:r w:rsidRPr="00F62E23">
        <w:rPr>
          <w:rFonts w:asciiTheme="majorBidi" w:hAnsiTheme="majorBidi" w:cstheme="majorBidi"/>
          <w:color w:val="auto"/>
        </w:rPr>
        <w:t>(2004) : « Kabylie : Dialectologie », In Encyclopédie berbère, Ed. Edisud, Vol. XXVI, pp. 4067- 4070.</w:t>
      </w:r>
      <w:bookmarkEnd w:id="483"/>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84" w:name="_Toc132274405"/>
      <w:r w:rsidRPr="00F62E23">
        <w:rPr>
          <w:rFonts w:asciiTheme="majorBidi" w:hAnsiTheme="majorBidi" w:cstheme="majorBidi"/>
          <w:b/>
          <w:bCs/>
          <w:color w:val="auto"/>
        </w:rPr>
        <w:t xml:space="preserve">Serhoual M. </w:t>
      </w:r>
      <w:r w:rsidRPr="00F62E23">
        <w:rPr>
          <w:rFonts w:asciiTheme="majorBidi" w:hAnsiTheme="majorBidi" w:cstheme="majorBidi"/>
          <w:color w:val="auto"/>
        </w:rPr>
        <w:t>(2001) : « La lexicographie berbère », Revue de la F.L.S.H., de Tétouan, 11, pp. 67-90.</w:t>
      </w:r>
      <w:bookmarkEnd w:id="484"/>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hAnsiTheme="majorBidi" w:cstheme="majorBidi"/>
          <w:color w:val="auto"/>
        </w:rPr>
      </w:pPr>
      <w:bookmarkStart w:id="485" w:name="_Toc132274406"/>
      <w:r w:rsidRPr="00F62E23">
        <w:rPr>
          <w:rFonts w:asciiTheme="majorBidi" w:hAnsiTheme="majorBidi" w:cstheme="majorBidi"/>
          <w:b/>
          <w:bCs/>
          <w:color w:val="auto"/>
        </w:rPr>
        <w:t xml:space="preserve">Serhoual M. </w:t>
      </w:r>
      <w:r w:rsidRPr="00F62E23">
        <w:rPr>
          <w:rFonts w:asciiTheme="majorBidi" w:hAnsiTheme="majorBidi" w:cstheme="majorBidi"/>
          <w:color w:val="auto"/>
        </w:rPr>
        <w:t>(2002) : Dictionnaire tarifit / français &amp; essai de lexicologie amazighe, Thèse de doctorat d’Etat 2 volumes, xxx + 749 p. + 354 p., soutenue à la F.L.S.H. Université Abdelmalek Es-saädi, Dir. Fernand Bentolila &amp; Miloud Taifi (février 2002).</w:t>
      </w:r>
      <w:bookmarkEnd w:id="485"/>
      <w:r w:rsidRPr="00F62E23">
        <w:rPr>
          <w:rFonts w:asciiTheme="majorBidi"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eastAsia="Doulos SIL" w:hAnsiTheme="majorBidi" w:cstheme="majorBidi"/>
          <w:color w:val="auto"/>
        </w:rPr>
      </w:pPr>
      <w:bookmarkStart w:id="486" w:name="_Toc132274407"/>
      <w:r w:rsidRPr="00F62E23">
        <w:rPr>
          <w:rFonts w:asciiTheme="majorBidi" w:hAnsiTheme="majorBidi" w:cstheme="majorBidi"/>
          <w:b/>
          <w:bCs/>
          <w:color w:val="auto"/>
        </w:rPr>
        <w:t xml:space="preserve">Taîfi M. </w:t>
      </w:r>
      <w:r w:rsidRPr="00F62E23">
        <w:rPr>
          <w:rFonts w:asciiTheme="majorBidi" w:hAnsiTheme="majorBidi" w:cstheme="majorBidi"/>
          <w:color w:val="auto"/>
        </w:rPr>
        <w:t>(2002) : « De la construction adjectivale en Tamazi</w:t>
      </w:r>
      <w:r w:rsidRPr="00F62E23">
        <w:rPr>
          <w:rFonts w:asciiTheme="majorBidi" w:eastAsia="Doulos SIL" w:hAnsiTheme="majorBidi" w:cstheme="majorBidi"/>
          <w:color w:val="auto"/>
        </w:rPr>
        <w:t>ɤt : Syntaxe et sémantique de la particule (</w:t>
      </w:r>
      <w:r>
        <w:rPr>
          <w:rFonts w:asciiTheme="majorBidi" w:eastAsia="Doulos SIL" w:hAnsiTheme="majorBidi" w:cstheme="majorBidi"/>
          <w:i/>
          <w:iCs/>
          <w:color w:val="auto"/>
        </w:rPr>
        <w:t>d</w:t>
      </w:r>
      <w:r w:rsidRPr="00F62E23">
        <w:rPr>
          <w:rFonts w:asciiTheme="majorBidi" w:eastAsia="Doulos SIL" w:hAnsiTheme="majorBidi" w:cstheme="majorBidi"/>
          <w:color w:val="auto"/>
        </w:rPr>
        <w:t>) », in Articles de linguistique berbère, mémorial Warner Vycichl, résumé et édité par K. Nait-Zerrad, Ed. l’Harmatan.</w:t>
      </w:r>
      <w:bookmarkEnd w:id="486"/>
      <w:r w:rsidRPr="00F62E23">
        <w:rPr>
          <w:rFonts w:asciiTheme="majorBidi" w:eastAsia="Doulos SIL"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eastAsia="Doulos SIL" w:hAnsiTheme="majorBidi" w:cstheme="majorBidi"/>
          <w:color w:val="auto"/>
        </w:rPr>
      </w:pPr>
      <w:bookmarkStart w:id="487" w:name="_Toc132274408"/>
      <w:r w:rsidRPr="00F62E23">
        <w:rPr>
          <w:rFonts w:asciiTheme="majorBidi" w:eastAsia="Doulos SIL" w:hAnsiTheme="majorBidi" w:cstheme="majorBidi"/>
          <w:b/>
          <w:bCs/>
          <w:color w:val="auto"/>
        </w:rPr>
        <w:lastRenderedPageBreak/>
        <w:t xml:space="preserve">Taîfi M. </w:t>
      </w:r>
      <w:r w:rsidRPr="00F62E23">
        <w:rPr>
          <w:rFonts w:asciiTheme="majorBidi" w:eastAsia="Doulos SIL" w:hAnsiTheme="majorBidi" w:cstheme="majorBidi"/>
          <w:color w:val="auto"/>
        </w:rPr>
        <w:t>(1988) : « Problèmes méthodologiques relatifs à la confection d’un dictionnaire du tamazight », Cahiers d’Études Berbères Awal nº 4, p. 15-26.</w:t>
      </w:r>
      <w:bookmarkEnd w:id="487"/>
      <w:r w:rsidRPr="00F62E23">
        <w:rPr>
          <w:rFonts w:asciiTheme="majorBidi" w:eastAsia="Doulos SIL" w:hAnsiTheme="majorBidi" w:cstheme="majorBidi"/>
          <w:color w:val="auto"/>
        </w:rPr>
        <w:t xml:space="preserve"> </w:t>
      </w:r>
    </w:p>
    <w:p w:rsidR="00E7792E" w:rsidRPr="00F62E23" w:rsidRDefault="00E7792E" w:rsidP="00E7792E">
      <w:pPr>
        <w:pStyle w:val="Default"/>
        <w:spacing w:line="360" w:lineRule="auto"/>
        <w:jc w:val="both"/>
        <w:outlineLvl w:val="2"/>
        <w:rPr>
          <w:rFonts w:asciiTheme="majorBidi" w:eastAsia="Doulos SIL" w:hAnsiTheme="majorBidi" w:cstheme="majorBidi"/>
          <w:color w:val="auto"/>
        </w:rPr>
      </w:pPr>
      <w:bookmarkStart w:id="488" w:name="_Toc132274409"/>
      <w:r w:rsidRPr="00F62E23">
        <w:rPr>
          <w:rFonts w:asciiTheme="majorBidi" w:eastAsia="Doulos SIL" w:hAnsiTheme="majorBidi" w:cstheme="majorBidi"/>
          <w:b/>
          <w:bCs/>
          <w:color w:val="auto"/>
        </w:rPr>
        <w:t xml:space="preserve">Taifi M. </w:t>
      </w:r>
      <w:r w:rsidRPr="00F62E23">
        <w:rPr>
          <w:rFonts w:asciiTheme="majorBidi" w:eastAsia="Doulos SIL" w:hAnsiTheme="majorBidi" w:cstheme="majorBidi"/>
          <w:color w:val="auto"/>
        </w:rPr>
        <w:t xml:space="preserve">(1991) : </w:t>
      </w:r>
      <w:r w:rsidRPr="00F62E23">
        <w:rPr>
          <w:rFonts w:asciiTheme="majorBidi" w:eastAsia="Doulos SIL" w:hAnsiTheme="majorBidi" w:cstheme="majorBidi"/>
          <w:i/>
          <w:iCs/>
          <w:color w:val="auto"/>
        </w:rPr>
        <w:t>Dictionnaire tamazi</w:t>
      </w:r>
      <w:r w:rsidRPr="00F62E23">
        <w:rPr>
          <w:rFonts w:asciiTheme="majorBidi" w:eastAsia="Doulos SIL" w:hAnsiTheme="majorBidi" w:cstheme="majorBidi"/>
          <w:color w:val="auto"/>
        </w:rPr>
        <w:t>ɤ</w:t>
      </w:r>
      <w:r w:rsidRPr="00F62E23">
        <w:rPr>
          <w:rFonts w:asciiTheme="majorBidi" w:eastAsia="Doulos SIL" w:hAnsiTheme="majorBidi" w:cstheme="majorBidi"/>
          <w:i/>
          <w:iCs/>
          <w:color w:val="auto"/>
        </w:rPr>
        <w:t>t – français (parlers du Maroc central)</w:t>
      </w:r>
      <w:r w:rsidRPr="00F62E23">
        <w:rPr>
          <w:rFonts w:asciiTheme="majorBidi" w:eastAsia="Doulos SIL" w:hAnsiTheme="majorBidi" w:cstheme="majorBidi"/>
          <w:color w:val="auto"/>
        </w:rPr>
        <w:t>, l’Harmathan-Awal, Paris.</w:t>
      </w:r>
      <w:bookmarkEnd w:id="488"/>
      <w:r w:rsidRPr="00F62E23">
        <w:rPr>
          <w:rFonts w:asciiTheme="majorBidi" w:eastAsia="Doulos SIL" w:hAnsiTheme="majorBidi" w:cstheme="majorBidi"/>
          <w:color w:val="auto"/>
        </w:rPr>
        <w:t xml:space="preserve"> </w:t>
      </w:r>
    </w:p>
    <w:p w:rsidR="00E7792E" w:rsidRPr="00F62E23" w:rsidRDefault="00E7792E" w:rsidP="00E7792E">
      <w:pPr>
        <w:spacing w:line="360" w:lineRule="auto"/>
        <w:jc w:val="both"/>
        <w:outlineLvl w:val="2"/>
        <w:rPr>
          <w:rFonts w:asciiTheme="majorBidi" w:hAnsiTheme="majorBidi" w:cstheme="majorBidi"/>
          <w:sz w:val="24"/>
          <w:szCs w:val="24"/>
        </w:rPr>
      </w:pPr>
      <w:bookmarkStart w:id="489" w:name="_Toc132274410"/>
      <w:r w:rsidRPr="00F62E23">
        <w:rPr>
          <w:rFonts w:asciiTheme="majorBidi" w:eastAsia="Doulos SIL" w:hAnsiTheme="majorBidi" w:cstheme="majorBidi"/>
          <w:b/>
          <w:bCs/>
          <w:sz w:val="24"/>
          <w:szCs w:val="24"/>
        </w:rPr>
        <w:t xml:space="preserve">Vycichl W. </w:t>
      </w:r>
      <w:r w:rsidRPr="00F62E23">
        <w:rPr>
          <w:rFonts w:asciiTheme="majorBidi" w:eastAsia="Doulos SIL" w:hAnsiTheme="majorBidi" w:cstheme="majorBidi"/>
          <w:sz w:val="24"/>
          <w:szCs w:val="24"/>
        </w:rPr>
        <w:t>(1957) : « L’article défini du berbère », Mémorial André Basset, Librairie Adrien Maisonneuve, Paris, p. 139-146.</w:t>
      </w:r>
      <w:bookmarkEnd w:id="489"/>
    </w:p>
    <w:p w:rsidR="00E7792E" w:rsidRPr="00F62E23" w:rsidRDefault="00E7792E" w:rsidP="00E7792E">
      <w:pPr>
        <w:pStyle w:val="Default"/>
        <w:spacing w:line="360" w:lineRule="auto"/>
        <w:jc w:val="both"/>
        <w:outlineLvl w:val="2"/>
        <w:rPr>
          <w:rFonts w:asciiTheme="majorBidi" w:hAnsiTheme="majorBidi" w:cstheme="majorBidi"/>
        </w:rPr>
      </w:pPr>
    </w:p>
    <w:p w:rsidR="00E7792E" w:rsidRPr="00482269" w:rsidRDefault="00E7792E" w:rsidP="00E7792E">
      <w:pPr>
        <w:widowControl w:val="0"/>
        <w:tabs>
          <w:tab w:val="left" w:pos="863"/>
        </w:tabs>
        <w:autoSpaceDE w:val="0"/>
        <w:autoSpaceDN w:val="0"/>
        <w:spacing w:after="0" w:line="360" w:lineRule="auto"/>
        <w:ind w:right="115"/>
        <w:jc w:val="both"/>
        <w:outlineLvl w:val="2"/>
        <w:rPr>
          <w:rFonts w:asciiTheme="majorBidi" w:hAnsiTheme="majorBidi" w:cstheme="majorBidi"/>
          <w:b/>
          <w:bCs/>
          <w:sz w:val="24"/>
          <w:szCs w:val="24"/>
        </w:rPr>
      </w:pPr>
    </w:p>
    <w:p w:rsidR="00E7792E" w:rsidRDefault="00E7792E"/>
    <w:sectPr w:rsidR="00E779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729" w:rsidRDefault="00310729" w:rsidP="00E7792E">
      <w:pPr>
        <w:spacing w:after="0" w:line="240" w:lineRule="auto"/>
      </w:pPr>
      <w:r>
        <w:separator/>
      </w:r>
    </w:p>
  </w:endnote>
  <w:endnote w:type="continuationSeparator" w:id="0">
    <w:p w:rsidR="00310729" w:rsidRDefault="00310729" w:rsidP="00E7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mbria-Italic">
    <w:altName w:val="MS Gothic"/>
    <w:panose1 w:val="00000000000000000000"/>
    <w:charset w:val="80"/>
    <w:family w:val="auto"/>
    <w:notTrueType/>
    <w:pitch w:val="default"/>
    <w:sig w:usb0="00000000" w:usb1="08070000" w:usb2="00000010" w:usb3="00000000" w:csb0="00020000" w:csb1="00000000"/>
  </w:font>
  <w:font w:name="Doulos SIL">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2E" w:rsidRDefault="00E779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949271"/>
      <w:docPartObj>
        <w:docPartGallery w:val="Page Numbers (Bottom of Page)"/>
        <w:docPartUnique/>
      </w:docPartObj>
    </w:sdtPr>
    <w:sdtEndPr>
      <w:rPr>
        <w:noProof/>
      </w:rPr>
    </w:sdtEndPr>
    <w:sdtContent>
      <w:p w:rsidR="00E7792E" w:rsidRDefault="00E7792E" w:rsidP="009532DF">
        <w:pPr>
          <w:pStyle w:val="Footer"/>
          <w:jc w:val="center"/>
        </w:pPr>
        <w:r>
          <w:fldChar w:fldCharType="begin"/>
        </w:r>
        <w:r>
          <w:instrText xml:space="preserve"> PAGE   \* MERGEFORMAT </w:instrText>
        </w:r>
        <w:r>
          <w:fldChar w:fldCharType="separate"/>
        </w:r>
        <w:r w:rsidR="00B45402">
          <w:rPr>
            <w:noProof/>
          </w:rPr>
          <w:t>25</w:t>
        </w:r>
        <w:r>
          <w:rPr>
            <w:noProof/>
          </w:rPr>
          <w:fldChar w:fldCharType="end"/>
        </w:r>
      </w:p>
    </w:sdtContent>
  </w:sdt>
  <w:p w:rsidR="00E7792E" w:rsidRDefault="00E7792E">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8244"/>
      <w:docPartObj>
        <w:docPartGallery w:val="Page Numbers (Bottom of Page)"/>
        <w:docPartUnique/>
      </w:docPartObj>
    </w:sdtPr>
    <w:sdtEndPr>
      <w:rPr>
        <w:noProof/>
      </w:rPr>
    </w:sdtEndPr>
    <w:sdtContent>
      <w:p w:rsidR="00E7792E" w:rsidRDefault="00E7792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7792E" w:rsidRDefault="00E7792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2E" w:rsidRDefault="00E7792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75410">
      <w:rPr>
        <w:caps/>
        <w:noProof/>
        <w:color w:val="5B9BD5" w:themeColor="accent1"/>
      </w:rPr>
      <w:t>54</w:t>
    </w:r>
    <w:r>
      <w:rPr>
        <w:caps/>
        <w:noProof/>
        <w:color w:val="5B9BD5" w:themeColor="accent1"/>
      </w:rPr>
      <w:fldChar w:fldCharType="end"/>
    </w:r>
  </w:p>
  <w:p w:rsidR="00E7792E" w:rsidRPr="001870DF" w:rsidRDefault="00E7792E">
    <w:pPr>
      <w:pStyle w:val="BodyText"/>
      <w:spacing w:line="14" w:lineRule="auto"/>
      <w:ind w:left="0"/>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729" w:rsidRDefault="00310729" w:rsidP="00E7792E">
      <w:pPr>
        <w:spacing w:after="0" w:line="240" w:lineRule="auto"/>
      </w:pPr>
      <w:r>
        <w:separator/>
      </w:r>
    </w:p>
  </w:footnote>
  <w:footnote w:type="continuationSeparator" w:id="0">
    <w:p w:rsidR="00310729" w:rsidRDefault="00310729" w:rsidP="00E7792E">
      <w:pPr>
        <w:spacing w:after="0" w:line="240" w:lineRule="auto"/>
      </w:pPr>
      <w:r>
        <w:continuationSeparator/>
      </w:r>
    </w:p>
  </w:footnote>
  <w:footnote w:id="1">
    <w:p w:rsidR="00E7792E" w:rsidRDefault="00E7792E" w:rsidP="00E7792E">
      <w:pPr>
        <w:pStyle w:val="FootnoteText"/>
      </w:pPr>
      <w:r>
        <w:rPr>
          <w:rStyle w:val="FootnoteReference"/>
        </w:rPr>
        <w:footnoteRef/>
      </w:r>
      <w:r>
        <w:t xml:space="preserve"> </w:t>
      </w:r>
      <w:r w:rsidRPr="00751C45">
        <w:rPr>
          <w:rFonts w:ascii="Times New Roman" w:hAnsi="Times New Roman" w:cs="Times New Roman"/>
        </w:rPr>
        <w:t>Tout ce qui n’est pas gréco-romain est considéré comme étant sauvage, voire même méprisant.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2E" w:rsidRDefault="00E779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2E" w:rsidRDefault="00E779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2E" w:rsidRDefault="00E779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43E0"/>
    <w:multiLevelType w:val="hybridMultilevel"/>
    <w:tmpl w:val="431E29B6"/>
    <w:lvl w:ilvl="0" w:tplc="7BACE0C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D1803"/>
    <w:multiLevelType w:val="hybridMultilevel"/>
    <w:tmpl w:val="BB4865AA"/>
    <w:lvl w:ilvl="0" w:tplc="B61E16E2">
      <w:start w:val="7"/>
      <w:numFmt w:val="upperRoman"/>
      <w:lvlText w:val="%1-"/>
      <w:lvlJc w:val="left"/>
      <w:pPr>
        <w:ind w:left="1079" w:hanging="584"/>
      </w:pPr>
      <w:rPr>
        <w:rFonts w:ascii="Times New Roman" w:eastAsia="Times New Roman" w:hAnsi="Times New Roman" w:cs="Times New Roman" w:hint="default"/>
        <w:b/>
        <w:bCs/>
        <w:i w:val="0"/>
        <w:iCs w:val="0"/>
        <w:spacing w:val="-2"/>
        <w:w w:val="100"/>
        <w:sz w:val="28"/>
        <w:szCs w:val="28"/>
        <w:lang w:val="ms" w:eastAsia="en-US" w:bidi="ar-SA"/>
      </w:rPr>
    </w:lvl>
    <w:lvl w:ilvl="1" w:tplc="4F7CD920">
      <w:start w:val="1"/>
      <w:numFmt w:val="decimal"/>
      <w:lvlText w:val="%2."/>
      <w:lvlJc w:val="left"/>
      <w:pPr>
        <w:ind w:left="495" w:hanging="310"/>
      </w:pPr>
      <w:rPr>
        <w:rFonts w:ascii="Times New Roman" w:eastAsia="Times New Roman" w:hAnsi="Times New Roman" w:cs="Times New Roman" w:hint="default"/>
        <w:b/>
        <w:bCs/>
        <w:i w:val="0"/>
        <w:iCs w:val="0"/>
        <w:spacing w:val="0"/>
        <w:w w:val="100"/>
        <w:sz w:val="28"/>
        <w:szCs w:val="28"/>
        <w:lang w:val="ms" w:eastAsia="en-US" w:bidi="ar-SA"/>
      </w:rPr>
    </w:lvl>
    <w:lvl w:ilvl="2" w:tplc="2BCECF70">
      <w:numFmt w:val="bullet"/>
      <w:lvlText w:val="•"/>
      <w:lvlJc w:val="left"/>
      <w:pPr>
        <w:ind w:left="1971" w:hanging="310"/>
      </w:pPr>
      <w:rPr>
        <w:rFonts w:hint="default"/>
        <w:lang w:val="ms" w:eastAsia="en-US" w:bidi="ar-SA"/>
      </w:rPr>
    </w:lvl>
    <w:lvl w:ilvl="3" w:tplc="774058A6">
      <w:numFmt w:val="bullet"/>
      <w:lvlText w:val="•"/>
      <w:lvlJc w:val="left"/>
      <w:pPr>
        <w:ind w:left="2862" w:hanging="310"/>
      </w:pPr>
      <w:rPr>
        <w:rFonts w:hint="default"/>
        <w:lang w:val="ms" w:eastAsia="en-US" w:bidi="ar-SA"/>
      </w:rPr>
    </w:lvl>
    <w:lvl w:ilvl="4" w:tplc="63566A48">
      <w:numFmt w:val="bullet"/>
      <w:lvlText w:val="•"/>
      <w:lvlJc w:val="left"/>
      <w:pPr>
        <w:ind w:left="3753" w:hanging="310"/>
      </w:pPr>
      <w:rPr>
        <w:rFonts w:hint="default"/>
        <w:lang w:val="ms" w:eastAsia="en-US" w:bidi="ar-SA"/>
      </w:rPr>
    </w:lvl>
    <w:lvl w:ilvl="5" w:tplc="DBFA83C2">
      <w:numFmt w:val="bullet"/>
      <w:lvlText w:val="•"/>
      <w:lvlJc w:val="left"/>
      <w:pPr>
        <w:ind w:left="4645" w:hanging="310"/>
      </w:pPr>
      <w:rPr>
        <w:rFonts w:hint="default"/>
        <w:lang w:val="ms" w:eastAsia="en-US" w:bidi="ar-SA"/>
      </w:rPr>
    </w:lvl>
    <w:lvl w:ilvl="6" w:tplc="42AAD870">
      <w:numFmt w:val="bullet"/>
      <w:lvlText w:val="•"/>
      <w:lvlJc w:val="left"/>
      <w:pPr>
        <w:ind w:left="5536" w:hanging="310"/>
      </w:pPr>
      <w:rPr>
        <w:rFonts w:hint="default"/>
        <w:lang w:val="ms" w:eastAsia="en-US" w:bidi="ar-SA"/>
      </w:rPr>
    </w:lvl>
    <w:lvl w:ilvl="7" w:tplc="C4C2E41E">
      <w:numFmt w:val="bullet"/>
      <w:lvlText w:val="•"/>
      <w:lvlJc w:val="left"/>
      <w:pPr>
        <w:ind w:left="6427" w:hanging="310"/>
      </w:pPr>
      <w:rPr>
        <w:rFonts w:hint="default"/>
        <w:lang w:val="ms" w:eastAsia="en-US" w:bidi="ar-SA"/>
      </w:rPr>
    </w:lvl>
    <w:lvl w:ilvl="8" w:tplc="16FAC22A">
      <w:numFmt w:val="bullet"/>
      <w:lvlText w:val="•"/>
      <w:lvlJc w:val="left"/>
      <w:pPr>
        <w:ind w:left="7319" w:hanging="310"/>
      </w:pPr>
      <w:rPr>
        <w:rFonts w:hint="default"/>
        <w:lang w:val="ms" w:eastAsia="en-US" w:bidi="ar-SA"/>
      </w:rPr>
    </w:lvl>
  </w:abstractNum>
  <w:abstractNum w:abstractNumId="2" w15:restartNumberingAfterBreak="0">
    <w:nsid w:val="1EAF657A"/>
    <w:multiLevelType w:val="hybridMultilevel"/>
    <w:tmpl w:val="BAC813F0"/>
    <w:lvl w:ilvl="0" w:tplc="52E826BC">
      <w:start w:val="2"/>
      <w:numFmt w:val="decimal"/>
      <w:lvlText w:val="%1-"/>
      <w:lvlJc w:val="left"/>
      <w:pPr>
        <w:ind w:left="373" w:hanging="239"/>
      </w:pPr>
      <w:rPr>
        <w:rFonts w:ascii="Times New Roman" w:eastAsia="Times New Roman" w:hAnsi="Times New Roman" w:cs="Times New Roman" w:hint="default"/>
        <w:b/>
        <w:bCs/>
        <w:i w:val="0"/>
        <w:iCs w:val="0"/>
        <w:spacing w:val="0"/>
        <w:w w:val="100"/>
        <w:sz w:val="26"/>
        <w:szCs w:val="26"/>
        <w:lang w:val="ms" w:eastAsia="en-US" w:bidi="ar-SA"/>
      </w:rPr>
    </w:lvl>
    <w:lvl w:ilvl="1" w:tplc="1706B26C">
      <w:numFmt w:val="bullet"/>
      <w:lvlText w:val="•"/>
      <w:lvlJc w:val="left"/>
      <w:pPr>
        <w:ind w:left="775" w:hanging="239"/>
      </w:pPr>
      <w:rPr>
        <w:rFonts w:hint="default"/>
        <w:lang w:val="ms" w:eastAsia="en-US" w:bidi="ar-SA"/>
      </w:rPr>
    </w:lvl>
    <w:lvl w:ilvl="2" w:tplc="6FF0D8E6">
      <w:numFmt w:val="bullet"/>
      <w:lvlText w:val="•"/>
      <w:lvlJc w:val="left"/>
      <w:pPr>
        <w:ind w:left="1170" w:hanging="239"/>
      </w:pPr>
      <w:rPr>
        <w:rFonts w:hint="default"/>
        <w:lang w:val="ms" w:eastAsia="en-US" w:bidi="ar-SA"/>
      </w:rPr>
    </w:lvl>
    <w:lvl w:ilvl="3" w:tplc="B0B0F8D4">
      <w:numFmt w:val="bullet"/>
      <w:lvlText w:val="•"/>
      <w:lvlJc w:val="left"/>
      <w:pPr>
        <w:ind w:left="1565" w:hanging="239"/>
      </w:pPr>
      <w:rPr>
        <w:rFonts w:hint="default"/>
        <w:lang w:val="ms" w:eastAsia="en-US" w:bidi="ar-SA"/>
      </w:rPr>
    </w:lvl>
    <w:lvl w:ilvl="4" w:tplc="66F65572">
      <w:numFmt w:val="bullet"/>
      <w:lvlText w:val="•"/>
      <w:lvlJc w:val="left"/>
      <w:pPr>
        <w:ind w:left="1960" w:hanging="239"/>
      </w:pPr>
      <w:rPr>
        <w:rFonts w:hint="default"/>
        <w:lang w:val="ms" w:eastAsia="en-US" w:bidi="ar-SA"/>
      </w:rPr>
    </w:lvl>
    <w:lvl w:ilvl="5" w:tplc="61404DD6">
      <w:numFmt w:val="bullet"/>
      <w:lvlText w:val="•"/>
      <w:lvlJc w:val="left"/>
      <w:pPr>
        <w:ind w:left="2355" w:hanging="239"/>
      </w:pPr>
      <w:rPr>
        <w:rFonts w:hint="default"/>
        <w:lang w:val="ms" w:eastAsia="en-US" w:bidi="ar-SA"/>
      </w:rPr>
    </w:lvl>
    <w:lvl w:ilvl="6" w:tplc="7A7A3D44">
      <w:numFmt w:val="bullet"/>
      <w:lvlText w:val="•"/>
      <w:lvlJc w:val="left"/>
      <w:pPr>
        <w:ind w:left="2751" w:hanging="239"/>
      </w:pPr>
      <w:rPr>
        <w:rFonts w:hint="default"/>
        <w:lang w:val="ms" w:eastAsia="en-US" w:bidi="ar-SA"/>
      </w:rPr>
    </w:lvl>
    <w:lvl w:ilvl="7" w:tplc="AC54B45A">
      <w:numFmt w:val="bullet"/>
      <w:lvlText w:val="•"/>
      <w:lvlJc w:val="left"/>
      <w:pPr>
        <w:ind w:left="3146" w:hanging="239"/>
      </w:pPr>
      <w:rPr>
        <w:rFonts w:hint="default"/>
        <w:lang w:val="ms" w:eastAsia="en-US" w:bidi="ar-SA"/>
      </w:rPr>
    </w:lvl>
    <w:lvl w:ilvl="8" w:tplc="73446BBC">
      <w:numFmt w:val="bullet"/>
      <w:lvlText w:val="•"/>
      <w:lvlJc w:val="left"/>
      <w:pPr>
        <w:ind w:left="3541" w:hanging="239"/>
      </w:pPr>
      <w:rPr>
        <w:rFonts w:hint="default"/>
        <w:lang w:val="ms" w:eastAsia="en-US" w:bidi="ar-SA"/>
      </w:rPr>
    </w:lvl>
  </w:abstractNum>
  <w:abstractNum w:abstractNumId="3" w15:restartNumberingAfterBreak="0">
    <w:nsid w:val="254920B9"/>
    <w:multiLevelType w:val="hybridMultilevel"/>
    <w:tmpl w:val="0F92D896"/>
    <w:lvl w:ilvl="0" w:tplc="7CCADDC6">
      <w:start w:val="7"/>
      <w:numFmt w:val="upperRoman"/>
      <w:lvlText w:val="%1-"/>
      <w:lvlJc w:val="left"/>
      <w:pPr>
        <w:ind w:left="719" w:hanging="584"/>
      </w:pPr>
      <w:rPr>
        <w:rFonts w:ascii="Times New Roman" w:eastAsia="Times New Roman" w:hAnsi="Times New Roman" w:cs="Times New Roman" w:hint="default"/>
        <w:b/>
        <w:bCs/>
        <w:i w:val="0"/>
        <w:iCs w:val="0"/>
        <w:spacing w:val="-2"/>
        <w:w w:val="100"/>
        <w:sz w:val="28"/>
        <w:szCs w:val="28"/>
        <w:lang w:val="ms" w:eastAsia="en-US" w:bidi="ar-SA"/>
      </w:rPr>
    </w:lvl>
    <w:lvl w:ilvl="1" w:tplc="6DCE0D40">
      <w:start w:val="1"/>
      <w:numFmt w:val="decimal"/>
      <w:lvlText w:val="%2-"/>
      <w:lvlJc w:val="left"/>
      <w:pPr>
        <w:ind w:left="495" w:hanging="361"/>
      </w:pPr>
      <w:rPr>
        <w:rFonts w:ascii="Times New Roman" w:eastAsia="Times New Roman" w:hAnsi="Times New Roman" w:cs="Times New Roman" w:hint="default"/>
        <w:b/>
        <w:bCs/>
        <w:i w:val="0"/>
        <w:iCs w:val="0"/>
        <w:spacing w:val="0"/>
        <w:w w:val="100"/>
        <w:sz w:val="28"/>
        <w:szCs w:val="28"/>
        <w:lang w:val="ms" w:eastAsia="en-US" w:bidi="ar-SA"/>
      </w:rPr>
    </w:lvl>
    <w:lvl w:ilvl="2" w:tplc="C0C86DC2">
      <w:start w:val="1"/>
      <w:numFmt w:val="lowerLetter"/>
      <w:lvlText w:val="%3-"/>
      <w:lvlJc w:val="left"/>
      <w:pPr>
        <w:ind w:left="438" w:hanging="303"/>
      </w:pPr>
      <w:rPr>
        <w:rFonts w:ascii="Times New Roman" w:eastAsia="Times New Roman" w:hAnsi="Times New Roman" w:cs="Times New Roman" w:hint="default"/>
        <w:b/>
        <w:bCs/>
        <w:i w:val="0"/>
        <w:iCs w:val="0"/>
        <w:spacing w:val="-4"/>
        <w:w w:val="100"/>
        <w:sz w:val="28"/>
        <w:szCs w:val="28"/>
        <w:lang w:val="ms" w:eastAsia="en-US" w:bidi="ar-SA"/>
      </w:rPr>
    </w:lvl>
    <w:lvl w:ilvl="3" w:tplc="3AB6E0E6">
      <w:numFmt w:val="bullet"/>
      <w:lvlText w:val="•"/>
      <w:lvlJc w:val="left"/>
      <w:pPr>
        <w:ind w:left="1767" w:hanging="303"/>
      </w:pPr>
      <w:rPr>
        <w:rFonts w:hint="default"/>
        <w:lang w:val="ms" w:eastAsia="en-US" w:bidi="ar-SA"/>
      </w:rPr>
    </w:lvl>
    <w:lvl w:ilvl="4" w:tplc="93B2B454">
      <w:numFmt w:val="bullet"/>
      <w:lvlText w:val="•"/>
      <w:lvlJc w:val="left"/>
      <w:pPr>
        <w:ind w:left="2815" w:hanging="303"/>
      </w:pPr>
      <w:rPr>
        <w:rFonts w:hint="default"/>
        <w:lang w:val="ms" w:eastAsia="en-US" w:bidi="ar-SA"/>
      </w:rPr>
    </w:lvl>
    <w:lvl w:ilvl="5" w:tplc="78B2C0FA">
      <w:numFmt w:val="bullet"/>
      <w:lvlText w:val="•"/>
      <w:lvlJc w:val="left"/>
      <w:pPr>
        <w:ind w:left="3863" w:hanging="303"/>
      </w:pPr>
      <w:rPr>
        <w:rFonts w:hint="default"/>
        <w:lang w:val="ms" w:eastAsia="en-US" w:bidi="ar-SA"/>
      </w:rPr>
    </w:lvl>
    <w:lvl w:ilvl="6" w:tplc="C344A93E">
      <w:numFmt w:val="bullet"/>
      <w:lvlText w:val="•"/>
      <w:lvlJc w:val="left"/>
      <w:pPr>
        <w:ind w:left="4910" w:hanging="303"/>
      </w:pPr>
      <w:rPr>
        <w:rFonts w:hint="default"/>
        <w:lang w:val="ms" w:eastAsia="en-US" w:bidi="ar-SA"/>
      </w:rPr>
    </w:lvl>
    <w:lvl w:ilvl="7" w:tplc="4EC8A05A">
      <w:numFmt w:val="bullet"/>
      <w:lvlText w:val="•"/>
      <w:lvlJc w:val="left"/>
      <w:pPr>
        <w:ind w:left="5958" w:hanging="303"/>
      </w:pPr>
      <w:rPr>
        <w:rFonts w:hint="default"/>
        <w:lang w:val="ms" w:eastAsia="en-US" w:bidi="ar-SA"/>
      </w:rPr>
    </w:lvl>
    <w:lvl w:ilvl="8" w:tplc="0A0A9D22">
      <w:numFmt w:val="bullet"/>
      <w:lvlText w:val="•"/>
      <w:lvlJc w:val="left"/>
      <w:pPr>
        <w:ind w:left="7006" w:hanging="303"/>
      </w:pPr>
      <w:rPr>
        <w:rFonts w:hint="default"/>
        <w:lang w:val="ms" w:eastAsia="en-US" w:bidi="ar-SA"/>
      </w:rPr>
    </w:lvl>
  </w:abstractNum>
  <w:abstractNum w:abstractNumId="4" w15:restartNumberingAfterBreak="0">
    <w:nsid w:val="27A23D3F"/>
    <w:multiLevelType w:val="hybridMultilevel"/>
    <w:tmpl w:val="C53288B0"/>
    <w:lvl w:ilvl="0" w:tplc="56406F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FE5514"/>
    <w:multiLevelType w:val="hybridMultilevel"/>
    <w:tmpl w:val="3E408EBC"/>
    <w:lvl w:ilvl="0" w:tplc="A8A0A2E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0D00A3"/>
    <w:multiLevelType w:val="hybridMultilevel"/>
    <w:tmpl w:val="342A7936"/>
    <w:lvl w:ilvl="0" w:tplc="AE3CE568">
      <w:start w:val="2"/>
      <w:numFmt w:val="decimal"/>
      <w:lvlText w:val="%1-"/>
      <w:lvlJc w:val="left"/>
      <w:pPr>
        <w:ind w:left="135" w:hanging="490"/>
      </w:pPr>
      <w:rPr>
        <w:rFonts w:ascii="Times New Roman" w:eastAsia="Times New Roman" w:hAnsi="Times New Roman" w:cs="Times New Roman" w:hint="default"/>
        <w:b/>
        <w:bCs/>
        <w:i w:val="0"/>
        <w:iCs w:val="0"/>
        <w:spacing w:val="0"/>
        <w:w w:val="100"/>
        <w:sz w:val="28"/>
        <w:szCs w:val="28"/>
        <w:lang w:val="ms" w:eastAsia="en-US" w:bidi="ar-SA"/>
      </w:rPr>
    </w:lvl>
    <w:lvl w:ilvl="1" w:tplc="5CBE46F6">
      <w:numFmt w:val="bullet"/>
      <w:lvlText w:val="•"/>
      <w:lvlJc w:val="left"/>
      <w:pPr>
        <w:ind w:left="559" w:hanging="490"/>
      </w:pPr>
      <w:rPr>
        <w:rFonts w:hint="default"/>
        <w:lang w:val="ms" w:eastAsia="en-US" w:bidi="ar-SA"/>
      </w:rPr>
    </w:lvl>
    <w:lvl w:ilvl="2" w:tplc="DACC4A46">
      <w:numFmt w:val="bullet"/>
      <w:lvlText w:val="•"/>
      <w:lvlJc w:val="left"/>
      <w:pPr>
        <w:ind w:left="978" w:hanging="490"/>
      </w:pPr>
      <w:rPr>
        <w:rFonts w:hint="default"/>
        <w:lang w:val="ms" w:eastAsia="en-US" w:bidi="ar-SA"/>
      </w:rPr>
    </w:lvl>
    <w:lvl w:ilvl="3" w:tplc="B4B2C644">
      <w:numFmt w:val="bullet"/>
      <w:lvlText w:val="•"/>
      <w:lvlJc w:val="left"/>
      <w:pPr>
        <w:ind w:left="1397" w:hanging="490"/>
      </w:pPr>
      <w:rPr>
        <w:rFonts w:hint="default"/>
        <w:lang w:val="ms" w:eastAsia="en-US" w:bidi="ar-SA"/>
      </w:rPr>
    </w:lvl>
    <w:lvl w:ilvl="4" w:tplc="A176D68E">
      <w:numFmt w:val="bullet"/>
      <w:lvlText w:val="•"/>
      <w:lvlJc w:val="left"/>
      <w:pPr>
        <w:ind w:left="1816" w:hanging="490"/>
      </w:pPr>
      <w:rPr>
        <w:rFonts w:hint="default"/>
        <w:lang w:val="ms" w:eastAsia="en-US" w:bidi="ar-SA"/>
      </w:rPr>
    </w:lvl>
    <w:lvl w:ilvl="5" w:tplc="B09AB33A">
      <w:numFmt w:val="bullet"/>
      <w:lvlText w:val="•"/>
      <w:lvlJc w:val="left"/>
      <w:pPr>
        <w:ind w:left="2235" w:hanging="490"/>
      </w:pPr>
      <w:rPr>
        <w:rFonts w:hint="default"/>
        <w:lang w:val="ms" w:eastAsia="en-US" w:bidi="ar-SA"/>
      </w:rPr>
    </w:lvl>
    <w:lvl w:ilvl="6" w:tplc="43E06CD8">
      <w:numFmt w:val="bullet"/>
      <w:lvlText w:val="•"/>
      <w:lvlJc w:val="left"/>
      <w:pPr>
        <w:ind w:left="2655" w:hanging="490"/>
      </w:pPr>
      <w:rPr>
        <w:rFonts w:hint="default"/>
        <w:lang w:val="ms" w:eastAsia="en-US" w:bidi="ar-SA"/>
      </w:rPr>
    </w:lvl>
    <w:lvl w:ilvl="7" w:tplc="FB3E0B36">
      <w:numFmt w:val="bullet"/>
      <w:lvlText w:val="•"/>
      <w:lvlJc w:val="left"/>
      <w:pPr>
        <w:ind w:left="3074" w:hanging="490"/>
      </w:pPr>
      <w:rPr>
        <w:rFonts w:hint="default"/>
        <w:lang w:val="ms" w:eastAsia="en-US" w:bidi="ar-SA"/>
      </w:rPr>
    </w:lvl>
    <w:lvl w:ilvl="8" w:tplc="8968E978">
      <w:numFmt w:val="bullet"/>
      <w:lvlText w:val="•"/>
      <w:lvlJc w:val="left"/>
      <w:pPr>
        <w:ind w:left="3493" w:hanging="490"/>
      </w:pPr>
      <w:rPr>
        <w:rFonts w:hint="default"/>
        <w:lang w:val="ms" w:eastAsia="en-US" w:bidi="ar-SA"/>
      </w:rPr>
    </w:lvl>
  </w:abstractNum>
  <w:abstractNum w:abstractNumId="7" w15:restartNumberingAfterBreak="0">
    <w:nsid w:val="3C177C86"/>
    <w:multiLevelType w:val="hybridMultilevel"/>
    <w:tmpl w:val="E8E424B0"/>
    <w:lvl w:ilvl="0" w:tplc="F50C7176">
      <w:numFmt w:val="bullet"/>
      <w:lvlText w:val="•"/>
      <w:lvlJc w:val="left"/>
      <w:pPr>
        <w:ind w:left="135" w:hanging="166"/>
      </w:pPr>
      <w:rPr>
        <w:rFonts w:ascii="Times New Roman" w:eastAsia="Times New Roman" w:hAnsi="Times New Roman" w:cs="Times New Roman" w:hint="default"/>
        <w:b w:val="0"/>
        <w:bCs w:val="0"/>
        <w:i w:val="0"/>
        <w:iCs w:val="0"/>
        <w:w w:val="82"/>
        <w:sz w:val="28"/>
        <w:szCs w:val="28"/>
        <w:lang w:val="ms" w:eastAsia="en-US" w:bidi="ar-SA"/>
      </w:rPr>
    </w:lvl>
    <w:lvl w:ilvl="1" w:tplc="5A189E20">
      <w:numFmt w:val="bullet"/>
      <w:lvlText w:val="•"/>
      <w:lvlJc w:val="left"/>
      <w:pPr>
        <w:ind w:left="551" w:hanging="166"/>
      </w:pPr>
      <w:rPr>
        <w:rFonts w:hint="default"/>
        <w:lang w:val="ms" w:eastAsia="en-US" w:bidi="ar-SA"/>
      </w:rPr>
    </w:lvl>
    <w:lvl w:ilvl="2" w:tplc="ABD8266A">
      <w:numFmt w:val="bullet"/>
      <w:lvlText w:val="•"/>
      <w:lvlJc w:val="left"/>
      <w:pPr>
        <w:ind w:left="963" w:hanging="166"/>
      </w:pPr>
      <w:rPr>
        <w:rFonts w:hint="default"/>
        <w:lang w:val="ms" w:eastAsia="en-US" w:bidi="ar-SA"/>
      </w:rPr>
    </w:lvl>
    <w:lvl w:ilvl="3" w:tplc="25FED86C">
      <w:numFmt w:val="bullet"/>
      <w:lvlText w:val="•"/>
      <w:lvlJc w:val="left"/>
      <w:pPr>
        <w:ind w:left="1374" w:hanging="166"/>
      </w:pPr>
      <w:rPr>
        <w:rFonts w:hint="default"/>
        <w:lang w:val="ms" w:eastAsia="en-US" w:bidi="ar-SA"/>
      </w:rPr>
    </w:lvl>
    <w:lvl w:ilvl="4" w:tplc="4664C036">
      <w:numFmt w:val="bullet"/>
      <w:lvlText w:val="•"/>
      <w:lvlJc w:val="left"/>
      <w:pPr>
        <w:ind w:left="1786" w:hanging="166"/>
      </w:pPr>
      <w:rPr>
        <w:rFonts w:hint="default"/>
        <w:lang w:val="ms" w:eastAsia="en-US" w:bidi="ar-SA"/>
      </w:rPr>
    </w:lvl>
    <w:lvl w:ilvl="5" w:tplc="8F4CE102">
      <w:numFmt w:val="bullet"/>
      <w:lvlText w:val="•"/>
      <w:lvlJc w:val="left"/>
      <w:pPr>
        <w:ind w:left="2197" w:hanging="166"/>
      </w:pPr>
      <w:rPr>
        <w:rFonts w:hint="default"/>
        <w:lang w:val="ms" w:eastAsia="en-US" w:bidi="ar-SA"/>
      </w:rPr>
    </w:lvl>
    <w:lvl w:ilvl="6" w:tplc="C4C8DFFE">
      <w:numFmt w:val="bullet"/>
      <w:lvlText w:val="•"/>
      <w:lvlJc w:val="left"/>
      <w:pPr>
        <w:ind w:left="2609" w:hanging="166"/>
      </w:pPr>
      <w:rPr>
        <w:rFonts w:hint="default"/>
        <w:lang w:val="ms" w:eastAsia="en-US" w:bidi="ar-SA"/>
      </w:rPr>
    </w:lvl>
    <w:lvl w:ilvl="7" w:tplc="90F0E0DE">
      <w:numFmt w:val="bullet"/>
      <w:lvlText w:val="•"/>
      <w:lvlJc w:val="left"/>
      <w:pPr>
        <w:ind w:left="3020" w:hanging="166"/>
      </w:pPr>
      <w:rPr>
        <w:rFonts w:hint="default"/>
        <w:lang w:val="ms" w:eastAsia="en-US" w:bidi="ar-SA"/>
      </w:rPr>
    </w:lvl>
    <w:lvl w:ilvl="8" w:tplc="1E5AE9C8">
      <w:numFmt w:val="bullet"/>
      <w:lvlText w:val="•"/>
      <w:lvlJc w:val="left"/>
      <w:pPr>
        <w:ind w:left="3432" w:hanging="166"/>
      </w:pPr>
      <w:rPr>
        <w:rFonts w:hint="default"/>
        <w:lang w:val="ms" w:eastAsia="en-US" w:bidi="ar-SA"/>
      </w:rPr>
    </w:lvl>
  </w:abstractNum>
  <w:abstractNum w:abstractNumId="8" w15:restartNumberingAfterBreak="0">
    <w:nsid w:val="3EFD2B1F"/>
    <w:multiLevelType w:val="hybridMultilevel"/>
    <w:tmpl w:val="01C42A8A"/>
    <w:lvl w:ilvl="0" w:tplc="4E0ECBC0">
      <w:numFmt w:val="bullet"/>
      <w:lvlText w:val="-"/>
      <w:lvlJc w:val="left"/>
      <w:pPr>
        <w:ind w:left="135" w:hanging="188"/>
      </w:pPr>
      <w:rPr>
        <w:rFonts w:ascii="Times New Roman" w:eastAsia="Times New Roman" w:hAnsi="Times New Roman" w:cs="Times New Roman" w:hint="default"/>
        <w:b w:val="0"/>
        <w:bCs w:val="0"/>
        <w:i w:val="0"/>
        <w:iCs w:val="0"/>
        <w:w w:val="100"/>
        <w:sz w:val="28"/>
        <w:szCs w:val="28"/>
        <w:lang w:val="ms" w:eastAsia="en-US" w:bidi="ar-SA"/>
      </w:rPr>
    </w:lvl>
    <w:lvl w:ilvl="1" w:tplc="2F3C9704">
      <w:numFmt w:val="bullet"/>
      <w:lvlText w:val="•"/>
      <w:lvlJc w:val="left"/>
      <w:pPr>
        <w:ind w:left="1036" w:hanging="188"/>
      </w:pPr>
      <w:rPr>
        <w:rFonts w:hint="default"/>
        <w:lang w:val="ms" w:eastAsia="en-US" w:bidi="ar-SA"/>
      </w:rPr>
    </w:lvl>
    <w:lvl w:ilvl="2" w:tplc="D84088B2">
      <w:numFmt w:val="bullet"/>
      <w:lvlText w:val="•"/>
      <w:lvlJc w:val="left"/>
      <w:pPr>
        <w:ind w:left="1932" w:hanging="188"/>
      </w:pPr>
      <w:rPr>
        <w:rFonts w:hint="default"/>
        <w:lang w:val="ms" w:eastAsia="en-US" w:bidi="ar-SA"/>
      </w:rPr>
    </w:lvl>
    <w:lvl w:ilvl="3" w:tplc="AAC030E4">
      <w:numFmt w:val="bullet"/>
      <w:lvlText w:val="•"/>
      <w:lvlJc w:val="left"/>
      <w:pPr>
        <w:ind w:left="2828" w:hanging="188"/>
      </w:pPr>
      <w:rPr>
        <w:rFonts w:hint="default"/>
        <w:lang w:val="ms" w:eastAsia="en-US" w:bidi="ar-SA"/>
      </w:rPr>
    </w:lvl>
    <w:lvl w:ilvl="4" w:tplc="F32EBCD0">
      <w:numFmt w:val="bullet"/>
      <w:lvlText w:val="•"/>
      <w:lvlJc w:val="left"/>
      <w:pPr>
        <w:ind w:left="3724" w:hanging="188"/>
      </w:pPr>
      <w:rPr>
        <w:rFonts w:hint="default"/>
        <w:lang w:val="ms" w:eastAsia="en-US" w:bidi="ar-SA"/>
      </w:rPr>
    </w:lvl>
    <w:lvl w:ilvl="5" w:tplc="24BE095E">
      <w:numFmt w:val="bullet"/>
      <w:lvlText w:val="•"/>
      <w:lvlJc w:val="left"/>
      <w:pPr>
        <w:ind w:left="4620" w:hanging="188"/>
      </w:pPr>
      <w:rPr>
        <w:rFonts w:hint="default"/>
        <w:lang w:val="ms" w:eastAsia="en-US" w:bidi="ar-SA"/>
      </w:rPr>
    </w:lvl>
    <w:lvl w:ilvl="6" w:tplc="D736EE34">
      <w:numFmt w:val="bullet"/>
      <w:lvlText w:val="•"/>
      <w:lvlJc w:val="left"/>
      <w:pPr>
        <w:ind w:left="5516" w:hanging="188"/>
      </w:pPr>
      <w:rPr>
        <w:rFonts w:hint="default"/>
        <w:lang w:val="ms" w:eastAsia="en-US" w:bidi="ar-SA"/>
      </w:rPr>
    </w:lvl>
    <w:lvl w:ilvl="7" w:tplc="EF94A3BC">
      <w:numFmt w:val="bullet"/>
      <w:lvlText w:val="•"/>
      <w:lvlJc w:val="left"/>
      <w:pPr>
        <w:ind w:left="6413" w:hanging="188"/>
      </w:pPr>
      <w:rPr>
        <w:rFonts w:hint="default"/>
        <w:lang w:val="ms" w:eastAsia="en-US" w:bidi="ar-SA"/>
      </w:rPr>
    </w:lvl>
    <w:lvl w:ilvl="8" w:tplc="06D221F6">
      <w:numFmt w:val="bullet"/>
      <w:lvlText w:val="•"/>
      <w:lvlJc w:val="left"/>
      <w:pPr>
        <w:ind w:left="7309" w:hanging="188"/>
      </w:pPr>
      <w:rPr>
        <w:rFonts w:hint="default"/>
        <w:lang w:val="ms" w:eastAsia="en-US" w:bidi="ar-SA"/>
      </w:rPr>
    </w:lvl>
  </w:abstractNum>
  <w:abstractNum w:abstractNumId="9" w15:restartNumberingAfterBreak="0">
    <w:nsid w:val="4EC65744"/>
    <w:multiLevelType w:val="hybridMultilevel"/>
    <w:tmpl w:val="3F784C2A"/>
    <w:lvl w:ilvl="0" w:tplc="754C6CA2">
      <w:start w:val="1"/>
      <w:numFmt w:val="lowerLetter"/>
      <w:lvlText w:val="%1-"/>
      <w:lvlJc w:val="left"/>
      <w:pPr>
        <w:ind w:left="495" w:hanging="360"/>
      </w:pPr>
      <w:rPr>
        <w:rFonts w:ascii="Times New Roman" w:eastAsia="Times New Roman" w:hAnsi="Times New Roman" w:cs="Times New Roman" w:hint="default"/>
        <w:b/>
        <w:bCs/>
        <w:i w:val="0"/>
        <w:iCs w:val="0"/>
        <w:spacing w:val="-3"/>
        <w:w w:val="89"/>
        <w:sz w:val="28"/>
        <w:szCs w:val="28"/>
        <w:lang w:val="ms" w:eastAsia="en-US" w:bidi="ar-SA"/>
      </w:rPr>
    </w:lvl>
    <w:lvl w:ilvl="1" w:tplc="E6561EA2">
      <w:numFmt w:val="bullet"/>
      <w:lvlText w:val="•"/>
      <w:lvlJc w:val="left"/>
      <w:pPr>
        <w:ind w:left="883" w:hanging="360"/>
      </w:pPr>
      <w:rPr>
        <w:rFonts w:hint="default"/>
        <w:lang w:val="ms" w:eastAsia="en-US" w:bidi="ar-SA"/>
      </w:rPr>
    </w:lvl>
    <w:lvl w:ilvl="2" w:tplc="AF7A6B1E">
      <w:numFmt w:val="bullet"/>
      <w:lvlText w:val="•"/>
      <w:lvlJc w:val="left"/>
      <w:pPr>
        <w:ind w:left="1266" w:hanging="360"/>
      </w:pPr>
      <w:rPr>
        <w:rFonts w:hint="default"/>
        <w:lang w:val="ms" w:eastAsia="en-US" w:bidi="ar-SA"/>
      </w:rPr>
    </w:lvl>
    <w:lvl w:ilvl="3" w:tplc="B8203B60">
      <w:numFmt w:val="bullet"/>
      <w:lvlText w:val="•"/>
      <w:lvlJc w:val="left"/>
      <w:pPr>
        <w:ind w:left="1649" w:hanging="360"/>
      </w:pPr>
      <w:rPr>
        <w:rFonts w:hint="default"/>
        <w:lang w:val="ms" w:eastAsia="en-US" w:bidi="ar-SA"/>
      </w:rPr>
    </w:lvl>
    <w:lvl w:ilvl="4" w:tplc="614291AE">
      <w:numFmt w:val="bullet"/>
      <w:lvlText w:val="•"/>
      <w:lvlJc w:val="left"/>
      <w:pPr>
        <w:ind w:left="2032" w:hanging="360"/>
      </w:pPr>
      <w:rPr>
        <w:rFonts w:hint="default"/>
        <w:lang w:val="ms" w:eastAsia="en-US" w:bidi="ar-SA"/>
      </w:rPr>
    </w:lvl>
    <w:lvl w:ilvl="5" w:tplc="4C3C255E">
      <w:numFmt w:val="bullet"/>
      <w:lvlText w:val="•"/>
      <w:lvlJc w:val="left"/>
      <w:pPr>
        <w:ind w:left="2415" w:hanging="360"/>
      </w:pPr>
      <w:rPr>
        <w:rFonts w:hint="default"/>
        <w:lang w:val="ms" w:eastAsia="en-US" w:bidi="ar-SA"/>
      </w:rPr>
    </w:lvl>
    <w:lvl w:ilvl="6" w:tplc="DF48698E">
      <w:numFmt w:val="bullet"/>
      <w:lvlText w:val="•"/>
      <w:lvlJc w:val="left"/>
      <w:pPr>
        <w:ind w:left="2799" w:hanging="360"/>
      </w:pPr>
      <w:rPr>
        <w:rFonts w:hint="default"/>
        <w:lang w:val="ms" w:eastAsia="en-US" w:bidi="ar-SA"/>
      </w:rPr>
    </w:lvl>
    <w:lvl w:ilvl="7" w:tplc="E5E2BBA8">
      <w:numFmt w:val="bullet"/>
      <w:lvlText w:val="•"/>
      <w:lvlJc w:val="left"/>
      <w:pPr>
        <w:ind w:left="3182" w:hanging="360"/>
      </w:pPr>
      <w:rPr>
        <w:rFonts w:hint="default"/>
        <w:lang w:val="ms" w:eastAsia="en-US" w:bidi="ar-SA"/>
      </w:rPr>
    </w:lvl>
    <w:lvl w:ilvl="8" w:tplc="AB4E60D6">
      <w:numFmt w:val="bullet"/>
      <w:lvlText w:val="•"/>
      <w:lvlJc w:val="left"/>
      <w:pPr>
        <w:ind w:left="3565" w:hanging="360"/>
      </w:pPr>
      <w:rPr>
        <w:rFonts w:hint="default"/>
        <w:lang w:val="ms" w:eastAsia="en-US" w:bidi="ar-SA"/>
      </w:rPr>
    </w:lvl>
  </w:abstractNum>
  <w:abstractNum w:abstractNumId="10" w15:restartNumberingAfterBreak="0">
    <w:nsid w:val="69E7122C"/>
    <w:multiLevelType w:val="hybridMultilevel"/>
    <w:tmpl w:val="49AE194C"/>
    <w:lvl w:ilvl="0" w:tplc="BEC4D9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C325196"/>
    <w:multiLevelType w:val="hybridMultilevel"/>
    <w:tmpl w:val="72360A4E"/>
    <w:lvl w:ilvl="0" w:tplc="55006E42">
      <w:start w:val="1"/>
      <w:numFmt w:val="bullet"/>
      <w:lvlText w:val="-"/>
      <w:lvlJc w:val="left"/>
      <w:pPr>
        <w:ind w:left="1068" w:hanging="360"/>
      </w:pPr>
      <w:rPr>
        <w:rFonts w:ascii="Times New Roman" w:eastAsiaTheme="minorHAnsi" w:hAnsi="Times New Roman" w:cs="Times New Roman"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1"/>
  </w:num>
  <w:num w:numId="4">
    <w:abstractNumId w:val="0"/>
  </w:num>
  <w:num w:numId="5">
    <w:abstractNumId w:val="1"/>
  </w:num>
  <w:num w:numId="6">
    <w:abstractNumId w:val="8"/>
  </w:num>
  <w:num w:numId="7">
    <w:abstractNumId w:val="3"/>
  </w:num>
  <w:num w:numId="8">
    <w:abstractNumId w:val="9"/>
  </w:num>
  <w:num w:numId="9">
    <w:abstractNumId w:val="6"/>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2E"/>
    <w:rsid w:val="00152A79"/>
    <w:rsid w:val="00310729"/>
    <w:rsid w:val="009464FB"/>
    <w:rsid w:val="00A75410"/>
    <w:rsid w:val="00AD428A"/>
    <w:rsid w:val="00B45402"/>
    <w:rsid w:val="00E779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9DF4"/>
  <w15:chartTrackingRefBased/>
  <w15:docId w15:val="{F975895C-BDB4-4E2B-99A5-E72225A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92E"/>
  </w:style>
  <w:style w:type="paragraph" w:styleId="Heading1">
    <w:name w:val="heading 1"/>
    <w:basedOn w:val="Normal"/>
    <w:link w:val="Heading1Char"/>
    <w:uiPriority w:val="1"/>
    <w:qFormat/>
    <w:rsid w:val="00E7792E"/>
    <w:pPr>
      <w:widowControl w:val="0"/>
      <w:autoSpaceDE w:val="0"/>
      <w:autoSpaceDN w:val="0"/>
      <w:spacing w:before="10" w:after="0" w:line="240" w:lineRule="auto"/>
      <w:ind w:left="135"/>
      <w:outlineLvl w:val="0"/>
    </w:pPr>
    <w:rPr>
      <w:rFonts w:ascii="Times New Roman" w:eastAsia="Times New Roman" w:hAnsi="Times New Roman" w:cs="Times New Roman"/>
      <w:b/>
      <w:bCs/>
      <w:sz w:val="44"/>
      <w:szCs w:val="44"/>
      <w:lang w:val="ms"/>
    </w:rPr>
  </w:style>
  <w:style w:type="paragraph" w:styleId="Heading2">
    <w:name w:val="heading 2"/>
    <w:basedOn w:val="Normal"/>
    <w:link w:val="Heading2Char"/>
    <w:uiPriority w:val="1"/>
    <w:qFormat/>
    <w:rsid w:val="00E7792E"/>
    <w:pPr>
      <w:widowControl w:val="0"/>
      <w:autoSpaceDE w:val="0"/>
      <w:autoSpaceDN w:val="0"/>
      <w:spacing w:before="26" w:after="0" w:line="240" w:lineRule="auto"/>
      <w:ind w:left="135"/>
      <w:outlineLvl w:val="1"/>
    </w:pPr>
    <w:rPr>
      <w:rFonts w:ascii="Times New Roman" w:eastAsia="Times New Roman" w:hAnsi="Times New Roman" w:cs="Times New Roman"/>
      <w:b/>
      <w:bCs/>
      <w:sz w:val="40"/>
      <w:szCs w:val="40"/>
      <w:lang w:val="ms"/>
    </w:rPr>
  </w:style>
  <w:style w:type="paragraph" w:styleId="Heading3">
    <w:name w:val="heading 3"/>
    <w:basedOn w:val="Normal"/>
    <w:link w:val="Heading3Char"/>
    <w:uiPriority w:val="1"/>
    <w:qFormat/>
    <w:rsid w:val="00E7792E"/>
    <w:pPr>
      <w:widowControl w:val="0"/>
      <w:autoSpaceDE w:val="0"/>
      <w:autoSpaceDN w:val="0"/>
      <w:spacing w:after="0" w:line="240" w:lineRule="auto"/>
      <w:ind w:left="135"/>
      <w:outlineLvl w:val="2"/>
    </w:pPr>
    <w:rPr>
      <w:rFonts w:ascii="Times New Roman" w:eastAsia="Times New Roman" w:hAnsi="Times New Roman" w:cs="Times New Roman"/>
      <w:b/>
      <w:bCs/>
      <w:sz w:val="28"/>
      <w:szCs w:val="28"/>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92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E7792E"/>
    <w:pPr>
      <w:ind w:left="720"/>
      <w:contextualSpacing/>
    </w:pPr>
  </w:style>
  <w:style w:type="table" w:styleId="TableGrid">
    <w:name w:val="Table Grid"/>
    <w:basedOn w:val="TableNormal"/>
    <w:uiPriority w:val="39"/>
    <w:rsid w:val="00E77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7792E"/>
    <w:rPr>
      <w:rFonts w:ascii="Times New Roman" w:eastAsia="Times New Roman" w:hAnsi="Times New Roman" w:cs="Times New Roman"/>
      <w:b/>
      <w:bCs/>
      <w:sz w:val="44"/>
      <w:szCs w:val="44"/>
      <w:lang w:val="ms"/>
    </w:rPr>
  </w:style>
  <w:style w:type="character" w:customStyle="1" w:styleId="Heading2Char">
    <w:name w:val="Heading 2 Char"/>
    <w:basedOn w:val="DefaultParagraphFont"/>
    <w:link w:val="Heading2"/>
    <w:uiPriority w:val="1"/>
    <w:rsid w:val="00E7792E"/>
    <w:rPr>
      <w:rFonts w:ascii="Times New Roman" w:eastAsia="Times New Roman" w:hAnsi="Times New Roman" w:cs="Times New Roman"/>
      <w:b/>
      <w:bCs/>
      <w:sz w:val="40"/>
      <w:szCs w:val="40"/>
      <w:lang w:val="ms"/>
    </w:rPr>
  </w:style>
  <w:style w:type="character" w:customStyle="1" w:styleId="Heading3Char">
    <w:name w:val="Heading 3 Char"/>
    <w:basedOn w:val="DefaultParagraphFont"/>
    <w:link w:val="Heading3"/>
    <w:uiPriority w:val="1"/>
    <w:rsid w:val="00E7792E"/>
    <w:rPr>
      <w:rFonts w:ascii="Times New Roman" w:eastAsia="Times New Roman" w:hAnsi="Times New Roman" w:cs="Times New Roman"/>
      <w:b/>
      <w:bCs/>
      <w:sz w:val="28"/>
      <w:szCs w:val="28"/>
      <w:lang w:val="ms"/>
    </w:rPr>
  </w:style>
  <w:style w:type="paragraph" w:styleId="FootnoteText">
    <w:name w:val="footnote text"/>
    <w:basedOn w:val="Normal"/>
    <w:link w:val="FootnoteTextChar"/>
    <w:uiPriority w:val="99"/>
    <w:semiHidden/>
    <w:unhideWhenUsed/>
    <w:rsid w:val="00E77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92E"/>
    <w:rPr>
      <w:sz w:val="20"/>
      <w:szCs w:val="20"/>
    </w:rPr>
  </w:style>
  <w:style w:type="character" w:styleId="FootnoteReference">
    <w:name w:val="footnote reference"/>
    <w:basedOn w:val="DefaultParagraphFont"/>
    <w:uiPriority w:val="99"/>
    <w:semiHidden/>
    <w:unhideWhenUsed/>
    <w:rsid w:val="00E7792E"/>
    <w:rPr>
      <w:vertAlign w:val="superscript"/>
    </w:rPr>
  </w:style>
  <w:style w:type="paragraph" w:styleId="Header">
    <w:name w:val="header"/>
    <w:basedOn w:val="Normal"/>
    <w:link w:val="HeaderChar"/>
    <w:uiPriority w:val="99"/>
    <w:unhideWhenUsed/>
    <w:rsid w:val="00E779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792E"/>
  </w:style>
  <w:style w:type="paragraph" w:styleId="Footer">
    <w:name w:val="footer"/>
    <w:basedOn w:val="Normal"/>
    <w:link w:val="FooterChar"/>
    <w:uiPriority w:val="99"/>
    <w:unhideWhenUsed/>
    <w:rsid w:val="00E779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792E"/>
  </w:style>
  <w:style w:type="character" w:customStyle="1" w:styleId="markedcontent">
    <w:name w:val="markedcontent"/>
    <w:basedOn w:val="DefaultParagraphFont"/>
    <w:rsid w:val="00E7792E"/>
  </w:style>
  <w:style w:type="paragraph" w:styleId="BodyText">
    <w:name w:val="Body Text"/>
    <w:basedOn w:val="Normal"/>
    <w:link w:val="BodyTextChar"/>
    <w:uiPriority w:val="1"/>
    <w:qFormat/>
    <w:rsid w:val="00E7792E"/>
    <w:pPr>
      <w:widowControl w:val="0"/>
      <w:autoSpaceDE w:val="0"/>
      <w:autoSpaceDN w:val="0"/>
      <w:spacing w:after="0" w:line="240" w:lineRule="auto"/>
      <w:ind w:left="135"/>
    </w:pPr>
    <w:rPr>
      <w:rFonts w:ascii="Times New Roman" w:eastAsia="Times New Roman" w:hAnsi="Times New Roman" w:cs="Times New Roman"/>
      <w:sz w:val="28"/>
      <w:szCs w:val="28"/>
      <w:lang w:val="ms"/>
    </w:rPr>
  </w:style>
  <w:style w:type="character" w:customStyle="1" w:styleId="BodyTextChar">
    <w:name w:val="Body Text Char"/>
    <w:basedOn w:val="DefaultParagraphFont"/>
    <w:link w:val="BodyText"/>
    <w:uiPriority w:val="1"/>
    <w:rsid w:val="00E7792E"/>
    <w:rPr>
      <w:rFonts w:ascii="Times New Roman" w:eastAsia="Times New Roman" w:hAnsi="Times New Roman" w:cs="Times New Roman"/>
      <w:sz w:val="28"/>
      <w:szCs w:val="28"/>
      <w:lang w:val="ms"/>
    </w:rPr>
  </w:style>
  <w:style w:type="paragraph" w:customStyle="1" w:styleId="TableParagraph">
    <w:name w:val="Table Paragraph"/>
    <w:basedOn w:val="Normal"/>
    <w:uiPriority w:val="1"/>
    <w:qFormat/>
    <w:rsid w:val="00E7792E"/>
    <w:pPr>
      <w:widowControl w:val="0"/>
      <w:autoSpaceDE w:val="0"/>
      <w:autoSpaceDN w:val="0"/>
      <w:spacing w:before="162" w:after="0" w:line="240" w:lineRule="auto"/>
    </w:pPr>
    <w:rPr>
      <w:rFonts w:ascii="Times New Roman" w:eastAsia="Times New Roman" w:hAnsi="Times New Roman" w:cs="Times New Roman"/>
      <w:lang w:val="ms"/>
    </w:rPr>
  </w:style>
  <w:style w:type="character" w:styleId="CommentReference">
    <w:name w:val="annotation reference"/>
    <w:basedOn w:val="DefaultParagraphFont"/>
    <w:uiPriority w:val="99"/>
    <w:semiHidden/>
    <w:unhideWhenUsed/>
    <w:rsid w:val="00E7792E"/>
    <w:rPr>
      <w:sz w:val="16"/>
      <w:szCs w:val="16"/>
    </w:rPr>
  </w:style>
  <w:style w:type="paragraph" w:styleId="CommentText">
    <w:name w:val="annotation text"/>
    <w:basedOn w:val="Normal"/>
    <w:link w:val="CommentTextChar"/>
    <w:uiPriority w:val="99"/>
    <w:semiHidden/>
    <w:unhideWhenUsed/>
    <w:rsid w:val="00E7792E"/>
    <w:pPr>
      <w:spacing w:line="240" w:lineRule="auto"/>
    </w:pPr>
    <w:rPr>
      <w:sz w:val="20"/>
      <w:szCs w:val="20"/>
    </w:rPr>
  </w:style>
  <w:style w:type="character" w:customStyle="1" w:styleId="CommentTextChar">
    <w:name w:val="Comment Text Char"/>
    <w:basedOn w:val="DefaultParagraphFont"/>
    <w:link w:val="CommentText"/>
    <w:uiPriority w:val="99"/>
    <w:semiHidden/>
    <w:rsid w:val="00E7792E"/>
    <w:rPr>
      <w:sz w:val="20"/>
      <w:szCs w:val="20"/>
    </w:rPr>
  </w:style>
  <w:style w:type="paragraph" w:styleId="CommentSubject">
    <w:name w:val="annotation subject"/>
    <w:basedOn w:val="CommentText"/>
    <w:next w:val="CommentText"/>
    <w:link w:val="CommentSubjectChar"/>
    <w:uiPriority w:val="99"/>
    <w:semiHidden/>
    <w:unhideWhenUsed/>
    <w:rsid w:val="00E7792E"/>
    <w:rPr>
      <w:b/>
      <w:bCs/>
    </w:rPr>
  </w:style>
  <w:style w:type="character" w:customStyle="1" w:styleId="CommentSubjectChar">
    <w:name w:val="Comment Subject Char"/>
    <w:basedOn w:val="CommentTextChar"/>
    <w:link w:val="CommentSubject"/>
    <w:uiPriority w:val="99"/>
    <w:semiHidden/>
    <w:rsid w:val="00E7792E"/>
    <w:rPr>
      <w:b/>
      <w:bCs/>
      <w:sz w:val="20"/>
      <w:szCs w:val="20"/>
    </w:rPr>
  </w:style>
  <w:style w:type="paragraph" w:styleId="BalloonText">
    <w:name w:val="Balloon Text"/>
    <w:basedOn w:val="Normal"/>
    <w:link w:val="BalloonTextChar"/>
    <w:uiPriority w:val="99"/>
    <w:semiHidden/>
    <w:unhideWhenUsed/>
    <w:rsid w:val="00E77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2E"/>
    <w:rPr>
      <w:rFonts w:ascii="Segoe UI" w:hAnsi="Segoe UI" w:cs="Segoe UI"/>
      <w:sz w:val="18"/>
      <w:szCs w:val="18"/>
    </w:rPr>
  </w:style>
  <w:style w:type="paragraph" w:styleId="TOCHeading">
    <w:name w:val="TOC Heading"/>
    <w:basedOn w:val="Heading1"/>
    <w:next w:val="Normal"/>
    <w:uiPriority w:val="39"/>
    <w:unhideWhenUsed/>
    <w:qFormat/>
    <w:rsid w:val="00E7792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3">
    <w:name w:val="toc 3"/>
    <w:basedOn w:val="Normal"/>
    <w:next w:val="Normal"/>
    <w:autoRedefine/>
    <w:uiPriority w:val="39"/>
    <w:unhideWhenUsed/>
    <w:rsid w:val="00E7792E"/>
    <w:pPr>
      <w:spacing w:after="100"/>
      <w:ind w:left="440"/>
    </w:pPr>
  </w:style>
  <w:style w:type="paragraph" w:styleId="TOC2">
    <w:name w:val="toc 2"/>
    <w:basedOn w:val="Normal"/>
    <w:next w:val="Normal"/>
    <w:autoRedefine/>
    <w:uiPriority w:val="39"/>
    <w:unhideWhenUsed/>
    <w:rsid w:val="00E7792E"/>
    <w:pPr>
      <w:spacing w:after="100"/>
      <w:ind w:left="220"/>
    </w:pPr>
  </w:style>
  <w:style w:type="paragraph" w:styleId="TOC1">
    <w:name w:val="toc 1"/>
    <w:basedOn w:val="Normal"/>
    <w:next w:val="Normal"/>
    <w:autoRedefine/>
    <w:uiPriority w:val="39"/>
    <w:unhideWhenUsed/>
    <w:rsid w:val="00E7792E"/>
    <w:pPr>
      <w:spacing w:after="100"/>
    </w:pPr>
  </w:style>
  <w:style w:type="paragraph" w:styleId="TOC4">
    <w:name w:val="toc 4"/>
    <w:basedOn w:val="Normal"/>
    <w:next w:val="Normal"/>
    <w:autoRedefine/>
    <w:uiPriority w:val="39"/>
    <w:unhideWhenUsed/>
    <w:rsid w:val="00E7792E"/>
    <w:pPr>
      <w:spacing w:after="100"/>
      <w:ind w:left="660"/>
    </w:pPr>
    <w:rPr>
      <w:rFonts w:eastAsiaTheme="minorEastAsia"/>
      <w:lang w:eastAsia="fr-FR"/>
    </w:rPr>
  </w:style>
  <w:style w:type="paragraph" w:styleId="TOC5">
    <w:name w:val="toc 5"/>
    <w:basedOn w:val="Normal"/>
    <w:next w:val="Normal"/>
    <w:autoRedefine/>
    <w:uiPriority w:val="39"/>
    <w:unhideWhenUsed/>
    <w:rsid w:val="00E7792E"/>
    <w:pPr>
      <w:spacing w:after="100"/>
      <w:ind w:left="880"/>
    </w:pPr>
    <w:rPr>
      <w:rFonts w:eastAsiaTheme="minorEastAsia"/>
      <w:lang w:eastAsia="fr-FR"/>
    </w:rPr>
  </w:style>
  <w:style w:type="paragraph" w:styleId="TOC6">
    <w:name w:val="toc 6"/>
    <w:basedOn w:val="Normal"/>
    <w:next w:val="Normal"/>
    <w:autoRedefine/>
    <w:uiPriority w:val="39"/>
    <w:unhideWhenUsed/>
    <w:rsid w:val="00E7792E"/>
    <w:pPr>
      <w:spacing w:after="100"/>
      <w:ind w:left="1100"/>
    </w:pPr>
    <w:rPr>
      <w:rFonts w:eastAsiaTheme="minorEastAsia"/>
      <w:lang w:eastAsia="fr-FR"/>
    </w:rPr>
  </w:style>
  <w:style w:type="paragraph" w:styleId="TOC7">
    <w:name w:val="toc 7"/>
    <w:basedOn w:val="Normal"/>
    <w:next w:val="Normal"/>
    <w:autoRedefine/>
    <w:uiPriority w:val="39"/>
    <w:unhideWhenUsed/>
    <w:rsid w:val="00E7792E"/>
    <w:pPr>
      <w:spacing w:after="100"/>
      <w:ind w:left="1320"/>
    </w:pPr>
    <w:rPr>
      <w:rFonts w:eastAsiaTheme="minorEastAsia"/>
      <w:lang w:eastAsia="fr-FR"/>
    </w:rPr>
  </w:style>
  <w:style w:type="paragraph" w:styleId="TOC8">
    <w:name w:val="toc 8"/>
    <w:basedOn w:val="Normal"/>
    <w:next w:val="Normal"/>
    <w:autoRedefine/>
    <w:uiPriority w:val="39"/>
    <w:unhideWhenUsed/>
    <w:rsid w:val="00E7792E"/>
    <w:pPr>
      <w:spacing w:after="100"/>
      <w:ind w:left="1540"/>
    </w:pPr>
    <w:rPr>
      <w:rFonts w:eastAsiaTheme="minorEastAsia"/>
      <w:lang w:eastAsia="fr-FR"/>
    </w:rPr>
  </w:style>
  <w:style w:type="paragraph" w:styleId="TOC9">
    <w:name w:val="toc 9"/>
    <w:basedOn w:val="Normal"/>
    <w:next w:val="Normal"/>
    <w:autoRedefine/>
    <w:uiPriority w:val="39"/>
    <w:unhideWhenUsed/>
    <w:rsid w:val="00E7792E"/>
    <w:pPr>
      <w:spacing w:after="100"/>
      <w:ind w:left="1760"/>
    </w:pPr>
    <w:rPr>
      <w:rFonts w:eastAsiaTheme="minorEastAsia"/>
      <w:lang w:eastAsia="fr-FR"/>
    </w:rPr>
  </w:style>
  <w:style w:type="character" w:styleId="Hyperlink">
    <w:name w:val="Hyperlink"/>
    <w:basedOn w:val="DefaultParagraphFont"/>
    <w:uiPriority w:val="99"/>
    <w:unhideWhenUsed/>
    <w:rsid w:val="00E77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pedia.org/wiki/Dictionna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fr.wikipedia.org/wiki/S%C3%A9mantiqu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fr.wikipedia.org/wiki/Caract%C3%A8re_%28typographi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18688</Words>
  <Characters>102786</Characters>
  <Application>Microsoft Office Word</Application>
  <DocSecurity>0</DocSecurity>
  <Lines>856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2023-04-13T10:04:00Z</dcterms:created>
  <dcterms:modified xsi:type="dcterms:W3CDTF">2023-04-15T19:28:00Z</dcterms:modified>
</cp:coreProperties>
</file>