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145BB2" w:rsidRPr="0089756F" w:rsidTr="00C14E30">
        <w:trPr>
          <w:trHeight w:val="326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45BB2" w:rsidRPr="0089756F" w:rsidTr="00C14E30">
        <w:trPr>
          <w:trHeight w:val="171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145BB2" w:rsidRPr="0089756F" w:rsidTr="00C14E30">
        <w:trPr>
          <w:trHeight w:val="488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:</w:t>
            </w:r>
            <w:r w:rsidRPr="00AA738A">
              <w:rPr>
                <w:b/>
                <w:bCs/>
                <w:sz w:val="24"/>
                <w:szCs w:val="24"/>
              </w:rPr>
              <w:t>1+2+3+4+5+6+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145BB2" w:rsidRPr="00612E5C" w:rsidRDefault="00145BB2" w:rsidP="00C14E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145BB2" w:rsidRPr="00D25FFB" w:rsidRDefault="00145BB2" w:rsidP="00145BB2">
      <w:pPr>
        <w:jc w:val="center"/>
        <w:rPr>
          <w:b/>
          <w:bCs/>
          <w:sz w:val="24"/>
          <w:szCs w:val="24"/>
          <w:u w:val="single"/>
        </w:rPr>
      </w:pPr>
      <w:r w:rsidRPr="00D25FFB">
        <w:rPr>
          <w:b/>
          <w:bCs/>
          <w:sz w:val="24"/>
          <w:szCs w:val="24"/>
          <w:u w:val="single"/>
        </w:rPr>
        <w:t>Semestre 2</w:t>
      </w:r>
    </w:p>
    <w:p w:rsidR="00145BB2" w:rsidRPr="00F4029C" w:rsidRDefault="00EB5AF0" w:rsidP="00AD05D4">
      <w:pPr>
        <w:jc w:val="center"/>
        <w:rPr>
          <w:b/>
          <w:bCs/>
          <w:sz w:val="24"/>
          <w:szCs w:val="24"/>
          <w:u w:val="single"/>
        </w:rPr>
      </w:pPr>
      <w:r w:rsidRPr="00D25FFB">
        <w:rPr>
          <w:b/>
          <w:bCs/>
          <w:sz w:val="24"/>
          <w:szCs w:val="24"/>
          <w:u w:val="single"/>
        </w:rPr>
        <w:t>Cours n°</w:t>
      </w:r>
      <w:r w:rsidR="00860AC5">
        <w:rPr>
          <w:b/>
          <w:bCs/>
          <w:sz w:val="24"/>
          <w:szCs w:val="24"/>
          <w:u w:val="single"/>
        </w:rPr>
        <w:t>8</w:t>
      </w:r>
    </w:p>
    <w:p w:rsidR="00BF7792" w:rsidRPr="0014459B" w:rsidRDefault="00F43883" w:rsidP="00EA416D">
      <w:pPr>
        <w:jc w:val="center"/>
        <w:rPr>
          <w:b/>
          <w:bCs/>
          <w:sz w:val="32"/>
          <w:szCs w:val="32"/>
          <w:u w:val="single"/>
        </w:rPr>
      </w:pPr>
      <w:r w:rsidRPr="0014459B">
        <w:rPr>
          <w:b/>
          <w:bCs/>
          <w:sz w:val="32"/>
          <w:szCs w:val="32"/>
        </w:rPr>
        <w:t>Suite et fin du cours intitulé :</w:t>
      </w:r>
      <w:r w:rsidR="00710835" w:rsidRPr="0014459B">
        <w:rPr>
          <w:sz w:val="32"/>
          <w:szCs w:val="32"/>
        </w:rPr>
        <w:t xml:space="preserve"> </w:t>
      </w:r>
      <w:r w:rsidR="00710835" w:rsidRPr="0014459B">
        <w:rPr>
          <w:b/>
          <w:bCs/>
          <w:sz w:val="32"/>
          <w:szCs w:val="32"/>
          <w:u w:val="single"/>
        </w:rPr>
        <w:t>la traduction audiovisuelle</w:t>
      </w:r>
    </w:p>
    <w:p w:rsidR="00740444" w:rsidRPr="0014459B" w:rsidRDefault="00710835" w:rsidP="00740444">
      <w:pPr>
        <w:jc w:val="center"/>
        <w:rPr>
          <w:b/>
          <w:bCs/>
          <w:sz w:val="32"/>
          <w:szCs w:val="32"/>
          <w:u w:val="single"/>
        </w:rPr>
      </w:pPr>
      <w:r w:rsidRPr="0014459B">
        <w:rPr>
          <w:b/>
          <w:bCs/>
          <w:sz w:val="32"/>
          <w:szCs w:val="32"/>
          <w:u w:val="single"/>
        </w:rPr>
        <w:t xml:space="preserve"> </w:t>
      </w:r>
      <w:r w:rsidR="00740444" w:rsidRPr="0014459B">
        <w:rPr>
          <w:b/>
          <w:bCs/>
          <w:sz w:val="32"/>
          <w:szCs w:val="32"/>
          <w:u w:val="single"/>
        </w:rPr>
        <w:t>(</w:t>
      </w:r>
      <w:proofErr w:type="gramStart"/>
      <w:r w:rsidR="00740444" w:rsidRPr="0014459B">
        <w:rPr>
          <w:b/>
          <w:bCs/>
          <w:sz w:val="32"/>
          <w:szCs w:val="32"/>
          <w:u w:val="single"/>
        </w:rPr>
        <w:t>en</w:t>
      </w:r>
      <w:proofErr w:type="gramEnd"/>
      <w:r w:rsidR="00740444" w:rsidRPr="0014459B">
        <w:rPr>
          <w:b/>
          <w:bCs/>
          <w:sz w:val="32"/>
          <w:szCs w:val="32"/>
          <w:u w:val="single"/>
        </w:rPr>
        <w:t xml:space="preserve"> anglais « </w:t>
      </w:r>
      <w:proofErr w:type="spellStart"/>
      <w:r w:rsidR="00740444" w:rsidRPr="0014459B">
        <w:rPr>
          <w:b/>
          <w:bCs/>
          <w:sz w:val="32"/>
          <w:szCs w:val="32"/>
          <w:u w:val="single"/>
        </w:rPr>
        <w:t>Audiovisual</w:t>
      </w:r>
      <w:proofErr w:type="spellEnd"/>
      <w:r w:rsidR="00740444" w:rsidRPr="0014459B">
        <w:rPr>
          <w:b/>
          <w:bCs/>
          <w:sz w:val="32"/>
          <w:szCs w:val="32"/>
          <w:u w:val="single"/>
        </w:rPr>
        <w:t xml:space="preserve"> translation»)</w:t>
      </w:r>
    </w:p>
    <w:p w:rsidR="007E0F52" w:rsidRPr="0014459B" w:rsidRDefault="007E0F52" w:rsidP="007E0F52">
      <w:pPr>
        <w:rPr>
          <w:b/>
          <w:bCs/>
          <w:sz w:val="24"/>
          <w:szCs w:val="24"/>
        </w:rPr>
      </w:pPr>
      <w:r w:rsidRPr="0014459B">
        <w:rPr>
          <w:b/>
          <w:bCs/>
          <w:sz w:val="24"/>
          <w:szCs w:val="24"/>
        </w:rPr>
        <w:t>Les acronymes et termes à connaître :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>VOF = Version Originale Française (en anglais : « French-</w:t>
      </w:r>
      <w:proofErr w:type="spellStart"/>
      <w:r w:rsidRPr="0014459B">
        <w:rPr>
          <w:sz w:val="24"/>
          <w:szCs w:val="24"/>
        </w:rPr>
        <w:t>language</w:t>
      </w:r>
      <w:proofErr w:type="spellEnd"/>
      <w:r w:rsidRPr="0014459B">
        <w:rPr>
          <w:sz w:val="24"/>
          <w:szCs w:val="24"/>
        </w:rPr>
        <w:t xml:space="preserve"> version »)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>VO = Version Originale (en anglais : « Original version »)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>VD = Version Doublée (en anglais : « </w:t>
      </w:r>
      <w:proofErr w:type="spellStart"/>
      <w:r w:rsidRPr="0014459B">
        <w:rPr>
          <w:sz w:val="24"/>
          <w:szCs w:val="24"/>
        </w:rPr>
        <w:t>Dubbed</w:t>
      </w:r>
      <w:proofErr w:type="spellEnd"/>
      <w:r w:rsidRPr="0014459B">
        <w:rPr>
          <w:sz w:val="24"/>
          <w:szCs w:val="24"/>
        </w:rPr>
        <w:t xml:space="preserve"> version »)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>VF = Version Française (en anglais : « French version »)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>VOST = Version Originale Sous-titrée (en anglais : « </w:t>
      </w:r>
      <w:proofErr w:type="spellStart"/>
      <w:r w:rsidRPr="0014459B">
        <w:rPr>
          <w:sz w:val="24"/>
          <w:szCs w:val="24"/>
        </w:rPr>
        <w:t>Subtitled</w:t>
      </w:r>
      <w:proofErr w:type="spellEnd"/>
      <w:r w:rsidRPr="0014459B">
        <w:rPr>
          <w:sz w:val="24"/>
          <w:szCs w:val="24"/>
        </w:rPr>
        <w:t xml:space="preserve"> original version »)</w:t>
      </w:r>
    </w:p>
    <w:p w:rsidR="007E0F52" w:rsidRPr="0014459B" w:rsidRDefault="007E0F52" w:rsidP="007E0F5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459B">
        <w:rPr>
          <w:sz w:val="24"/>
          <w:szCs w:val="24"/>
        </w:rPr>
        <w:t xml:space="preserve">Une voix off (en anglais : « a </w:t>
      </w:r>
      <w:proofErr w:type="spellStart"/>
      <w:r w:rsidRPr="0014459B">
        <w:rPr>
          <w:sz w:val="24"/>
          <w:szCs w:val="24"/>
        </w:rPr>
        <w:t>voice</w:t>
      </w:r>
      <w:proofErr w:type="spellEnd"/>
      <w:r w:rsidRPr="0014459B">
        <w:rPr>
          <w:sz w:val="24"/>
          <w:szCs w:val="24"/>
        </w:rPr>
        <w:t>-over) est la voix qu’on entend dans certaines publicités ou certains documentaires</w:t>
      </w:r>
      <w:r w:rsidR="0014459B">
        <w:rPr>
          <w:sz w:val="24"/>
          <w:szCs w:val="24"/>
        </w:rPr>
        <w:t xml:space="preserve"> </w:t>
      </w:r>
      <w:r w:rsidRPr="0014459B">
        <w:rPr>
          <w:sz w:val="24"/>
          <w:szCs w:val="24"/>
        </w:rPr>
        <w:t>d’une personne qu’on ne voit pas à l’écran.</w:t>
      </w:r>
    </w:p>
    <w:p w:rsidR="007E0F52" w:rsidRPr="00241B8E" w:rsidRDefault="007E0F52" w:rsidP="0014459B">
      <w:pPr>
        <w:rPr>
          <w:b/>
          <w:bCs/>
          <w:sz w:val="24"/>
          <w:szCs w:val="24"/>
        </w:rPr>
      </w:pPr>
      <w:r w:rsidRPr="0014459B">
        <w:rPr>
          <w:b/>
          <w:bCs/>
          <w:sz w:val="24"/>
          <w:szCs w:val="24"/>
        </w:rPr>
        <w:t xml:space="preserve">Comme en traduction, le sens et le message </w:t>
      </w:r>
      <w:r w:rsidR="0014459B" w:rsidRPr="0014459B">
        <w:rPr>
          <w:b/>
          <w:bCs/>
          <w:sz w:val="24"/>
          <w:szCs w:val="24"/>
        </w:rPr>
        <w:t>en langue de départ (ou en</w:t>
      </w:r>
      <w:r w:rsidRPr="0014459B">
        <w:rPr>
          <w:b/>
          <w:bCs/>
          <w:sz w:val="24"/>
          <w:szCs w:val="24"/>
        </w:rPr>
        <w:t xml:space="preserve"> langue source) de la vidéo doivent être préservés en langue d’arrivée (ou langue cible).</w:t>
      </w:r>
    </w:p>
    <w:p w:rsidR="00937F9A" w:rsidRDefault="00937F9A" w:rsidP="00937F9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 traduction automatique</w:t>
      </w:r>
    </w:p>
    <w:p w:rsidR="00937F9A" w:rsidRPr="00C16FCD" w:rsidRDefault="00937F9A" w:rsidP="00937F9A">
      <w:pPr>
        <w:jc w:val="center"/>
        <w:rPr>
          <w:b/>
          <w:bCs/>
          <w:sz w:val="32"/>
          <w:szCs w:val="32"/>
          <w:u w:val="single"/>
        </w:rPr>
      </w:pPr>
      <w:r w:rsidRPr="00C16FCD">
        <w:rPr>
          <w:b/>
          <w:bCs/>
          <w:sz w:val="32"/>
          <w:szCs w:val="32"/>
          <w:u w:val="single"/>
        </w:rPr>
        <w:t>(</w:t>
      </w:r>
      <w:proofErr w:type="gramStart"/>
      <w:r w:rsidRPr="00C16FCD">
        <w:rPr>
          <w:b/>
          <w:bCs/>
          <w:sz w:val="32"/>
          <w:szCs w:val="32"/>
          <w:u w:val="single"/>
        </w:rPr>
        <w:t>en</w:t>
      </w:r>
      <w:proofErr w:type="gramEnd"/>
      <w:r w:rsidRPr="00C16FCD">
        <w:rPr>
          <w:b/>
          <w:bCs/>
          <w:sz w:val="32"/>
          <w:szCs w:val="32"/>
          <w:u w:val="single"/>
        </w:rPr>
        <w:t xml:space="preserve"> anglais « Machine translation»)</w:t>
      </w:r>
    </w:p>
    <w:p w:rsidR="00937F9A" w:rsidRPr="00186C0B" w:rsidRDefault="00937F9A" w:rsidP="00937F9A">
      <w:pPr>
        <w:rPr>
          <w:b/>
          <w:bCs/>
          <w:sz w:val="32"/>
          <w:szCs w:val="32"/>
          <w:u w:val="single"/>
        </w:rPr>
      </w:pPr>
      <w:r w:rsidRPr="00186C0B">
        <w:rPr>
          <w:b/>
          <w:bCs/>
          <w:sz w:val="24"/>
          <w:szCs w:val="24"/>
        </w:rPr>
        <w:t xml:space="preserve">Définition : </w:t>
      </w:r>
    </w:p>
    <w:p w:rsidR="00937F9A" w:rsidRPr="00AB7846" w:rsidRDefault="00937F9A" w:rsidP="00937F9A">
      <w:pPr>
        <w:rPr>
          <w:sz w:val="24"/>
          <w:szCs w:val="24"/>
        </w:rPr>
      </w:pPr>
      <w:r w:rsidRPr="006446D2">
        <w:rPr>
          <w:sz w:val="24"/>
          <w:szCs w:val="24"/>
        </w:rPr>
        <w:t>La traduction automatique (TA) : en anglais « Machine translation » (MT)</w:t>
      </w:r>
      <w:r>
        <w:rPr>
          <w:sz w:val="24"/>
          <w:szCs w:val="24"/>
        </w:rPr>
        <w:t xml:space="preserve"> permet de faire passer instantanément un mot, une page Internet, une phrase, un texte … etc. d’une langue à une autre grâce à un ou plusieurs programmes informatiques parfois gratuits </w:t>
      </w:r>
      <w:r w:rsidRPr="006F510D">
        <w:rPr>
          <w:sz w:val="24"/>
          <w:szCs w:val="24"/>
        </w:rPr>
        <w:t>(exemple </w:t>
      </w:r>
      <w:proofErr w:type="gramStart"/>
      <w:r w:rsidRPr="006F510D">
        <w:rPr>
          <w:sz w:val="24"/>
          <w:szCs w:val="24"/>
        </w:rPr>
        <w:t>:Google</w:t>
      </w:r>
      <w:proofErr w:type="gramEnd"/>
      <w:r w:rsidRPr="006F510D">
        <w:rPr>
          <w:sz w:val="24"/>
          <w:szCs w:val="24"/>
        </w:rPr>
        <w:t xml:space="preserve"> traduction : en anglais « Google translate</w:t>
      </w:r>
      <w:r>
        <w:rPr>
          <w:sz w:val="24"/>
          <w:szCs w:val="24"/>
        </w:rPr>
        <w:t> »</w:t>
      </w:r>
      <w:r w:rsidRPr="006F510D">
        <w:rPr>
          <w:sz w:val="24"/>
          <w:szCs w:val="24"/>
        </w:rPr>
        <w:t>)</w:t>
      </w:r>
      <w:r>
        <w:rPr>
          <w:sz w:val="24"/>
          <w:szCs w:val="24"/>
        </w:rPr>
        <w:t>et</w:t>
      </w:r>
      <w:r w:rsidRPr="00AB7846">
        <w:rPr>
          <w:sz w:val="24"/>
          <w:szCs w:val="24"/>
        </w:rPr>
        <w:t xml:space="preserve"> parfois payants (exemple : </w:t>
      </w:r>
      <w:proofErr w:type="spellStart"/>
      <w:r w:rsidRPr="00AB7846">
        <w:rPr>
          <w:sz w:val="24"/>
          <w:szCs w:val="24"/>
        </w:rPr>
        <w:t>Systran</w:t>
      </w:r>
      <w:proofErr w:type="spellEnd"/>
      <w:r w:rsidRPr="00AB7846">
        <w:rPr>
          <w:sz w:val="24"/>
          <w:szCs w:val="24"/>
        </w:rPr>
        <w:t>)</w:t>
      </w:r>
      <w:r>
        <w:rPr>
          <w:sz w:val="24"/>
          <w:szCs w:val="24"/>
        </w:rPr>
        <w:t xml:space="preserve"> sans aucune intervention humaine. Autrement dit, il s’agit de l’application de l’informatique à la traduction. La TA est généralement utilisée comme une pré-traduction car elle ne traduit que des textes dépourvus d’ambiguïté ou ayant la même structure</w:t>
      </w:r>
      <w:r w:rsidR="00A934F4">
        <w:rPr>
          <w:sz w:val="24"/>
          <w:szCs w:val="24"/>
        </w:rPr>
        <w:t xml:space="preserve"> de façon à ce </w:t>
      </w:r>
      <w:r>
        <w:rPr>
          <w:sz w:val="24"/>
          <w:szCs w:val="24"/>
        </w:rPr>
        <w:t>que la machine comprenne.</w:t>
      </w:r>
    </w:p>
    <w:p w:rsidR="0051646F" w:rsidRDefault="0051646F" w:rsidP="00E94934"/>
    <w:p w:rsidR="00E94934" w:rsidRDefault="00E94934" w:rsidP="00E94934"/>
    <w:p w:rsidR="008C339A" w:rsidRPr="00946C07" w:rsidRDefault="008C339A" w:rsidP="00087A30">
      <w:pPr>
        <w:tabs>
          <w:tab w:val="left" w:pos="886"/>
        </w:tabs>
      </w:pPr>
    </w:p>
    <w:p w:rsidR="00AB3EBC" w:rsidRPr="00660564" w:rsidRDefault="00AB3EBC" w:rsidP="0033749B"/>
    <w:sectPr w:rsidR="00AB3EBC" w:rsidRPr="00660564" w:rsidSect="0090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BC"/>
    <w:multiLevelType w:val="hybridMultilevel"/>
    <w:tmpl w:val="570E3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2B7"/>
    <w:multiLevelType w:val="hybridMultilevel"/>
    <w:tmpl w:val="3DBE06BA"/>
    <w:lvl w:ilvl="0" w:tplc="E63E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4B61"/>
    <w:multiLevelType w:val="hybridMultilevel"/>
    <w:tmpl w:val="BB809EAC"/>
    <w:lvl w:ilvl="0" w:tplc="5A2A5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56B4"/>
    <w:multiLevelType w:val="hybridMultilevel"/>
    <w:tmpl w:val="9E2ED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F0879"/>
    <w:multiLevelType w:val="hybridMultilevel"/>
    <w:tmpl w:val="BF629A04"/>
    <w:lvl w:ilvl="0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6786AD5"/>
    <w:multiLevelType w:val="hybridMultilevel"/>
    <w:tmpl w:val="9216C1B2"/>
    <w:lvl w:ilvl="0" w:tplc="040C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>
    <w:nsid w:val="3FBC53A1"/>
    <w:multiLevelType w:val="hybridMultilevel"/>
    <w:tmpl w:val="1D106370"/>
    <w:lvl w:ilvl="0" w:tplc="040C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>
    <w:nsid w:val="43BB0DE5"/>
    <w:multiLevelType w:val="hybridMultilevel"/>
    <w:tmpl w:val="F566DE28"/>
    <w:lvl w:ilvl="0" w:tplc="0D9C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E2ED5"/>
    <w:multiLevelType w:val="hybridMultilevel"/>
    <w:tmpl w:val="D118FA8A"/>
    <w:lvl w:ilvl="0" w:tplc="421216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A6387"/>
    <w:multiLevelType w:val="hybridMultilevel"/>
    <w:tmpl w:val="0270D70A"/>
    <w:lvl w:ilvl="0" w:tplc="040C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37769"/>
    <w:rsid w:val="000408B4"/>
    <w:rsid w:val="00087A30"/>
    <w:rsid w:val="00105B52"/>
    <w:rsid w:val="00107A9E"/>
    <w:rsid w:val="00133D0F"/>
    <w:rsid w:val="0014459B"/>
    <w:rsid w:val="00145BB2"/>
    <w:rsid w:val="001F02DC"/>
    <w:rsid w:val="00202A64"/>
    <w:rsid w:val="00290C73"/>
    <w:rsid w:val="00292CA9"/>
    <w:rsid w:val="003044C1"/>
    <w:rsid w:val="003303A3"/>
    <w:rsid w:val="0033749B"/>
    <w:rsid w:val="00345626"/>
    <w:rsid w:val="00364CD6"/>
    <w:rsid w:val="003A23AA"/>
    <w:rsid w:val="003D76D1"/>
    <w:rsid w:val="00415027"/>
    <w:rsid w:val="004A10E7"/>
    <w:rsid w:val="004C5611"/>
    <w:rsid w:val="004F50D1"/>
    <w:rsid w:val="0051646F"/>
    <w:rsid w:val="00581BFC"/>
    <w:rsid w:val="005A6B3C"/>
    <w:rsid w:val="005D6A29"/>
    <w:rsid w:val="006413E0"/>
    <w:rsid w:val="00660564"/>
    <w:rsid w:val="0069421F"/>
    <w:rsid w:val="006C5352"/>
    <w:rsid w:val="006E6673"/>
    <w:rsid w:val="006F151D"/>
    <w:rsid w:val="006F2174"/>
    <w:rsid w:val="00710835"/>
    <w:rsid w:val="007267FD"/>
    <w:rsid w:val="00740444"/>
    <w:rsid w:val="007A2F4E"/>
    <w:rsid w:val="007A7C66"/>
    <w:rsid w:val="007B0B1A"/>
    <w:rsid w:val="007B2D7C"/>
    <w:rsid w:val="007C0C70"/>
    <w:rsid w:val="007D4F68"/>
    <w:rsid w:val="007D71C1"/>
    <w:rsid w:val="007E08D2"/>
    <w:rsid w:val="007E0F52"/>
    <w:rsid w:val="007E1E6F"/>
    <w:rsid w:val="00860AC5"/>
    <w:rsid w:val="0087517C"/>
    <w:rsid w:val="008C339A"/>
    <w:rsid w:val="00906918"/>
    <w:rsid w:val="009110D2"/>
    <w:rsid w:val="00923565"/>
    <w:rsid w:val="00935571"/>
    <w:rsid w:val="00937F9A"/>
    <w:rsid w:val="009828DD"/>
    <w:rsid w:val="00982D20"/>
    <w:rsid w:val="009A0D3C"/>
    <w:rsid w:val="009A2F39"/>
    <w:rsid w:val="009A5B1E"/>
    <w:rsid w:val="009C6710"/>
    <w:rsid w:val="009D6DF5"/>
    <w:rsid w:val="009F1ED8"/>
    <w:rsid w:val="00A06231"/>
    <w:rsid w:val="00A5383D"/>
    <w:rsid w:val="00A867F5"/>
    <w:rsid w:val="00A934F4"/>
    <w:rsid w:val="00AB3EBC"/>
    <w:rsid w:val="00AD05D4"/>
    <w:rsid w:val="00AE163E"/>
    <w:rsid w:val="00AE40F3"/>
    <w:rsid w:val="00B32A93"/>
    <w:rsid w:val="00B55726"/>
    <w:rsid w:val="00B57495"/>
    <w:rsid w:val="00B603E4"/>
    <w:rsid w:val="00B66E45"/>
    <w:rsid w:val="00B8796A"/>
    <w:rsid w:val="00BD65F4"/>
    <w:rsid w:val="00BF7792"/>
    <w:rsid w:val="00C0584B"/>
    <w:rsid w:val="00C76A7C"/>
    <w:rsid w:val="00CB7DB5"/>
    <w:rsid w:val="00CC5807"/>
    <w:rsid w:val="00D25FFB"/>
    <w:rsid w:val="00D354F3"/>
    <w:rsid w:val="00D75891"/>
    <w:rsid w:val="00E17662"/>
    <w:rsid w:val="00E332E9"/>
    <w:rsid w:val="00E674EB"/>
    <w:rsid w:val="00E7693B"/>
    <w:rsid w:val="00E94934"/>
    <w:rsid w:val="00EA416D"/>
    <w:rsid w:val="00EB5AF0"/>
    <w:rsid w:val="00EE1231"/>
    <w:rsid w:val="00EE25B3"/>
    <w:rsid w:val="00F20146"/>
    <w:rsid w:val="00F33560"/>
    <w:rsid w:val="00F4029C"/>
    <w:rsid w:val="00F43883"/>
    <w:rsid w:val="00F7649D"/>
    <w:rsid w:val="00FE4D78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63E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111</cp:revision>
  <dcterms:created xsi:type="dcterms:W3CDTF">2022-10-03T16:15:00Z</dcterms:created>
  <dcterms:modified xsi:type="dcterms:W3CDTF">2023-04-16T12:32:00Z</dcterms:modified>
</cp:coreProperties>
</file>