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9B" w:rsidRPr="0060189B" w:rsidRDefault="0060189B" w:rsidP="0060189B">
      <w:pPr>
        <w:spacing w:after="200" w:line="276" w:lineRule="auto"/>
        <w:jc w:val="center"/>
        <w:rPr>
          <w:rFonts w:ascii="Simplified Arabic" w:eastAsiaTheme="minorEastAsia" w:hAnsi="Simplified Arabic" w:cs="Simplified Arabic"/>
          <w:b/>
          <w:bCs/>
          <w:sz w:val="36"/>
          <w:szCs w:val="36"/>
          <w:rtl/>
          <w:lang w:bidi="ar-DZ"/>
        </w:rPr>
      </w:pPr>
      <w:r w:rsidRPr="0060189B">
        <w:rPr>
          <w:rFonts w:ascii="Simplified Arabic" w:eastAsiaTheme="minorEastAsia" w:hAnsi="Simplified Arabic" w:cs="Simplified Arabic" w:hint="cs"/>
          <w:b/>
          <w:bCs/>
          <w:sz w:val="36"/>
          <w:szCs w:val="36"/>
          <w:rtl/>
          <w:lang w:bidi="ar-DZ"/>
        </w:rPr>
        <w:t>إجراءات التعبير</w:t>
      </w:r>
    </w:p>
    <w:p w:rsidR="00C256E7" w:rsidRDefault="0060189B" w:rsidP="0060189B">
      <w:pPr>
        <w:spacing w:after="200" w:line="276" w:lineRule="auto"/>
        <w:jc w:val="right"/>
        <w:rPr>
          <w:rFonts w:ascii="Simplified Arabic" w:eastAsiaTheme="minorEastAsia" w:hAnsi="Simplified Arabic" w:cs="Simplified Arabic"/>
          <w:b/>
          <w:bCs/>
          <w:sz w:val="32"/>
          <w:szCs w:val="32"/>
          <w:u w:val="single"/>
          <w:rtl/>
          <w:lang w:bidi="ar-DZ"/>
        </w:rPr>
      </w:pPr>
      <w:r>
        <w:rPr>
          <w:rFonts w:ascii="Simplified Arabic" w:eastAsiaTheme="minorEastAsia" w:hAnsi="Simplified Arabic" w:cs="Simplified Arabic" w:hint="cs"/>
          <w:b/>
          <w:bCs/>
          <w:sz w:val="32"/>
          <w:szCs w:val="32"/>
          <w:u w:val="single"/>
          <w:rtl/>
          <w:lang w:bidi="ar-DZ"/>
        </w:rPr>
        <w:t>1</w:t>
      </w:r>
      <w:r w:rsidR="00824D14" w:rsidRPr="00EA63E6">
        <w:rPr>
          <w:rFonts w:ascii="Simplified Arabic" w:eastAsiaTheme="minorEastAsia" w:hAnsi="Simplified Arabic" w:cs="Simplified Arabic" w:hint="cs"/>
          <w:b/>
          <w:bCs/>
          <w:sz w:val="32"/>
          <w:szCs w:val="32"/>
          <w:u w:val="single"/>
          <w:rtl/>
          <w:lang w:bidi="ar-DZ"/>
        </w:rPr>
        <w:t xml:space="preserve">/ </w:t>
      </w:r>
      <w:r w:rsidR="00C256E7">
        <w:rPr>
          <w:rFonts w:ascii="Simplified Arabic" w:eastAsiaTheme="minorEastAsia" w:hAnsi="Simplified Arabic" w:cs="Simplified Arabic" w:hint="cs"/>
          <w:b/>
          <w:bCs/>
          <w:sz w:val="32"/>
          <w:szCs w:val="32"/>
          <w:u w:val="single"/>
          <w:rtl/>
          <w:lang w:bidi="ar-DZ"/>
        </w:rPr>
        <w:t>إجراء الوصف:</w:t>
      </w:r>
    </w:p>
    <w:p w:rsidR="006E3CE2" w:rsidRPr="00EA63E6" w:rsidRDefault="00C256E7" w:rsidP="00C256E7">
      <w:pPr>
        <w:spacing w:after="200" w:line="276" w:lineRule="auto"/>
        <w:jc w:val="right"/>
        <w:rPr>
          <w:rFonts w:ascii="Simplified Arabic" w:eastAsiaTheme="minorEastAsia" w:hAnsi="Simplified Arabic" w:cs="Simplified Arabic"/>
          <w:sz w:val="32"/>
          <w:szCs w:val="32"/>
          <w:u w:val="single"/>
          <w:rtl/>
          <w:lang w:bidi="ar-DZ"/>
        </w:rPr>
      </w:pPr>
      <w:r>
        <w:rPr>
          <w:rFonts w:ascii="Simplified Arabic" w:eastAsiaTheme="minorEastAsia" w:hAnsi="Simplified Arabic" w:cs="Simplified Arabic" w:hint="cs"/>
          <w:b/>
          <w:bCs/>
          <w:sz w:val="32"/>
          <w:szCs w:val="32"/>
          <w:u w:val="single"/>
          <w:rtl/>
          <w:lang w:bidi="ar-DZ"/>
        </w:rPr>
        <w:t xml:space="preserve">1-1/ </w:t>
      </w:r>
      <w:r w:rsidR="00824D14" w:rsidRPr="00EA63E6">
        <w:rPr>
          <w:rFonts w:ascii="Simplified Arabic" w:eastAsiaTheme="minorEastAsia" w:hAnsi="Simplified Arabic" w:cs="Simplified Arabic" w:hint="cs"/>
          <w:b/>
          <w:bCs/>
          <w:sz w:val="32"/>
          <w:szCs w:val="32"/>
          <w:u w:val="single"/>
          <w:rtl/>
          <w:lang w:bidi="ar-DZ"/>
        </w:rPr>
        <w:t>م</w:t>
      </w:r>
      <w:r w:rsidR="00531C3A" w:rsidRPr="00EA63E6">
        <w:rPr>
          <w:rFonts w:ascii="Simplified Arabic" w:eastAsiaTheme="minorEastAsia" w:hAnsi="Simplified Arabic" w:cs="Simplified Arabic" w:hint="cs"/>
          <w:b/>
          <w:bCs/>
          <w:sz w:val="32"/>
          <w:szCs w:val="32"/>
          <w:u w:val="single"/>
          <w:rtl/>
          <w:lang w:bidi="ar-DZ"/>
        </w:rPr>
        <w:t>فهوم الوصف:</w:t>
      </w:r>
    </w:p>
    <w:p w:rsidR="00824D14" w:rsidRDefault="006E3CE2" w:rsidP="00DB0328">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الوصف هو أن يستخدم الإنسان اللّغة ليعبّر عن آرائ</w:t>
      </w:r>
      <w:r w:rsidR="00531C3A" w:rsidRPr="00531C3A">
        <w:rPr>
          <w:rFonts w:ascii="Simplified Arabic" w:eastAsiaTheme="minorEastAsia" w:hAnsi="Simplified Arabic" w:cs="Simplified Arabic" w:hint="cs"/>
          <w:sz w:val="32"/>
          <w:szCs w:val="32"/>
          <w:rtl/>
          <w:lang w:bidi="ar-DZ"/>
        </w:rPr>
        <w:t>ه وملاحظاته واصفا شخص</w:t>
      </w:r>
      <w:r w:rsidR="001D7B21">
        <w:rPr>
          <w:rFonts w:ascii="Simplified Arabic" w:eastAsiaTheme="minorEastAsia" w:hAnsi="Simplified Arabic" w:cs="Simplified Arabic" w:hint="cs"/>
          <w:sz w:val="32"/>
          <w:szCs w:val="32"/>
          <w:rtl/>
          <w:lang w:bidi="ar-DZ"/>
        </w:rPr>
        <w:t>ا</w:t>
      </w:r>
      <w:r w:rsidR="00531C3A" w:rsidRPr="00531C3A">
        <w:rPr>
          <w:rFonts w:ascii="Simplified Arabic" w:eastAsiaTheme="minorEastAsia" w:hAnsi="Simplified Arabic" w:cs="Simplified Arabic" w:hint="cs"/>
          <w:sz w:val="32"/>
          <w:szCs w:val="32"/>
          <w:rtl/>
          <w:lang w:bidi="ar-DZ"/>
        </w:rPr>
        <w:t xml:space="preserve">، مكان أو </w:t>
      </w:r>
      <w:r w:rsidR="00DB0328">
        <w:rPr>
          <w:rFonts w:ascii="Simplified Arabic" w:eastAsiaTheme="minorEastAsia" w:hAnsi="Simplified Arabic" w:cs="Simplified Arabic" w:hint="cs"/>
          <w:sz w:val="32"/>
          <w:szCs w:val="32"/>
          <w:rtl/>
          <w:lang w:bidi="ar-DZ"/>
        </w:rPr>
        <w:t>زمانا</w:t>
      </w:r>
      <w:r w:rsidR="00531C3A" w:rsidRPr="00531C3A">
        <w:rPr>
          <w:rFonts w:ascii="Simplified Arabic" w:eastAsiaTheme="minorEastAsia" w:hAnsi="Simplified Arabic" w:cs="Simplified Arabic" w:hint="cs"/>
          <w:sz w:val="32"/>
          <w:szCs w:val="32"/>
          <w:rtl/>
          <w:lang w:bidi="ar-DZ"/>
        </w:rPr>
        <w:t xml:space="preserve">، ويتعرّض الوصف للأشخاص والجمادات والحالات النّفسية، من خلال إثارة </w:t>
      </w:r>
      <w:proofErr w:type="gramStart"/>
      <w:r w:rsidR="00531C3A" w:rsidRPr="00531C3A">
        <w:rPr>
          <w:rFonts w:ascii="Simplified Arabic" w:eastAsiaTheme="minorEastAsia" w:hAnsi="Simplified Arabic" w:cs="Simplified Arabic" w:hint="cs"/>
          <w:sz w:val="32"/>
          <w:szCs w:val="32"/>
          <w:rtl/>
          <w:lang w:bidi="ar-DZ"/>
        </w:rPr>
        <w:t>الحواس</w:t>
      </w:r>
      <w:r>
        <w:rPr>
          <w:rFonts w:ascii="Simplified Arabic" w:eastAsiaTheme="minorEastAsia" w:hAnsi="Simplified Arabic" w:cs="Simplified Arabic" w:hint="cs"/>
          <w:sz w:val="32"/>
          <w:szCs w:val="32"/>
          <w:rtl/>
          <w:lang w:bidi="ar-DZ"/>
        </w:rPr>
        <w:t xml:space="preserve">  التي</w:t>
      </w:r>
      <w:proofErr w:type="gramEnd"/>
      <w:r>
        <w:rPr>
          <w:rFonts w:ascii="Simplified Arabic" w:eastAsiaTheme="minorEastAsia" w:hAnsi="Simplified Arabic" w:cs="Simplified Arabic" w:hint="cs"/>
          <w:sz w:val="32"/>
          <w:szCs w:val="32"/>
          <w:rtl/>
          <w:lang w:bidi="ar-DZ"/>
        </w:rPr>
        <w:t xml:space="preserve"> </w:t>
      </w:r>
      <w:r w:rsidR="00531C3A" w:rsidRPr="00531C3A">
        <w:rPr>
          <w:rFonts w:ascii="Simplified Arabic" w:eastAsiaTheme="minorEastAsia" w:hAnsi="Simplified Arabic" w:cs="Simplified Arabic" w:hint="cs"/>
          <w:sz w:val="32"/>
          <w:szCs w:val="32"/>
          <w:rtl/>
          <w:lang w:bidi="ar-DZ"/>
        </w:rPr>
        <w:t>تنقل إلى عقولنا أحاسيس كثيرة، ويتمّ تمييزها وتعيينها بواسطة الأشكال، الألوان، الحركات، ا</w:t>
      </w:r>
      <w:r>
        <w:rPr>
          <w:rFonts w:ascii="Simplified Arabic" w:eastAsiaTheme="minorEastAsia" w:hAnsi="Simplified Arabic" w:cs="Simplified Arabic" w:hint="cs"/>
          <w:sz w:val="32"/>
          <w:szCs w:val="32"/>
          <w:rtl/>
          <w:lang w:bidi="ar-DZ"/>
        </w:rPr>
        <w:t xml:space="preserve">لأصوات، الرّوائح والأذواق...إلخ، </w:t>
      </w:r>
      <w:r w:rsidR="00531C3A" w:rsidRPr="00531C3A">
        <w:rPr>
          <w:rFonts w:ascii="Simplified Arabic" w:eastAsiaTheme="minorEastAsia" w:hAnsi="Simplified Arabic" w:cs="Simplified Arabic"/>
          <w:sz w:val="32"/>
          <w:szCs w:val="32"/>
          <w:rtl/>
          <w:lang w:bidi="ar-DZ"/>
        </w:rPr>
        <w:t>«</w:t>
      </w:r>
      <w:r>
        <w:rPr>
          <w:rFonts w:ascii="Simplified Arabic" w:eastAsiaTheme="minorEastAsia" w:hAnsi="Simplified Arabic" w:cs="Simplified Arabic" w:hint="cs"/>
          <w:sz w:val="32"/>
          <w:szCs w:val="32"/>
          <w:rtl/>
          <w:lang w:bidi="ar-DZ"/>
        </w:rPr>
        <w:t>و</w:t>
      </w:r>
      <w:r w:rsidR="00531C3A" w:rsidRPr="00531C3A">
        <w:rPr>
          <w:rFonts w:ascii="Simplified Arabic" w:eastAsiaTheme="minorEastAsia" w:hAnsi="Simplified Arabic" w:cs="Simplified Arabic" w:hint="cs"/>
          <w:sz w:val="32"/>
          <w:szCs w:val="32"/>
          <w:rtl/>
          <w:lang w:bidi="ar-DZ"/>
        </w:rPr>
        <w:t>الوصف بصفة عامة شكل من أشكال الخطاب ينقل صورة العالم الدّاخلي والخارجي للإنسان بهدف إشراك المتلقّي فيما يحسّ به الواصف ويشعر به</w:t>
      </w:r>
      <w:r w:rsidR="003849F0">
        <w:rPr>
          <w:rFonts w:ascii="Simplified Arabic" w:eastAsiaTheme="minorEastAsia" w:hAnsi="Simplified Arabic" w:cs="Simplified Arabic"/>
          <w:sz w:val="32"/>
          <w:szCs w:val="32"/>
          <w:rtl/>
          <w:lang w:bidi="ar-DZ"/>
        </w:rPr>
        <w:t>»</w:t>
      </w:r>
      <w:r w:rsidR="003849F0">
        <w:rPr>
          <w:rFonts w:ascii="Simplified Arabic" w:eastAsiaTheme="minorEastAsia" w:hAnsi="Simplified Arabic" w:cs="Simplified Arabic" w:hint="cs"/>
          <w:sz w:val="32"/>
          <w:szCs w:val="32"/>
          <w:rtl/>
          <w:lang w:bidi="ar-DZ"/>
        </w:rPr>
        <w:t>.</w:t>
      </w:r>
    </w:p>
    <w:p w:rsidR="003849F0" w:rsidRPr="003849F0" w:rsidRDefault="00C256E7" w:rsidP="00C256E7">
      <w:pPr>
        <w:spacing w:after="200" w:line="276" w:lineRule="auto"/>
        <w:jc w:val="right"/>
        <w:rPr>
          <w:rFonts w:ascii="Simplified Arabic" w:eastAsiaTheme="minorEastAsia" w:hAnsi="Simplified Arabic" w:cs="Simplified Arabic"/>
          <w:b/>
          <w:bCs/>
          <w:sz w:val="32"/>
          <w:szCs w:val="32"/>
          <w:u w:val="single"/>
          <w:rtl/>
          <w:lang w:bidi="ar-DZ"/>
        </w:rPr>
      </w:pPr>
      <w:r>
        <w:rPr>
          <w:rFonts w:ascii="Simplified Arabic" w:eastAsiaTheme="minorEastAsia" w:hAnsi="Simplified Arabic" w:cs="Simplified Arabic" w:hint="cs"/>
          <w:b/>
          <w:bCs/>
          <w:sz w:val="32"/>
          <w:szCs w:val="32"/>
          <w:rtl/>
          <w:lang w:bidi="ar-DZ"/>
        </w:rPr>
        <w:t>1-2</w:t>
      </w:r>
      <w:r w:rsidR="003849F0" w:rsidRPr="003849F0">
        <w:rPr>
          <w:rFonts w:ascii="Simplified Arabic" w:eastAsiaTheme="minorEastAsia" w:hAnsi="Simplified Arabic" w:cs="Simplified Arabic" w:hint="cs"/>
          <w:b/>
          <w:bCs/>
          <w:sz w:val="32"/>
          <w:szCs w:val="32"/>
          <w:rtl/>
          <w:lang w:bidi="ar-DZ"/>
        </w:rPr>
        <w:t>/ أنواع الوصف:</w:t>
      </w:r>
    </w:p>
    <w:p w:rsidR="00824D14" w:rsidRDefault="00C256E7" w:rsidP="0011427E">
      <w:pPr>
        <w:spacing w:after="200" w:line="276" w:lineRule="auto"/>
        <w:jc w:val="right"/>
        <w:rPr>
          <w:rFonts w:ascii="Simplified Arabic" w:eastAsiaTheme="minorEastAsia" w:hAnsi="Simplified Arabic" w:cs="Simplified Arabic"/>
          <w:b/>
          <w:bCs/>
          <w:sz w:val="32"/>
          <w:szCs w:val="32"/>
          <w:rtl/>
          <w:lang w:bidi="ar-DZ"/>
        </w:rPr>
      </w:pPr>
      <w:proofErr w:type="gramStart"/>
      <w:r w:rsidRPr="0037474C">
        <w:rPr>
          <w:rFonts w:ascii="Simplified Arabic" w:eastAsiaTheme="minorEastAsia" w:hAnsi="Simplified Arabic" w:cs="Simplified Arabic" w:hint="cs"/>
          <w:b/>
          <w:bCs/>
          <w:sz w:val="32"/>
          <w:szCs w:val="32"/>
          <w:rtl/>
          <w:lang w:bidi="ar-DZ"/>
        </w:rPr>
        <w:t>أ-</w:t>
      </w:r>
      <w:r w:rsidR="00824D14" w:rsidRPr="0037474C">
        <w:rPr>
          <w:rFonts w:ascii="Simplified Arabic" w:eastAsiaTheme="minorEastAsia" w:hAnsi="Simplified Arabic" w:cs="Simplified Arabic" w:hint="cs"/>
          <w:b/>
          <w:bCs/>
          <w:sz w:val="32"/>
          <w:szCs w:val="32"/>
          <w:rtl/>
          <w:lang w:bidi="ar-DZ"/>
        </w:rPr>
        <w:t xml:space="preserve"> </w:t>
      </w:r>
      <w:r w:rsidR="00824D14">
        <w:rPr>
          <w:rFonts w:ascii="Simplified Arabic" w:eastAsiaTheme="minorEastAsia" w:hAnsi="Simplified Arabic" w:cs="Simplified Arabic" w:hint="cs"/>
          <w:b/>
          <w:bCs/>
          <w:sz w:val="32"/>
          <w:szCs w:val="32"/>
          <w:rtl/>
          <w:lang w:bidi="ar-DZ"/>
        </w:rPr>
        <w:t>الوصف</w:t>
      </w:r>
      <w:proofErr w:type="gramEnd"/>
      <w:r w:rsidR="00824D14">
        <w:rPr>
          <w:rFonts w:ascii="Simplified Arabic" w:eastAsiaTheme="minorEastAsia" w:hAnsi="Simplified Arabic" w:cs="Simplified Arabic" w:hint="cs"/>
          <w:b/>
          <w:bCs/>
          <w:sz w:val="32"/>
          <w:szCs w:val="32"/>
          <w:rtl/>
          <w:lang w:bidi="ar-DZ"/>
        </w:rPr>
        <w:t xml:space="preserve"> المجرّد: </w:t>
      </w:r>
      <w:r w:rsidR="00824D14" w:rsidRPr="008A5806">
        <w:rPr>
          <w:rFonts w:ascii="Simplified Arabic" w:eastAsiaTheme="minorEastAsia" w:hAnsi="Simplified Arabic" w:cs="Simplified Arabic" w:hint="cs"/>
          <w:sz w:val="32"/>
          <w:szCs w:val="32"/>
          <w:rtl/>
          <w:lang w:bidi="ar-DZ"/>
        </w:rPr>
        <w:t>يقصد به وصف الأشياء وصفا محايدا وتحديد الأشياء كما هي في الواقع دون</w:t>
      </w:r>
      <w:r w:rsidR="008A5806" w:rsidRPr="008A5806">
        <w:rPr>
          <w:rFonts w:ascii="Simplified Arabic" w:eastAsiaTheme="minorEastAsia" w:hAnsi="Simplified Arabic" w:cs="Simplified Arabic" w:hint="cs"/>
          <w:sz w:val="32"/>
          <w:szCs w:val="32"/>
          <w:rtl/>
          <w:lang w:bidi="ar-DZ"/>
        </w:rPr>
        <w:t xml:space="preserve"> إحداث أي</w:t>
      </w:r>
      <w:r w:rsidR="00824D14" w:rsidRPr="008A5806">
        <w:rPr>
          <w:rFonts w:ascii="Simplified Arabic" w:eastAsiaTheme="minorEastAsia" w:hAnsi="Simplified Arabic" w:cs="Simplified Arabic" w:hint="cs"/>
          <w:sz w:val="32"/>
          <w:szCs w:val="32"/>
          <w:rtl/>
          <w:lang w:bidi="ar-DZ"/>
        </w:rPr>
        <w:t xml:space="preserve"> تغيير</w:t>
      </w:r>
      <w:r w:rsidR="008A5806" w:rsidRPr="008A5806">
        <w:rPr>
          <w:rFonts w:ascii="Simplified Arabic" w:eastAsiaTheme="minorEastAsia" w:hAnsi="Simplified Arabic" w:cs="Simplified Arabic" w:hint="cs"/>
          <w:sz w:val="32"/>
          <w:szCs w:val="32"/>
          <w:rtl/>
          <w:lang w:bidi="ar-DZ"/>
        </w:rPr>
        <w:t xml:space="preserve"> فيها وتوخي الواقعية في الوصف، حيث يجيب الواصف على أسئلة حول</w:t>
      </w:r>
      <w:r w:rsidR="008A5806">
        <w:rPr>
          <w:rFonts w:ascii="Simplified Arabic" w:eastAsiaTheme="minorEastAsia" w:hAnsi="Simplified Arabic" w:cs="Simplified Arabic" w:hint="cs"/>
          <w:b/>
          <w:bCs/>
          <w:sz w:val="32"/>
          <w:szCs w:val="32"/>
          <w:rtl/>
          <w:lang w:bidi="ar-DZ"/>
        </w:rPr>
        <w:t xml:space="preserve"> ماذا وكيف </w:t>
      </w:r>
      <w:r w:rsidR="008A5806" w:rsidRPr="008A5806">
        <w:rPr>
          <w:rFonts w:ascii="Simplified Arabic" w:eastAsiaTheme="minorEastAsia" w:hAnsi="Simplified Arabic" w:cs="Simplified Arabic" w:hint="cs"/>
          <w:sz w:val="32"/>
          <w:szCs w:val="32"/>
          <w:rtl/>
          <w:lang w:bidi="ar-DZ"/>
        </w:rPr>
        <w:t>مجرى الواقعية ومن هم</w:t>
      </w:r>
      <w:r w:rsidR="008A5806">
        <w:rPr>
          <w:rFonts w:ascii="Simplified Arabic" w:eastAsiaTheme="minorEastAsia" w:hAnsi="Simplified Arabic" w:cs="Simplified Arabic" w:hint="cs"/>
          <w:b/>
          <w:bCs/>
          <w:sz w:val="32"/>
          <w:szCs w:val="32"/>
          <w:rtl/>
          <w:lang w:bidi="ar-DZ"/>
        </w:rPr>
        <w:t xml:space="preserve"> الأشخاص </w:t>
      </w:r>
      <w:r w:rsidR="008A5806" w:rsidRPr="008A5806">
        <w:rPr>
          <w:rFonts w:ascii="Simplified Arabic" w:eastAsiaTheme="minorEastAsia" w:hAnsi="Simplified Arabic" w:cs="Simplified Arabic" w:hint="cs"/>
          <w:sz w:val="32"/>
          <w:szCs w:val="32"/>
          <w:rtl/>
          <w:lang w:bidi="ar-DZ"/>
        </w:rPr>
        <w:t>الفاعلون و</w:t>
      </w:r>
      <w:r w:rsidR="008A5806">
        <w:rPr>
          <w:rFonts w:ascii="Simplified Arabic" w:eastAsiaTheme="minorEastAsia" w:hAnsi="Simplified Arabic" w:cs="Simplified Arabic" w:hint="cs"/>
          <w:b/>
          <w:bCs/>
          <w:sz w:val="32"/>
          <w:szCs w:val="32"/>
          <w:rtl/>
          <w:lang w:bidi="ar-DZ"/>
        </w:rPr>
        <w:t xml:space="preserve">متى وأين </w:t>
      </w:r>
      <w:r w:rsidR="008A5806" w:rsidRPr="008A5806">
        <w:rPr>
          <w:rFonts w:ascii="Simplified Arabic" w:eastAsiaTheme="minorEastAsia" w:hAnsi="Simplified Arabic" w:cs="Simplified Arabic" w:hint="cs"/>
          <w:sz w:val="32"/>
          <w:szCs w:val="32"/>
          <w:rtl/>
          <w:lang w:bidi="ar-DZ"/>
        </w:rPr>
        <w:t>حدثت الواقعة</w:t>
      </w:r>
      <w:r w:rsidR="007C010D">
        <w:rPr>
          <w:rFonts w:ascii="Simplified Arabic" w:eastAsiaTheme="minorEastAsia" w:hAnsi="Simplified Arabic" w:cs="Simplified Arabic" w:hint="cs"/>
          <w:b/>
          <w:bCs/>
          <w:sz w:val="32"/>
          <w:szCs w:val="32"/>
          <w:rtl/>
          <w:lang w:bidi="ar-DZ"/>
        </w:rPr>
        <w:t>.</w:t>
      </w:r>
    </w:p>
    <w:p w:rsidR="007C010D" w:rsidRPr="002767F7" w:rsidRDefault="0037474C" w:rsidP="0011427E">
      <w:pPr>
        <w:spacing w:after="200" w:line="276" w:lineRule="auto"/>
        <w:jc w:val="right"/>
        <w:rPr>
          <w:rFonts w:ascii="Simplified Arabic" w:eastAsiaTheme="minorEastAsia" w:hAnsi="Simplified Arabic" w:cs="Simplified Arabic"/>
          <w:sz w:val="32"/>
          <w:szCs w:val="32"/>
          <w:rtl/>
          <w:lang w:bidi="ar-DZ"/>
        </w:rPr>
      </w:pPr>
      <w:proofErr w:type="gramStart"/>
      <w:r>
        <w:rPr>
          <w:rFonts w:ascii="Simplified Arabic" w:eastAsiaTheme="minorEastAsia" w:hAnsi="Simplified Arabic" w:cs="Simplified Arabic" w:hint="cs"/>
          <w:b/>
          <w:bCs/>
          <w:sz w:val="32"/>
          <w:szCs w:val="32"/>
          <w:rtl/>
          <w:lang w:bidi="ar-DZ"/>
        </w:rPr>
        <w:t>ب</w:t>
      </w:r>
      <w:r w:rsidR="002767F7">
        <w:rPr>
          <w:rFonts w:ascii="Simplified Arabic" w:eastAsiaTheme="minorEastAsia" w:hAnsi="Simplified Arabic" w:cs="Simplified Arabic" w:hint="cs"/>
          <w:b/>
          <w:bCs/>
          <w:sz w:val="32"/>
          <w:szCs w:val="32"/>
          <w:rtl/>
          <w:lang w:bidi="ar-DZ"/>
        </w:rPr>
        <w:t xml:space="preserve">- </w:t>
      </w:r>
      <w:r w:rsidR="007C010D">
        <w:rPr>
          <w:rFonts w:ascii="Simplified Arabic" w:eastAsiaTheme="minorEastAsia" w:hAnsi="Simplified Arabic" w:cs="Simplified Arabic" w:hint="cs"/>
          <w:b/>
          <w:bCs/>
          <w:sz w:val="32"/>
          <w:szCs w:val="32"/>
          <w:rtl/>
          <w:lang w:bidi="ar-DZ"/>
        </w:rPr>
        <w:t>الوصف</w:t>
      </w:r>
      <w:proofErr w:type="gramEnd"/>
      <w:r w:rsidR="007C010D">
        <w:rPr>
          <w:rFonts w:ascii="Simplified Arabic" w:eastAsiaTheme="minorEastAsia" w:hAnsi="Simplified Arabic" w:cs="Simplified Arabic" w:hint="cs"/>
          <w:b/>
          <w:bCs/>
          <w:sz w:val="32"/>
          <w:szCs w:val="32"/>
          <w:rtl/>
          <w:lang w:bidi="ar-DZ"/>
        </w:rPr>
        <w:t xml:space="preserve"> النّفسي: </w:t>
      </w:r>
      <w:r w:rsidR="007C010D" w:rsidRPr="007C010D">
        <w:rPr>
          <w:rFonts w:ascii="Simplified Arabic" w:eastAsiaTheme="minorEastAsia" w:hAnsi="Simplified Arabic" w:cs="Simplified Arabic" w:hint="cs"/>
          <w:sz w:val="32"/>
          <w:szCs w:val="32"/>
          <w:rtl/>
          <w:lang w:bidi="ar-DZ"/>
        </w:rPr>
        <w:t>يتميّز هذا النوع بالخلط بين وصف</w:t>
      </w:r>
      <w:r w:rsidR="007C010D">
        <w:rPr>
          <w:rFonts w:ascii="Simplified Arabic" w:eastAsiaTheme="minorEastAsia" w:hAnsi="Simplified Arabic" w:cs="Simplified Arabic" w:hint="cs"/>
          <w:sz w:val="32"/>
          <w:szCs w:val="32"/>
          <w:rtl/>
          <w:lang w:bidi="ar-DZ"/>
        </w:rPr>
        <w:t xml:space="preserve"> </w:t>
      </w:r>
      <w:r w:rsidR="007C010D" w:rsidRPr="007C010D">
        <w:rPr>
          <w:rFonts w:ascii="Simplified Arabic" w:eastAsiaTheme="minorEastAsia" w:hAnsi="Simplified Arabic" w:cs="Simplified Arabic" w:hint="cs"/>
          <w:sz w:val="32"/>
          <w:szCs w:val="32"/>
          <w:rtl/>
          <w:lang w:bidi="ar-DZ"/>
        </w:rPr>
        <w:t xml:space="preserve">الأشياء والتّعبير عن الأحاسيس والمشاعر تجاهها من ميل وإعجاب أو استهجان، ويعتمد هذا </w:t>
      </w:r>
      <w:r w:rsidR="007C010D">
        <w:rPr>
          <w:rFonts w:ascii="Simplified Arabic" w:eastAsiaTheme="minorEastAsia" w:hAnsi="Simplified Arabic" w:cs="Simplified Arabic" w:hint="cs"/>
          <w:sz w:val="32"/>
          <w:szCs w:val="32"/>
          <w:rtl/>
          <w:lang w:bidi="ar-DZ"/>
        </w:rPr>
        <w:t>النّوع من الوصف على الخيال والنّقد والمقارنة، كما يولي اهتماما للنواحي المعنوية كالفضائل النفسية والعواطف النّبيلة</w:t>
      </w:r>
      <w:r w:rsidR="002767F7" w:rsidRPr="002767F7">
        <w:rPr>
          <w:rFonts w:ascii="Simplified Arabic" w:eastAsiaTheme="minorEastAsia" w:hAnsi="Simplified Arabic" w:cs="Simplified Arabic" w:hint="cs"/>
          <w:sz w:val="32"/>
          <w:szCs w:val="32"/>
          <w:rtl/>
          <w:lang w:bidi="ar-DZ"/>
        </w:rPr>
        <w:t>..</w:t>
      </w:r>
    </w:p>
    <w:p w:rsidR="00AC106C" w:rsidRDefault="0037474C" w:rsidP="002767F7">
      <w:pPr>
        <w:spacing w:after="200" w:line="276" w:lineRule="auto"/>
        <w:jc w:val="right"/>
        <w:rPr>
          <w:rFonts w:ascii="Simplified Arabic" w:eastAsiaTheme="minorEastAsia" w:hAnsi="Simplified Arabic" w:cs="Simplified Arabic"/>
          <w:b/>
          <w:bCs/>
          <w:sz w:val="32"/>
          <w:szCs w:val="32"/>
          <w:rtl/>
          <w:lang w:bidi="ar-DZ"/>
        </w:rPr>
      </w:pPr>
      <w:proofErr w:type="gramStart"/>
      <w:r>
        <w:rPr>
          <w:rFonts w:ascii="Simplified Arabic" w:eastAsiaTheme="minorEastAsia" w:hAnsi="Simplified Arabic" w:cs="Simplified Arabic" w:hint="cs"/>
          <w:b/>
          <w:bCs/>
          <w:sz w:val="32"/>
          <w:szCs w:val="32"/>
          <w:rtl/>
          <w:lang w:bidi="ar-DZ"/>
        </w:rPr>
        <w:t>ج</w:t>
      </w:r>
      <w:r w:rsidR="002767F7" w:rsidRPr="002767F7">
        <w:rPr>
          <w:rFonts w:ascii="Simplified Arabic" w:eastAsiaTheme="minorEastAsia" w:hAnsi="Simplified Arabic" w:cs="Simplified Arabic" w:hint="cs"/>
          <w:b/>
          <w:bCs/>
          <w:sz w:val="32"/>
          <w:szCs w:val="32"/>
          <w:rtl/>
          <w:lang w:bidi="ar-DZ"/>
        </w:rPr>
        <w:t>-</w:t>
      </w:r>
      <w:r w:rsidR="00AC106C">
        <w:rPr>
          <w:rFonts w:ascii="Simplified Arabic" w:eastAsiaTheme="minorEastAsia" w:hAnsi="Simplified Arabic" w:cs="Simplified Arabic" w:hint="cs"/>
          <w:b/>
          <w:bCs/>
          <w:sz w:val="32"/>
          <w:szCs w:val="32"/>
          <w:rtl/>
          <w:lang w:bidi="ar-DZ"/>
        </w:rPr>
        <w:t xml:space="preserve"> الوصف</w:t>
      </w:r>
      <w:proofErr w:type="gramEnd"/>
      <w:r w:rsidR="00AC106C">
        <w:rPr>
          <w:rFonts w:ascii="Simplified Arabic" w:eastAsiaTheme="minorEastAsia" w:hAnsi="Simplified Arabic" w:cs="Simplified Arabic" w:hint="cs"/>
          <w:b/>
          <w:bCs/>
          <w:sz w:val="32"/>
          <w:szCs w:val="32"/>
          <w:rtl/>
          <w:lang w:bidi="ar-DZ"/>
        </w:rPr>
        <w:t xml:space="preserve"> الإجمالي: </w:t>
      </w:r>
      <w:r w:rsidR="00AC106C" w:rsidRPr="00AC106C">
        <w:rPr>
          <w:rFonts w:ascii="Simplified Arabic" w:eastAsiaTheme="minorEastAsia" w:hAnsi="Simplified Arabic" w:cs="Simplified Arabic" w:hint="cs"/>
          <w:sz w:val="32"/>
          <w:szCs w:val="32"/>
          <w:rtl/>
          <w:lang w:bidi="ar-DZ"/>
        </w:rPr>
        <w:t>يركّز هنا الواصف على رصد المظاهر العامّة للشيء الموصوف دون ذكر التفاصيل والدخول في الجزئيات.</w:t>
      </w:r>
      <w:r w:rsidR="002767F7" w:rsidRPr="00AC106C">
        <w:rPr>
          <w:rFonts w:ascii="Simplified Arabic" w:eastAsiaTheme="minorEastAsia" w:hAnsi="Simplified Arabic" w:cs="Simplified Arabic" w:hint="cs"/>
          <w:sz w:val="32"/>
          <w:szCs w:val="32"/>
          <w:rtl/>
          <w:lang w:bidi="ar-DZ"/>
        </w:rPr>
        <w:t xml:space="preserve"> </w:t>
      </w:r>
    </w:p>
    <w:p w:rsidR="002767F7" w:rsidRDefault="0037474C" w:rsidP="002767F7">
      <w:pPr>
        <w:spacing w:after="200" w:line="276" w:lineRule="auto"/>
        <w:jc w:val="right"/>
        <w:rPr>
          <w:rFonts w:ascii="Simplified Arabic" w:eastAsiaTheme="minorEastAsia" w:hAnsi="Simplified Arabic" w:cs="Simplified Arabic"/>
          <w:sz w:val="32"/>
          <w:szCs w:val="32"/>
          <w:rtl/>
          <w:lang w:bidi="ar-DZ"/>
        </w:rPr>
      </w:pPr>
      <w:proofErr w:type="gramStart"/>
      <w:r>
        <w:rPr>
          <w:rFonts w:ascii="Simplified Arabic" w:eastAsiaTheme="minorEastAsia" w:hAnsi="Simplified Arabic" w:cs="Simplified Arabic" w:hint="cs"/>
          <w:b/>
          <w:bCs/>
          <w:sz w:val="32"/>
          <w:szCs w:val="32"/>
          <w:rtl/>
          <w:lang w:bidi="ar-DZ"/>
        </w:rPr>
        <w:lastRenderedPageBreak/>
        <w:t>د-</w:t>
      </w:r>
      <w:r w:rsidR="00AC106C">
        <w:rPr>
          <w:rFonts w:ascii="Simplified Arabic" w:eastAsiaTheme="minorEastAsia" w:hAnsi="Simplified Arabic" w:cs="Simplified Arabic" w:hint="cs"/>
          <w:b/>
          <w:bCs/>
          <w:sz w:val="32"/>
          <w:szCs w:val="32"/>
          <w:rtl/>
          <w:lang w:bidi="ar-DZ"/>
        </w:rPr>
        <w:t xml:space="preserve"> الوصف</w:t>
      </w:r>
      <w:proofErr w:type="gramEnd"/>
      <w:r w:rsidR="00AC106C">
        <w:rPr>
          <w:rFonts w:ascii="Simplified Arabic" w:eastAsiaTheme="minorEastAsia" w:hAnsi="Simplified Arabic" w:cs="Simplified Arabic" w:hint="cs"/>
          <w:b/>
          <w:bCs/>
          <w:sz w:val="32"/>
          <w:szCs w:val="32"/>
          <w:rtl/>
          <w:lang w:bidi="ar-DZ"/>
        </w:rPr>
        <w:t xml:space="preserve"> التّصنيفي: </w:t>
      </w:r>
      <w:r w:rsidR="00AC106C" w:rsidRPr="00AC106C">
        <w:rPr>
          <w:rFonts w:ascii="Simplified Arabic" w:eastAsiaTheme="minorEastAsia" w:hAnsi="Simplified Arabic" w:cs="Simplified Arabic" w:hint="cs"/>
          <w:sz w:val="32"/>
          <w:szCs w:val="32"/>
          <w:rtl/>
          <w:lang w:bidi="ar-DZ"/>
        </w:rPr>
        <w:t>يحاول تجسيد الشّيء الموصوف بكلّ حذافيره بعيدا عن المتلقّي وإحساسه بهذا الشيء.</w:t>
      </w:r>
    </w:p>
    <w:p w:rsidR="00EA63E6" w:rsidRPr="00EA63E6" w:rsidRDefault="00D02E31" w:rsidP="002767F7">
      <w:pPr>
        <w:spacing w:after="200" w:line="276" w:lineRule="auto"/>
        <w:jc w:val="right"/>
        <w:rPr>
          <w:rFonts w:ascii="Simplified Arabic" w:eastAsiaTheme="minorEastAsia" w:hAnsi="Simplified Arabic" w:cs="Simplified Arabic"/>
          <w:b/>
          <w:bCs/>
          <w:sz w:val="32"/>
          <w:szCs w:val="32"/>
          <w:u w:val="single"/>
          <w:rtl/>
          <w:lang w:bidi="ar-DZ"/>
        </w:rPr>
      </w:pPr>
      <w:r>
        <w:rPr>
          <w:rFonts w:ascii="Simplified Arabic" w:eastAsiaTheme="minorEastAsia" w:hAnsi="Simplified Arabic" w:cs="Simplified Arabic" w:hint="cs"/>
          <w:b/>
          <w:bCs/>
          <w:sz w:val="32"/>
          <w:szCs w:val="32"/>
          <w:u w:val="single"/>
          <w:rtl/>
          <w:lang w:bidi="ar-DZ"/>
        </w:rPr>
        <w:t>1-3</w:t>
      </w:r>
      <w:r w:rsidR="00EA63E6" w:rsidRPr="00EA63E6">
        <w:rPr>
          <w:rFonts w:ascii="Simplified Arabic" w:eastAsiaTheme="minorEastAsia" w:hAnsi="Simplified Arabic" w:cs="Simplified Arabic" w:hint="cs"/>
          <w:b/>
          <w:bCs/>
          <w:sz w:val="32"/>
          <w:szCs w:val="32"/>
          <w:u w:val="single"/>
          <w:rtl/>
          <w:lang w:bidi="ar-DZ"/>
        </w:rPr>
        <w:t>/ تقنيات وصف الأشياء والأمكنة:</w:t>
      </w:r>
    </w:p>
    <w:p w:rsidR="00824D14" w:rsidRDefault="00EA63E6" w:rsidP="0011427E">
      <w:pPr>
        <w:spacing w:after="200" w:line="276" w:lineRule="auto"/>
        <w:jc w:val="right"/>
        <w:rPr>
          <w:rFonts w:ascii="Simplified Arabic" w:eastAsiaTheme="minorEastAsia" w:hAnsi="Simplified Arabic" w:cs="Simplified Arabic"/>
          <w:sz w:val="32"/>
          <w:szCs w:val="32"/>
          <w:rtl/>
          <w:lang w:bidi="ar-DZ"/>
        </w:rPr>
      </w:pPr>
      <w:r w:rsidRPr="00EA63E6">
        <w:rPr>
          <w:rFonts w:ascii="Simplified Arabic" w:eastAsiaTheme="minorEastAsia" w:hAnsi="Simplified Arabic" w:cs="Simplified Arabic" w:hint="cs"/>
          <w:sz w:val="32"/>
          <w:szCs w:val="32"/>
          <w:rtl/>
          <w:lang w:bidi="ar-DZ"/>
        </w:rPr>
        <w:t>هناك عدد من الت</w:t>
      </w:r>
      <w:r>
        <w:rPr>
          <w:rFonts w:ascii="Simplified Arabic" w:eastAsiaTheme="minorEastAsia" w:hAnsi="Simplified Arabic" w:cs="Simplified Arabic" w:hint="cs"/>
          <w:sz w:val="32"/>
          <w:szCs w:val="32"/>
          <w:rtl/>
          <w:lang w:bidi="ar-DZ"/>
        </w:rPr>
        <w:t>ّ</w:t>
      </w:r>
      <w:r w:rsidRPr="00EA63E6">
        <w:rPr>
          <w:rFonts w:ascii="Simplified Arabic" w:eastAsiaTheme="minorEastAsia" w:hAnsi="Simplified Arabic" w:cs="Simplified Arabic" w:hint="cs"/>
          <w:sz w:val="32"/>
          <w:szCs w:val="32"/>
          <w:rtl/>
          <w:lang w:bidi="ar-DZ"/>
        </w:rPr>
        <w:t>قنيات يستعين بها الواصف عند وصف الأشياء، منها:</w:t>
      </w:r>
    </w:p>
    <w:p w:rsidR="00EA63E6" w:rsidRDefault="00D02E31" w:rsidP="00C23A9D">
      <w:pPr>
        <w:spacing w:after="200" w:line="276" w:lineRule="auto"/>
        <w:jc w:val="right"/>
        <w:rPr>
          <w:rFonts w:ascii="Simplified Arabic" w:eastAsiaTheme="minorEastAsia" w:hAnsi="Simplified Arabic" w:cs="Simplified Arabic"/>
          <w:sz w:val="32"/>
          <w:szCs w:val="32"/>
          <w:rtl/>
          <w:lang w:bidi="ar-DZ"/>
        </w:rPr>
      </w:pPr>
      <w:proofErr w:type="gramStart"/>
      <w:r>
        <w:rPr>
          <w:rFonts w:ascii="Simplified Arabic" w:eastAsiaTheme="minorEastAsia" w:hAnsi="Simplified Arabic" w:cs="Simplified Arabic" w:hint="cs"/>
          <w:b/>
          <w:bCs/>
          <w:sz w:val="32"/>
          <w:szCs w:val="32"/>
          <w:rtl/>
          <w:lang w:bidi="ar-DZ"/>
        </w:rPr>
        <w:t>أ-</w:t>
      </w:r>
      <w:r w:rsidR="00EA63E6" w:rsidRPr="00EA63E6">
        <w:rPr>
          <w:rFonts w:ascii="Simplified Arabic" w:eastAsiaTheme="minorEastAsia" w:hAnsi="Simplified Arabic" w:cs="Simplified Arabic" w:hint="cs"/>
          <w:b/>
          <w:bCs/>
          <w:sz w:val="32"/>
          <w:szCs w:val="32"/>
          <w:rtl/>
          <w:lang w:bidi="ar-DZ"/>
        </w:rPr>
        <w:t xml:space="preserve"> تعيين</w:t>
      </w:r>
      <w:proofErr w:type="gramEnd"/>
      <w:r w:rsidR="00EA63E6" w:rsidRPr="00EA63E6">
        <w:rPr>
          <w:rFonts w:ascii="Simplified Arabic" w:eastAsiaTheme="minorEastAsia" w:hAnsi="Simplified Arabic" w:cs="Simplified Arabic" w:hint="cs"/>
          <w:b/>
          <w:bCs/>
          <w:sz w:val="32"/>
          <w:szCs w:val="32"/>
          <w:rtl/>
          <w:lang w:bidi="ar-DZ"/>
        </w:rPr>
        <w:t xml:space="preserve"> وتمييز إضاءة الأشياء وألوانها:</w:t>
      </w:r>
      <w:r w:rsidR="00EA63E6">
        <w:rPr>
          <w:rFonts w:ascii="Simplified Arabic" w:eastAsiaTheme="minorEastAsia" w:hAnsi="Simplified Arabic" w:cs="Simplified Arabic" w:hint="cs"/>
          <w:b/>
          <w:bCs/>
          <w:sz w:val="32"/>
          <w:szCs w:val="32"/>
          <w:rtl/>
          <w:lang w:bidi="ar-DZ"/>
        </w:rPr>
        <w:t xml:space="preserve"> </w:t>
      </w:r>
      <w:r w:rsidR="00EA63E6" w:rsidRPr="00EA63E6">
        <w:rPr>
          <w:rFonts w:ascii="Simplified Arabic" w:eastAsiaTheme="minorEastAsia" w:hAnsi="Simplified Arabic" w:cs="Simplified Arabic" w:hint="cs"/>
          <w:sz w:val="32"/>
          <w:szCs w:val="32"/>
          <w:rtl/>
          <w:lang w:bidi="ar-DZ"/>
        </w:rPr>
        <w:t>فالأضواء التي تنير الأشياء والأمكنة</w:t>
      </w:r>
      <w:r w:rsidR="00C057F5">
        <w:rPr>
          <w:rFonts w:ascii="Simplified Arabic" w:eastAsiaTheme="minorEastAsia" w:hAnsi="Simplified Arabic" w:cs="Simplified Arabic" w:hint="cs"/>
          <w:sz w:val="32"/>
          <w:szCs w:val="32"/>
          <w:rtl/>
          <w:lang w:bidi="ar-DZ"/>
        </w:rPr>
        <w:t xml:space="preserve"> يمكنها أن تكون ساطعة أو خافتة.. وتتشكّل مع الظل بطرائق متنوّعة، فتعطينا في الوصف صورا معيّنة للأنوار </w:t>
      </w:r>
      <w:proofErr w:type="gramStart"/>
      <w:r w:rsidR="00C057F5">
        <w:rPr>
          <w:rFonts w:ascii="Simplified Arabic" w:eastAsiaTheme="minorEastAsia" w:hAnsi="Simplified Arabic" w:cs="Simplified Arabic" w:hint="cs"/>
          <w:sz w:val="32"/>
          <w:szCs w:val="32"/>
          <w:rtl/>
          <w:lang w:bidi="ar-DZ"/>
        </w:rPr>
        <w:t>والظلال..</w:t>
      </w:r>
      <w:proofErr w:type="gramEnd"/>
      <w:r w:rsidR="00C23A9D">
        <w:rPr>
          <w:rFonts w:ascii="Simplified Arabic" w:eastAsiaTheme="minorEastAsia" w:hAnsi="Simplified Arabic" w:cs="Simplified Arabic" w:hint="cs"/>
          <w:sz w:val="32"/>
          <w:szCs w:val="32"/>
          <w:rtl/>
          <w:lang w:bidi="ar-DZ"/>
        </w:rPr>
        <w:t xml:space="preserve"> </w:t>
      </w:r>
      <w:r w:rsidR="00C057F5">
        <w:rPr>
          <w:rFonts w:ascii="Simplified Arabic" w:eastAsiaTheme="minorEastAsia" w:hAnsi="Simplified Arabic" w:cs="Simplified Arabic" w:hint="cs"/>
          <w:sz w:val="32"/>
          <w:szCs w:val="32"/>
          <w:rtl/>
          <w:lang w:bidi="ar-DZ"/>
        </w:rPr>
        <w:t xml:space="preserve">والألوان كذلك بمختلف درجاتها حيث نذكر على سبيل المثال بعض التعابير التي أصبحت متداولة في الوصف مثل زرقة السّماء، حمرة </w:t>
      </w:r>
      <w:proofErr w:type="gramStart"/>
      <w:r w:rsidR="00C057F5">
        <w:rPr>
          <w:rFonts w:ascii="Simplified Arabic" w:eastAsiaTheme="minorEastAsia" w:hAnsi="Simplified Arabic" w:cs="Simplified Arabic" w:hint="cs"/>
          <w:sz w:val="32"/>
          <w:szCs w:val="32"/>
          <w:rtl/>
          <w:lang w:bidi="ar-DZ"/>
        </w:rPr>
        <w:t>الدّم..</w:t>
      </w:r>
      <w:proofErr w:type="gramEnd"/>
      <w:r w:rsidR="00C057F5">
        <w:rPr>
          <w:rFonts w:ascii="Simplified Arabic" w:eastAsiaTheme="minorEastAsia" w:hAnsi="Simplified Arabic" w:cs="Simplified Arabic" w:hint="cs"/>
          <w:sz w:val="32"/>
          <w:szCs w:val="32"/>
          <w:rtl/>
          <w:lang w:bidi="ar-DZ"/>
        </w:rPr>
        <w:t xml:space="preserve"> </w:t>
      </w:r>
      <w:r w:rsidR="00B2193A">
        <w:rPr>
          <w:rFonts w:ascii="Simplified Arabic" w:eastAsiaTheme="minorEastAsia" w:hAnsi="Simplified Arabic" w:cs="Simplified Arabic" w:hint="cs"/>
          <w:sz w:val="32"/>
          <w:szCs w:val="32"/>
          <w:rtl/>
          <w:lang w:bidi="ar-DZ"/>
        </w:rPr>
        <w:t>مع كثافة هذه الألوان مثل قولنا مائل إلى الزرقة أو ضارب إلى البنفسجي، أو أصهب... إذن كل هذه التقنيات تساعدنا في الوصف لتحقيق تحديد غرضنا وهدفنا من الوصف.</w:t>
      </w:r>
    </w:p>
    <w:p w:rsidR="002643F1" w:rsidRDefault="00857837" w:rsidP="00857837">
      <w:pPr>
        <w:spacing w:after="200" w:line="276" w:lineRule="auto"/>
        <w:jc w:val="right"/>
        <w:rPr>
          <w:rFonts w:ascii="Simplified Arabic" w:eastAsiaTheme="minorEastAsia" w:hAnsi="Simplified Arabic" w:cs="Simplified Arabic"/>
          <w:sz w:val="32"/>
          <w:szCs w:val="32"/>
          <w:rtl/>
          <w:lang w:bidi="ar-DZ"/>
        </w:rPr>
      </w:pPr>
      <w:proofErr w:type="gramStart"/>
      <w:r>
        <w:rPr>
          <w:rFonts w:ascii="Simplified Arabic" w:eastAsiaTheme="minorEastAsia" w:hAnsi="Simplified Arabic" w:cs="Simplified Arabic" w:hint="cs"/>
          <w:b/>
          <w:bCs/>
          <w:sz w:val="32"/>
          <w:szCs w:val="32"/>
          <w:rtl/>
          <w:lang w:bidi="ar-DZ"/>
        </w:rPr>
        <w:t>ب</w:t>
      </w:r>
      <w:r w:rsidR="002643F1" w:rsidRPr="00045305">
        <w:rPr>
          <w:rFonts w:ascii="Simplified Arabic" w:eastAsiaTheme="minorEastAsia" w:hAnsi="Simplified Arabic" w:cs="Simplified Arabic" w:hint="cs"/>
          <w:b/>
          <w:bCs/>
          <w:sz w:val="32"/>
          <w:szCs w:val="32"/>
          <w:rtl/>
          <w:lang w:bidi="ar-DZ"/>
        </w:rPr>
        <w:t>-</w:t>
      </w:r>
      <w:r>
        <w:rPr>
          <w:rFonts w:ascii="Simplified Arabic" w:eastAsiaTheme="minorEastAsia" w:hAnsi="Simplified Arabic" w:cs="Simplified Arabic" w:hint="cs"/>
          <w:b/>
          <w:bCs/>
          <w:sz w:val="32"/>
          <w:szCs w:val="32"/>
          <w:rtl/>
          <w:lang w:bidi="ar-DZ"/>
        </w:rPr>
        <w:t xml:space="preserve"> </w:t>
      </w:r>
      <w:r w:rsidR="00D75F5D" w:rsidRPr="00045305">
        <w:rPr>
          <w:rFonts w:ascii="Simplified Arabic" w:eastAsiaTheme="minorEastAsia" w:hAnsi="Simplified Arabic" w:cs="Simplified Arabic" w:hint="cs"/>
          <w:b/>
          <w:bCs/>
          <w:sz w:val="32"/>
          <w:szCs w:val="32"/>
          <w:rtl/>
          <w:lang w:bidi="ar-DZ"/>
        </w:rPr>
        <w:t>تعيين</w:t>
      </w:r>
      <w:proofErr w:type="gramEnd"/>
      <w:r w:rsidR="00D75F5D" w:rsidRPr="00045305">
        <w:rPr>
          <w:rFonts w:ascii="Simplified Arabic" w:eastAsiaTheme="minorEastAsia" w:hAnsi="Simplified Arabic" w:cs="Simplified Arabic" w:hint="cs"/>
          <w:b/>
          <w:bCs/>
          <w:sz w:val="32"/>
          <w:szCs w:val="32"/>
          <w:rtl/>
          <w:lang w:bidi="ar-DZ"/>
        </w:rPr>
        <w:t xml:space="preserve"> وتمييز حركة الأشياء وأصواتها:</w:t>
      </w:r>
      <w:r w:rsidR="00045305">
        <w:rPr>
          <w:rFonts w:ascii="Simplified Arabic" w:eastAsiaTheme="minorEastAsia" w:hAnsi="Simplified Arabic" w:cs="Simplified Arabic" w:hint="cs"/>
          <w:b/>
          <w:bCs/>
          <w:sz w:val="32"/>
          <w:szCs w:val="32"/>
          <w:rtl/>
          <w:lang w:bidi="ar-DZ"/>
        </w:rPr>
        <w:t xml:space="preserve"> </w:t>
      </w:r>
      <w:r w:rsidR="00045305" w:rsidRPr="00045305">
        <w:rPr>
          <w:rFonts w:ascii="Simplified Arabic" w:eastAsiaTheme="minorEastAsia" w:hAnsi="Simplified Arabic" w:cs="Simplified Arabic" w:hint="cs"/>
          <w:sz w:val="32"/>
          <w:szCs w:val="32"/>
          <w:rtl/>
          <w:lang w:bidi="ar-DZ"/>
        </w:rPr>
        <w:t>ليست الكائنات البشرية والحيوانية وحده</w:t>
      </w:r>
      <w:r w:rsidR="00045305">
        <w:rPr>
          <w:rFonts w:ascii="Simplified Arabic" w:eastAsiaTheme="minorEastAsia" w:hAnsi="Simplified Arabic" w:cs="Simplified Arabic" w:hint="cs"/>
          <w:sz w:val="32"/>
          <w:szCs w:val="32"/>
          <w:rtl/>
          <w:lang w:bidi="ar-DZ"/>
        </w:rPr>
        <w:t>ا</w:t>
      </w:r>
      <w:r w:rsidR="00045305" w:rsidRPr="00045305">
        <w:rPr>
          <w:rFonts w:ascii="Simplified Arabic" w:eastAsiaTheme="minorEastAsia" w:hAnsi="Simplified Arabic" w:cs="Simplified Arabic" w:hint="cs"/>
          <w:sz w:val="32"/>
          <w:szCs w:val="32"/>
          <w:rtl/>
          <w:lang w:bidi="ar-DZ"/>
        </w:rPr>
        <w:t xml:space="preserve"> التي تتحرّك بل الأش</w:t>
      </w:r>
      <w:r w:rsidR="00045305">
        <w:rPr>
          <w:rFonts w:ascii="Simplified Arabic" w:eastAsiaTheme="minorEastAsia" w:hAnsi="Simplified Arabic" w:cs="Simplified Arabic" w:hint="cs"/>
          <w:sz w:val="32"/>
          <w:szCs w:val="32"/>
          <w:rtl/>
          <w:lang w:bidi="ar-DZ"/>
        </w:rPr>
        <w:t>ياء أيضا فالبحر يتحرّك من خلال أ</w:t>
      </w:r>
      <w:r w:rsidR="00045305" w:rsidRPr="00045305">
        <w:rPr>
          <w:rFonts w:ascii="Simplified Arabic" w:eastAsiaTheme="minorEastAsia" w:hAnsi="Simplified Arabic" w:cs="Simplified Arabic" w:hint="cs"/>
          <w:sz w:val="32"/>
          <w:szCs w:val="32"/>
          <w:rtl/>
          <w:lang w:bidi="ar-DZ"/>
        </w:rPr>
        <w:t>مواجه والأشجار كذلك أثناء هبوب الرياح..</w:t>
      </w:r>
    </w:p>
    <w:p w:rsidR="00045305" w:rsidRDefault="00B45314" w:rsidP="00B2193A">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نعتمد في وصفنا على </w:t>
      </w:r>
      <w:r>
        <w:rPr>
          <w:rFonts w:ascii="Simplified Arabic" w:eastAsiaTheme="minorEastAsia" w:hAnsi="Simplified Arabic" w:cs="Simplified Arabic" w:hint="cs"/>
          <w:b/>
          <w:bCs/>
          <w:sz w:val="32"/>
          <w:szCs w:val="32"/>
          <w:rtl/>
          <w:lang w:bidi="ar-DZ"/>
        </w:rPr>
        <w:t xml:space="preserve">الرؤية أو </w:t>
      </w:r>
      <w:r w:rsidRPr="00B45314">
        <w:rPr>
          <w:rFonts w:ascii="Simplified Arabic" w:eastAsiaTheme="minorEastAsia" w:hAnsi="Simplified Arabic" w:cs="Simplified Arabic" w:hint="cs"/>
          <w:b/>
          <w:bCs/>
          <w:sz w:val="32"/>
          <w:szCs w:val="32"/>
          <w:rtl/>
          <w:lang w:bidi="ar-DZ"/>
        </w:rPr>
        <w:t>النظر</w:t>
      </w:r>
      <w:r>
        <w:rPr>
          <w:rFonts w:ascii="Simplified Arabic" w:eastAsiaTheme="minorEastAsia" w:hAnsi="Simplified Arabic" w:cs="Simplified Arabic" w:hint="cs"/>
          <w:b/>
          <w:bCs/>
          <w:sz w:val="32"/>
          <w:szCs w:val="32"/>
          <w:rtl/>
          <w:lang w:bidi="ar-DZ"/>
        </w:rPr>
        <w:t xml:space="preserve">، </w:t>
      </w:r>
      <w:r w:rsidRPr="00B45314">
        <w:rPr>
          <w:rFonts w:ascii="Simplified Arabic" w:eastAsiaTheme="minorEastAsia" w:hAnsi="Simplified Arabic" w:cs="Simplified Arabic" w:hint="cs"/>
          <w:sz w:val="32"/>
          <w:szCs w:val="32"/>
          <w:rtl/>
          <w:lang w:bidi="ar-DZ"/>
        </w:rPr>
        <w:t xml:space="preserve">لكن لو كنّا مثلا في نفق مظلم أو كان هناك شخص كفيف في هذه الحالة هل يمكننا أخذ فكرة عمّا حولنا؟ </w:t>
      </w:r>
      <w:r>
        <w:rPr>
          <w:rFonts w:ascii="Simplified Arabic" w:eastAsiaTheme="minorEastAsia" w:hAnsi="Simplified Arabic" w:cs="Simplified Arabic" w:hint="cs"/>
          <w:sz w:val="32"/>
          <w:szCs w:val="32"/>
          <w:rtl/>
          <w:lang w:bidi="ar-DZ"/>
        </w:rPr>
        <w:t>طبعا يمكننا ذلك من خلال الحواس الأخرى</w:t>
      </w:r>
      <w:r w:rsidR="00090A32">
        <w:rPr>
          <w:rFonts w:ascii="Simplified Arabic" w:eastAsiaTheme="minorEastAsia" w:hAnsi="Simplified Arabic" w:cs="Simplified Arabic" w:hint="cs"/>
          <w:sz w:val="32"/>
          <w:szCs w:val="32"/>
          <w:rtl/>
          <w:lang w:bidi="ar-DZ"/>
        </w:rPr>
        <w:t xml:space="preserve"> كالسمع واللمس والشّم.</w:t>
      </w:r>
    </w:p>
    <w:p w:rsidR="004D35A8" w:rsidRDefault="004D35A8" w:rsidP="00857837">
      <w:pPr>
        <w:spacing w:after="200" w:line="276" w:lineRule="auto"/>
        <w:jc w:val="right"/>
        <w:rPr>
          <w:rFonts w:ascii="Simplified Arabic" w:eastAsiaTheme="minorEastAsia" w:hAnsi="Simplified Arabic" w:cs="Simplified Arabic"/>
          <w:b/>
          <w:bCs/>
          <w:sz w:val="32"/>
          <w:szCs w:val="32"/>
          <w:rtl/>
          <w:lang w:bidi="ar-DZ"/>
        </w:rPr>
      </w:pPr>
      <w:r w:rsidRPr="004D35A8">
        <w:rPr>
          <w:rFonts w:ascii="Simplified Arabic" w:eastAsiaTheme="minorEastAsia" w:hAnsi="Simplified Arabic" w:cs="Simplified Arabic" w:hint="cs"/>
          <w:b/>
          <w:bCs/>
          <w:sz w:val="32"/>
          <w:szCs w:val="32"/>
          <w:rtl/>
          <w:lang w:bidi="ar-DZ"/>
        </w:rPr>
        <w:t xml:space="preserve"> </w:t>
      </w:r>
      <w:r w:rsidR="00857837">
        <w:rPr>
          <w:rFonts w:ascii="Simplified Arabic" w:eastAsiaTheme="minorEastAsia" w:hAnsi="Simplified Arabic" w:cs="Simplified Arabic" w:hint="cs"/>
          <w:b/>
          <w:bCs/>
          <w:sz w:val="32"/>
          <w:szCs w:val="32"/>
          <w:rtl/>
          <w:lang w:bidi="ar-DZ"/>
        </w:rPr>
        <w:t>1-4/ ت</w:t>
      </w:r>
      <w:r w:rsidRPr="004D35A8">
        <w:rPr>
          <w:rFonts w:ascii="Simplified Arabic" w:eastAsiaTheme="minorEastAsia" w:hAnsi="Simplified Arabic" w:cs="Simplified Arabic" w:hint="cs"/>
          <w:b/>
          <w:bCs/>
          <w:sz w:val="32"/>
          <w:szCs w:val="32"/>
          <w:rtl/>
          <w:lang w:bidi="ar-DZ"/>
        </w:rPr>
        <w:t>قنيات وصف الكائنات الحيّة:</w:t>
      </w:r>
    </w:p>
    <w:p w:rsidR="004D35A8" w:rsidRDefault="00372348" w:rsidP="00372348">
      <w:pPr>
        <w:spacing w:after="200" w:line="276" w:lineRule="auto"/>
        <w:jc w:val="right"/>
        <w:rPr>
          <w:rFonts w:ascii="Simplified Arabic" w:eastAsiaTheme="minorEastAsia" w:hAnsi="Simplified Arabic" w:cs="Simplified Arabic"/>
          <w:sz w:val="32"/>
          <w:szCs w:val="32"/>
          <w:rtl/>
          <w:lang w:bidi="ar-DZ"/>
        </w:rPr>
      </w:pPr>
      <w:proofErr w:type="gramStart"/>
      <w:r>
        <w:rPr>
          <w:rFonts w:ascii="Simplified Arabic" w:eastAsiaTheme="minorEastAsia" w:hAnsi="Simplified Arabic" w:cs="Simplified Arabic" w:hint="cs"/>
          <w:b/>
          <w:bCs/>
          <w:sz w:val="32"/>
          <w:szCs w:val="32"/>
          <w:rtl/>
          <w:lang w:bidi="ar-DZ"/>
        </w:rPr>
        <w:t>أ</w:t>
      </w:r>
      <w:r w:rsidR="004D35A8">
        <w:rPr>
          <w:rFonts w:ascii="Simplified Arabic" w:eastAsiaTheme="minorEastAsia" w:hAnsi="Simplified Arabic" w:cs="Simplified Arabic" w:hint="cs"/>
          <w:b/>
          <w:bCs/>
          <w:sz w:val="32"/>
          <w:szCs w:val="32"/>
          <w:rtl/>
          <w:lang w:bidi="ar-DZ"/>
        </w:rPr>
        <w:t>- وصف</w:t>
      </w:r>
      <w:proofErr w:type="gramEnd"/>
      <w:r w:rsidR="004D35A8">
        <w:rPr>
          <w:rFonts w:ascii="Simplified Arabic" w:eastAsiaTheme="minorEastAsia" w:hAnsi="Simplified Arabic" w:cs="Simplified Arabic" w:hint="cs"/>
          <w:b/>
          <w:bCs/>
          <w:sz w:val="32"/>
          <w:szCs w:val="32"/>
          <w:rtl/>
          <w:lang w:bidi="ar-DZ"/>
        </w:rPr>
        <w:t xml:space="preserve"> الإنسان: </w:t>
      </w:r>
      <w:r w:rsidR="004D35A8" w:rsidRPr="004D35A8">
        <w:rPr>
          <w:rFonts w:ascii="Simplified Arabic" w:eastAsiaTheme="minorEastAsia" w:hAnsi="Simplified Arabic" w:cs="Simplified Arabic" w:hint="cs"/>
          <w:sz w:val="32"/>
          <w:szCs w:val="32"/>
          <w:rtl/>
          <w:lang w:bidi="ar-DZ"/>
        </w:rPr>
        <w:t>يمكن وصف الإنسان بتتبّع حركاته وعاداته في الحياة وكذا المسكن</w:t>
      </w:r>
      <w:r w:rsidR="004D35A8">
        <w:rPr>
          <w:rFonts w:ascii="Simplified Arabic" w:eastAsiaTheme="minorEastAsia" w:hAnsi="Simplified Arabic" w:cs="Simplified Arabic" w:hint="cs"/>
          <w:sz w:val="32"/>
          <w:szCs w:val="32"/>
          <w:rtl/>
          <w:lang w:bidi="ar-DZ"/>
        </w:rPr>
        <w:t>،</w:t>
      </w:r>
      <w:r w:rsidR="004D35A8" w:rsidRPr="004D35A8">
        <w:rPr>
          <w:rFonts w:ascii="Simplified Arabic" w:eastAsiaTheme="minorEastAsia" w:hAnsi="Simplified Arabic" w:cs="Simplified Arabic" w:hint="cs"/>
          <w:sz w:val="32"/>
          <w:szCs w:val="32"/>
          <w:rtl/>
          <w:lang w:bidi="ar-DZ"/>
        </w:rPr>
        <w:t xml:space="preserve"> الأكل واللّباس ومختلف اهتماماته هذه</w:t>
      </w:r>
      <w:r w:rsidR="004D35A8">
        <w:rPr>
          <w:rFonts w:ascii="Simplified Arabic" w:eastAsiaTheme="minorEastAsia" w:hAnsi="Simplified Arabic" w:cs="Simplified Arabic" w:hint="cs"/>
          <w:sz w:val="32"/>
          <w:szCs w:val="32"/>
          <w:rtl/>
          <w:lang w:bidi="ar-DZ"/>
        </w:rPr>
        <w:t xml:space="preserve"> الأمور الحسّية، </w:t>
      </w:r>
      <w:r w:rsidR="004D35A8" w:rsidRPr="004D35A8">
        <w:rPr>
          <w:rFonts w:ascii="Simplified Arabic" w:eastAsiaTheme="minorEastAsia" w:hAnsi="Simplified Arabic" w:cs="Simplified Arabic" w:hint="cs"/>
          <w:sz w:val="32"/>
          <w:szCs w:val="32"/>
          <w:rtl/>
          <w:lang w:bidi="ar-DZ"/>
        </w:rPr>
        <w:t>وغير الحسّية أيضا كالفكر والشّعور والمعتقدات..</w:t>
      </w:r>
      <w:r w:rsidR="004D35A8">
        <w:rPr>
          <w:rFonts w:ascii="Simplified Arabic" w:eastAsiaTheme="minorEastAsia" w:hAnsi="Simplified Arabic" w:cs="Simplified Arabic" w:hint="cs"/>
          <w:sz w:val="32"/>
          <w:szCs w:val="32"/>
          <w:rtl/>
          <w:lang w:bidi="ar-DZ"/>
        </w:rPr>
        <w:t xml:space="preserve"> </w:t>
      </w:r>
    </w:p>
    <w:p w:rsidR="004D35A8" w:rsidRDefault="004D35A8" w:rsidP="009A52E7">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lastRenderedPageBreak/>
        <w:t xml:space="preserve">ولوصف </w:t>
      </w:r>
      <w:r w:rsidR="009A52E7" w:rsidRPr="009A52E7">
        <w:rPr>
          <w:rFonts w:ascii="Simplified Arabic" w:eastAsiaTheme="minorEastAsia" w:hAnsi="Simplified Arabic" w:cs="Simplified Arabic" w:hint="cs"/>
          <w:b/>
          <w:bCs/>
          <w:sz w:val="32"/>
          <w:szCs w:val="32"/>
          <w:rtl/>
          <w:lang w:bidi="ar-DZ"/>
        </w:rPr>
        <w:t>إنسان</w:t>
      </w:r>
      <w:r>
        <w:rPr>
          <w:rFonts w:ascii="Simplified Arabic" w:eastAsiaTheme="minorEastAsia" w:hAnsi="Simplified Arabic" w:cs="Simplified Arabic" w:hint="cs"/>
          <w:sz w:val="32"/>
          <w:szCs w:val="32"/>
          <w:rtl/>
          <w:lang w:bidi="ar-DZ"/>
        </w:rPr>
        <w:t xml:space="preserve"> ننطلق من العناصر الأوّلية التالية: </w:t>
      </w:r>
    </w:p>
    <w:p w:rsidR="00F50122" w:rsidRDefault="00372348" w:rsidP="00372348">
      <w:pPr>
        <w:spacing w:after="200" w:line="276" w:lineRule="auto"/>
        <w:jc w:val="right"/>
        <w:rPr>
          <w:rFonts w:ascii="Simplified Arabic" w:eastAsiaTheme="minorEastAsia" w:hAnsi="Simplified Arabic" w:cs="Simplified Arabic"/>
          <w:b/>
          <w:bCs/>
          <w:sz w:val="32"/>
          <w:szCs w:val="32"/>
          <w:rtl/>
          <w:lang w:bidi="ar-DZ"/>
        </w:rPr>
      </w:pPr>
      <w:r>
        <w:rPr>
          <w:rFonts w:ascii="Simplified Arabic" w:eastAsiaTheme="minorEastAsia" w:hAnsi="Simplified Arabic" w:cs="Simplified Arabic" w:hint="cs"/>
          <w:b/>
          <w:bCs/>
          <w:sz w:val="32"/>
          <w:szCs w:val="32"/>
          <w:rtl/>
          <w:lang w:bidi="ar-DZ"/>
        </w:rPr>
        <w:t>أ-1/</w:t>
      </w:r>
      <w:r w:rsidR="004D35A8" w:rsidRPr="006D03BD">
        <w:rPr>
          <w:rFonts w:ascii="Simplified Arabic" w:eastAsiaTheme="minorEastAsia" w:hAnsi="Simplified Arabic" w:cs="Simplified Arabic" w:hint="cs"/>
          <w:b/>
          <w:bCs/>
          <w:sz w:val="32"/>
          <w:szCs w:val="32"/>
          <w:rtl/>
          <w:lang w:bidi="ar-DZ"/>
        </w:rPr>
        <w:t xml:space="preserve"> تحديد هويته:</w:t>
      </w:r>
    </w:p>
    <w:p w:rsidR="004D35A8" w:rsidRDefault="004D35A8" w:rsidP="004D35A8">
      <w:pPr>
        <w:spacing w:after="200" w:line="276" w:lineRule="auto"/>
        <w:jc w:val="right"/>
        <w:rPr>
          <w:rFonts w:ascii="Simplified Arabic" w:eastAsiaTheme="minorEastAsia" w:hAnsi="Simplified Arabic" w:cs="Simplified Arabic"/>
          <w:sz w:val="32"/>
          <w:szCs w:val="32"/>
          <w:rtl/>
          <w:lang w:bidi="ar-DZ"/>
        </w:rPr>
      </w:pPr>
      <w:r w:rsidRPr="006D03BD">
        <w:rPr>
          <w:rFonts w:ascii="Simplified Arabic" w:eastAsiaTheme="minorEastAsia" w:hAnsi="Simplified Arabic" w:cs="Simplified Arabic" w:hint="cs"/>
          <w:b/>
          <w:bCs/>
          <w:sz w:val="32"/>
          <w:szCs w:val="32"/>
          <w:rtl/>
          <w:lang w:bidi="ar-DZ"/>
        </w:rPr>
        <w:t xml:space="preserve"> </w:t>
      </w:r>
      <w:r w:rsidR="006D03BD">
        <w:rPr>
          <w:rFonts w:ascii="Simplified Arabic" w:eastAsiaTheme="minorEastAsia" w:hAnsi="Simplified Arabic" w:cs="Simplified Arabic" w:hint="cs"/>
          <w:sz w:val="32"/>
          <w:szCs w:val="32"/>
          <w:rtl/>
          <w:lang w:bidi="ar-DZ"/>
        </w:rPr>
        <w:t>اسمه، كنيته، سنّه، إقامته، خصائص مميّزة.</w:t>
      </w:r>
    </w:p>
    <w:p w:rsidR="006D03BD" w:rsidRDefault="00372348" w:rsidP="006D03BD">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b/>
          <w:bCs/>
          <w:sz w:val="32"/>
          <w:szCs w:val="32"/>
          <w:rtl/>
          <w:lang w:bidi="ar-DZ"/>
        </w:rPr>
        <w:t>أ-2/</w:t>
      </w:r>
      <w:r w:rsidR="006D03BD">
        <w:rPr>
          <w:rFonts w:ascii="Simplified Arabic" w:eastAsiaTheme="minorEastAsia" w:hAnsi="Simplified Arabic" w:cs="Simplified Arabic" w:hint="cs"/>
          <w:b/>
          <w:bCs/>
          <w:sz w:val="32"/>
          <w:szCs w:val="32"/>
          <w:rtl/>
          <w:lang w:bidi="ar-DZ"/>
        </w:rPr>
        <w:t xml:space="preserve"> </w:t>
      </w:r>
      <w:r w:rsidR="006D03BD" w:rsidRPr="006D03BD">
        <w:rPr>
          <w:rFonts w:ascii="Simplified Arabic" w:eastAsiaTheme="minorEastAsia" w:hAnsi="Simplified Arabic" w:cs="Simplified Arabic" w:hint="cs"/>
          <w:b/>
          <w:bCs/>
          <w:sz w:val="32"/>
          <w:szCs w:val="32"/>
          <w:rtl/>
          <w:lang w:bidi="ar-DZ"/>
        </w:rPr>
        <w:t>وصف هيئته الجسديّة</w:t>
      </w:r>
      <w:r w:rsidR="006D03BD">
        <w:rPr>
          <w:rFonts w:ascii="Simplified Arabic" w:eastAsiaTheme="minorEastAsia" w:hAnsi="Simplified Arabic" w:cs="Simplified Arabic" w:hint="cs"/>
          <w:sz w:val="32"/>
          <w:szCs w:val="32"/>
          <w:rtl/>
          <w:lang w:bidi="ar-DZ"/>
        </w:rPr>
        <w:t xml:space="preserve">: </w:t>
      </w:r>
    </w:p>
    <w:p w:rsidR="006D03BD" w:rsidRDefault="006D03BD" w:rsidP="006D03BD">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 </w:t>
      </w:r>
      <w:r>
        <w:rPr>
          <w:rFonts w:ascii="Simplified Arabic" w:eastAsiaTheme="minorEastAsia" w:hAnsi="Simplified Arabic" w:cs="Simplified Arabic" w:hint="cs"/>
          <w:b/>
          <w:bCs/>
          <w:sz w:val="32"/>
          <w:szCs w:val="32"/>
          <w:u w:val="single"/>
          <w:rtl/>
          <w:lang w:bidi="ar-DZ"/>
        </w:rPr>
        <w:t>مظهره</w:t>
      </w:r>
      <w:r w:rsidRPr="006D03BD">
        <w:rPr>
          <w:rFonts w:ascii="Simplified Arabic" w:eastAsiaTheme="minorEastAsia" w:hAnsi="Simplified Arabic" w:cs="Simplified Arabic" w:hint="cs"/>
          <w:b/>
          <w:bCs/>
          <w:sz w:val="32"/>
          <w:szCs w:val="32"/>
          <w:u w:val="single"/>
          <w:rtl/>
          <w:lang w:bidi="ar-DZ"/>
        </w:rPr>
        <w:t xml:space="preserve"> </w:t>
      </w:r>
      <w:proofErr w:type="gramStart"/>
      <w:r w:rsidRPr="006D03BD">
        <w:rPr>
          <w:rFonts w:ascii="Simplified Arabic" w:eastAsiaTheme="minorEastAsia" w:hAnsi="Simplified Arabic" w:cs="Simplified Arabic" w:hint="cs"/>
          <w:b/>
          <w:bCs/>
          <w:sz w:val="32"/>
          <w:szCs w:val="32"/>
          <w:u w:val="single"/>
          <w:rtl/>
          <w:lang w:bidi="ar-DZ"/>
        </w:rPr>
        <w:t xml:space="preserve">العام </w:t>
      </w:r>
      <w:r>
        <w:rPr>
          <w:rFonts w:ascii="Simplified Arabic" w:eastAsiaTheme="minorEastAsia" w:hAnsi="Simplified Arabic" w:cs="Simplified Arabic" w:hint="cs"/>
          <w:sz w:val="32"/>
          <w:szCs w:val="32"/>
          <w:rtl/>
          <w:lang w:bidi="ar-DZ"/>
        </w:rPr>
        <w:t>:</w:t>
      </w:r>
      <w:proofErr w:type="gramEnd"/>
      <w:r>
        <w:rPr>
          <w:rFonts w:ascii="Simplified Arabic" w:eastAsiaTheme="minorEastAsia" w:hAnsi="Simplified Arabic" w:cs="Simplified Arabic" w:hint="cs"/>
          <w:sz w:val="32"/>
          <w:szCs w:val="32"/>
          <w:rtl/>
          <w:lang w:bidi="ar-DZ"/>
        </w:rPr>
        <w:t xml:space="preserve"> هل هو شاب، شيخ، قوي البنية أو ضعيف، جميل أو ذميم...</w:t>
      </w:r>
    </w:p>
    <w:p w:rsidR="006D03BD" w:rsidRDefault="006D03BD" w:rsidP="006D03BD">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w:t>
      </w:r>
      <w:r w:rsidRPr="006D03BD">
        <w:rPr>
          <w:rFonts w:ascii="Simplified Arabic" w:eastAsiaTheme="minorEastAsia" w:hAnsi="Simplified Arabic" w:cs="Simplified Arabic" w:hint="cs"/>
          <w:b/>
          <w:bCs/>
          <w:sz w:val="32"/>
          <w:szCs w:val="32"/>
          <w:u w:val="single"/>
          <w:rtl/>
          <w:lang w:bidi="ar-DZ"/>
        </w:rPr>
        <w:t>- أبعاده الجسدية:</w:t>
      </w:r>
      <w:r w:rsidRPr="006D03BD">
        <w:rPr>
          <w:rFonts w:ascii="Simplified Arabic" w:eastAsiaTheme="minorEastAsia" w:hAnsi="Simplified Arabic" w:cs="Simplified Arabic" w:hint="cs"/>
          <w:b/>
          <w:bCs/>
          <w:sz w:val="32"/>
          <w:szCs w:val="32"/>
          <w:rtl/>
          <w:lang w:bidi="ar-DZ"/>
        </w:rPr>
        <w:t xml:space="preserve"> </w:t>
      </w:r>
      <w:r w:rsidRPr="006D03BD">
        <w:rPr>
          <w:rFonts w:ascii="Simplified Arabic" w:eastAsiaTheme="minorEastAsia" w:hAnsi="Simplified Arabic" w:cs="Simplified Arabic" w:hint="cs"/>
          <w:sz w:val="32"/>
          <w:szCs w:val="32"/>
          <w:rtl/>
          <w:lang w:bidi="ar-DZ"/>
        </w:rPr>
        <w:t>الطول أو القصر</w:t>
      </w:r>
      <w:r>
        <w:rPr>
          <w:rFonts w:ascii="Simplified Arabic" w:eastAsiaTheme="minorEastAsia" w:hAnsi="Simplified Arabic" w:cs="Simplified Arabic" w:hint="cs"/>
          <w:sz w:val="32"/>
          <w:szCs w:val="32"/>
          <w:rtl/>
          <w:lang w:bidi="ar-DZ"/>
        </w:rPr>
        <w:t xml:space="preserve"> وقوفه (مستقيم، منحن) ...</w:t>
      </w:r>
    </w:p>
    <w:p w:rsidR="006D03BD" w:rsidRDefault="006D03BD" w:rsidP="006D03BD">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w:t>
      </w:r>
      <w:r w:rsidRPr="006D03BD">
        <w:rPr>
          <w:rFonts w:ascii="Simplified Arabic" w:eastAsiaTheme="minorEastAsia" w:hAnsi="Simplified Arabic" w:cs="Simplified Arabic" w:hint="cs"/>
          <w:b/>
          <w:bCs/>
          <w:sz w:val="32"/>
          <w:szCs w:val="32"/>
          <w:u w:val="single"/>
          <w:rtl/>
          <w:lang w:bidi="ar-DZ"/>
        </w:rPr>
        <w:t>- ملامح الوجه</w:t>
      </w:r>
      <w:r>
        <w:rPr>
          <w:rFonts w:ascii="Simplified Arabic" w:eastAsiaTheme="minorEastAsia" w:hAnsi="Simplified Arabic" w:cs="Simplified Arabic" w:hint="cs"/>
          <w:sz w:val="32"/>
          <w:szCs w:val="32"/>
          <w:rtl/>
          <w:lang w:bidi="ar-DZ"/>
        </w:rPr>
        <w:t>: جبهته، عيناه، أنفه، شفتاه، شفتاه مع ذكر الشّكل واللون.</w:t>
      </w:r>
    </w:p>
    <w:p w:rsidR="006D03BD" w:rsidRDefault="00372348" w:rsidP="006D03BD">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b/>
          <w:bCs/>
          <w:sz w:val="32"/>
          <w:szCs w:val="32"/>
          <w:u w:val="single"/>
          <w:rtl/>
          <w:lang w:bidi="ar-DZ"/>
        </w:rPr>
        <w:t>أ-3/</w:t>
      </w:r>
      <w:r w:rsidR="00F50122" w:rsidRPr="00F50122">
        <w:rPr>
          <w:rFonts w:ascii="Simplified Arabic" w:eastAsiaTheme="minorEastAsia" w:hAnsi="Simplified Arabic" w:cs="Simplified Arabic" w:hint="cs"/>
          <w:b/>
          <w:bCs/>
          <w:sz w:val="32"/>
          <w:szCs w:val="32"/>
          <w:u w:val="single"/>
          <w:rtl/>
          <w:lang w:bidi="ar-DZ"/>
        </w:rPr>
        <w:t xml:space="preserve"> اللباس</w:t>
      </w:r>
      <w:r w:rsidR="00F50122">
        <w:rPr>
          <w:rFonts w:ascii="Simplified Arabic" w:eastAsiaTheme="minorEastAsia" w:hAnsi="Simplified Arabic" w:cs="Simplified Arabic" w:hint="cs"/>
          <w:sz w:val="32"/>
          <w:szCs w:val="32"/>
          <w:rtl/>
          <w:lang w:bidi="ar-DZ"/>
        </w:rPr>
        <w:t>:</w:t>
      </w:r>
    </w:p>
    <w:p w:rsidR="0015488A" w:rsidRDefault="0015488A" w:rsidP="006D03BD">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يُضاف إلى الوصف الجسدي ذكر بعض التفاصيل عن اللّباس هل هو لباس عمل أو رياضة، لباس شتوي أو صيفي، حالته هل هو جديد أو رثّ أو </w:t>
      </w:r>
      <w:proofErr w:type="gramStart"/>
      <w:r>
        <w:rPr>
          <w:rFonts w:ascii="Simplified Arabic" w:eastAsiaTheme="minorEastAsia" w:hAnsi="Simplified Arabic" w:cs="Simplified Arabic" w:hint="cs"/>
          <w:sz w:val="32"/>
          <w:szCs w:val="32"/>
          <w:rtl/>
          <w:lang w:bidi="ar-DZ"/>
        </w:rPr>
        <w:t>متّسخ؟...</w:t>
      </w:r>
      <w:proofErr w:type="gramEnd"/>
    </w:p>
    <w:p w:rsidR="0060189B" w:rsidRPr="0060189B" w:rsidRDefault="00372348" w:rsidP="0060189B">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b/>
          <w:bCs/>
          <w:sz w:val="32"/>
          <w:szCs w:val="32"/>
          <w:u w:val="single"/>
          <w:rtl/>
          <w:lang w:bidi="ar-DZ"/>
        </w:rPr>
        <w:t>أ-4/</w:t>
      </w:r>
      <w:r w:rsidR="00EB562C" w:rsidRPr="00EB562C">
        <w:rPr>
          <w:rFonts w:ascii="Simplified Arabic" w:eastAsiaTheme="minorEastAsia" w:hAnsi="Simplified Arabic" w:cs="Simplified Arabic" w:hint="cs"/>
          <w:b/>
          <w:bCs/>
          <w:sz w:val="32"/>
          <w:szCs w:val="32"/>
          <w:u w:val="single"/>
          <w:rtl/>
          <w:lang w:bidi="ar-DZ"/>
        </w:rPr>
        <w:t xml:space="preserve"> السلوك والطّبائع:</w:t>
      </w:r>
      <w:r w:rsidR="00EB562C" w:rsidRPr="00EB562C">
        <w:rPr>
          <w:rFonts w:ascii="Simplified Arabic" w:eastAsiaTheme="minorEastAsia" w:hAnsi="Simplified Arabic" w:cs="Simplified Arabic" w:hint="cs"/>
          <w:sz w:val="32"/>
          <w:szCs w:val="32"/>
          <w:rtl/>
          <w:lang w:bidi="ar-DZ"/>
        </w:rPr>
        <w:t xml:space="preserve"> </w:t>
      </w:r>
      <w:r w:rsidR="00EB562C">
        <w:rPr>
          <w:rFonts w:ascii="Simplified Arabic" w:eastAsiaTheme="minorEastAsia" w:hAnsi="Simplified Arabic" w:cs="Simplified Arabic" w:hint="cs"/>
          <w:sz w:val="32"/>
          <w:szCs w:val="32"/>
          <w:rtl/>
          <w:lang w:bidi="ar-DZ"/>
        </w:rPr>
        <w:t>ملامح الشّخص وطريقة مشيه وتصرّفه تعطي نظرة عن طباعه هل هو هادئ</w:t>
      </w:r>
      <w:r w:rsidR="007B5CE5">
        <w:rPr>
          <w:rFonts w:ascii="Simplified Arabic" w:eastAsiaTheme="minorEastAsia" w:hAnsi="Simplified Arabic" w:cs="Simplified Arabic" w:hint="cs"/>
          <w:sz w:val="32"/>
          <w:szCs w:val="32"/>
          <w:rtl/>
          <w:lang w:bidi="ar-DZ"/>
        </w:rPr>
        <w:t xml:space="preserve"> أو</w:t>
      </w:r>
      <w:r w:rsidR="00EB562C">
        <w:rPr>
          <w:rFonts w:ascii="Simplified Arabic" w:eastAsiaTheme="minorEastAsia" w:hAnsi="Simplified Arabic" w:cs="Simplified Arabic" w:hint="cs"/>
          <w:sz w:val="32"/>
          <w:szCs w:val="32"/>
          <w:rtl/>
          <w:lang w:bidi="ar-DZ"/>
        </w:rPr>
        <w:t xml:space="preserve"> عصبي؟ مجتهد أو </w:t>
      </w:r>
      <w:proofErr w:type="gramStart"/>
      <w:r w:rsidR="00EB562C">
        <w:rPr>
          <w:rFonts w:ascii="Simplified Arabic" w:eastAsiaTheme="minorEastAsia" w:hAnsi="Simplified Arabic" w:cs="Simplified Arabic" w:hint="cs"/>
          <w:sz w:val="32"/>
          <w:szCs w:val="32"/>
          <w:rtl/>
          <w:lang w:bidi="ar-DZ"/>
        </w:rPr>
        <w:t>كسول؟...</w:t>
      </w:r>
      <w:proofErr w:type="gramEnd"/>
    </w:p>
    <w:p w:rsidR="00F50122" w:rsidRPr="006D03BD" w:rsidRDefault="0060189B" w:rsidP="006D03BD">
      <w:pPr>
        <w:spacing w:after="200" w:line="276" w:lineRule="auto"/>
        <w:jc w:val="right"/>
        <w:rPr>
          <w:rFonts w:ascii="Simplified Arabic" w:eastAsiaTheme="minorEastAsia" w:hAnsi="Simplified Arabic" w:cs="Simplified Arabic"/>
          <w:b/>
          <w:bCs/>
          <w:sz w:val="32"/>
          <w:szCs w:val="32"/>
          <w:u w:val="single"/>
          <w:rtl/>
          <w:lang w:bidi="ar-DZ"/>
        </w:rPr>
      </w:pPr>
      <w:proofErr w:type="gramStart"/>
      <w:r>
        <w:rPr>
          <w:rFonts w:ascii="Simplified Arabic" w:eastAsiaTheme="minorEastAsia" w:hAnsi="Simplified Arabic" w:cs="Simplified Arabic" w:hint="cs"/>
          <w:b/>
          <w:bCs/>
          <w:sz w:val="32"/>
          <w:szCs w:val="32"/>
          <w:u w:val="single"/>
          <w:rtl/>
          <w:lang w:bidi="ar-DZ"/>
        </w:rPr>
        <w:t>2- إجراء</w:t>
      </w:r>
      <w:proofErr w:type="gramEnd"/>
      <w:r>
        <w:rPr>
          <w:rFonts w:ascii="Simplified Arabic" w:eastAsiaTheme="minorEastAsia" w:hAnsi="Simplified Arabic" w:cs="Simplified Arabic" w:hint="cs"/>
          <w:b/>
          <w:bCs/>
          <w:sz w:val="32"/>
          <w:szCs w:val="32"/>
          <w:u w:val="single"/>
          <w:rtl/>
          <w:lang w:bidi="ar-DZ"/>
        </w:rPr>
        <w:t xml:space="preserve"> التلخيص:</w:t>
      </w:r>
    </w:p>
    <w:p w:rsidR="0060189B" w:rsidRDefault="0060189B" w:rsidP="0060189B">
      <w:pPr>
        <w:spacing w:after="200" w:line="276" w:lineRule="auto"/>
        <w:jc w:val="right"/>
        <w:rPr>
          <w:rFonts w:ascii="Simplified Arabic" w:eastAsiaTheme="minorEastAsia" w:hAnsi="Simplified Arabic" w:cs="Simplified Arabic"/>
          <w:b/>
          <w:bCs/>
          <w:sz w:val="32"/>
          <w:szCs w:val="32"/>
          <w:u w:val="single"/>
          <w:rtl/>
          <w:lang w:bidi="ar-DZ"/>
        </w:rPr>
      </w:pPr>
      <w:r w:rsidRPr="00084936">
        <w:rPr>
          <w:rFonts w:ascii="Simplified Arabic" w:eastAsiaTheme="minorEastAsia" w:hAnsi="Simplified Arabic" w:cs="Simplified Arabic" w:hint="cs"/>
          <w:b/>
          <w:bCs/>
          <w:sz w:val="32"/>
          <w:szCs w:val="32"/>
          <w:u w:val="single"/>
          <w:rtl/>
          <w:lang w:bidi="ar-DZ"/>
        </w:rPr>
        <w:t>مفهوم التلخيص:</w:t>
      </w:r>
    </w:p>
    <w:p w:rsidR="0060189B" w:rsidRPr="00A13EC5" w:rsidRDefault="0060189B" w:rsidP="0060189B">
      <w:pPr>
        <w:spacing w:after="200" w:line="276" w:lineRule="auto"/>
        <w:jc w:val="right"/>
        <w:rPr>
          <w:rFonts w:ascii="Simplified Arabic" w:eastAsiaTheme="minorEastAsia" w:hAnsi="Simplified Arabic" w:cs="Simplified Arabic"/>
          <w:b/>
          <w:bCs/>
          <w:sz w:val="32"/>
          <w:szCs w:val="32"/>
          <w:u w:val="single"/>
          <w:rtl/>
          <w:lang w:bidi="ar-DZ"/>
        </w:rPr>
      </w:pPr>
      <w:r>
        <w:rPr>
          <w:rFonts w:ascii="Simplified Arabic" w:eastAsiaTheme="minorEastAsia" w:hAnsi="Simplified Arabic" w:cs="Simplified Arabic" w:hint="cs"/>
          <w:sz w:val="32"/>
          <w:szCs w:val="32"/>
          <w:rtl/>
          <w:lang w:bidi="ar-DZ"/>
        </w:rPr>
        <w:t xml:space="preserve">   </w:t>
      </w:r>
      <w:r w:rsidRPr="00A13EC5">
        <w:rPr>
          <w:rFonts w:ascii="Simplified Arabic" w:eastAsiaTheme="minorEastAsia" w:hAnsi="Simplified Arabic" w:cs="Simplified Arabic" w:hint="cs"/>
          <w:sz w:val="32"/>
          <w:szCs w:val="32"/>
          <w:rtl/>
          <w:lang w:bidi="ar-DZ"/>
        </w:rPr>
        <w:t>التلخيص يعني الت</w:t>
      </w:r>
      <w:r>
        <w:rPr>
          <w:rFonts w:ascii="Simplified Arabic" w:eastAsiaTheme="minorEastAsia" w:hAnsi="Simplified Arabic" w:cs="Simplified Arabic" w:hint="cs"/>
          <w:sz w:val="32"/>
          <w:szCs w:val="32"/>
          <w:rtl/>
          <w:lang w:bidi="ar-DZ"/>
        </w:rPr>
        <w:t>ّ</w:t>
      </w:r>
      <w:r w:rsidRPr="00A13EC5">
        <w:rPr>
          <w:rFonts w:ascii="Simplified Arabic" w:eastAsiaTheme="minorEastAsia" w:hAnsi="Simplified Arabic" w:cs="Simplified Arabic" w:hint="cs"/>
          <w:sz w:val="32"/>
          <w:szCs w:val="32"/>
          <w:rtl/>
          <w:lang w:bidi="ar-DZ"/>
        </w:rPr>
        <w:t>عبير عن أفكار النّص الأساسية في كلمات قليلة دون الإخلال بمضمون النّص، و</w:t>
      </w:r>
      <w:r w:rsidRPr="00A13EC5">
        <w:rPr>
          <w:rFonts w:ascii="Simplified Arabic" w:eastAsiaTheme="minorEastAsia" w:hAnsi="Simplified Arabic" w:cs="Simplified Arabic" w:hint="cs"/>
          <w:color w:val="000000" w:themeColor="text1"/>
          <w:sz w:val="32"/>
          <w:szCs w:val="32"/>
          <w:rtl/>
          <w:lang w:bidi="ar-DZ"/>
        </w:rPr>
        <w:t>ي</w:t>
      </w:r>
      <w:r w:rsidRPr="007F225F">
        <w:rPr>
          <w:rFonts w:ascii="Simplified Arabic" w:eastAsiaTheme="minorEastAsia" w:hAnsi="Simplified Arabic" w:cs="Simplified Arabic" w:hint="cs"/>
          <w:color w:val="000000" w:themeColor="text1"/>
          <w:sz w:val="32"/>
          <w:szCs w:val="32"/>
          <w:rtl/>
          <w:lang w:bidi="ar-DZ"/>
        </w:rPr>
        <w:t>حمل النَص الملخّص المواصفات التَالية:</w:t>
      </w:r>
    </w:p>
    <w:p w:rsidR="0060189B" w:rsidRPr="007F225F" w:rsidRDefault="0060189B" w:rsidP="0060189B">
      <w:pPr>
        <w:tabs>
          <w:tab w:val="left" w:pos="6330"/>
        </w:tabs>
        <w:spacing w:after="200" w:line="276" w:lineRule="auto"/>
        <w:ind w:left="708"/>
        <w:jc w:val="right"/>
        <w:rPr>
          <w:rFonts w:ascii="Simplified Arabic" w:eastAsiaTheme="minorEastAsia" w:hAnsi="Simplified Arabic" w:cs="Simplified Arabic"/>
          <w:color w:val="000000" w:themeColor="text1"/>
          <w:sz w:val="32"/>
          <w:szCs w:val="32"/>
          <w:rtl/>
          <w:lang w:bidi="ar-DZ"/>
        </w:rPr>
      </w:pPr>
      <w:r w:rsidRPr="007F225F">
        <w:rPr>
          <w:rFonts w:ascii="Simplified Arabic" w:eastAsiaTheme="minorEastAsia" w:hAnsi="Simplified Arabic" w:cs="Simplified Arabic" w:hint="cs"/>
          <w:color w:val="000000" w:themeColor="text1"/>
          <w:sz w:val="32"/>
          <w:szCs w:val="32"/>
          <w:rtl/>
          <w:lang w:bidi="ar-DZ"/>
        </w:rPr>
        <w:t>-  يحمل فكرة عامة أو أفكارا متشابهة.</w:t>
      </w:r>
    </w:p>
    <w:p w:rsidR="0060189B" w:rsidRPr="007F225F" w:rsidRDefault="0060189B" w:rsidP="0060189B">
      <w:pPr>
        <w:tabs>
          <w:tab w:val="left" w:pos="6330"/>
        </w:tabs>
        <w:spacing w:after="200" w:line="276" w:lineRule="auto"/>
        <w:ind w:left="708"/>
        <w:jc w:val="right"/>
        <w:rPr>
          <w:rFonts w:ascii="Simplified Arabic" w:eastAsiaTheme="minorEastAsia" w:hAnsi="Simplified Arabic" w:cs="Simplified Arabic"/>
          <w:color w:val="000000" w:themeColor="text1"/>
          <w:sz w:val="32"/>
          <w:szCs w:val="32"/>
          <w:rtl/>
          <w:lang w:bidi="ar-DZ"/>
        </w:rPr>
      </w:pPr>
      <w:r w:rsidRPr="007F225F">
        <w:rPr>
          <w:rFonts w:ascii="Simplified Arabic" w:eastAsiaTheme="minorEastAsia" w:hAnsi="Simplified Arabic" w:cs="Simplified Arabic" w:hint="cs"/>
          <w:color w:val="000000" w:themeColor="text1"/>
          <w:sz w:val="32"/>
          <w:szCs w:val="32"/>
          <w:rtl/>
          <w:lang w:bidi="ar-DZ"/>
        </w:rPr>
        <w:t>- أن يكون طويلا فيه استطراد. كأن يكون مقارنه بين رأيين أو أكثر.</w:t>
      </w:r>
    </w:p>
    <w:p w:rsidR="0060189B" w:rsidRPr="007F225F" w:rsidRDefault="0060189B" w:rsidP="0060189B">
      <w:pPr>
        <w:tabs>
          <w:tab w:val="left" w:pos="6330"/>
        </w:tabs>
        <w:spacing w:after="200" w:line="276" w:lineRule="auto"/>
        <w:ind w:left="708"/>
        <w:jc w:val="right"/>
        <w:rPr>
          <w:rFonts w:ascii="Simplified Arabic" w:eastAsiaTheme="minorEastAsia" w:hAnsi="Simplified Arabic" w:cs="Simplified Arabic"/>
          <w:color w:val="000000" w:themeColor="text1"/>
          <w:sz w:val="32"/>
          <w:szCs w:val="32"/>
          <w:rtl/>
          <w:lang w:bidi="ar-DZ"/>
        </w:rPr>
      </w:pPr>
      <w:r w:rsidRPr="007F225F">
        <w:rPr>
          <w:rFonts w:ascii="Simplified Arabic" w:eastAsiaTheme="minorEastAsia" w:hAnsi="Simplified Arabic" w:cs="Simplified Arabic" w:hint="cs"/>
          <w:color w:val="000000" w:themeColor="text1"/>
          <w:sz w:val="32"/>
          <w:szCs w:val="32"/>
          <w:rtl/>
          <w:lang w:bidi="ar-DZ"/>
        </w:rPr>
        <w:lastRenderedPageBreak/>
        <w:t>- فيه تحليل فكرة أو مجموعة من الأفكار.</w:t>
      </w:r>
    </w:p>
    <w:p w:rsidR="0060189B" w:rsidRPr="007F225F" w:rsidRDefault="0060189B" w:rsidP="0060189B">
      <w:pPr>
        <w:tabs>
          <w:tab w:val="left" w:pos="6330"/>
        </w:tabs>
        <w:spacing w:after="200" w:line="276" w:lineRule="auto"/>
        <w:ind w:left="708"/>
        <w:jc w:val="right"/>
        <w:rPr>
          <w:rFonts w:ascii="Simplified Arabic" w:eastAsiaTheme="minorEastAsia" w:hAnsi="Simplified Arabic" w:cs="Simplified Arabic"/>
          <w:color w:val="000000" w:themeColor="text1"/>
          <w:sz w:val="32"/>
          <w:szCs w:val="32"/>
          <w:rtl/>
          <w:lang w:bidi="ar-DZ"/>
        </w:rPr>
      </w:pPr>
      <w:r w:rsidRPr="007F225F">
        <w:rPr>
          <w:rFonts w:ascii="Simplified Arabic" w:eastAsiaTheme="minorEastAsia" w:hAnsi="Simplified Arabic" w:cs="Simplified Arabic" w:hint="cs"/>
          <w:color w:val="000000" w:themeColor="text1"/>
          <w:sz w:val="32"/>
          <w:szCs w:val="32"/>
          <w:rtl/>
          <w:lang w:bidi="ar-DZ"/>
        </w:rPr>
        <w:t>- يحمل تعليقا على رأي سابق أو على حكم.</w:t>
      </w:r>
    </w:p>
    <w:p w:rsidR="0060189B" w:rsidRDefault="0060189B" w:rsidP="0060189B">
      <w:pPr>
        <w:tabs>
          <w:tab w:val="left" w:pos="6330"/>
        </w:tabs>
        <w:spacing w:after="200" w:line="276" w:lineRule="auto"/>
        <w:ind w:left="708"/>
        <w:jc w:val="right"/>
        <w:rPr>
          <w:rFonts w:ascii="Simplified Arabic" w:eastAsiaTheme="minorEastAsia" w:hAnsi="Simplified Arabic" w:cs="Simplified Arabic"/>
          <w:color w:val="000000" w:themeColor="text1"/>
          <w:sz w:val="32"/>
          <w:szCs w:val="32"/>
          <w:rtl/>
          <w:lang w:bidi="ar-DZ"/>
        </w:rPr>
      </w:pPr>
      <w:r w:rsidRPr="007F225F">
        <w:rPr>
          <w:rFonts w:ascii="Simplified Arabic" w:eastAsiaTheme="minorEastAsia" w:hAnsi="Simplified Arabic" w:cs="Simplified Arabic" w:hint="cs"/>
          <w:color w:val="000000" w:themeColor="text1"/>
          <w:sz w:val="32"/>
          <w:szCs w:val="32"/>
          <w:rtl/>
          <w:lang w:bidi="ar-DZ"/>
        </w:rPr>
        <w:t>- يحتوي على أمثلة وشرح.</w:t>
      </w:r>
    </w:p>
    <w:p w:rsidR="0060189B" w:rsidRDefault="0060189B" w:rsidP="0060189B">
      <w:pPr>
        <w:spacing w:line="276" w:lineRule="auto"/>
        <w:jc w:val="right"/>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color w:val="000000" w:themeColor="text1"/>
          <w:sz w:val="32"/>
          <w:szCs w:val="32"/>
          <w:rtl/>
          <w:lang w:bidi="ar-DZ"/>
        </w:rPr>
        <w:t>والتّلخيص ليس كما يتصوّر البعض، مجرّ</w:t>
      </w:r>
      <w:r w:rsidRPr="007F225F">
        <w:rPr>
          <w:rFonts w:ascii="Simplified Arabic" w:eastAsiaTheme="minorEastAsia" w:hAnsi="Simplified Arabic" w:cs="Simplified Arabic" w:hint="cs"/>
          <w:color w:val="000000" w:themeColor="text1"/>
          <w:sz w:val="32"/>
          <w:szCs w:val="32"/>
          <w:rtl/>
          <w:lang w:bidi="ar-DZ"/>
        </w:rPr>
        <w:t>د إ</w:t>
      </w:r>
      <w:r>
        <w:rPr>
          <w:rFonts w:ascii="Simplified Arabic" w:eastAsiaTheme="minorEastAsia" w:hAnsi="Simplified Arabic" w:cs="Simplified Arabic" w:hint="cs"/>
          <w:color w:val="000000" w:themeColor="text1"/>
          <w:sz w:val="32"/>
          <w:szCs w:val="32"/>
          <w:rtl/>
          <w:lang w:bidi="ar-DZ"/>
        </w:rPr>
        <w:t>عادة صياغة نص بحذف كلمة أو جملة</w:t>
      </w:r>
      <w:r w:rsidRPr="007F225F">
        <w:rPr>
          <w:rFonts w:ascii="Simplified Arabic" w:eastAsiaTheme="minorEastAsia" w:hAnsi="Simplified Arabic" w:cs="Simplified Arabic" w:hint="cs"/>
          <w:color w:val="000000" w:themeColor="text1"/>
          <w:sz w:val="32"/>
          <w:szCs w:val="32"/>
          <w:rtl/>
          <w:lang w:bidi="ar-DZ"/>
        </w:rPr>
        <w:t xml:space="preserve">   </w:t>
      </w:r>
      <w:r>
        <w:rPr>
          <w:rFonts w:ascii="Simplified Arabic" w:eastAsiaTheme="minorEastAsia" w:hAnsi="Simplified Arabic" w:cs="Simplified Arabic" w:hint="cs"/>
          <w:color w:val="000000" w:themeColor="text1"/>
          <w:sz w:val="32"/>
          <w:szCs w:val="32"/>
          <w:rtl/>
          <w:lang w:bidi="ar-DZ"/>
        </w:rPr>
        <w:t>وليس كلّ ما يقرأ يدوّن وهذه الخطوات تساعد على التلخيص التصحيح للنّص:</w:t>
      </w:r>
    </w:p>
    <w:p w:rsidR="0060189B" w:rsidRDefault="0060189B" w:rsidP="0060189B">
      <w:pPr>
        <w:spacing w:line="276" w:lineRule="auto"/>
        <w:jc w:val="right"/>
        <w:rPr>
          <w:rFonts w:ascii="Simplified Arabic" w:eastAsiaTheme="minorEastAsia" w:hAnsi="Simplified Arabic" w:cs="Simplified Arabic"/>
          <w:color w:val="000000" w:themeColor="text1"/>
          <w:sz w:val="32"/>
          <w:szCs w:val="32"/>
          <w:rtl/>
          <w:lang w:bidi="ar-DZ"/>
        </w:rPr>
      </w:pPr>
      <w:r>
        <w:rPr>
          <w:rFonts w:ascii="Simplified Arabic" w:eastAsiaTheme="minorEastAsia" w:hAnsi="Simplified Arabic" w:cs="Simplified Arabic" w:hint="cs"/>
          <w:b/>
          <w:bCs/>
          <w:color w:val="000000" w:themeColor="text1"/>
          <w:sz w:val="32"/>
          <w:szCs w:val="32"/>
          <w:rtl/>
          <w:lang w:bidi="ar-DZ"/>
        </w:rPr>
        <w:t>أولا/</w:t>
      </w:r>
      <w:r w:rsidRPr="005878F1">
        <w:rPr>
          <w:rFonts w:ascii="Simplified Arabic" w:eastAsiaTheme="minorEastAsia" w:hAnsi="Simplified Arabic" w:cs="Simplified Arabic" w:hint="cs"/>
          <w:b/>
          <w:bCs/>
          <w:color w:val="000000" w:themeColor="text1"/>
          <w:sz w:val="32"/>
          <w:szCs w:val="32"/>
          <w:rtl/>
          <w:lang w:bidi="ar-DZ"/>
        </w:rPr>
        <w:t xml:space="preserve"> </w:t>
      </w:r>
      <w:r w:rsidRPr="00B93713">
        <w:rPr>
          <w:rFonts w:ascii="Simplified Arabic" w:eastAsiaTheme="minorEastAsia" w:hAnsi="Simplified Arabic" w:cs="Simplified Arabic" w:hint="cs"/>
          <w:b/>
          <w:bCs/>
          <w:color w:val="000000" w:themeColor="text1"/>
          <w:sz w:val="32"/>
          <w:szCs w:val="32"/>
          <w:u w:val="single"/>
          <w:rtl/>
          <w:lang w:bidi="ar-DZ"/>
        </w:rPr>
        <w:t>القراءة الاستكشافية</w:t>
      </w:r>
      <w:r w:rsidRPr="005878F1">
        <w:rPr>
          <w:rFonts w:ascii="Simplified Arabic" w:eastAsiaTheme="minorEastAsia" w:hAnsi="Simplified Arabic" w:cs="Simplified Arabic" w:hint="cs"/>
          <w:color w:val="000000" w:themeColor="text1"/>
          <w:sz w:val="32"/>
          <w:szCs w:val="32"/>
          <w:rtl/>
          <w:lang w:bidi="ar-DZ"/>
        </w:rPr>
        <w:t xml:space="preserve"> للن</w:t>
      </w:r>
      <w:r>
        <w:rPr>
          <w:rFonts w:ascii="Simplified Arabic" w:eastAsiaTheme="minorEastAsia" w:hAnsi="Simplified Arabic" w:cs="Simplified Arabic" w:hint="cs"/>
          <w:color w:val="000000" w:themeColor="text1"/>
          <w:sz w:val="32"/>
          <w:szCs w:val="32"/>
          <w:rtl/>
          <w:lang w:bidi="ar-DZ"/>
        </w:rPr>
        <w:t>ّ</w:t>
      </w:r>
      <w:r w:rsidRPr="005878F1">
        <w:rPr>
          <w:rFonts w:ascii="Simplified Arabic" w:eastAsiaTheme="minorEastAsia" w:hAnsi="Simplified Arabic" w:cs="Simplified Arabic" w:hint="cs"/>
          <w:color w:val="000000" w:themeColor="text1"/>
          <w:sz w:val="32"/>
          <w:szCs w:val="32"/>
          <w:rtl/>
          <w:lang w:bidi="ar-DZ"/>
        </w:rPr>
        <w:t xml:space="preserve">ص الأصلي لاستخلاص الأفكار الرئيسية، </w:t>
      </w:r>
      <w:r>
        <w:rPr>
          <w:rFonts w:ascii="Simplified Arabic" w:eastAsiaTheme="minorEastAsia" w:hAnsi="Simplified Arabic" w:cs="Simplified Arabic" w:hint="cs"/>
          <w:color w:val="000000" w:themeColor="text1"/>
          <w:sz w:val="32"/>
          <w:szCs w:val="32"/>
          <w:rtl/>
          <w:lang w:bidi="ar-DZ"/>
        </w:rPr>
        <w:t>و</w:t>
      </w:r>
      <w:r w:rsidRPr="005878F1">
        <w:rPr>
          <w:rFonts w:ascii="Simplified Arabic" w:eastAsiaTheme="minorEastAsia" w:hAnsi="Simplified Arabic" w:cs="Simplified Arabic" w:hint="cs"/>
          <w:color w:val="000000" w:themeColor="text1"/>
          <w:sz w:val="32"/>
          <w:szCs w:val="32"/>
          <w:rtl/>
          <w:lang w:bidi="ar-DZ"/>
        </w:rPr>
        <w:t>يساعد وضع خط تحت المصطلحات الم</w:t>
      </w:r>
      <w:r>
        <w:rPr>
          <w:rFonts w:ascii="Simplified Arabic" w:eastAsiaTheme="minorEastAsia" w:hAnsi="Simplified Arabic" w:cs="Simplified Arabic" w:hint="cs"/>
          <w:color w:val="000000" w:themeColor="text1"/>
          <w:sz w:val="32"/>
          <w:szCs w:val="32"/>
          <w:rtl/>
          <w:lang w:bidi="ar-DZ"/>
        </w:rPr>
        <w:t>فاتيح في استخلاص تلك الأفكار.</w:t>
      </w:r>
    </w:p>
    <w:p w:rsidR="0060189B" w:rsidRDefault="0060189B" w:rsidP="0060189B">
      <w:pPr>
        <w:spacing w:line="276" w:lineRule="auto"/>
        <w:jc w:val="right"/>
        <w:rPr>
          <w:rFonts w:ascii="Simplified Arabic" w:eastAsiaTheme="minorEastAsia" w:hAnsi="Simplified Arabic" w:cs="Simplified Arabic"/>
          <w:color w:val="000000" w:themeColor="text1"/>
          <w:sz w:val="32"/>
          <w:szCs w:val="32"/>
          <w:rtl/>
          <w:lang w:bidi="ar-DZ"/>
        </w:rPr>
      </w:pPr>
      <w:r w:rsidRPr="008328A9">
        <w:rPr>
          <w:rFonts w:ascii="Simplified Arabic" w:eastAsiaTheme="minorEastAsia" w:hAnsi="Simplified Arabic" w:cs="Simplified Arabic" w:hint="cs"/>
          <w:b/>
          <w:bCs/>
          <w:color w:val="000000" w:themeColor="text1"/>
          <w:sz w:val="32"/>
          <w:szCs w:val="32"/>
          <w:rtl/>
          <w:lang w:bidi="ar-DZ"/>
        </w:rPr>
        <w:t xml:space="preserve">ثانيا/ </w:t>
      </w:r>
      <w:r w:rsidRPr="00B93713">
        <w:rPr>
          <w:rFonts w:ascii="Simplified Arabic" w:eastAsiaTheme="minorEastAsia" w:hAnsi="Simplified Arabic" w:cs="Simplified Arabic" w:hint="cs"/>
          <w:b/>
          <w:bCs/>
          <w:color w:val="000000" w:themeColor="text1"/>
          <w:sz w:val="32"/>
          <w:szCs w:val="32"/>
          <w:u w:val="single"/>
          <w:rtl/>
          <w:lang w:bidi="ar-DZ"/>
        </w:rPr>
        <w:t xml:space="preserve">القراءة </w:t>
      </w:r>
      <w:proofErr w:type="spellStart"/>
      <w:r w:rsidRPr="00B93713">
        <w:rPr>
          <w:rFonts w:ascii="Simplified Arabic" w:eastAsiaTheme="minorEastAsia" w:hAnsi="Simplified Arabic" w:cs="Simplified Arabic" w:hint="cs"/>
          <w:b/>
          <w:bCs/>
          <w:color w:val="000000" w:themeColor="text1"/>
          <w:sz w:val="32"/>
          <w:szCs w:val="32"/>
          <w:u w:val="single"/>
          <w:rtl/>
          <w:lang w:bidi="ar-DZ"/>
        </w:rPr>
        <w:t>الاستيضاحية</w:t>
      </w:r>
      <w:proofErr w:type="spellEnd"/>
      <w:r>
        <w:rPr>
          <w:rFonts w:ascii="Simplified Arabic" w:eastAsiaTheme="minorEastAsia" w:hAnsi="Simplified Arabic" w:cs="Simplified Arabic" w:hint="cs"/>
          <w:color w:val="000000" w:themeColor="text1"/>
          <w:sz w:val="32"/>
          <w:szCs w:val="32"/>
          <w:rtl/>
          <w:lang w:bidi="ar-DZ"/>
        </w:rPr>
        <w:t>، وفيها يقوم الكاتب بمراجعة ما قرأ وتسجيل الأفكار الأساسية التي استخلصها.</w:t>
      </w:r>
    </w:p>
    <w:p w:rsidR="0060189B" w:rsidRPr="0060189B" w:rsidRDefault="0060189B" w:rsidP="0060189B">
      <w:pPr>
        <w:spacing w:line="276" w:lineRule="auto"/>
        <w:jc w:val="right"/>
        <w:rPr>
          <w:rFonts w:ascii="Simplified Arabic" w:eastAsiaTheme="minorEastAsia" w:hAnsi="Simplified Arabic" w:cs="Simplified Arabic"/>
          <w:b/>
          <w:bCs/>
          <w:color w:val="000000" w:themeColor="text1"/>
          <w:sz w:val="32"/>
          <w:szCs w:val="32"/>
          <w:lang w:bidi="ar-DZ"/>
        </w:rPr>
      </w:pPr>
      <w:r w:rsidRPr="008328A9">
        <w:rPr>
          <w:rFonts w:ascii="Simplified Arabic" w:eastAsiaTheme="minorEastAsia" w:hAnsi="Simplified Arabic" w:cs="Simplified Arabic" w:hint="cs"/>
          <w:b/>
          <w:bCs/>
          <w:color w:val="000000" w:themeColor="text1"/>
          <w:sz w:val="32"/>
          <w:szCs w:val="32"/>
          <w:rtl/>
          <w:lang w:bidi="ar-DZ"/>
        </w:rPr>
        <w:t xml:space="preserve">ثالثا/ </w:t>
      </w:r>
      <w:r>
        <w:rPr>
          <w:rFonts w:ascii="Simplified Arabic" w:eastAsiaTheme="minorEastAsia" w:hAnsi="Simplified Arabic" w:cs="Simplified Arabic" w:hint="cs"/>
          <w:color w:val="000000" w:themeColor="text1"/>
          <w:sz w:val="32"/>
          <w:szCs w:val="32"/>
          <w:rtl/>
          <w:lang w:bidi="ar-DZ"/>
        </w:rPr>
        <w:t>يعيد القارئ صياغة تلك الأفكار في شكل فقرات بأسلوبه الخاص مع مراعاة التسلسل الطبيعي لها كما وردت في النص الأصلي.</w:t>
      </w:r>
    </w:p>
    <w:p w:rsidR="0060189B" w:rsidRDefault="0060189B" w:rsidP="0060189B">
      <w:pPr>
        <w:spacing w:after="200" w:line="276" w:lineRule="auto"/>
        <w:jc w:val="right"/>
        <w:rPr>
          <w:rFonts w:ascii="Simplified Arabic" w:eastAsiaTheme="minorEastAsia" w:hAnsi="Simplified Arabic" w:cs="Simplified Arabic"/>
          <w:b/>
          <w:bCs/>
          <w:sz w:val="32"/>
          <w:szCs w:val="32"/>
          <w:u w:val="single"/>
          <w:rtl/>
          <w:lang w:bidi="ar-DZ"/>
        </w:rPr>
      </w:pPr>
      <w:r>
        <w:rPr>
          <w:rFonts w:ascii="Simplified Arabic" w:eastAsiaTheme="minorEastAsia" w:hAnsi="Simplified Arabic" w:cs="Simplified Arabic" w:hint="cs"/>
          <w:b/>
          <w:bCs/>
          <w:sz w:val="32"/>
          <w:szCs w:val="32"/>
          <w:u w:val="single"/>
          <w:rtl/>
          <w:lang w:bidi="ar-DZ"/>
        </w:rPr>
        <w:t>3-</w:t>
      </w:r>
      <w:bookmarkStart w:id="0" w:name="_GoBack"/>
      <w:bookmarkEnd w:id="0"/>
      <w:r w:rsidRPr="005A2E54">
        <w:rPr>
          <w:rFonts w:ascii="Simplified Arabic" w:eastAsiaTheme="minorEastAsia" w:hAnsi="Simplified Arabic" w:cs="Simplified Arabic" w:hint="cs"/>
          <w:b/>
          <w:bCs/>
          <w:sz w:val="32"/>
          <w:szCs w:val="32"/>
          <w:u w:val="single"/>
          <w:rtl/>
          <w:lang w:bidi="ar-DZ"/>
        </w:rPr>
        <w:t xml:space="preserve"> إجراء التّقليص: </w:t>
      </w:r>
    </w:p>
    <w:p w:rsidR="0060189B" w:rsidRPr="007F225F" w:rsidRDefault="0060189B" w:rsidP="0060189B">
      <w:pPr>
        <w:spacing w:after="200" w:line="276" w:lineRule="auto"/>
        <w:jc w:val="right"/>
        <w:rPr>
          <w:rFonts w:ascii="Simplified Arabic" w:eastAsiaTheme="minorEastAsia" w:hAnsi="Simplified Arabic" w:cs="Simplified Arabic"/>
          <w:sz w:val="32"/>
          <w:szCs w:val="32"/>
          <w:rtl/>
          <w:lang w:bidi="ar-DZ"/>
        </w:rPr>
      </w:pPr>
      <w:r w:rsidRPr="005A2E54">
        <w:rPr>
          <w:rFonts w:ascii="Simplified Arabic" w:eastAsiaTheme="minorEastAsia" w:hAnsi="Simplified Arabic" w:cs="Simplified Arabic" w:hint="cs"/>
          <w:b/>
          <w:bCs/>
          <w:sz w:val="32"/>
          <w:szCs w:val="32"/>
          <w:rtl/>
          <w:lang w:bidi="ar-DZ"/>
        </w:rPr>
        <w:t xml:space="preserve">   </w:t>
      </w:r>
      <w:r w:rsidRPr="007F225F">
        <w:rPr>
          <w:rFonts w:ascii="Simplified Arabic" w:eastAsiaTheme="minorEastAsia" w:hAnsi="Simplified Arabic" w:cs="Simplified Arabic" w:hint="cs"/>
          <w:sz w:val="32"/>
          <w:szCs w:val="32"/>
          <w:rtl/>
          <w:lang w:bidi="ar-DZ"/>
        </w:rPr>
        <w:t>هو الاكتفاء بمعاني وأفكار النّص التي لا يمكن الاستغناء عنها وحذف ما هو غير أساسي، ولتقليص نص نتّبع ما يلي:</w:t>
      </w:r>
    </w:p>
    <w:p w:rsidR="0060189B" w:rsidRPr="007F225F" w:rsidRDefault="0060189B" w:rsidP="0060189B">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w:t>
      </w:r>
      <w:r w:rsidRPr="007F225F">
        <w:rPr>
          <w:rFonts w:ascii="Simplified Arabic" w:eastAsiaTheme="minorEastAsia" w:hAnsi="Simplified Arabic" w:cs="Simplified Arabic" w:hint="cs"/>
          <w:sz w:val="32"/>
          <w:szCs w:val="32"/>
          <w:rtl/>
          <w:lang w:bidi="ar-DZ"/>
        </w:rPr>
        <w:t xml:space="preserve"> قراءة النّص بتمعّن لاستيعاب مضمونه.</w:t>
      </w:r>
    </w:p>
    <w:p w:rsidR="0060189B" w:rsidRPr="007F225F" w:rsidRDefault="0060189B" w:rsidP="0060189B">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w:t>
      </w:r>
      <w:r w:rsidRPr="007F225F">
        <w:rPr>
          <w:rFonts w:ascii="Simplified Arabic" w:eastAsiaTheme="minorEastAsia" w:hAnsi="Simplified Arabic" w:cs="Simplified Arabic" w:hint="cs"/>
          <w:sz w:val="32"/>
          <w:szCs w:val="32"/>
          <w:rtl/>
          <w:lang w:bidi="ar-DZ"/>
        </w:rPr>
        <w:t xml:space="preserve"> الاحتفاظ بالأفكار المهمّة والمعاني الأساسية من خلال وضع خط تحتها.</w:t>
      </w:r>
    </w:p>
    <w:p w:rsidR="0060189B" w:rsidRPr="007F225F" w:rsidRDefault="0060189B" w:rsidP="0060189B">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w:t>
      </w:r>
      <w:r w:rsidRPr="007F225F">
        <w:rPr>
          <w:rFonts w:ascii="Simplified Arabic" w:eastAsiaTheme="minorEastAsia" w:hAnsi="Simplified Arabic" w:cs="Simplified Arabic" w:hint="cs"/>
          <w:sz w:val="32"/>
          <w:szCs w:val="32"/>
          <w:rtl/>
          <w:lang w:bidi="ar-DZ"/>
        </w:rPr>
        <w:t xml:space="preserve"> الرّبط بين هذه الأفكار </w:t>
      </w:r>
      <w:r>
        <w:rPr>
          <w:rFonts w:ascii="Simplified Arabic" w:eastAsiaTheme="minorEastAsia" w:hAnsi="Simplified Arabic" w:cs="Simplified Arabic" w:hint="cs"/>
          <w:sz w:val="32"/>
          <w:szCs w:val="32"/>
          <w:rtl/>
          <w:lang w:bidi="ar-DZ"/>
        </w:rPr>
        <w:t>و</w:t>
      </w:r>
      <w:r w:rsidRPr="007F225F">
        <w:rPr>
          <w:rFonts w:ascii="Simplified Arabic" w:eastAsiaTheme="minorEastAsia" w:hAnsi="Simplified Arabic" w:cs="Simplified Arabic" w:hint="cs"/>
          <w:sz w:val="32"/>
          <w:szCs w:val="32"/>
          <w:rtl/>
          <w:lang w:bidi="ar-DZ"/>
        </w:rPr>
        <w:t>احترام تسلسلها.</w:t>
      </w:r>
    </w:p>
    <w:p w:rsidR="0060189B" w:rsidRDefault="0060189B" w:rsidP="0060189B">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w:t>
      </w:r>
      <w:r w:rsidRPr="007F225F">
        <w:rPr>
          <w:rFonts w:ascii="Simplified Arabic" w:eastAsiaTheme="minorEastAsia" w:hAnsi="Simplified Arabic" w:cs="Simplified Arabic" w:hint="cs"/>
          <w:sz w:val="32"/>
          <w:szCs w:val="32"/>
          <w:rtl/>
          <w:lang w:bidi="ar-DZ"/>
        </w:rPr>
        <w:t xml:space="preserve"> احترام أسلوب الكاتب.</w:t>
      </w:r>
    </w:p>
    <w:p w:rsidR="0060189B" w:rsidRPr="005A2E54" w:rsidRDefault="0060189B" w:rsidP="0060189B">
      <w:pPr>
        <w:spacing w:after="200" w:line="276" w:lineRule="auto"/>
        <w:jc w:val="right"/>
        <w:rPr>
          <w:rFonts w:ascii="Simplified Arabic" w:eastAsiaTheme="minorEastAsia" w:hAnsi="Simplified Arabic" w:cs="Simplified Arabic"/>
          <w:sz w:val="32"/>
          <w:szCs w:val="32"/>
          <w:lang w:bidi="ar-DZ"/>
        </w:rPr>
      </w:pPr>
    </w:p>
    <w:p w:rsidR="0060189B" w:rsidRDefault="0060189B" w:rsidP="0060189B">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b/>
          <w:bCs/>
          <w:sz w:val="32"/>
          <w:szCs w:val="32"/>
          <w:u w:val="single"/>
          <w:rtl/>
          <w:lang w:bidi="ar-DZ"/>
        </w:rPr>
        <w:lastRenderedPageBreak/>
        <w:t xml:space="preserve">الفرق بين </w:t>
      </w:r>
      <w:r w:rsidRPr="005A2E54">
        <w:rPr>
          <w:rFonts w:ascii="Simplified Arabic" w:eastAsiaTheme="minorEastAsia" w:hAnsi="Simplified Arabic" w:cs="Simplified Arabic" w:hint="cs"/>
          <w:b/>
          <w:bCs/>
          <w:sz w:val="32"/>
          <w:szCs w:val="32"/>
          <w:u w:val="single"/>
          <w:rtl/>
          <w:lang w:bidi="ar-DZ"/>
        </w:rPr>
        <w:t>التّلخيص</w:t>
      </w:r>
      <w:r>
        <w:rPr>
          <w:rFonts w:ascii="Simplified Arabic" w:eastAsiaTheme="minorEastAsia" w:hAnsi="Simplified Arabic" w:cs="Simplified Arabic" w:hint="cs"/>
          <w:b/>
          <w:bCs/>
          <w:sz w:val="32"/>
          <w:szCs w:val="32"/>
          <w:u w:val="single"/>
          <w:rtl/>
          <w:lang w:bidi="ar-DZ"/>
        </w:rPr>
        <w:t xml:space="preserve"> والتّقليص</w:t>
      </w:r>
      <w:r w:rsidRPr="005A2E54">
        <w:rPr>
          <w:rFonts w:ascii="Simplified Arabic" w:eastAsiaTheme="minorEastAsia" w:hAnsi="Simplified Arabic" w:cs="Simplified Arabic" w:hint="cs"/>
          <w:b/>
          <w:bCs/>
          <w:sz w:val="32"/>
          <w:szCs w:val="32"/>
          <w:u w:val="single"/>
          <w:rtl/>
          <w:lang w:bidi="ar-DZ"/>
        </w:rPr>
        <w:t>:</w:t>
      </w:r>
      <w:r w:rsidRPr="007F225F">
        <w:rPr>
          <w:rFonts w:ascii="Simplified Arabic" w:eastAsiaTheme="minorEastAsia" w:hAnsi="Simplified Arabic" w:cs="Simplified Arabic" w:hint="cs"/>
          <w:sz w:val="32"/>
          <w:szCs w:val="32"/>
          <w:rtl/>
          <w:lang w:bidi="ar-DZ"/>
        </w:rPr>
        <w:t xml:space="preserve"> </w:t>
      </w:r>
    </w:p>
    <w:p w:rsidR="0060189B" w:rsidRDefault="0060189B" w:rsidP="0060189B">
      <w:pPr>
        <w:spacing w:after="200" w:line="276" w:lineRule="auto"/>
        <w:jc w:val="right"/>
        <w:rPr>
          <w:rFonts w:ascii="Simplified Arabic" w:eastAsiaTheme="minorEastAsia" w:hAnsi="Simplified Arabic" w:cs="Simplified Arabic"/>
          <w:sz w:val="32"/>
          <w:szCs w:val="32"/>
          <w:rtl/>
          <w:lang w:bidi="ar-DZ"/>
        </w:rPr>
      </w:pPr>
      <w:r>
        <w:rPr>
          <w:rFonts w:ascii="Simplified Arabic" w:eastAsiaTheme="minorEastAsia" w:hAnsi="Simplified Arabic" w:cs="Simplified Arabic" w:hint="cs"/>
          <w:sz w:val="32"/>
          <w:szCs w:val="32"/>
          <w:rtl/>
          <w:lang w:bidi="ar-DZ"/>
        </w:rPr>
        <w:t xml:space="preserve">    </w:t>
      </w:r>
      <w:r w:rsidRPr="007F225F">
        <w:rPr>
          <w:rFonts w:ascii="Simplified Arabic" w:eastAsiaTheme="minorEastAsia" w:hAnsi="Simplified Arabic" w:cs="Simplified Arabic" w:hint="cs"/>
          <w:sz w:val="32"/>
          <w:szCs w:val="32"/>
          <w:rtl/>
          <w:lang w:bidi="ar-DZ"/>
        </w:rPr>
        <w:t>التّلخيص والتّقليص عمليه اختزالية للنّصوص، فالتّقليص هو الاكتفاء بحوالي ربع النّص الأصلي مع الاحتفاظ بأهم الأفكار وأسلوب الكاتب، أما التّلخيص فهو إعادة صياغة النّص بأسلوبنا الخاص، مع الإبقاء على جوهر النّص، ويكون بحجم ثلث النّص الأصلي.</w:t>
      </w:r>
    </w:p>
    <w:p w:rsidR="0060189B" w:rsidRDefault="0060189B" w:rsidP="0060189B">
      <w:pPr>
        <w:spacing w:after="200" w:line="276" w:lineRule="auto"/>
        <w:jc w:val="right"/>
        <w:rPr>
          <w:rFonts w:ascii="Simplified Arabic" w:eastAsiaTheme="minorEastAsia" w:hAnsi="Simplified Arabic" w:cs="Simplified Arabic"/>
          <w:b/>
          <w:bCs/>
          <w:sz w:val="32"/>
          <w:szCs w:val="32"/>
          <w:u w:val="single"/>
          <w:rtl/>
          <w:lang w:bidi="ar-DZ"/>
        </w:rPr>
      </w:pPr>
      <w:r w:rsidRPr="005A2E54">
        <w:rPr>
          <w:rFonts w:ascii="Simplified Arabic" w:eastAsiaTheme="minorEastAsia" w:hAnsi="Simplified Arabic" w:cs="Simplified Arabic" w:hint="cs"/>
          <w:b/>
          <w:bCs/>
          <w:sz w:val="32"/>
          <w:szCs w:val="32"/>
          <w:u w:val="single"/>
          <w:rtl/>
          <w:lang w:bidi="ar-DZ"/>
        </w:rPr>
        <w:t>تدريب:</w:t>
      </w:r>
    </w:p>
    <w:p w:rsidR="0060189B" w:rsidRDefault="0060189B" w:rsidP="0060189B">
      <w:pPr>
        <w:spacing w:after="200" w:line="276" w:lineRule="auto"/>
        <w:jc w:val="right"/>
        <w:rPr>
          <w:rFonts w:ascii="Simplified Arabic" w:eastAsiaTheme="minorEastAsia" w:hAnsi="Simplified Arabic" w:cs="Simplified Arabic"/>
          <w:sz w:val="32"/>
          <w:szCs w:val="32"/>
          <w:rtl/>
          <w:lang w:bidi="ar-DZ"/>
        </w:rPr>
      </w:pPr>
      <w:r w:rsidRPr="007F225F">
        <w:rPr>
          <w:rFonts w:ascii="Simplified Arabic" w:eastAsiaTheme="minorEastAsia" w:hAnsi="Simplified Arabic" w:cs="Simplified Arabic" w:hint="cs"/>
          <w:sz w:val="32"/>
          <w:szCs w:val="32"/>
          <w:rtl/>
          <w:lang w:bidi="ar-DZ"/>
        </w:rPr>
        <w:t xml:space="preserve"> لخّص النّص التّالي</w:t>
      </w:r>
      <w:r>
        <w:rPr>
          <w:rFonts w:ascii="Simplified Arabic" w:eastAsiaTheme="minorEastAsia" w:hAnsi="Simplified Arabic" w:cs="Simplified Arabic" w:hint="cs"/>
          <w:sz w:val="32"/>
          <w:szCs w:val="32"/>
          <w:rtl/>
          <w:lang w:bidi="ar-DZ"/>
        </w:rPr>
        <w:t xml:space="preserve"> ثمّ قلّصه</w:t>
      </w:r>
      <w:r w:rsidRPr="007F225F">
        <w:rPr>
          <w:rFonts w:ascii="Simplified Arabic" w:eastAsiaTheme="minorEastAsia" w:hAnsi="Simplified Arabic" w:cs="Simplified Arabic" w:hint="cs"/>
          <w:sz w:val="32"/>
          <w:szCs w:val="32"/>
          <w:rtl/>
          <w:lang w:bidi="ar-DZ"/>
        </w:rPr>
        <w:t>:</w:t>
      </w:r>
    </w:p>
    <w:p w:rsidR="0060189B" w:rsidRDefault="0060189B" w:rsidP="0060189B">
      <w:pPr>
        <w:spacing w:line="276" w:lineRule="auto"/>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1E6E48">
        <w:rPr>
          <w:rFonts w:ascii="Simplified Arabic" w:hAnsi="Simplified Arabic" w:cs="Simplified Arabic"/>
          <w:sz w:val="30"/>
          <w:szCs w:val="30"/>
          <w:rtl/>
          <w:lang w:bidi="ar-DZ"/>
        </w:rPr>
        <w:t xml:space="preserve">وإني أرى أنّه لا ينبغي لأهل الأقطار العربية أن </w:t>
      </w:r>
      <w:proofErr w:type="spellStart"/>
      <w:r w:rsidRPr="001E6E48">
        <w:rPr>
          <w:rFonts w:ascii="Simplified Arabic" w:hAnsi="Simplified Arabic" w:cs="Simplified Arabic"/>
          <w:sz w:val="30"/>
          <w:szCs w:val="30"/>
          <w:rtl/>
          <w:lang w:bidi="ar-DZ"/>
        </w:rPr>
        <w:t>يقتبسوا</w:t>
      </w:r>
      <w:proofErr w:type="spellEnd"/>
      <w:r w:rsidRPr="001E6E48">
        <w:rPr>
          <w:rFonts w:ascii="Simplified Arabic" w:hAnsi="Simplified Arabic" w:cs="Simplified Arabic"/>
          <w:sz w:val="30"/>
          <w:szCs w:val="30"/>
          <w:rtl/>
          <w:lang w:bidi="ar-DZ"/>
        </w:rPr>
        <w:t xml:space="preserve"> من عناصر المدنيّة الغربية اقتباس التقليد، بل اقتباس التحقيق بعد أن يعطوا كلّ شيء</w:t>
      </w:r>
      <w:r>
        <w:rPr>
          <w:rFonts w:ascii="Simplified Arabic" w:hAnsi="Simplified Arabic" w:cs="Simplified Arabic" w:hint="cs"/>
          <w:sz w:val="30"/>
          <w:szCs w:val="30"/>
          <w:rtl/>
          <w:lang w:bidi="ar-DZ"/>
        </w:rPr>
        <w:t xml:space="preserve"> </w:t>
      </w:r>
      <w:r w:rsidRPr="001E6E48">
        <w:rPr>
          <w:rFonts w:ascii="Simplified Arabic" w:hAnsi="Simplified Arabic" w:cs="Simplified Arabic"/>
          <w:sz w:val="30"/>
          <w:szCs w:val="30"/>
          <w:rtl/>
          <w:lang w:bidi="ar-DZ"/>
        </w:rPr>
        <w:t>حقّه من التّمحيص، وصناعة التقليد وصناعة المسخ فرعان من أصل واحد، وما قلّد المقلّد</w:t>
      </w:r>
      <w:r>
        <w:rPr>
          <w:rFonts w:ascii="Simplified Arabic" w:hAnsi="Simplified Arabic" w:cs="Simplified Arabic" w:hint="cs"/>
          <w:sz w:val="30"/>
          <w:szCs w:val="30"/>
          <w:rtl/>
          <w:lang w:bidi="ar-DZ"/>
        </w:rPr>
        <w:t xml:space="preserve"> </w:t>
      </w:r>
      <w:r w:rsidRPr="001E6E48">
        <w:rPr>
          <w:rFonts w:ascii="Simplified Arabic" w:hAnsi="Simplified Arabic" w:cs="Simplified Arabic"/>
          <w:sz w:val="30"/>
          <w:szCs w:val="30"/>
          <w:rtl/>
          <w:lang w:bidi="ar-DZ"/>
        </w:rPr>
        <w:t>بلا بحث ولا رويّة إلاّ أتى على شيء في نفسه من ملكة الابتكار وذهب ببعض خاصيته العقلية على أنّنا لا نريد من ذلك إلاّ نأخذ من القوم شيئا، فإنّ الفرق بعيد بين الأخذ في المخترعات والعلوم، وبين الاخذ من زخرف المدنيّة وأهواء النفس وفنون الخيال ورونق الخبيث والطيب، إذ الفكر الإنساني أنّما ينتسب للإنسانية كلّها فليس هو ملكا لأمّة دون أخرى، وما العقل القوي إلاّ جزء من القوى الطبيعية</w:t>
      </w:r>
      <w:r>
        <w:rPr>
          <w:rFonts w:ascii="Simplified Arabic" w:hAnsi="Simplified Arabic" w:cs="Simplified Arabic" w:hint="cs"/>
          <w:sz w:val="30"/>
          <w:szCs w:val="30"/>
          <w:rtl/>
          <w:lang w:bidi="ar-DZ"/>
        </w:rPr>
        <w:t>.</w:t>
      </w:r>
    </w:p>
    <w:p w:rsidR="0060189B" w:rsidRDefault="0060189B" w:rsidP="0060189B">
      <w:pPr>
        <w:spacing w:line="276" w:lineRule="auto"/>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فإن نحن أخذنا من النظامات السياسية فلنأخذ ما يتّفق مع الأصل الراسخ في آدابنا من الشورى والحرية الاجتماعية عند الحدّ الذي لا يجوز على أخلاق الأمّة ولا يفسد مزاجها ولا يضعف قوّتها.</w:t>
      </w:r>
    </w:p>
    <w:p w:rsidR="0060189B" w:rsidRDefault="0060189B" w:rsidP="0060189B">
      <w:pPr>
        <w:spacing w:line="276" w:lineRule="auto"/>
        <w:jc w:val="right"/>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وإذا نقلنا من الأدب والشعر فلندع خرافات القوم وسخافاتهم الروائية إلى لبّ الفكر ورائع الخيال وصميم الحكمة ولنتّبع طريقتهم في الاستقصاء والتّحقيق وأسلوبهم في النقد والجدل وتأتّيهم إلى النفس الإنسانية بتلك الأساليب البيانية الجميلة التي هي الحكمة بعينها.</w:t>
      </w:r>
    </w:p>
    <w:p w:rsidR="0060189B" w:rsidRPr="00B661AE" w:rsidRDefault="0060189B" w:rsidP="0060189B">
      <w:pPr>
        <w:pStyle w:val="Paragraphedeliste"/>
        <w:numPr>
          <w:ilvl w:val="0"/>
          <w:numId w:val="1"/>
        </w:numPr>
        <w:spacing w:line="276" w:lineRule="auto"/>
        <w:rPr>
          <w:rFonts w:ascii="Simplified Arabic" w:hAnsi="Simplified Arabic" w:cs="Simplified Arabic"/>
          <w:b/>
          <w:bCs/>
          <w:sz w:val="30"/>
          <w:szCs w:val="30"/>
          <w:rtl/>
          <w:lang w:bidi="ar-DZ"/>
        </w:rPr>
      </w:pPr>
      <w:r>
        <w:rPr>
          <w:rFonts w:ascii="Simplified Arabic" w:hAnsi="Simplified Arabic" w:cs="Simplified Arabic" w:hint="cs"/>
          <w:b/>
          <w:bCs/>
          <w:sz w:val="30"/>
          <w:szCs w:val="30"/>
          <w:rtl/>
          <w:lang w:bidi="ar-DZ"/>
        </w:rPr>
        <w:t xml:space="preserve">- </w:t>
      </w:r>
      <w:r w:rsidRPr="00B661AE">
        <w:rPr>
          <w:rFonts w:ascii="Simplified Arabic" w:hAnsi="Simplified Arabic" w:cs="Simplified Arabic" w:hint="cs"/>
          <w:b/>
          <w:bCs/>
          <w:sz w:val="30"/>
          <w:szCs w:val="30"/>
          <w:rtl/>
          <w:lang w:bidi="ar-DZ"/>
        </w:rPr>
        <w:t>مصطفى صادق الرافعي</w:t>
      </w:r>
    </w:p>
    <w:p w:rsidR="0060189B" w:rsidRPr="007F225F" w:rsidRDefault="0060189B" w:rsidP="0060189B">
      <w:pPr>
        <w:spacing w:after="200" w:line="276" w:lineRule="auto"/>
        <w:jc w:val="right"/>
        <w:rPr>
          <w:rFonts w:ascii="Simplified Arabic" w:eastAsiaTheme="minorEastAsia" w:hAnsi="Simplified Arabic" w:cs="Simplified Arabic"/>
          <w:sz w:val="32"/>
          <w:szCs w:val="32"/>
          <w:rtl/>
          <w:lang w:bidi="ar-DZ"/>
        </w:rPr>
      </w:pPr>
    </w:p>
    <w:p w:rsidR="0060189B" w:rsidRPr="007F225F" w:rsidRDefault="0060189B" w:rsidP="0060189B">
      <w:pPr>
        <w:spacing w:after="200" w:line="276" w:lineRule="auto"/>
        <w:jc w:val="right"/>
        <w:rPr>
          <w:rFonts w:ascii="Simplified Arabic" w:eastAsiaTheme="minorEastAsia" w:hAnsi="Simplified Arabic" w:cs="Simplified Arabic"/>
          <w:sz w:val="32"/>
          <w:szCs w:val="32"/>
          <w:lang w:bidi="ar-DZ"/>
        </w:rPr>
      </w:pPr>
    </w:p>
    <w:p w:rsidR="004D35A8" w:rsidRPr="0060189B" w:rsidRDefault="0060189B" w:rsidP="004D35A8">
      <w:pPr>
        <w:spacing w:after="200" w:line="276" w:lineRule="auto"/>
        <w:jc w:val="right"/>
        <w:rPr>
          <w:rFonts w:ascii="Simplified Arabic" w:eastAsiaTheme="minorEastAsia" w:hAnsi="Simplified Arabic" w:cs="Simplified Arabic"/>
          <w:b/>
          <w:bCs/>
          <w:sz w:val="32"/>
          <w:szCs w:val="32"/>
          <w:rtl/>
          <w:lang w:bidi="ar-DZ"/>
        </w:rPr>
      </w:pPr>
      <w:proofErr w:type="gramStart"/>
      <w:r>
        <w:rPr>
          <w:rFonts w:ascii="Simplified Arabic" w:eastAsiaTheme="minorEastAsia" w:hAnsi="Simplified Arabic" w:cs="Simplified Arabic" w:hint="cs"/>
          <w:b/>
          <w:bCs/>
          <w:sz w:val="32"/>
          <w:szCs w:val="32"/>
          <w:rtl/>
          <w:lang w:bidi="ar-DZ"/>
        </w:rPr>
        <w:lastRenderedPageBreak/>
        <w:t xml:space="preserve">4- </w:t>
      </w:r>
      <w:r w:rsidRPr="0060189B">
        <w:rPr>
          <w:rFonts w:ascii="Simplified Arabic" w:eastAsiaTheme="minorEastAsia" w:hAnsi="Simplified Arabic" w:cs="Simplified Arabic" w:hint="cs"/>
          <w:b/>
          <w:bCs/>
          <w:sz w:val="32"/>
          <w:szCs w:val="32"/>
          <w:rtl/>
          <w:lang w:bidi="ar-DZ"/>
        </w:rPr>
        <w:t>إجراء</w:t>
      </w:r>
      <w:proofErr w:type="gramEnd"/>
      <w:r w:rsidRPr="0060189B">
        <w:rPr>
          <w:rFonts w:ascii="Simplified Arabic" w:eastAsiaTheme="minorEastAsia" w:hAnsi="Simplified Arabic" w:cs="Simplified Arabic" w:hint="cs"/>
          <w:b/>
          <w:bCs/>
          <w:sz w:val="32"/>
          <w:szCs w:val="32"/>
          <w:rtl/>
          <w:lang w:bidi="ar-DZ"/>
        </w:rPr>
        <w:t xml:space="preserve"> السّرد:</w:t>
      </w:r>
    </w:p>
    <w:p w:rsidR="004D35A8" w:rsidRPr="00045305" w:rsidRDefault="004D35A8" w:rsidP="00B2193A">
      <w:pPr>
        <w:spacing w:after="200" w:line="276" w:lineRule="auto"/>
        <w:jc w:val="right"/>
        <w:rPr>
          <w:rFonts w:ascii="Simplified Arabic" w:eastAsiaTheme="minorEastAsia" w:hAnsi="Simplified Arabic" w:cs="Simplified Arabic"/>
          <w:b/>
          <w:bCs/>
          <w:sz w:val="32"/>
          <w:szCs w:val="32"/>
          <w:rtl/>
          <w:lang w:bidi="ar-DZ"/>
        </w:rPr>
      </w:pPr>
    </w:p>
    <w:p w:rsidR="00824D14" w:rsidRPr="00824D14" w:rsidRDefault="00824D14" w:rsidP="0011427E">
      <w:pPr>
        <w:spacing w:after="200" w:line="276" w:lineRule="auto"/>
        <w:jc w:val="right"/>
        <w:rPr>
          <w:rFonts w:ascii="Simplified Arabic" w:eastAsiaTheme="minorEastAsia" w:hAnsi="Simplified Arabic" w:cs="Simplified Arabic"/>
          <w:b/>
          <w:bCs/>
          <w:sz w:val="32"/>
          <w:szCs w:val="32"/>
          <w:lang w:bidi="ar-DZ"/>
        </w:rPr>
      </w:pPr>
    </w:p>
    <w:sectPr w:rsidR="00824D14" w:rsidRPr="00824D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2D" w:rsidRDefault="00C06C2D" w:rsidP="00531C3A">
      <w:pPr>
        <w:spacing w:after="0" w:line="240" w:lineRule="auto"/>
      </w:pPr>
      <w:r>
        <w:separator/>
      </w:r>
    </w:p>
  </w:endnote>
  <w:endnote w:type="continuationSeparator" w:id="0">
    <w:p w:rsidR="00C06C2D" w:rsidRDefault="00C06C2D" w:rsidP="0053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2A" w:rsidRDefault="00294E2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2A" w:rsidRDefault="00294E2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2A" w:rsidRDefault="00294E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2D" w:rsidRDefault="00C06C2D" w:rsidP="00531C3A">
      <w:pPr>
        <w:spacing w:after="0" w:line="240" w:lineRule="auto"/>
      </w:pPr>
      <w:r>
        <w:separator/>
      </w:r>
    </w:p>
  </w:footnote>
  <w:footnote w:type="continuationSeparator" w:id="0">
    <w:p w:rsidR="00C06C2D" w:rsidRDefault="00C06C2D" w:rsidP="00531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2A" w:rsidRDefault="00294E2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057208"/>
      <w:docPartObj>
        <w:docPartGallery w:val="Page Numbers (Top of Page)"/>
        <w:docPartUnique/>
      </w:docPartObj>
    </w:sdtPr>
    <w:sdtEndPr/>
    <w:sdtContent>
      <w:p w:rsidR="00294E2A" w:rsidRDefault="00294E2A">
        <w:pPr>
          <w:pStyle w:val="En-tte"/>
          <w:jc w:val="center"/>
        </w:pPr>
        <w:r>
          <w:fldChar w:fldCharType="begin"/>
        </w:r>
        <w:r>
          <w:instrText>PAGE   \* MERGEFORMAT</w:instrText>
        </w:r>
        <w:r>
          <w:fldChar w:fldCharType="separate"/>
        </w:r>
        <w:r w:rsidR="0060189B">
          <w:rPr>
            <w:noProof/>
          </w:rPr>
          <w:t>6</w:t>
        </w:r>
        <w:r>
          <w:fldChar w:fldCharType="end"/>
        </w:r>
      </w:p>
    </w:sdtContent>
  </w:sdt>
  <w:p w:rsidR="001500C2" w:rsidRDefault="001500C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E2A" w:rsidRDefault="00294E2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675FF"/>
    <w:multiLevelType w:val="hybridMultilevel"/>
    <w:tmpl w:val="701A21EC"/>
    <w:lvl w:ilvl="0" w:tplc="5B6838CC">
      <w:numFmt w:val="bullet"/>
      <w:lvlText w:val="-"/>
      <w:lvlJc w:val="left"/>
      <w:pPr>
        <w:ind w:left="600" w:hanging="360"/>
      </w:pPr>
      <w:rPr>
        <w:rFonts w:ascii="Simplified Arabic" w:eastAsiaTheme="minorHAnsi" w:hAnsi="Simplified Arabic" w:cs="Simplified Arabic"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3A"/>
    <w:rsid w:val="00045305"/>
    <w:rsid w:val="00090A32"/>
    <w:rsid w:val="0011427E"/>
    <w:rsid w:val="00126E8C"/>
    <w:rsid w:val="001500C2"/>
    <w:rsid w:val="0015488A"/>
    <w:rsid w:val="001D7B21"/>
    <w:rsid w:val="002643F1"/>
    <w:rsid w:val="002767F7"/>
    <w:rsid w:val="00294E2A"/>
    <w:rsid w:val="0036067B"/>
    <w:rsid w:val="00372348"/>
    <w:rsid w:val="0037474C"/>
    <w:rsid w:val="003849F0"/>
    <w:rsid w:val="004D35A8"/>
    <w:rsid w:val="00531C3A"/>
    <w:rsid w:val="00534A64"/>
    <w:rsid w:val="005E14DE"/>
    <w:rsid w:val="0060189B"/>
    <w:rsid w:val="006D03BD"/>
    <w:rsid w:val="006E3CE2"/>
    <w:rsid w:val="007148F2"/>
    <w:rsid w:val="007B5CE5"/>
    <w:rsid w:val="007C010D"/>
    <w:rsid w:val="00824D14"/>
    <w:rsid w:val="00857837"/>
    <w:rsid w:val="008A5806"/>
    <w:rsid w:val="00923FB2"/>
    <w:rsid w:val="009A04A8"/>
    <w:rsid w:val="009A52E7"/>
    <w:rsid w:val="00A10511"/>
    <w:rsid w:val="00AC106C"/>
    <w:rsid w:val="00B2193A"/>
    <w:rsid w:val="00B45314"/>
    <w:rsid w:val="00C057F5"/>
    <w:rsid w:val="00C06C2D"/>
    <w:rsid w:val="00C23A9D"/>
    <w:rsid w:val="00C256E7"/>
    <w:rsid w:val="00D02E31"/>
    <w:rsid w:val="00D75F5D"/>
    <w:rsid w:val="00DB0328"/>
    <w:rsid w:val="00EA63E6"/>
    <w:rsid w:val="00EB562C"/>
    <w:rsid w:val="00F501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78C60-1C78-4701-96F0-2B5860D0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531C3A"/>
    <w:pPr>
      <w:spacing w:after="0" w:line="240" w:lineRule="auto"/>
    </w:pPr>
    <w:rPr>
      <w:rFonts w:eastAsiaTheme="minorEastAsia"/>
      <w:sz w:val="20"/>
      <w:szCs w:val="20"/>
    </w:rPr>
  </w:style>
  <w:style w:type="character" w:customStyle="1" w:styleId="NotedefinCar">
    <w:name w:val="Note de fin Car"/>
    <w:basedOn w:val="Policepardfaut"/>
    <w:link w:val="Notedefin"/>
    <w:uiPriority w:val="99"/>
    <w:semiHidden/>
    <w:rsid w:val="00531C3A"/>
    <w:rPr>
      <w:rFonts w:eastAsiaTheme="minorEastAsia"/>
      <w:sz w:val="20"/>
      <w:szCs w:val="20"/>
    </w:rPr>
  </w:style>
  <w:style w:type="character" w:styleId="Appeldenotedefin">
    <w:name w:val="endnote reference"/>
    <w:basedOn w:val="Policepardfaut"/>
    <w:uiPriority w:val="99"/>
    <w:semiHidden/>
    <w:unhideWhenUsed/>
    <w:rsid w:val="00531C3A"/>
    <w:rPr>
      <w:vertAlign w:val="superscript"/>
    </w:rPr>
  </w:style>
  <w:style w:type="paragraph" w:styleId="En-tte">
    <w:name w:val="header"/>
    <w:basedOn w:val="Normal"/>
    <w:link w:val="En-tteCar"/>
    <w:uiPriority w:val="99"/>
    <w:unhideWhenUsed/>
    <w:rsid w:val="001500C2"/>
    <w:pPr>
      <w:tabs>
        <w:tab w:val="center" w:pos="4536"/>
        <w:tab w:val="right" w:pos="9072"/>
      </w:tabs>
      <w:spacing w:after="0" w:line="240" w:lineRule="auto"/>
    </w:pPr>
  </w:style>
  <w:style w:type="character" w:customStyle="1" w:styleId="En-tteCar">
    <w:name w:val="En-tête Car"/>
    <w:basedOn w:val="Policepardfaut"/>
    <w:link w:val="En-tte"/>
    <w:uiPriority w:val="99"/>
    <w:rsid w:val="001500C2"/>
  </w:style>
  <w:style w:type="paragraph" w:styleId="Pieddepage">
    <w:name w:val="footer"/>
    <w:basedOn w:val="Normal"/>
    <w:link w:val="PieddepageCar"/>
    <w:uiPriority w:val="99"/>
    <w:unhideWhenUsed/>
    <w:rsid w:val="001500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00C2"/>
  </w:style>
  <w:style w:type="paragraph" w:styleId="Paragraphedeliste">
    <w:name w:val="List Paragraph"/>
    <w:basedOn w:val="Normal"/>
    <w:uiPriority w:val="34"/>
    <w:qFormat/>
    <w:rsid w:val="004D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A875-84C9-4989-A9A1-0B36354A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842</Words>
  <Characters>4636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إجراء الوصف</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إجراء الوصف</dc:title>
  <dc:subject/>
  <dc:creator>Utilisateur Windows</dc:creator>
  <cp:keywords/>
  <dc:description/>
  <cp:lastModifiedBy>Utilisateur Windows</cp:lastModifiedBy>
  <cp:revision>49</cp:revision>
  <dcterms:created xsi:type="dcterms:W3CDTF">2021-06-11T08:38:00Z</dcterms:created>
  <dcterms:modified xsi:type="dcterms:W3CDTF">2023-05-10T17:55:00Z</dcterms:modified>
</cp:coreProperties>
</file>