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77" w:rsidRPr="00212D96" w:rsidRDefault="00241F77" w:rsidP="00212D96">
      <w:pPr>
        <w:jc w:val="both"/>
        <w:rPr>
          <w:rFonts w:ascii="Times New Roman" w:hAnsi="Times New Roman" w:cs="Times New Roman"/>
          <w:sz w:val="24"/>
          <w:szCs w:val="24"/>
        </w:rPr>
      </w:pPr>
      <w:r w:rsidRPr="00212D96">
        <w:rPr>
          <w:rFonts w:ascii="Times New Roman" w:hAnsi="Times New Roman" w:cs="Times New Roman"/>
          <w:sz w:val="24"/>
          <w:szCs w:val="24"/>
        </w:rPr>
        <w:t xml:space="preserve"> </w:t>
      </w:r>
    </w:p>
    <w:p w:rsidR="003D25F6" w:rsidRPr="00B64986" w:rsidRDefault="003D25F6" w:rsidP="00212D96">
      <w:pPr>
        <w:jc w:val="both"/>
        <w:rPr>
          <w:rFonts w:ascii="Times New Roman" w:hAnsi="Times New Roman" w:cs="Times New Roman"/>
          <w:b/>
          <w:sz w:val="24"/>
          <w:szCs w:val="24"/>
        </w:rPr>
      </w:pPr>
      <w:r w:rsidRPr="00B64986">
        <w:rPr>
          <w:rFonts w:ascii="Times New Roman" w:hAnsi="Times New Roman" w:cs="Times New Roman"/>
          <w:b/>
          <w:sz w:val="24"/>
          <w:szCs w:val="24"/>
        </w:rPr>
        <w:t xml:space="preserve">Cours </w:t>
      </w:r>
      <w:r w:rsidR="00D51B5E">
        <w:rPr>
          <w:rFonts w:ascii="Times New Roman" w:hAnsi="Times New Roman" w:cs="Times New Roman"/>
          <w:b/>
          <w:sz w:val="24"/>
          <w:szCs w:val="24"/>
        </w:rPr>
        <w:t>I</w:t>
      </w:r>
      <w:r w:rsidRPr="00B64986">
        <w:rPr>
          <w:rFonts w:ascii="Times New Roman" w:hAnsi="Times New Roman" w:cs="Times New Roman"/>
          <w:b/>
          <w:sz w:val="24"/>
          <w:szCs w:val="24"/>
        </w:rPr>
        <w:t>V : La problématique</w:t>
      </w:r>
    </w:p>
    <w:p w:rsidR="00BE6586" w:rsidRDefault="005E6AF7" w:rsidP="00D51B5E">
      <w:pPr>
        <w:ind w:firstLine="708"/>
        <w:jc w:val="both"/>
        <w:rPr>
          <w:rFonts w:ascii="Times New Roman" w:hAnsi="Times New Roman" w:cs="Times New Roman"/>
          <w:sz w:val="24"/>
          <w:szCs w:val="24"/>
        </w:rPr>
      </w:pPr>
      <w:r>
        <w:rPr>
          <w:rFonts w:ascii="Times New Roman" w:hAnsi="Times New Roman" w:cs="Times New Roman"/>
          <w:sz w:val="24"/>
          <w:szCs w:val="24"/>
        </w:rPr>
        <w:t xml:space="preserve">Problématiser c’est être capable d’interroger un sujet pour en faire sortir un ou plusieurs problèmes. L’élaboration d’une problématique suppose la capacité à articuler et à hiérarchiser ces problèmes. Telle que définie dans le Dictionnaire Robert, la problématique, c’est l’art de poser les questions pertinentes. </w:t>
      </w:r>
      <w:r w:rsidR="00DA5A52" w:rsidRPr="00212D96">
        <w:rPr>
          <w:rFonts w:ascii="Times New Roman" w:hAnsi="Times New Roman" w:cs="Times New Roman"/>
          <w:sz w:val="24"/>
          <w:szCs w:val="24"/>
        </w:rPr>
        <w:t>La problématique est l’approche théorique que nous construisons pour traiter la question de départ. Elle est la construction de base de toute recherche scientifique parce qu’il n’y’aura  pas de réponse à la question de départ.</w:t>
      </w:r>
      <w:r w:rsidR="00BE6586">
        <w:rPr>
          <w:rFonts w:ascii="Times New Roman" w:hAnsi="Times New Roman" w:cs="Times New Roman"/>
          <w:sz w:val="24"/>
          <w:szCs w:val="24"/>
        </w:rPr>
        <w:t xml:space="preserve"> Elle est une manière d’interroger </w:t>
      </w:r>
      <w:r w:rsidR="001D4ABA">
        <w:rPr>
          <w:rFonts w:ascii="Times New Roman" w:hAnsi="Times New Roman" w:cs="Times New Roman"/>
          <w:sz w:val="24"/>
          <w:szCs w:val="24"/>
        </w:rPr>
        <w:t xml:space="preserve">les phénomènes étudiés. Construire sa problématique revient à répondre à la question : comment vais-je aborder ce phénomène ? </w:t>
      </w:r>
    </w:p>
    <w:p w:rsidR="001E22A3" w:rsidRDefault="001D4ABA" w:rsidP="001D4ABA">
      <w:pPr>
        <w:ind w:firstLine="708"/>
        <w:jc w:val="both"/>
        <w:rPr>
          <w:rFonts w:ascii="Times New Roman" w:hAnsi="Times New Roman" w:cs="Times New Roman"/>
          <w:sz w:val="24"/>
          <w:szCs w:val="24"/>
        </w:rPr>
      </w:pPr>
      <w:r>
        <w:rPr>
          <w:rFonts w:ascii="Times New Roman" w:hAnsi="Times New Roman" w:cs="Times New Roman"/>
          <w:sz w:val="24"/>
          <w:szCs w:val="24"/>
        </w:rPr>
        <w:t>Concevoir une problématique peut se faire en deux temps</w:t>
      </w:r>
      <w:r w:rsidR="001E22A3">
        <w:rPr>
          <w:rFonts w:ascii="Times New Roman" w:hAnsi="Times New Roman" w:cs="Times New Roman"/>
          <w:sz w:val="24"/>
          <w:szCs w:val="24"/>
        </w:rPr>
        <w:t>.</w:t>
      </w:r>
    </w:p>
    <w:p w:rsidR="001D4ABA" w:rsidRDefault="001D4ABA" w:rsidP="001E22A3">
      <w:pPr>
        <w:pStyle w:val="Paragraphedeliste"/>
        <w:numPr>
          <w:ilvl w:val="0"/>
          <w:numId w:val="7"/>
        </w:numPr>
        <w:jc w:val="both"/>
        <w:rPr>
          <w:rFonts w:ascii="Times New Roman" w:hAnsi="Times New Roman" w:cs="Times New Roman"/>
          <w:sz w:val="24"/>
          <w:szCs w:val="24"/>
        </w:rPr>
      </w:pPr>
      <w:r w:rsidRPr="001E22A3">
        <w:rPr>
          <w:rFonts w:ascii="Times New Roman" w:hAnsi="Times New Roman" w:cs="Times New Roman"/>
          <w:sz w:val="24"/>
          <w:szCs w:val="24"/>
        </w:rPr>
        <w:t>Dans un premier temps, on fait le point des problématiques possibles, on en élucide les caractéristiques et on les compare.</w:t>
      </w:r>
      <w:r w:rsidR="001E22A3" w:rsidRPr="001E22A3">
        <w:rPr>
          <w:rFonts w:ascii="Times New Roman" w:hAnsi="Times New Roman" w:cs="Times New Roman"/>
          <w:sz w:val="24"/>
          <w:szCs w:val="24"/>
        </w:rPr>
        <w:t xml:space="preserve"> Pour cela, on part des résultats du travail exploratoire. A l’aide de repères fournis par les cours théoriques ou par des ouvrages et articles de référence, on tente de mettre au jour les perspectives théoriques qui sou-tendent les approches rencontrées et on peut en découvrir d’autres. </w:t>
      </w:r>
    </w:p>
    <w:p w:rsidR="001E22A3" w:rsidRDefault="001E22A3" w:rsidP="001E22A3">
      <w:pPr>
        <w:pStyle w:val="Paragraphedeliste"/>
        <w:numPr>
          <w:ilvl w:val="0"/>
          <w:numId w:val="7"/>
        </w:numPr>
        <w:jc w:val="both"/>
        <w:rPr>
          <w:rFonts w:ascii="Times New Roman" w:hAnsi="Times New Roman" w:cs="Times New Roman"/>
          <w:sz w:val="24"/>
          <w:szCs w:val="24"/>
        </w:rPr>
      </w:pPr>
      <w:r>
        <w:rPr>
          <w:rFonts w:ascii="Times New Roman" w:hAnsi="Times New Roman" w:cs="Times New Roman"/>
          <w:sz w:val="24"/>
          <w:szCs w:val="24"/>
        </w:rPr>
        <w:t>Dans un deuxième temps, on choisit et on explicite sa propre problématique en connaissance de cause. Choisir, c’est adopter un cadre théorique qui convient bien au problème et qu’on est en mesure de maitriser suffisamment. Pour expliciter sa problématique, on redéfinit le mieux possible l’objet de sa recherche en précisant l’angle sous lequel on décide de l’aborder et en reformulant la question de départ de manière à ce qu’elle devienne la question centrale de la recherche</w:t>
      </w:r>
      <w:r w:rsidR="00474127">
        <w:rPr>
          <w:rFonts w:ascii="Times New Roman" w:hAnsi="Times New Roman" w:cs="Times New Roman"/>
          <w:sz w:val="24"/>
          <w:szCs w:val="24"/>
        </w:rPr>
        <w:t xml:space="preserve">. </w:t>
      </w:r>
    </w:p>
    <w:p w:rsidR="00474127" w:rsidRPr="001E22A3" w:rsidRDefault="00474127" w:rsidP="00474127">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Formulation de la question de départ (qui au fil du travail la question centrale de la recherche), lectures, entretiens exploratoires et problématisation constituent en fait les composantes complémentaires d’un processus en spirale où s’effectue la rupture et où s’élaborent les fondements du modèle d’analyse qui opérationnalisera la perspective choisie. </w:t>
      </w:r>
    </w:p>
    <w:p w:rsidR="005E6AF7" w:rsidRDefault="005E6AF7" w:rsidP="00474127">
      <w:pPr>
        <w:ind w:firstLine="708"/>
        <w:jc w:val="both"/>
        <w:rPr>
          <w:rFonts w:ascii="Times New Roman" w:hAnsi="Times New Roman" w:cs="Times New Roman"/>
          <w:sz w:val="24"/>
          <w:szCs w:val="24"/>
        </w:rPr>
      </w:pPr>
      <w:r>
        <w:rPr>
          <w:rFonts w:ascii="Times New Roman" w:hAnsi="Times New Roman" w:cs="Times New Roman"/>
          <w:sz w:val="24"/>
          <w:szCs w:val="24"/>
        </w:rPr>
        <w:t xml:space="preserve">La problématique s’élabore autour d’une question principale et des axes d’analyse qui permettront de replacer son thème de recherche dans un contexte bien défini. Autrement dit, c’est à partir de cette question que sont formulées les questions spécifiques ou opérationnelles (chaque question correspond à un axe de recherche) et les hypothèses de recherche et pour laquelle doit répondre la recherche en fin de compte. </w:t>
      </w:r>
    </w:p>
    <w:sectPr w:rsidR="005E6AF7" w:rsidSect="0066746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B0A" w:rsidRDefault="000D7B0A" w:rsidP="00212D96">
      <w:pPr>
        <w:spacing w:after="0" w:line="240" w:lineRule="auto"/>
      </w:pPr>
      <w:r>
        <w:separator/>
      </w:r>
    </w:p>
  </w:endnote>
  <w:endnote w:type="continuationSeparator" w:id="1">
    <w:p w:rsidR="000D7B0A" w:rsidRDefault="000D7B0A" w:rsidP="00212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425314"/>
      <w:docPartObj>
        <w:docPartGallery w:val="Page Numbers (Bottom of Page)"/>
        <w:docPartUnique/>
      </w:docPartObj>
    </w:sdtPr>
    <w:sdtContent>
      <w:p w:rsidR="00CA1CFF" w:rsidRDefault="00195FBF">
        <w:pPr>
          <w:pStyle w:val="Pieddepage"/>
          <w:jc w:val="right"/>
        </w:pPr>
        <w:fldSimple w:instr=" PAGE   \* MERGEFORMAT ">
          <w:r w:rsidR="008C5632">
            <w:rPr>
              <w:noProof/>
            </w:rPr>
            <w:t>1</w:t>
          </w:r>
        </w:fldSimple>
      </w:p>
    </w:sdtContent>
  </w:sdt>
  <w:p w:rsidR="00CA1CFF" w:rsidRDefault="00CA1C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B0A" w:rsidRDefault="000D7B0A" w:rsidP="00212D96">
      <w:pPr>
        <w:spacing w:after="0" w:line="240" w:lineRule="auto"/>
      </w:pPr>
      <w:r>
        <w:separator/>
      </w:r>
    </w:p>
  </w:footnote>
  <w:footnote w:type="continuationSeparator" w:id="1">
    <w:p w:rsidR="000D7B0A" w:rsidRDefault="000D7B0A" w:rsidP="00212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737"/>
    <w:multiLevelType w:val="hybridMultilevel"/>
    <w:tmpl w:val="6E6A48D4"/>
    <w:lvl w:ilvl="0" w:tplc="E664111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6403D15"/>
    <w:multiLevelType w:val="hybridMultilevel"/>
    <w:tmpl w:val="D6FCFA58"/>
    <w:lvl w:ilvl="0" w:tplc="415265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AB0E0B"/>
    <w:multiLevelType w:val="hybridMultilevel"/>
    <w:tmpl w:val="C66EF946"/>
    <w:lvl w:ilvl="0" w:tplc="070EE28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161B73"/>
    <w:multiLevelType w:val="hybridMultilevel"/>
    <w:tmpl w:val="C48A8380"/>
    <w:lvl w:ilvl="0" w:tplc="65A607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C8653C"/>
    <w:multiLevelType w:val="hybridMultilevel"/>
    <w:tmpl w:val="28B65A0A"/>
    <w:lvl w:ilvl="0" w:tplc="2AA0C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9479F2"/>
    <w:multiLevelType w:val="hybridMultilevel"/>
    <w:tmpl w:val="302A1430"/>
    <w:lvl w:ilvl="0" w:tplc="4D7CF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F730CBE"/>
    <w:multiLevelType w:val="hybridMultilevel"/>
    <w:tmpl w:val="CB30A77A"/>
    <w:lvl w:ilvl="0" w:tplc="2AE034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3AC4"/>
    <w:rsid w:val="00034C5F"/>
    <w:rsid w:val="00060351"/>
    <w:rsid w:val="000A32E4"/>
    <w:rsid w:val="000D444A"/>
    <w:rsid w:val="000D4D6A"/>
    <w:rsid w:val="000D7B0A"/>
    <w:rsid w:val="000E4590"/>
    <w:rsid w:val="000F0FB9"/>
    <w:rsid w:val="00150EFC"/>
    <w:rsid w:val="00165629"/>
    <w:rsid w:val="00195FBF"/>
    <w:rsid w:val="001B2CBE"/>
    <w:rsid w:val="001D4ABA"/>
    <w:rsid w:val="001E22A3"/>
    <w:rsid w:val="00212D96"/>
    <w:rsid w:val="00241F77"/>
    <w:rsid w:val="002910F9"/>
    <w:rsid w:val="002E625E"/>
    <w:rsid w:val="002F7A6C"/>
    <w:rsid w:val="003155C0"/>
    <w:rsid w:val="00385E47"/>
    <w:rsid w:val="003D25F6"/>
    <w:rsid w:val="004176B4"/>
    <w:rsid w:val="00454A3E"/>
    <w:rsid w:val="00460818"/>
    <w:rsid w:val="00474127"/>
    <w:rsid w:val="004A632F"/>
    <w:rsid w:val="004B26FE"/>
    <w:rsid w:val="00536ECA"/>
    <w:rsid w:val="005E6AF7"/>
    <w:rsid w:val="00601860"/>
    <w:rsid w:val="00635595"/>
    <w:rsid w:val="006554CC"/>
    <w:rsid w:val="00667469"/>
    <w:rsid w:val="00671FC7"/>
    <w:rsid w:val="006870CC"/>
    <w:rsid w:val="00693AC4"/>
    <w:rsid w:val="006B48B5"/>
    <w:rsid w:val="006C04F3"/>
    <w:rsid w:val="006F1011"/>
    <w:rsid w:val="00721070"/>
    <w:rsid w:val="0074460B"/>
    <w:rsid w:val="0074660D"/>
    <w:rsid w:val="00750557"/>
    <w:rsid w:val="007549D8"/>
    <w:rsid w:val="007615CC"/>
    <w:rsid w:val="00777CB6"/>
    <w:rsid w:val="007827A8"/>
    <w:rsid w:val="00805EDB"/>
    <w:rsid w:val="008070F0"/>
    <w:rsid w:val="0087649A"/>
    <w:rsid w:val="008C5632"/>
    <w:rsid w:val="008F4CA1"/>
    <w:rsid w:val="00983515"/>
    <w:rsid w:val="009F5471"/>
    <w:rsid w:val="00AF61D8"/>
    <w:rsid w:val="00B13FBF"/>
    <w:rsid w:val="00B311E7"/>
    <w:rsid w:val="00B31ADA"/>
    <w:rsid w:val="00B64986"/>
    <w:rsid w:val="00B863E4"/>
    <w:rsid w:val="00BE6586"/>
    <w:rsid w:val="00C2591F"/>
    <w:rsid w:val="00C413F1"/>
    <w:rsid w:val="00C56367"/>
    <w:rsid w:val="00C83377"/>
    <w:rsid w:val="00CA1CFF"/>
    <w:rsid w:val="00CA5699"/>
    <w:rsid w:val="00CB22A3"/>
    <w:rsid w:val="00D06445"/>
    <w:rsid w:val="00D16A7B"/>
    <w:rsid w:val="00D267DF"/>
    <w:rsid w:val="00D51B5E"/>
    <w:rsid w:val="00D63746"/>
    <w:rsid w:val="00DA5A52"/>
    <w:rsid w:val="00DC1CD6"/>
    <w:rsid w:val="00E065AD"/>
    <w:rsid w:val="00E07FCA"/>
    <w:rsid w:val="00E718F2"/>
    <w:rsid w:val="00E92DD6"/>
    <w:rsid w:val="00EA2276"/>
    <w:rsid w:val="00F12DBD"/>
    <w:rsid w:val="00F95F88"/>
    <w:rsid w:val="00FA1BA6"/>
    <w:rsid w:val="00FC1A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4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AC4"/>
    <w:pPr>
      <w:ind w:left="720"/>
      <w:contextualSpacing/>
    </w:pPr>
  </w:style>
  <w:style w:type="paragraph" w:styleId="En-tte">
    <w:name w:val="header"/>
    <w:basedOn w:val="Normal"/>
    <w:link w:val="En-tteCar"/>
    <w:uiPriority w:val="99"/>
    <w:semiHidden/>
    <w:unhideWhenUsed/>
    <w:rsid w:val="00212D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D96"/>
  </w:style>
  <w:style w:type="paragraph" w:styleId="Pieddepage">
    <w:name w:val="footer"/>
    <w:basedOn w:val="Normal"/>
    <w:link w:val="PieddepageCar"/>
    <w:uiPriority w:val="99"/>
    <w:unhideWhenUsed/>
    <w:rsid w:val="00212D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D96"/>
  </w:style>
  <w:style w:type="paragraph" w:styleId="Notedebasdepage">
    <w:name w:val="footnote text"/>
    <w:basedOn w:val="Normal"/>
    <w:link w:val="NotedebasdepageCar"/>
    <w:uiPriority w:val="99"/>
    <w:semiHidden/>
    <w:unhideWhenUsed/>
    <w:rsid w:val="00E718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18F2"/>
    <w:rPr>
      <w:sz w:val="20"/>
      <w:szCs w:val="20"/>
    </w:rPr>
  </w:style>
  <w:style w:type="character" w:styleId="Appelnotedebasdep">
    <w:name w:val="footnote reference"/>
    <w:basedOn w:val="Policepardfaut"/>
    <w:uiPriority w:val="99"/>
    <w:semiHidden/>
    <w:unhideWhenUsed/>
    <w:rsid w:val="00E718F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DD6C-50F8-4D42-A2E3-21ACD91E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2023-05-21T21:34:00Z</dcterms:created>
  <dcterms:modified xsi:type="dcterms:W3CDTF">2023-05-21T21:34:00Z</dcterms:modified>
</cp:coreProperties>
</file>