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A7" w:rsidRDefault="000106E1" w:rsidP="000D0F1D">
      <w:pPr>
        <w:jc w:val="both"/>
        <w:rPr>
          <w:rStyle w:val="fontstyle01"/>
          <w:rFonts w:ascii="Times New Roman" w:hAnsi="Times New Roman" w:cs="Times New Roman"/>
          <w:sz w:val="24"/>
          <w:szCs w:val="24"/>
        </w:rPr>
      </w:pPr>
      <w:r w:rsidRPr="000106E1">
        <w:rPr>
          <w:rStyle w:val="fontstyle01"/>
          <w:rFonts w:ascii="Times New Roman" w:hAnsi="Times New Roman" w:cs="Times New Roman"/>
          <w:sz w:val="24"/>
          <w:szCs w:val="24"/>
        </w:rPr>
        <w:t>Sociologie</w:t>
      </w:r>
      <w:r>
        <w:rPr>
          <w:rStyle w:val="fontstyle01"/>
          <w:rFonts w:ascii="Times New Roman" w:hAnsi="Times New Roman" w:cs="Times New Roman"/>
          <w:sz w:val="24"/>
          <w:szCs w:val="24"/>
        </w:rPr>
        <w:t xml:space="preserve"> </w:t>
      </w:r>
      <w:r w:rsidRPr="000106E1">
        <w:rPr>
          <w:rStyle w:val="fontstyle01"/>
          <w:rFonts w:ascii="Times New Roman" w:hAnsi="Times New Roman" w:cs="Times New Roman"/>
          <w:sz w:val="24"/>
          <w:szCs w:val="24"/>
        </w:rPr>
        <w:t>des</w:t>
      </w:r>
      <w:r>
        <w:rPr>
          <w:rStyle w:val="fontstyle01"/>
          <w:rFonts w:ascii="Times New Roman" w:hAnsi="Times New Roman" w:cs="Times New Roman"/>
          <w:sz w:val="24"/>
          <w:szCs w:val="24"/>
        </w:rPr>
        <w:t xml:space="preserve"> </w:t>
      </w:r>
      <w:r w:rsidRPr="000106E1">
        <w:rPr>
          <w:rStyle w:val="fontstyle01"/>
          <w:rFonts w:ascii="Times New Roman" w:hAnsi="Times New Roman" w:cs="Times New Roman"/>
          <w:sz w:val="24"/>
          <w:szCs w:val="24"/>
        </w:rPr>
        <w:t>institutions.</w:t>
      </w:r>
      <w:r>
        <w:rPr>
          <w:rStyle w:val="fontstyle01"/>
          <w:rFonts w:ascii="Times New Roman" w:hAnsi="Times New Roman" w:cs="Times New Roman"/>
          <w:sz w:val="24"/>
          <w:szCs w:val="24"/>
        </w:rPr>
        <w:t xml:space="preserve"> </w:t>
      </w:r>
      <w:r w:rsidRPr="000106E1">
        <w:rPr>
          <w:rStyle w:val="fontstyle01"/>
          <w:rFonts w:ascii="Times New Roman" w:hAnsi="Times New Roman" w:cs="Times New Roman"/>
          <w:sz w:val="24"/>
          <w:szCs w:val="24"/>
        </w:rPr>
        <w:t>Ali</w:t>
      </w:r>
      <w:r>
        <w:rPr>
          <w:rStyle w:val="fontstyle01"/>
          <w:rFonts w:ascii="Times New Roman" w:hAnsi="Times New Roman" w:cs="Times New Roman"/>
          <w:sz w:val="24"/>
          <w:szCs w:val="24"/>
        </w:rPr>
        <w:t xml:space="preserve"> </w:t>
      </w:r>
      <w:proofErr w:type="spellStart"/>
      <w:r w:rsidRPr="000106E1">
        <w:rPr>
          <w:rStyle w:val="fontstyle01"/>
          <w:rFonts w:ascii="Times New Roman" w:hAnsi="Times New Roman" w:cs="Times New Roman"/>
          <w:sz w:val="24"/>
          <w:szCs w:val="24"/>
        </w:rPr>
        <w:t>Dabouz</w:t>
      </w:r>
      <w:proofErr w:type="spellEnd"/>
      <w:r w:rsidRPr="000106E1">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w:t>
      </w:r>
      <w:r w:rsidRPr="000106E1">
        <w:rPr>
          <w:rStyle w:val="fontstyle01"/>
          <w:rFonts w:ascii="Times New Roman" w:hAnsi="Times New Roman" w:cs="Times New Roman"/>
          <w:sz w:val="24"/>
          <w:szCs w:val="24"/>
        </w:rPr>
        <w:t xml:space="preserve"> </w:t>
      </w:r>
      <w:r w:rsidR="00FA7CBE">
        <w:rPr>
          <w:rStyle w:val="fontstyle01"/>
          <w:rFonts w:ascii="Times New Roman" w:hAnsi="Times New Roman" w:cs="Times New Roman"/>
          <w:sz w:val="24"/>
          <w:szCs w:val="24"/>
        </w:rPr>
        <w:t>Fiche de cours n° </w:t>
      </w:r>
      <w:r w:rsidR="00902FA9">
        <w:rPr>
          <w:rStyle w:val="fontstyle01"/>
          <w:rFonts w:ascii="Times New Roman" w:hAnsi="Times New Roman" w:cs="Times New Roman"/>
          <w:sz w:val="24"/>
          <w:szCs w:val="24"/>
        </w:rPr>
        <w:t>11</w:t>
      </w:r>
      <w:r w:rsidR="00FA7CBE">
        <w:rPr>
          <w:rStyle w:val="fontstyle01"/>
          <w:rFonts w:ascii="Times New Roman" w:hAnsi="Times New Roman" w:cs="Times New Roman"/>
          <w:sz w:val="24"/>
          <w:szCs w:val="24"/>
        </w:rPr>
        <w:t>:</w:t>
      </w:r>
      <w:r w:rsidR="00E82256">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     </w:t>
      </w:r>
      <w:r w:rsidR="00E82256">
        <w:rPr>
          <w:rStyle w:val="fontstyle01"/>
          <w:rFonts w:ascii="Times New Roman" w:hAnsi="Times New Roman" w:cs="Times New Roman"/>
          <w:sz w:val="24"/>
          <w:szCs w:val="24"/>
        </w:rPr>
        <w:t xml:space="preserve">    </w:t>
      </w:r>
      <w:r w:rsidR="00902FA9">
        <w:rPr>
          <w:rStyle w:val="fontstyle01"/>
          <w:rFonts w:ascii="Times New Roman" w:hAnsi="Times New Roman" w:cs="Times New Roman"/>
          <w:sz w:val="24"/>
          <w:szCs w:val="24"/>
        </w:rPr>
        <w:t xml:space="preserve">      </w:t>
      </w:r>
      <w:bookmarkStart w:id="0" w:name="_GoBack"/>
      <w:bookmarkEnd w:id="0"/>
      <w:r w:rsidR="00E82256">
        <w:rPr>
          <w:rStyle w:val="fontstyle01"/>
          <w:rFonts w:ascii="Times New Roman" w:hAnsi="Times New Roman" w:cs="Times New Roman"/>
          <w:sz w:val="24"/>
          <w:szCs w:val="24"/>
        </w:rPr>
        <w:t>Avril 2020</w:t>
      </w:r>
    </w:p>
    <w:p w:rsidR="000D4AA7" w:rsidRPr="000106E1" w:rsidRDefault="00FA7CBE" w:rsidP="00D2166E">
      <w:pPr>
        <w:jc w:val="both"/>
        <w:rPr>
          <w:rStyle w:val="fontstyle01"/>
          <w:rFonts w:ascii="Times New Roman" w:hAnsi="Times New Roman" w:cs="Times New Roman"/>
          <w:b/>
          <w:bCs/>
          <w:sz w:val="24"/>
          <w:szCs w:val="24"/>
        </w:rPr>
      </w:pPr>
      <w:r>
        <w:rPr>
          <w:rStyle w:val="fontstyle01"/>
          <w:rFonts w:ascii="Times New Roman" w:hAnsi="Times New Roman" w:cs="Times New Roman"/>
          <w:sz w:val="24"/>
          <w:szCs w:val="24"/>
        </w:rPr>
        <w:t xml:space="preserve">                                                   </w:t>
      </w:r>
      <w:r w:rsidRPr="000106E1">
        <w:rPr>
          <w:rStyle w:val="fontstyle01"/>
          <w:rFonts w:ascii="Times New Roman" w:hAnsi="Times New Roman" w:cs="Times New Roman"/>
          <w:b/>
          <w:bCs/>
          <w:sz w:val="24"/>
          <w:szCs w:val="24"/>
        </w:rPr>
        <w:t>La famille : institution sociale</w:t>
      </w:r>
    </w:p>
    <w:p w:rsidR="00D2166E" w:rsidRPr="00531586" w:rsidRDefault="000D4AA7" w:rsidP="00D2166E">
      <w:pPr>
        <w:spacing w:line="240" w:lineRule="auto"/>
        <w:jc w:val="both"/>
        <w:rPr>
          <w:rStyle w:val="lev"/>
          <w:rFonts w:asciiTheme="majorBidi" w:hAnsiTheme="majorBidi" w:cstheme="majorBidi"/>
          <w:b w:val="0"/>
          <w:bCs w:val="0"/>
          <w:sz w:val="24"/>
          <w:szCs w:val="24"/>
          <w:bdr w:val="none" w:sz="0" w:space="0" w:color="auto" w:frame="1"/>
          <w:shd w:val="clear" w:color="auto" w:fill="FFFFFF"/>
        </w:rPr>
      </w:pPr>
      <w:r w:rsidRPr="00D2166E">
        <w:rPr>
          <w:rStyle w:val="fontstyle01"/>
          <w:rFonts w:ascii="Times New Roman" w:hAnsi="Times New Roman" w:cs="Times New Roman"/>
          <w:b/>
          <w:bCs/>
          <w:sz w:val="24"/>
          <w:szCs w:val="24"/>
        </w:rPr>
        <w:t>Introduction</w:t>
      </w:r>
      <w:r>
        <w:rPr>
          <w:rStyle w:val="fontstyle01"/>
          <w:rFonts w:ascii="Times New Roman" w:hAnsi="Times New Roman" w:cs="Times New Roman"/>
          <w:sz w:val="24"/>
          <w:szCs w:val="24"/>
        </w:rPr>
        <w:t> </w:t>
      </w:r>
      <w:r w:rsidRPr="00531586">
        <w:rPr>
          <w:rStyle w:val="fontstyle01"/>
          <w:rFonts w:ascii="Times New Roman" w:hAnsi="Times New Roman" w:cs="Times New Roman"/>
          <w:sz w:val="24"/>
          <w:szCs w:val="24"/>
        </w:rPr>
        <w:t>:</w:t>
      </w:r>
      <w:r w:rsidRPr="00531586">
        <w:rPr>
          <w:rStyle w:val="fontstyle01"/>
          <w:rFonts w:ascii="Arial" w:hAnsi="Arial" w:cs="Arial"/>
          <w:color w:val="444444"/>
          <w:sz w:val="24"/>
          <w:szCs w:val="24"/>
          <w:bdr w:val="none" w:sz="0" w:space="0" w:color="auto" w:frame="1"/>
          <w:shd w:val="clear" w:color="auto" w:fill="FFFFFF"/>
        </w:rPr>
        <w:t xml:space="preserve"> </w:t>
      </w:r>
      <w:r w:rsidR="00F0443E" w:rsidRPr="00531586">
        <w:rPr>
          <w:rStyle w:val="fontstyle01"/>
          <w:rFonts w:asciiTheme="majorBidi" w:hAnsiTheme="majorBidi" w:cstheme="majorBidi"/>
          <w:color w:val="auto"/>
          <w:sz w:val="24"/>
          <w:szCs w:val="24"/>
          <w:bdr w:val="none" w:sz="0" w:space="0" w:color="auto" w:frame="1"/>
          <w:shd w:val="clear" w:color="auto" w:fill="FFFFFF"/>
        </w:rPr>
        <w:t>l</w:t>
      </w:r>
      <w:r w:rsidRPr="00531586">
        <w:rPr>
          <w:rStyle w:val="lev"/>
          <w:rFonts w:asciiTheme="majorBidi" w:hAnsiTheme="majorBidi" w:cstheme="majorBidi"/>
          <w:b w:val="0"/>
          <w:bCs w:val="0"/>
          <w:sz w:val="24"/>
          <w:szCs w:val="24"/>
          <w:bdr w:val="none" w:sz="0" w:space="0" w:color="auto" w:frame="1"/>
          <w:shd w:val="clear" w:color="auto" w:fill="FFFFFF"/>
        </w:rPr>
        <w:t>a famille est une institution sociale</w:t>
      </w:r>
      <w:r w:rsidR="000F0B33" w:rsidRPr="00531586">
        <w:rPr>
          <w:rStyle w:val="lev"/>
          <w:rFonts w:asciiTheme="majorBidi" w:hAnsiTheme="majorBidi" w:cstheme="majorBidi"/>
          <w:b w:val="0"/>
          <w:bCs w:val="0"/>
          <w:sz w:val="24"/>
          <w:szCs w:val="24"/>
          <w:bdr w:val="none" w:sz="0" w:space="0" w:color="auto" w:frame="1"/>
          <w:shd w:val="clear" w:color="auto" w:fill="FFFFFF"/>
        </w:rPr>
        <w:t>, à vocation multiples, à la naissance elle s’occupe de « de l’être Humain»,</w:t>
      </w:r>
      <w:r w:rsidR="00D2166E" w:rsidRPr="00531586">
        <w:rPr>
          <w:rStyle w:val="lev"/>
          <w:rFonts w:asciiTheme="majorBidi" w:hAnsiTheme="majorBidi" w:cstheme="majorBidi"/>
          <w:b w:val="0"/>
          <w:bCs w:val="0"/>
          <w:sz w:val="24"/>
          <w:szCs w:val="24"/>
          <w:bdr w:val="none" w:sz="0" w:space="0" w:color="auto" w:frame="1"/>
          <w:shd w:val="clear" w:color="auto" w:fill="FFFFFF"/>
        </w:rPr>
        <w:t xml:space="preserve"> qui arrive ou nait dans le foyer familial. Elle lui procure d’ores et déjà l’amour, ce sentiment d’affection et de rattachement atavique renforcera le lien de famille entre le nouveau-né et ses parents biologiques</w:t>
      </w:r>
      <w:r w:rsidRPr="00531586">
        <w:rPr>
          <w:rStyle w:val="lev"/>
          <w:rFonts w:asciiTheme="majorBidi" w:hAnsiTheme="majorBidi" w:cstheme="majorBidi"/>
          <w:b w:val="0"/>
          <w:bCs w:val="0"/>
          <w:sz w:val="24"/>
          <w:szCs w:val="24"/>
          <w:bdr w:val="none" w:sz="0" w:space="0" w:color="auto" w:frame="1"/>
          <w:shd w:val="clear" w:color="auto" w:fill="FFFFFF"/>
        </w:rPr>
        <w:t>. En</w:t>
      </w:r>
      <w:r w:rsidR="00D2166E" w:rsidRPr="00531586">
        <w:rPr>
          <w:rStyle w:val="lev"/>
          <w:rFonts w:asciiTheme="majorBidi" w:hAnsiTheme="majorBidi" w:cstheme="majorBidi"/>
          <w:b w:val="0"/>
          <w:bCs w:val="0"/>
          <w:sz w:val="24"/>
          <w:szCs w:val="24"/>
          <w:bdr w:val="none" w:sz="0" w:space="0" w:color="auto" w:frame="1"/>
          <w:shd w:val="clear" w:color="auto" w:fill="FFFFFF"/>
        </w:rPr>
        <w:t xml:space="preserve">suite, la petite famille s’occupe des besoins vitaux et naturels de l’enfant avant de passer à son initiation à la parole et au langage humain. Plus tard la famille </w:t>
      </w:r>
      <w:r w:rsidRPr="00531586">
        <w:rPr>
          <w:rStyle w:val="lev"/>
          <w:rFonts w:asciiTheme="majorBidi" w:hAnsiTheme="majorBidi" w:cstheme="majorBidi"/>
          <w:b w:val="0"/>
          <w:bCs w:val="0"/>
          <w:sz w:val="24"/>
          <w:szCs w:val="24"/>
          <w:bdr w:val="none" w:sz="0" w:space="0" w:color="auto" w:frame="1"/>
          <w:shd w:val="clear" w:color="auto" w:fill="FFFFFF"/>
        </w:rPr>
        <w:t xml:space="preserve"> s</w:t>
      </w:r>
      <w:r w:rsidR="00D2166E" w:rsidRPr="00531586">
        <w:rPr>
          <w:rStyle w:val="lev"/>
          <w:rFonts w:asciiTheme="majorBidi" w:hAnsiTheme="majorBidi" w:cstheme="majorBidi"/>
          <w:b w:val="0"/>
          <w:bCs w:val="0"/>
          <w:sz w:val="24"/>
          <w:szCs w:val="24"/>
          <w:bdr w:val="none" w:sz="0" w:space="0" w:color="auto" w:frame="1"/>
          <w:shd w:val="clear" w:color="auto" w:fill="FFFFFF"/>
        </w:rPr>
        <w:t>’engagera dans l’éducation de l’enfant et sa protection.</w:t>
      </w:r>
    </w:p>
    <w:p w:rsidR="003132AE" w:rsidRPr="000B15FB" w:rsidRDefault="00D2166E" w:rsidP="003132AE">
      <w:pPr>
        <w:spacing w:line="240" w:lineRule="auto"/>
        <w:jc w:val="both"/>
        <w:rPr>
          <w:rStyle w:val="lev"/>
          <w:rFonts w:asciiTheme="majorBidi" w:hAnsiTheme="majorBidi" w:cstheme="majorBidi"/>
          <w:b w:val="0"/>
          <w:bCs w:val="0"/>
          <w:sz w:val="24"/>
          <w:szCs w:val="24"/>
          <w:bdr w:val="none" w:sz="0" w:space="0" w:color="auto" w:frame="1"/>
          <w:shd w:val="clear" w:color="auto" w:fill="FFFFFF"/>
        </w:rPr>
      </w:pPr>
      <w:r w:rsidRPr="00D2166E">
        <w:rPr>
          <w:rStyle w:val="lev"/>
          <w:rFonts w:asciiTheme="majorBidi" w:hAnsiTheme="majorBidi" w:cstheme="majorBidi"/>
          <w:bdr w:val="none" w:sz="0" w:space="0" w:color="auto" w:frame="1"/>
          <w:shd w:val="clear" w:color="auto" w:fill="FFFFFF"/>
        </w:rPr>
        <w:t>Not</w:t>
      </w:r>
      <w:r w:rsidR="007B773F">
        <w:rPr>
          <w:rStyle w:val="lev"/>
          <w:rFonts w:asciiTheme="majorBidi" w:hAnsiTheme="majorBidi" w:cstheme="majorBidi"/>
          <w:bdr w:val="none" w:sz="0" w:space="0" w:color="auto" w:frame="1"/>
          <w:shd w:val="clear" w:color="auto" w:fill="FFFFFF"/>
        </w:rPr>
        <w:t>i</w:t>
      </w:r>
      <w:r w:rsidRPr="00D2166E">
        <w:rPr>
          <w:rStyle w:val="lev"/>
          <w:rFonts w:asciiTheme="majorBidi" w:hAnsiTheme="majorBidi" w:cstheme="majorBidi"/>
          <w:bdr w:val="none" w:sz="0" w:space="0" w:color="auto" w:frame="1"/>
          <w:shd w:val="clear" w:color="auto" w:fill="FFFFFF"/>
        </w:rPr>
        <w:t>ons de famille</w:t>
      </w:r>
      <w:r>
        <w:rPr>
          <w:rStyle w:val="lev"/>
          <w:rFonts w:asciiTheme="majorBidi" w:hAnsiTheme="majorBidi" w:cstheme="majorBidi"/>
          <w:b w:val="0"/>
          <w:bCs w:val="0"/>
          <w:bdr w:val="none" w:sz="0" w:space="0" w:color="auto" w:frame="1"/>
          <w:shd w:val="clear" w:color="auto" w:fill="FFFFFF"/>
        </w:rPr>
        <w:t xml:space="preserve"> : </w:t>
      </w:r>
      <w:r w:rsidRPr="000B15FB">
        <w:rPr>
          <w:rStyle w:val="lev"/>
          <w:rFonts w:asciiTheme="majorBidi" w:hAnsiTheme="majorBidi" w:cstheme="majorBidi"/>
          <w:b w:val="0"/>
          <w:bCs w:val="0"/>
          <w:sz w:val="24"/>
          <w:szCs w:val="24"/>
          <w:bdr w:val="none" w:sz="0" w:space="0" w:color="auto" w:frame="1"/>
          <w:shd w:val="clear" w:color="auto" w:fill="FFFFFF"/>
        </w:rPr>
        <w:t>sur le plan affectif la famille correspond à « l’Amour » aux liens biologique</w:t>
      </w:r>
      <w:r w:rsidR="003132AE" w:rsidRPr="000B15FB">
        <w:rPr>
          <w:rStyle w:val="lev"/>
          <w:rFonts w:asciiTheme="majorBidi" w:hAnsiTheme="majorBidi" w:cstheme="majorBidi"/>
          <w:b w:val="0"/>
          <w:bCs w:val="0"/>
          <w:sz w:val="24"/>
          <w:szCs w:val="24"/>
          <w:bdr w:val="none" w:sz="0" w:space="0" w:color="auto" w:frame="1"/>
          <w:shd w:val="clear" w:color="auto" w:fill="FFFFFF"/>
        </w:rPr>
        <w:t>s</w:t>
      </w:r>
      <w:r w:rsidRPr="000B15FB">
        <w:rPr>
          <w:rStyle w:val="lev"/>
          <w:rFonts w:asciiTheme="majorBidi" w:hAnsiTheme="majorBidi" w:cstheme="majorBidi"/>
          <w:b w:val="0"/>
          <w:bCs w:val="0"/>
          <w:sz w:val="24"/>
          <w:szCs w:val="24"/>
          <w:bdr w:val="none" w:sz="0" w:space="0" w:color="auto" w:frame="1"/>
          <w:shd w:val="clear" w:color="auto" w:fill="FFFFFF"/>
        </w:rPr>
        <w:t xml:space="preserve"> </w:t>
      </w:r>
      <w:r w:rsidR="003132AE" w:rsidRPr="000B15FB">
        <w:rPr>
          <w:rStyle w:val="lev"/>
          <w:rFonts w:asciiTheme="majorBidi" w:hAnsiTheme="majorBidi" w:cstheme="majorBidi"/>
          <w:b w:val="0"/>
          <w:bCs w:val="0"/>
          <w:sz w:val="24"/>
          <w:szCs w:val="24"/>
          <w:bdr w:val="none" w:sz="0" w:space="0" w:color="auto" w:frame="1"/>
          <w:shd w:val="clear" w:color="auto" w:fill="FFFFFF"/>
        </w:rPr>
        <w:t>qui garantissent à l’enfant son arbre généalogique nécessaire à l’identification et à l’affiliation. Les liens de sang (</w:t>
      </w:r>
      <w:r w:rsidRPr="000B15FB">
        <w:rPr>
          <w:rStyle w:val="lev"/>
          <w:rFonts w:asciiTheme="majorBidi" w:hAnsiTheme="majorBidi" w:cstheme="majorBidi"/>
          <w:b w:val="0"/>
          <w:bCs w:val="0"/>
          <w:sz w:val="24"/>
          <w:szCs w:val="24"/>
          <w:bdr w:val="none" w:sz="0" w:space="0" w:color="auto" w:frame="1"/>
          <w:shd w:val="clear" w:color="auto" w:fill="FFFFFF"/>
        </w:rPr>
        <w:t>a</w:t>
      </w:r>
      <w:r w:rsidR="003132AE" w:rsidRPr="000B15FB">
        <w:rPr>
          <w:rStyle w:val="lev"/>
          <w:rFonts w:asciiTheme="majorBidi" w:hAnsiTheme="majorBidi" w:cstheme="majorBidi"/>
          <w:b w:val="0"/>
          <w:bCs w:val="0"/>
          <w:sz w:val="24"/>
          <w:szCs w:val="24"/>
          <w:bdr w:val="none" w:sz="0" w:space="0" w:color="auto" w:frame="1"/>
          <w:shd w:val="clear" w:color="auto" w:fill="FFFFFF"/>
        </w:rPr>
        <w:t xml:space="preserve"> d </w:t>
      </w:r>
      <w:proofErr w:type="gramStart"/>
      <w:r w:rsidR="003132AE" w:rsidRPr="000B15FB">
        <w:rPr>
          <w:rStyle w:val="lev"/>
          <w:rFonts w:asciiTheme="majorBidi" w:hAnsiTheme="majorBidi" w:cstheme="majorBidi"/>
          <w:b w:val="0"/>
          <w:bCs w:val="0"/>
          <w:sz w:val="24"/>
          <w:szCs w:val="24"/>
          <w:bdr w:val="none" w:sz="0" w:space="0" w:color="auto" w:frame="1"/>
          <w:shd w:val="clear" w:color="auto" w:fill="FFFFFF"/>
        </w:rPr>
        <w:t>n )</w:t>
      </w:r>
      <w:proofErr w:type="gramEnd"/>
      <w:r w:rsidR="003132AE" w:rsidRPr="000B15FB">
        <w:rPr>
          <w:rStyle w:val="lev"/>
          <w:rFonts w:asciiTheme="majorBidi" w:hAnsiTheme="majorBidi" w:cstheme="majorBidi"/>
          <w:b w:val="0"/>
          <w:bCs w:val="0"/>
          <w:sz w:val="24"/>
          <w:szCs w:val="24"/>
          <w:bdr w:val="none" w:sz="0" w:space="0" w:color="auto" w:frame="1"/>
          <w:shd w:val="clear" w:color="auto" w:fill="FFFFFF"/>
        </w:rPr>
        <w:t xml:space="preserve"> rattachent plus la famille à l’enfant et vice versa. Car la connaissance de l’origine d’existence permet à l’enfant de vivre heureux et équilibré sentimentalement et socialement.</w:t>
      </w:r>
    </w:p>
    <w:p w:rsidR="00C277E4" w:rsidRPr="000B15FB" w:rsidRDefault="003132AE" w:rsidP="00C277E4">
      <w:pPr>
        <w:spacing w:line="240" w:lineRule="auto"/>
        <w:jc w:val="both"/>
        <w:rPr>
          <w:rStyle w:val="lev"/>
          <w:rFonts w:asciiTheme="majorBidi" w:hAnsiTheme="majorBidi" w:cstheme="majorBidi"/>
          <w:b w:val="0"/>
          <w:bCs w:val="0"/>
          <w:sz w:val="24"/>
          <w:szCs w:val="24"/>
          <w:bdr w:val="none" w:sz="0" w:space="0" w:color="auto" w:frame="1"/>
          <w:shd w:val="clear" w:color="auto" w:fill="FFFFFF"/>
        </w:rPr>
      </w:pPr>
      <w:r w:rsidRPr="000B15FB">
        <w:rPr>
          <w:rStyle w:val="lev"/>
          <w:rFonts w:asciiTheme="majorBidi" w:hAnsiTheme="majorBidi" w:cstheme="majorBidi"/>
          <w:b w:val="0"/>
          <w:bCs w:val="0"/>
          <w:sz w:val="24"/>
          <w:szCs w:val="24"/>
          <w:bdr w:val="none" w:sz="0" w:space="0" w:color="auto" w:frame="1"/>
          <w:shd w:val="clear" w:color="auto" w:fill="FFFFFF"/>
        </w:rPr>
        <w:t xml:space="preserve">Sur le plan social, l’enfant né dans la famille est un être Humain chanceux et heureux, puisqu’elle lui assure une identité et un gîte social. </w:t>
      </w:r>
      <w:r w:rsidR="007B773F" w:rsidRPr="000B15FB">
        <w:rPr>
          <w:rStyle w:val="lev"/>
          <w:rFonts w:asciiTheme="majorBidi" w:hAnsiTheme="majorBidi" w:cstheme="majorBidi"/>
          <w:b w:val="0"/>
          <w:bCs w:val="0"/>
          <w:sz w:val="24"/>
          <w:szCs w:val="24"/>
          <w:bdr w:val="none" w:sz="0" w:space="0" w:color="auto" w:frame="1"/>
          <w:shd w:val="clear" w:color="auto" w:fill="FFFFFF"/>
        </w:rPr>
        <w:t xml:space="preserve">Sachant que l’identité d’un point de vue sociologique assure une grande protection à l’enfant contre toute dérive ou déviation sociale. </w:t>
      </w:r>
      <w:r w:rsidR="00C277E4" w:rsidRPr="000B15FB">
        <w:rPr>
          <w:rStyle w:val="lev"/>
          <w:rFonts w:asciiTheme="majorBidi" w:hAnsiTheme="majorBidi" w:cstheme="majorBidi"/>
          <w:b w:val="0"/>
          <w:bCs w:val="0"/>
          <w:sz w:val="24"/>
          <w:szCs w:val="24"/>
          <w:bdr w:val="none" w:sz="0" w:space="0" w:color="auto" w:frame="1"/>
          <w:shd w:val="clear" w:color="auto" w:fill="FFFFFF"/>
        </w:rPr>
        <w:t xml:space="preserve">A ce titre, </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de la famille </w:t>
      </w:r>
      <w:r w:rsidR="00C277E4" w:rsidRPr="000B15FB">
        <w:rPr>
          <w:rStyle w:val="lev"/>
          <w:rFonts w:asciiTheme="majorBidi" w:hAnsiTheme="majorBidi" w:cstheme="majorBidi"/>
          <w:b w:val="0"/>
          <w:bCs w:val="0"/>
          <w:sz w:val="24"/>
          <w:szCs w:val="24"/>
          <w:bdr w:val="none" w:sz="0" w:space="0" w:color="auto" w:frame="1"/>
          <w:shd w:val="clear" w:color="auto" w:fill="FFFFFF"/>
        </w:rPr>
        <w:t xml:space="preserve"> n’</w:t>
      </w:r>
      <w:r w:rsidR="000D4AA7" w:rsidRPr="000B15FB">
        <w:rPr>
          <w:rStyle w:val="lev"/>
          <w:rFonts w:asciiTheme="majorBidi" w:hAnsiTheme="majorBidi" w:cstheme="majorBidi"/>
          <w:b w:val="0"/>
          <w:bCs w:val="0"/>
          <w:sz w:val="24"/>
          <w:szCs w:val="24"/>
          <w:bdr w:val="none" w:sz="0" w:space="0" w:color="auto" w:frame="1"/>
          <w:shd w:val="clear" w:color="auto" w:fill="FFFFFF"/>
        </w:rPr>
        <w:t>est</w:t>
      </w:r>
      <w:r w:rsidR="00C277E4" w:rsidRPr="000B15FB">
        <w:rPr>
          <w:rStyle w:val="lev"/>
          <w:rFonts w:asciiTheme="majorBidi" w:hAnsiTheme="majorBidi" w:cstheme="majorBidi"/>
          <w:b w:val="0"/>
          <w:bCs w:val="0"/>
          <w:sz w:val="24"/>
          <w:szCs w:val="24"/>
          <w:bdr w:val="none" w:sz="0" w:space="0" w:color="auto" w:frame="1"/>
          <w:shd w:val="clear" w:color="auto" w:fill="FFFFFF"/>
        </w:rPr>
        <w:t xml:space="preserve"> pas</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un ensemble de personnes unies par un lien de parenté, qu’il soit de filiation ou d’alliance</w:t>
      </w:r>
      <w:r w:rsidR="00C277E4" w:rsidRPr="000B15FB">
        <w:rPr>
          <w:rStyle w:val="lev"/>
          <w:rFonts w:asciiTheme="majorBidi" w:hAnsiTheme="majorBidi" w:cstheme="majorBidi"/>
          <w:b w:val="0"/>
          <w:bCs w:val="0"/>
          <w:sz w:val="24"/>
          <w:szCs w:val="24"/>
          <w:bdr w:val="none" w:sz="0" w:space="0" w:color="auto" w:frame="1"/>
          <w:shd w:val="clear" w:color="auto" w:fill="FFFFFF"/>
        </w:rPr>
        <w:t>, mais elle représente un coin doux et un foyer de cohésion sociale et de stabilité.</w:t>
      </w:r>
    </w:p>
    <w:p w:rsidR="00017345" w:rsidRPr="000B15FB" w:rsidRDefault="00C277E4" w:rsidP="00C277E4">
      <w:pPr>
        <w:spacing w:line="240" w:lineRule="auto"/>
        <w:jc w:val="both"/>
        <w:rPr>
          <w:rStyle w:val="lev"/>
          <w:rFonts w:asciiTheme="majorBidi" w:hAnsiTheme="majorBidi" w:cstheme="majorBidi"/>
          <w:b w:val="0"/>
          <w:bCs w:val="0"/>
          <w:sz w:val="24"/>
          <w:szCs w:val="24"/>
          <w:bdr w:val="none" w:sz="0" w:space="0" w:color="auto" w:frame="1"/>
          <w:shd w:val="clear" w:color="auto" w:fill="FFFFFF"/>
        </w:rPr>
      </w:pPr>
      <w:r w:rsidRPr="000B15FB">
        <w:rPr>
          <w:rStyle w:val="lev"/>
          <w:rFonts w:asciiTheme="majorBidi" w:hAnsiTheme="majorBidi" w:cstheme="majorBidi"/>
          <w:b w:val="0"/>
          <w:bCs w:val="0"/>
          <w:sz w:val="24"/>
          <w:szCs w:val="24"/>
          <w:bdr w:val="none" w:sz="0" w:space="0" w:color="auto" w:frame="1"/>
          <w:shd w:val="clear" w:color="auto" w:fill="FFFFFF"/>
        </w:rPr>
        <w:t xml:space="preserve">Sur le plan sociologique la famille correspond aux assises </w:t>
      </w:r>
      <w:r w:rsidR="000D4AA7" w:rsidRPr="000B15FB">
        <w:rPr>
          <w:rStyle w:val="lev"/>
          <w:rFonts w:asciiTheme="majorBidi" w:hAnsiTheme="majorBidi" w:cstheme="majorBidi"/>
          <w:b w:val="0"/>
          <w:bCs w:val="0"/>
          <w:sz w:val="24"/>
          <w:szCs w:val="24"/>
          <w:bdr w:val="none" w:sz="0" w:space="0" w:color="auto" w:frame="1"/>
          <w:shd w:val="clear" w:color="auto" w:fill="FFFFFF"/>
        </w:rPr>
        <w:t>s</w:t>
      </w:r>
      <w:r w:rsidRPr="000B15FB">
        <w:rPr>
          <w:rStyle w:val="lev"/>
          <w:rFonts w:asciiTheme="majorBidi" w:hAnsiTheme="majorBidi" w:cstheme="majorBidi"/>
          <w:b w:val="0"/>
          <w:bCs w:val="0"/>
          <w:sz w:val="24"/>
          <w:szCs w:val="24"/>
          <w:bdr w:val="none" w:sz="0" w:space="0" w:color="auto" w:frame="1"/>
          <w:shd w:val="clear" w:color="auto" w:fill="FFFFFF"/>
        </w:rPr>
        <w:t>ociales d’une civilisation, elle représente son fondement social, d</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ans la mesure où </w:t>
      </w:r>
      <w:r w:rsidRPr="000B15FB">
        <w:rPr>
          <w:rStyle w:val="lev"/>
          <w:rFonts w:asciiTheme="majorBidi" w:hAnsiTheme="majorBidi" w:cstheme="majorBidi"/>
          <w:b w:val="0"/>
          <w:bCs w:val="0"/>
          <w:sz w:val="24"/>
          <w:szCs w:val="24"/>
          <w:bdr w:val="none" w:sz="0" w:space="0" w:color="auto" w:frame="1"/>
          <w:shd w:val="clear" w:color="auto" w:fill="FFFFFF"/>
        </w:rPr>
        <w:t xml:space="preserve">toute civilisation commence la formation  des </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structure</w:t>
      </w:r>
      <w:r w:rsidRPr="000B15FB">
        <w:rPr>
          <w:rStyle w:val="lev"/>
          <w:rFonts w:asciiTheme="majorBidi" w:hAnsiTheme="majorBidi" w:cstheme="majorBidi"/>
          <w:b w:val="0"/>
          <w:bCs w:val="0"/>
          <w:sz w:val="24"/>
          <w:szCs w:val="24"/>
          <w:bdr w:val="none" w:sz="0" w:space="0" w:color="auto" w:frame="1"/>
          <w:shd w:val="clear" w:color="auto" w:fill="FFFFFF"/>
        </w:rPr>
        <w:t xml:space="preserve">s sociales nécessaires à son </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et son fonctionnement</w:t>
      </w:r>
      <w:r w:rsidR="00017345" w:rsidRPr="000B15FB">
        <w:rPr>
          <w:rStyle w:val="lev"/>
          <w:rFonts w:asciiTheme="majorBidi" w:hAnsiTheme="majorBidi" w:cstheme="majorBidi"/>
          <w:b w:val="0"/>
          <w:bCs w:val="0"/>
          <w:sz w:val="24"/>
          <w:szCs w:val="24"/>
          <w:bdr w:val="none" w:sz="0" w:space="0" w:color="auto" w:frame="1"/>
          <w:shd w:val="clear" w:color="auto" w:fill="FFFFFF"/>
        </w:rPr>
        <w:t xml:space="preserve"> et qui enfin,</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obéissent à un ensemble de règles sociales, </w:t>
      </w:r>
      <w:r w:rsidR="00017345" w:rsidRPr="000B15FB">
        <w:rPr>
          <w:rStyle w:val="lev"/>
          <w:rFonts w:asciiTheme="majorBidi" w:hAnsiTheme="majorBidi" w:cstheme="majorBidi"/>
          <w:b w:val="0"/>
          <w:bCs w:val="0"/>
          <w:sz w:val="24"/>
          <w:szCs w:val="24"/>
          <w:bdr w:val="none" w:sz="0" w:space="0" w:color="auto" w:frame="1"/>
          <w:shd w:val="clear" w:color="auto" w:fill="FFFFFF"/>
        </w:rPr>
        <w:t xml:space="preserve">qui organisent la vie des hommes dans la société. </w:t>
      </w:r>
    </w:p>
    <w:p w:rsidR="007D4CC5" w:rsidRPr="000B15FB" w:rsidRDefault="00017345" w:rsidP="00FA7849">
      <w:pPr>
        <w:spacing w:line="240" w:lineRule="auto"/>
        <w:jc w:val="both"/>
        <w:rPr>
          <w:rStyle w:val="lev"/>
          <w:rFonts w:asciiTheme="majorBidi" w:hAnsiTheme="majorBidi" w:cstheme="majorBidi"/>
          <w:sz w:val="24"/>
          <w:szCs w:val="24"/>
          <w:bdr w:val="none" w:sz="0" w:space="0" w:color="auto" w:frame="1"/>
          <w:shd w:val="clear" w:color="auto" w:fill="FFFFFF"/>
        </w:rPr>
      </w:pPr>
      <w:r w:rsidRPr="000B15FB">
        <w:rPr>
          <w:rStyle w:val="lev"/>
          <w:rFonts w:asciiTheme="majorBidi" w:hAnsiTheme="majorBidi" w:cstheme="majorBidi"/>
          <w:b w:val="0"/>
          <w:bCs w:val="0"/>
          <w:sz w:val="24"/>
          <w:szCs w:val="24"/>
          <w:bdr w:val="none" w:sz="0" w:space="0" w:color="auto" w:frame="1"/>
          <w:shd w:val="clear" w:color="auto" w:fill="FFFFFF"/>
        </w:rPr>
        <w:t xml:space="preserve">Sur le plan institutionnel la famille </w:t>
      </w:r>
      <w:r w:rsidR="000D4AA7" w:rsidRPr="000B15FB">
        <w:rPr>
          <w:rStyle w:val="lev"/>
          <w:rFonts w:asciiTheme="majorBidi" w:hAnsiTheme="majorBidi" w:cstheme="majorBidi"/>
          <w:b w:val="0"/>
          <w:bCs w:val="0"/>
          <w:sz w:val="24"/>
          <w:szCs w:val="24"/>
          <w:bdr w:val="none" w:sz="0" w:space="0" w:color="auto" w:frame="1"/>
          <w:shd w:val="clear" w:color="auto" w:fill="FFFFFF"/>
        </w:rPr>
        <w:t>e</w:t>
      </w:r>
      <w:r w:rsidRPr="000B15FB">
        <w:rPr>
          <w:rStyle w:val="lev"/>
          <w:rFonts w:asciiTheme="majorBidi" w:hAnsiTheme="majorBidi" w:cstheme="majorBidi"/>
          <w:b w:val="0"/>
          <w:bCs w:val="0"/>
          <w:sz w:val="24"/>
          <w:szCs w:val="24"/>
          <w:bdr w:val="none" w:sz="0" w:space="0" w:color="auto" w:frame="1"/>
          <w:shd w:val="clear" w:color="auto" w:fill="FFFFFF"/>
        </w:rPr>
        <w:t xml:space="preserve">st une </w:t>
      </w:r>
      <w:r w:rsidR="000D4AA7" w:rsidRPr="000B15FB">
        <w:rPr>
          <w:rStyle w:val="lev"/>
          <w:rFonts w:asciiTheme="majorBidi" w:hAnsiTheme="majorBidi" w:cstheme="majorBidi"/>
          <w:b w:val="0"/>
          <w:bCs w:val="0"/>
          <w:sz w:val="24"/>
          <w:szCs w:val="24"/>
          <w:bdr w:val="none" w:sz="0" w:space="0" w:color="auto" w:frame="1"/>
          <w:shd w:val="clear" w:color="auto" w:fill="FFFFFF"/>
        </w:rPr>
        <w:t xml:space="preserve"> institution</w:t>
      </w:r>
      <w:r w:rsidRPr="000B15FB">
        <w:rPr>
          <w:rStyle w:val="lev"/>
          <w:rFonts w:asciiTheme="majorBidi" w:hAnsiTheme="majorBidi" w:cstheme="majorBidi"/>
          <w:b w:val="0"/>
          <w:bCs w:val="0"/>
          <w:sz w:val="24"/>
          <w:szCs w:val="24"/>
          <w:bdr w:val="none" w:sz="0" w:space="0" w:color="auto" w:frame="1"/>
          <w:shd w:val="clear" w:color="auto" w:fill="FFFFFF"/>
        </w:rPr>
        <w:t xml:space="preserve"> officielle de l’Etat, sa construction prend effet avec la signature du livret de famille par deux personnes (la femme et son conjoint légal et légitime)</w:t>
      </w:r>
      <w:r w:rsidR="000D4AA7" w:rsidRPr="000B15FB">
        <w:rPr>
          <w:rStyle w:val="lev"/>
          <w:rFonts w:asciiTheme="majorBidi" w:hAnsiTheme="majorBidi" w:cstheme="majorBidi"/>
          <w:sz w:val="24"/>
          <w:szCs w:val="24"/>
          <w:bdr w:val="none" w:sz="0" w:space="0" w:color="auto" w:frame="1"/>
          <w:shd w:val="clear" w:color="auto" w:fill="FFFFFF"/>
        </w:rPr>
        <w:t>.</w:t>
      </w:r>
    </w:p>
    <w:p w:rsidR="00FA7849" w:rsidRPr="000B15FB" w:rsidRDefault="007D4CC5" w:rsidP="00940138">
      <w:pPr>
        <w:spacing w:line="240" w:lineRule="auto"/>
        <w:jc w:val="both"/>
        <w:rPr>
          <w:rStyle w:val="lev"/>
          <w:rFonts w:asciiTheme="majorBidi" w:hAnsiTheme="majorBidi" w:cstheme="majorBidi"/>
          <w:b w:val="0"/>
          <w:bCs w:val="0"/>
          <w:sz w:val="24"/>
          <w:szCs w:val="24"/>
          <w:bdr w:val="none" w:sz="0" w:space="0" w:color="auto" w:frame="1"/>
          <w:shd w:val="clear" w:color="auto" w:fill="FFFFFF"/>
        </w:rPr>
      </w:pPr>
      <w:r w:rsidRPr="000B15FB">
        <w:rPr>
          <w:rStyle w:val="lev"/>
          <w:rFonts w:asciiTheme="majorBidi" w:hAnsiTheme="majorBidi" w:cstheme="majorBidi"/>
          <w:b w:val="0"/>
          <w:bCs w:val="0"/>
          <w:sz w:val="24"/>
          <w:szCs w:val="24"/>
          <w:bdr w:val="none" w:sz="0" w:space="0" w:color="auto" w:frame="1"/>
          <w:shd w:val="clear" w:color="auto" w:fill="FFFFFF"/>
        </w:rPr>
        <w:t>La légalisation du mariage est une attribution administrative</w:t>
      </w:r>
      <w:r w:rsidRPr="000B15FB">
        <w:rPr>
          <w:rStyle w:val="lev"/>
          <w:rFonts w:asciiTheme="majorBidi" w:hAnsiTheme="majorBidi" w:cstheme="majorBidi"/>
          <w:sz w:val="24"/>
          <w:szCs w:val="24"/>
          <w:bdr w:val="none" w:sz="0" w:space="0" w:color="auto" w:frame="1"/>
          <w:shd w:val="clear" w:color="auto" w:fill="FFFFFF"/>
        </w:rPr>
        <w:t xml:space="preserve"> </w:t>
      </w:r>
      <w:r w:rsidRPr="000B15FB">
        <w:rPr>
          <w:rStyle w:val="lev"/>
          <w:rFonts w:asciiTheme="majorBidi" w:hAnsiTheme="majorBidi" w:cstheme="majorBidi"/>
          <w:b w:val="0"/>
          <w:bCs w:val="0"/>
          <w:sz w:val="24"/>
          <w:szCs w:val="24"/>
          <w:bdr w:val="none" w:sz="0" w:space="0" w:color="auto" w:frame="1"/>
          <w:shd w:val="clear" w:color="auto" w:fill="FFFFFF"/>
        </w:rPr>
        <w:t>réservée à une autre institution de l’Etat</w:t>
      </w:r>
      <w:r w:rsidR="00940138" w:rsidRPr="000B15FB">
        <w:rPr>
          <w:rStyle w:val="lev"/>
          <w:rFonts w:asciiTheme="majorBidi" w:hAnsiTheme="majorBidi" w:cstheme="majorBidi"/>
          <w:b w:val="0"/>
          <w:bCs w:val="0"/>
          <w:sz w:val="24"/>
          <w:szCs w:val="24"/>
          <w:bdr w:val="none" w:sz="0" w:space="0" w:color="auto" w:frame="1"/>
          <w:shd w:val="clear" w:color="auto" w:fill="FFFFFF"/>
        </w:rPr>
        <w:t xml:space="preserve">, à savoir l’état civil de la commune de résidence. Par contre, la légitimation du mariage est une attribution religieuse réservée à l’Imam, qui procède à la lecture de la </w:t>
      </w:r>
      <w:proofErr w:type="spellStart"/>
      <w:r w:rsidR="00940138" w:rsidRPr="000B15FB">
        <w:rPr>
          <w:rStyle w:val="lev"/>
          <w:rFonts w:asciiTheme="majorBidi" w:hAnsiTheme="majorBidi" w:cstheme="majorBidi"/>
          <w:b w:val="0"/>
          <w:bCs w:val="0"/>
          <w:sz w:val="24"/>
          <w:szCs w:val="24"/>
          <w:bdr w:val="none" w:sz="0" w:space="0" w:color="auto" w:frame="1"/>
          <w:shd w:val="clear" w:color="auto" w:fill="FFFFFF"/>
        </w:rPr>
        <w:t>fatiha</w:t>
      </w:r>
      <w:proofErr w:type="spellEnd"/>
      <w:r w:rsidR="00940138" w:rsidRPr="000B15FB">
        <w:rPr>
          <w:rStyle w:val="lev"/>
          <w:rFonts w:asciiTheme="majorBidi" w:hAnsiTheme="majorBidi" w:cstheme="majorBidi"/>
          <w:b w:val="0"/>
          <w:bCs w:val="0"/>
          <w:sz w:val="24"/>
          <w:szCs w:val="24"/>
          <w:bdr w:val="none" w:sz="0" w:space="0" w:color="auto" w:frame="1"/>
          <w:shd w:val="clear" w:color="auto" w:fill="FFFFFF"/>
        </w:rPr>
        <w:t xml:space="preserve"> et à la déclaration officielle du dit mariage, en présence du tuteur pour la mariée et des témoins, suivant les préceptes de l’Islam.    </w:t>
      </w:r>
    </w:p>
    <w:p w:rsidR="00DB0001" w:rsidRPr="00DB0001" w:rsidRDefault="00DB0001" w:rsidP="00FA7849">
      <w:pPr>
        <w:spacing w:line="240" w:lineRule="auto"/>
        <w:jc w:val="both"/>
        <w:rPr>
          <w:rFonts w:asciiTheme="majorBidi" w:eastAsia="Times New Roman" w:hAnsiTheme="majorBidi" w:cstheme="majorBidi"/>
          <w:sz w:val="24"/>
          <w:szCs w:val="24"/>
          <w:lang w:eastAsia="fr-FR"/>
        </w:rPr>
      </w:pPr>
      <w:r w:rsidRPr="00DB0001">
        <w:rPr>
          <w:rFonts w:asciiTheme="majorBidi" w:eastAsia="Times New Roman" w:hAnsiTheme="majorBidi" w:cstheme="majorBidi"/>
          <w:sz w:val="24"/>
          <w:szCs w:val="24"/>
          <w:lang w:eastAsia="fr-FR"/>
        </w:rPr>
        <w:t>L’institution familiale prend</w:t>
      </w:r>
      <w:r w:rsidR="00940138" w:rsidRPr="00B36D87">
        <w:rPr>
          <w:rFonts w:asciiTheme="majorBidi" w:eastAsia="Times New Roman" w:hAnsiTheme="majorBidi" w:cstheme="majorBidi"/>
          <w:sz w:val="24"/>
          <w:szCs w:val="24"/>
          <w:lang w:eastAsia="fr-FR"/>
        </w:rPr>
        <w:t xml:space="preserve"> ainsi,</w:t>
      </w:r>
      <w:r w:rsidRPr="00DB0001">
        <w:rPr>
          <w:rFonts w:asciiTheme="majorBidi" w:eastAsia="Times New Roman" w:hAnsiTheme="majorBidi" w:cstheme="majorBidi"/>
          <w:sz w:val="24"/>
          <w:szCs w:val="24"/>
          <w:lang w:eastAsia="fr-FR"/>
        </w:rPr>
        <w:t xml:space="preserve"> sa forme dans le mariage par lequel la société impose </w:t>
      </w:r>
      <w:r w:rsidR="00FA7849" w:rsidRPr="00B36D87">
        <w:rPr>
          <w:rFonts w:asciiTheme="majorBidi" w:eastAsia="Times New Roman" w:hAnsiTheme="majorBidi" w:cstheme="majorBidi"/>
          <w:sz w:val="24"/>
          <w:szCs w:val="24"/>
          <w:lang w:eastAsia="fr-FR"/>
        </w:rPr>
        <w:t>s</w:t>
      </w:r>
      <w:r w:rsidRPr="00DB0001">
        <w:rPr>
          <w:rFonts w:asciiTheme="majorBidi" w:eastAsia="Times New Roman" w:hAnsiTheme="majorBidi" w:cstheme="majorBidi"/>
          <w:sz w:val="24"/>
          <w:szCs w:val="24"/>
          <w:lang w:eastAsia="fr-FR"/>
        </w:rPr>
        <w:t>es règles : la première d’entre elles est la prohibition de l’inceste qui interdit l’union sexuelle entre parents proches</w:t>
      </w:r>
      <w:r w:rsidR="001B73D5" w:rsidRPr="00B36D87">
        <w:rPr>
          <w:rFonts w:asciiTheme="majorBidi" w:eastAsia="Times New Roman" w:hAnsiTheme="majorBidi" w:cstheme="majorBidi"/>
          <w:sz w:val="24"/>
          <w:szCs w:val="24"/>
          <w:lang w:eastAsia="fr-FR"/>
        </w:rPr>
        <w:t>.</w:t>
      </w:r>
      <w:r w:rsidR="00FA7849" w:rsidRPr="00B36D87">
        <w:rPr>
          <w:rFonts w:asciiTheme="majorBidi" w:eastAsia="Times New Roman" w:hAnsiTheme="majorBidi" w:cstheme="majorBidi"/>
          <w:sz w:val="24"/>
          <w:szCs w:val="24"/>
          <w:lang w:eastAsia="fr-FR"/>
        </w:rPr>
        <w:t xml:space="preserve"> L</w:t>
      </w:r>
      <w:r w:rsidRPr="00DB0001">
        <w:rPr>
          <w:rFonts w:asciiTheme="majorBidi" w:eastAsia="Times New Roman" w:hAnsiTheme="majorBidi" w:cstheme="majorBidi"/>
          <w:sz w:val="24"/>
          <w:szCs w:val="24"/>
          <w:lang w:eastAsia="fr-FR"/>
        </w:rPr>
        <w:t>a deuxième est la règle d’exogamie qui prescrit de chercher un conjoint hors de son propre groupe familial. Cette obligation de nouer des liens avec des personnes d’autres groupes fonde la société et tend à établir une coexistence pacifique propice à la perpétuation de la société.</w:t>
      </w:r>
    </w:p>
    <w:p w:rsidR="00DB0001" w:rsidRPr="00DB0001" w:rsidRDefault="00DB0001" w:rsidP="00FF4A07">
      <w:pPr>
        <w:shd w:val="clear" w:color="auto" w:fill="FFFFFF"/>
        <w:spacing w:after="0" w:line="240" w:lineRule="auto"/>
        <w:jc w:val="both"/>
        <w:rPr>
          <w:rFonts w:asciiTheme="majorBidi" w:eastAsia="Times New Roman" w:hAnsiTheme="majorBidi" w:cstheme="majorBidi"/>
          <w:sz w:val="24"/>
          <w:szCs w:val="24"/>
          <w:lang w:eastAsia="fr-FR"/>
        </w:rPr>
      </w:pPr>
      <w:r w:rsidRPr="00DB0001">
        <w:rPr>
          <w:rFonts w:asciiTheme="majorBidi" w:eastAsia="Times New Roman" w:hAnsiTheme="majorBidi" w:cstheme="majorBidi"/>
          <w:b/>
          <w:bCs/>
          <w:sz w:val="24"/>
          <w:szCs w:val="24"/>
          <w:lang w:eastAsia="fr-FR"/>
        </w:rPr>
        <w:t>Ménage</w:t>
      </w:r>
      <w:r w:rsidRPr="00DB0001">
        <w:rPr>
          <w:rFonts w:asciiTheme="majorBidi" w:eastAsia="Times New Roman" w:hAnsiTheme="majorBidi" w:cstheme="majorBidi"/>
          <w:sz w:val="20"/>
          <w:szCs w:val="20"/>
          <w:lang w:eastAsia="fr-FR"/>
        </w:rPr>
        <w:t xml:space="preserve"> </w:t>
      </w:r>
      <w:r w:rsidRPr="00DB0001">
        <w:rPr>
          <w:rFonts w:asciiTheme="majorBidi" w:eastAsia="Times New Roman" w:hAnsiTheme="majorBidi" w:cstheme="majorBidi"/>
          <w:sz w:val="24"/>
          <w:szCs w:val="24"/>
          <w:lang w:eastAsia="fr-FR"/>
        </w:rPr>
        <w:t>:</w:t>
      </w:r>
      <w:r w:rsidR="00FF4A07">
        <w:rPr>
          <w:rFonts w:asciiTheme="majorBidi" w:eastAsia="Times New Roman" w:hAnsiTheme="majorBidi" w:cstheme="majorBidi"/>
          <w:sz w:val="24"/>
          <w:szCs w:val="24"/>
          <w:lang w:eastAsia="fr-FR"/>
        </w:rPr>
        <w:t xml:space="preserve"> correspond  à un </w:t>
      </w:r>
      <w:r w:rsidRPr="00DB0001">
        <w:rPr>
          <w:rFonts w:asciiTheme="majorBidi" w:eastAsia="Times New Roman" w:hAnsiTheme="majorBidi" w:cstheme="majorBidi"/>
          <w:sz w:val="24"/>
          <w:szCs w:val="24"/>
          <w:lang w:eastAsia="fr-FR"/>
        </w:rPr>
        <w:t>ensemble d</w:t>
      </w:r>
      <w:r w:rsidR="00FF4A07">
        <w:rPr>
          <w:rFonts w:asciiTheme="majorBidi" w:eastAsia="Times New Roman" w:hAnsiTheme="majorBidi" w:cstheme="majorBidi"/>
          <w:sz w:val="24"/>
          <w:szCs w:val="24"/>
          <w:lang w:eastAsia="fr-FR"/>
        </w:rPr>
        <w:t>’</w:t>
      </w:r>
      <w:r w:rsidRPr="00DB0001">
        <w:rPr>
          <w:rFonts w:asciiTheme="majorBidi" w:eastAsia="Times New Roman" w:hAnsiTheme="majorBidi" w:cstheme="majorBidi"/>
          <w:sz w:val="24"/>
          <w:szCs w:val="24"/>
          <w:lang w:eastAsia="fr-FR"/>
        </w:rPr>
        <w:t>occupants d’une résidence</w:t>
      </w:r>
      <w:r w:rsidR="00FF4A07">
        <w:rPr>
          <w:rFonts w:asciiTheme="majorBidi" w:eastAsia="Times New Roman" w:hAnsiTheme="majorBidi" w:cstheme="majorBidi"/>
          <w:sz w:val="24"/>
          <w:szCs w:val="24"/>
          <w:lang w:eastAsia="fr-FR"/>
        </w:rPr>
        <w:t xml:space="preserve"> vivant en ménage</w:t>
      </w:r>
      <w:r w:rsidRPr="00DB0001">
        <w:rPr>
          <w:rFonts w:asciiTheme="majorBidi" w:eastAsia="Times New Roman" w:hAnsiTheme="majorBidi" w:cstheme="majorBidi"/>
          <w:sz w:val="24"/>
          <w:szCs w:val="24"/>
          <w:lang w:eastAsia="fr-FR"/>
        </w:rPr>
        <w:t xml:space="preserve">, </w:t>
      </w:r>
      <w:r w:rsidR="00FF4A07">
        <w:rPr>
          <w:rFonts w:asciiTheme="majorBidi" w:eastAsia="Times New Roman" w:hAnsiTheme="majorBidi" w:cstheme="majorBidi"/>
          <w:sz w:val="24"/>
          <w:szCs w:val="24"/>
          <w:lang w:eastAsia="fr-FR"/>
        </w:rPr>
        <w:t xml:space="preserve"> unis par consentement pour une durée déterminée sans </w:t>
      </w:r>
      <w:r w:rsidRPr="00DB0001">
        <w:rPr>
          <w:rFonts w:asciiTheme="majorBidi" w:eastAsia="Times New Roman" w:hAnsiTheme="majorBidi" w:cstheme="majorBidi"/>
          <w:sz w:val="24"/>
          <w:szCs w:val="24"/>
          <w:lang w:eastAsia="fr-FR"/>
        </w:rPr>
        <w:t>qu’ils aient</w:t>
      </w:r>
      <w:r w:rsidR="00FF4A07">
        <w:rPr>
          <w:rFonts w:asciiTheme="majorBidi" w:eastAsia="Times New Roman" w:hAnsiTheme="majorBidi" w:cstheme="majorBidi"/>
          <w:sz w:val="24"/>
          <w:szCs w:val="24"/>
          <w:lang w:eastAsia="fr-FR"/>
        </w:rPr>
        <w:t xml:space="preserve">, entre eux </w:t>
      </w:r>
      <w:r w:rsidRPr="00DB0001">
        <w:rPr>
          <w:rFonts w:asciiTheme="majorBidi" w:eastAsia="Times New Roman" w:hAnsiTheme="majorBidi" w:cstheme="majorBidi"/>
          <w:sz w:val="24"/>
          <w:szCs w:val="24"/>
          <w:lang w:eastAsia="fr-FR"/>
        </w:rPr>
        <w:t xml:space="preserve">de liens de parenté. Un ménage, au sens de l’INSEE, Institut national des statistiques et des études économiques, </w:t>
      </w:r>
      <w:r w:rsidR="00FF4A07">
        <w:rPr>
          <w:rFonts w:asciiTheme="majorBidi" w:eastAsia="Times New Roman" w:hAnsiTheme="majorBidi" w:cstheme="majorBidi"/>
          <w:sz w:val="24"/>
          <w:szCs w:val="24"/>
          <w:lang w:eastAsia="fr-FR"/>
        </w:rPr>
        <w:t>« </w:t>
      </w:r>
      <w:r w:rsidRPr="00DB0001">
        <w:rPr>
          <w:rFonts w:asciiTheme="majorBidi" w:eastAsia="Times New Roman" w:hAnsiTheme="majorBidi" w:cstheme="majorBidi"/>
          <w:i/>
          <w:iCs/>
          <w:sz w:val="24"/>
          <w:szCs w:val="24"/>
          <w:lang w:eastAsia="fr-FR"/>
        </w:rPr>
        <w:t>peut ne comprendre qu’une seule personne</w:t>
      </w:r>
      <w:r w:rsidR="00FF4A07">
        <w:rPr>
          <w:rFonts w:asciiTheme="majorBidi" w:eastAsia="Times New Roman" w:hAnsiTheme="majorBidi" w:cstheme="majorBidi"/>
          <w:sz w:val="24"/>
          <w:szCs w:val="24"/>
          <w:lang w:eastAsia="fr-FR"/>
        </w:rPr>
        <w:t> »</w:t>
      </w:r>
      <w:r w:rsidRPr="00DB0001">
        <w:rPr>
          <w:rFonts w:asciiTheme="majorBidi" w:eastAsia="Times New Roman" w:hAnsiTheme="majorBidi" w:cstheme="majorBidi"/>
          <w:sz w:val="24"/>
          <w:szCs w:val="24"/>
          <w:lang w:eastAsia="fr-FR"/>
        </w:rPr>
        <w:t>.</w:t>
      </w:r>
    </w:p>
    <w:p w:rsidR="00D71F10" w:rsidRDefault="00DB0001" w:rsidP="00940138">
      <w:pPr>
        <w:shd w:val="clear" w:color="auto" w:fill="FFFFFF"/>
        <w:spacing w:after="0" w:line="240" w:lineRule="auto"/>
        <w:jc w:val="both"/>
        <w:rPr>
          <w:rFonts w:asciiTheme="majorBidi" w:eastAsia="Times New Roman" w:hAnsiTheme="majorBidi" w:cstheme="majorBidi"/>
          <w:sz w:val="24"/>
          <w:szCs w:val="24"/>
          <w:lang w:eastAsia="fr-FR"/>
        </w:rPr>
      </w:pPr>
      <w:r w:rsidRPr="00DB0001">
        <w:rPr>
          <w:rFonts w:asciiTheme="majorBidi" w:eastAsia="Times New Roman" w:hAnsiTheme="majorBidi" w:cstheme="majorBidi"/>
          <w:sz w:val="24"/>
          <w:szCs w:val="24"/>
          <w:lang w:eastAsia="fr-FR"/>
        </w:rPr>
        <w:t xml:space="preserve">La parenté </w:t>
      </w:r>
      <w:r w:rsidR="00371E5A">
        <w:rPr>
          <w:rFonts w:asciiTheme="majorBidi" w:eastAsia="Times New Roman" w:hAnsiTheme="majorBidi" w:cstheme="majorBidi"/>
          <w:sz w:val="24"/>
          <w:szCs w:val="24"/>
          <w:lang w:eastAsia="fr-FR"/>
        </w:rPr>
        <w:t>« </w:t>
      </w:r>
      <w:r w:rsidRPr="00DB0001">
        <w:rPr>
          <w:rFonts w:asciiTheme="majorBidi" w:eastAsia="Times New Roman" w:hAnsiTheme="majorBidi" w:cstheme="majorBidi"/>
          <w:i/>
          <w:iCs/>
          <w:sz w:val="24"/>
          <w:szCs w:val="24"/>
          <w:lang w:eastAsia="fr-FR"/>
        </w:rPr>
        <w:t>est l’ensemble des liens de consanguinité et d’alliance basés sur le mariage, conçus, organisés et vécus par une société</w:t>
      </w:r>
      <w:r w:rsidR="00371E5A">
        <w:rPr>
          <w:rFonts w:asciiTheme="majorBidi" w:eastAsia="Times New Roman" w:hAnsiTheme="majorBidi" w:cstheme="majorBidi"/>
          <w:sz w:val="24"/>
          <w:szCs w:val="24"/>
          <w:lang w:eastAsia="fr-FR"/>
        </w:rPr>
        <w:t> »</w:t>
      </w:r>
      <w:r w:rsidRPr="00DB0001">
        <w:rPr>
          <w:rFonts w:asciiTheme="majorBidi" w:eastAsia="Times New Roman" w:hAnsiTheme="majorBidi" w:cstheme="majorBidi"/>
          <w:sz w:val="24"/>
          <w:szCs w:val="24"/>
          <w:lang w:eastAsia="fr-FR"/>
        </w:rPr>
        <w:t xml:space="preserve">. </w:t>
      </w:r>
    </w:p>
    <w:p w:rsidR="00B125B6" w:rsidRPr="00531586" w:rsidRDefault="00DB0001" w:rsidP="00D71F10">
      <w:pPr>
        <w:shd w:val="clear" w:color="auto" w:fill="FFFFFF"/>
        <w:spacing w:after="0" w:line="240" w:lineRule="auto"/>
        <w:jc w:val="both"/>
        <w:rPr>
          <w:rFonts w:asciiTheme="majorBidi" w:eastAsia="Times New Roman" w:hAnsiTheme="majorBidi" w:cstheme="majorBidi"/>
          <w:lang w:eastAsia="fr-FR"/>
        </w:rPr>
      </w:pPr>
      <w:r w:rsidRPr="00DB0001">
        <w:rPr>
          <w:rFonts w:asciiTheme="majorBidi" w:eastAsia="Times New Roman" w:hAnsiTheme="majorBidi" w:cstheme="majorBidi"/>
          <w:sz w:val="24"/>
          <w:szCs w:val="24"/>
          <w:lang w:eastAsia="fr-FR"/>
        </w:rPr>
        <w:lastRenderedPageBreak/>
        <w:t>La notion de parenté varie suivant les sociétés : dans les sociétés dites tribales,</w:t>
      </w:r>
      <w:r w:rsidR="00D71F10">
        <w:rPr>
          <w:rFonts w:asciiTheme="majorBidi" w:eastAsia="Times New Roman" w:hAnsiTheme="majorBidi" w:cstheme="majorBidi"/>
          <w:sz w:val="24"/>
          <w:szCs w:val="24"/>
          <w:lang w:eastAsia="fr-FR"/>
        </w:rPr>
        <w:t> «</w:t>
      </w:r>
      <w:r w:rsidRPr="00DB0001">
        <w:rPr>
          <w:rFonts w:asciiTheme="majorBidi" w:eastAsia="Times New Roman" w:hAnsiTheme="majorBidi" w:cstheme="majorBidi"/>
          <w:sz w:val="24"/>
          <w:szCs w:val="24"/>
          <w:lang w:eastAsia="fr-FR"/>
        </w:rPr>
        <w:t>les liens entre les membres sont généralement très forts et marquent tous les rapports sociaux entre les individus</w:t>
      </w:r>
      <w:r w:rsidR="00D71F10">
        <w:rPr>
          <w:rFonts w:asciiTheme="majorBidi" w:eastAsia="Times New Roman" w:hAnsiTheme="majorBidi" w:cstheme="majorBidi"/>
          <w:sz w:val="24"/>
          <w:szCs w:val="24"/>
          <w:lang w:eastAsia="fr-FR"/>
        </w:rPr>
        <w:t> »,</w:t>
      </w:r>
      <w:r w:rsidRPr="00DB0001">
        <w:rPr>
          <w:rFonts w:asciiTheme="majorBidi" w:eastAsia="Times New Roman" w:hAnsiTheme="majorBidi" w:cstheme="majorBidi"/>
          <w:lang w:eastAsia="fr-FR"/>
        </w:rPr>
        <w:t xml:space="preserve"> </w:t>
      </w:r>
      <w:r w:rsidRPr="00DB0001">
        <w:rPr>
          <w:rFonts w:asciiTheme="majorBidi" w:eastAsia="Times New Roman" w:hAnsiTheme="majorBidi" w:cstheme="majorBidi"/>
          <w:sz w:val="24"/>
          <w:szCs w:val="24"/>
          <w:lang w:eastAsia="fr-FR"/>
        </w:rPr>
        <w:t>par contre, dans les pays dits industrialisés, centrés sur la famille conjugale</w:t>
      </w:r>
      <w:r w:rsidR="00C830EC" w:rsidRPr="00D71F10">
        <w:rPr>
          <w:rFonts w:asciiTheme="majorBidi" w:eastAsia="Times New Roman" w:hAnsiTheme="majorBidi" w:cstheme="majorBidi"/>
          <w:sz w:val="24"/>
          <w:szCs w:val="24"/>
          <w:lang w:eastAsia="fr-FR"/>
        </w:rPr>
        <w:t xml:space="preserve"> </w:t>
      </w:r>
      <w:r w:rsidRPr="00DB0001">
        <w:rPr>
          <w:rFonts w:asciiTheme="majorBidi" w:eastAsia="Times New Roman" w:hAnsiTheme="majorBidi" w:cstheme="majorBidi"/>
          <w:sz w:val="24"/>
          <w:szCs w:val="24"/>
          <w:lang w:eastAsia="fr-FR"/>
        </w:rPr>
        <w:t xml:space="preserve">(père, mère, enfants), </w:t>
      </w:r>
      <w:r w:rsidR="00D71F10">
        <w:rPr>
          <w:rFonts w:asciiTheme="majorBidi" w:eastAsia="Times New Roman" w:hAnsiTheme="majorBidi" w:cstheme="majorBidi"/>
          <w:sz w:val="24"/>
          <w:szCs w:val="24"/>
          <w:lang w:eastAsia="fr-FR"/>
        </w:rPr>
        <w:t>«</w:t>
      </w:r>
      <w:r w:rsidRPr="00DB0001">
        <w:rPr>
          <w:rFonts w:asciiTheme="majorBidi" w:eastAsia="Times New Roman" w:hAnsiTheme="majorBidi" w:cstheme="majorBidi"/>
          <w:i/>
          <w:iCs/>
          <w:sz w:val="24"/>
          <w:szCs w:val="24"/>
          <w:lang w:eastAsia="fr-FR"/>
        </w:rPr>
        <w:t>les rapports familiaux se distendent, la conscience d’appartenir à une même parentèle se dilue et le sentiment de solidarité s’affaiblit rapidement</w:t>
      </w:r>
      <w:r w:rsidR="00D71F10">
        <w:rPr>
          <w:rFonts w:asciiTheme="majorBidi" w:eastAsia="Times New Roman" w:hAnsiTheme="majorBidi" w:cstheme="majorBidi"/>
          <w:sz w:val="24"/>
          <w:szCs w:val="24"/>
          <w:lang w:eastAsia="fr-FR"/>
        </w:rPr>
        <w:t> »</w:t>
      </w:r>
      <w:r w:rsidRPr="00DB0001">
        <w:rPr>
          <w:rFonts w:asciiTheme="majorBidi" w:eastAsia="Times New Roman" w:hAnsiTheme="majorBidi" w:cstheme="majorBidi"/>
          <w:sz w:val="24"/>
          <w:szCs w:val="24"/>
          <w:lang w:eastAsia="fr-FR"/>
        </w:rPr>
        <w:t>.</w:t>
      </w:r>
      <w:r w:rsidR="00B125B6" w:rsidRPr="00531586">
        <w:rPr>
          <w:rFonts w:asciiTheme="majorBidi" w:eastAsia="Times New Roman" w:hAnsiTheme="majorBidi" w:cstheme="majorBidi"/>
          <w:lang w:eastAsia="fr-FR"/>
        </w:rPr>
        <w:t xml:space="preserve"> </w:t>
      </w:r>
    </w:p>
    <w:p w:rsidR="00DB0001" w:rsidRPr="00DB0001" w:rsidRDefault="00DB0001" w:rsidP="00101D10">
      <w:pPr>
        <w:shd w:val="clear" w:color="auto" w:fill="FFFFFF"/>
        <w:spacing w:after="0" w:line="390" w:lineRule="atLeast"/>
        <w:jc w:val="both"/>
        <w:rPr>
          <w:rFonts w:ascii="Times New Roman" w:eastAsia="Times New Roman" w:hAnsi="Times New Roman" w:cs="Times New Roman"/>
          <w:sz w:val="24"/>
          <w:szCs w:val="24"/>
          <w:lang w:eastAsia="fr-FR"/>
        </w:rPr>
      </w:pPr>
      <w:r w:rsidRPr="00DB0001">
        <w:rPr>
          <w:rFonts w:asciiTheme="majorBidi" w:eastAsia="Times New Roman" w:hAnsiTheme="majorBidi" w:cstheme="majorBidi"/>
          <w:b/>
          <w:bCs/>
          <w:sz w:val="24"/>
          <w:szCs w:val="24"/>
          <w:lang w:eastAsia="fr-FR"/>
        </w:rPr>
        <w:t>La Filiation</w:t>
      </w:r>
      <w:r w:rsidR="00B125B6" w:rsidRPr="0008693E">
        <w:rPr>
          <w:rFonts w:asciiTheme="majorBidi" w:eastAsia="Times New Roman" w:hAnsiTheme="majorBidi" w:cstheme="majorBidi"/>
          <w:sz w:val="20"/>
          <w:szCs w:val="20"/>
          <w:lang w:eastAsia="fr-FR"/>
        </w:rPr>
        <w:t> :</w:t>
      </w:r>
      <w:r w:rsidRPr="00DB0001">
        <w:rPr>
          <w:rFonts w:asciiTheme="majorBidi" w:eastAsia="Times New Roman" w:hAnsiTheme="majorBidi" w:cstheme="majorBidi"/>
          <w:sz w:val="20"/>
          <w:szCs w:val="20"/>
          <w:lang w:eastAsia="fr-FR"/>
        </w:rPr>
        <w:t xml:space="preserve"> </w:t>
      </w:r>
      <w:r w:rsidR="00D831A8">
        <w:rPr>
          <w:rFonts w:asciiTheme="majorBidi" w:eastAsia="Times New Roman" w:hAnsiTheme="majorBidi" w:cstheme="majorBidi"/>
          <w:sz w:val="20"/>
          <w:szCs w:val="20"/>
          <w:lang w:eastAsia="fr-FR"/>
        </w:rPr>
        <w:t>« </w:t>
      </w:r>
      <w:r w:rsidRPr="00DB0001">
        <w:rPr>
          <w:rFonts w:ascii="Times New Roman" w:eastAsia="Times New Roman" w:hAnsi="Times New Roman" w:cs="Times New Roman"/>
          <w:sz w:val="24"/>
          <w:szCs w:val="24"/>
          <w:lang w:eastAsia="fr-FR"/>
        </w:rPr>
        <w:t>est le lien de parenté unissant l’enfant à son père, à sa mère</w:t>
      </w:r>
      <w:r w:rsidR="00D831A8">
        <w:rPr>
          <w:rFonts w:ascii="Times New Roman" w:eastAsia="Times New Roman" w:hAnsi="Times New Roman" w:cs="Times New Roman"/>
          <w:sz w:val="24"/>
          <w:szCs w:val="24"/>
          <w:lang w:eastAsia="fr-FR"/>
        </w:rPr>
        <w:t> »</w:t>
      </w:r>
      <w:r w:rsidRPr="00DB0001">
        <w:rPr>
          <w:rFonts w:ascii="Times New Roman" w:eastAsia="Times New Roman" w:hAnsi="Times New Roman" w:cs="Times New Roman"/>
          <w:sz w:val="24"/>
          <w:szCs w:val="24"/>
          <w:lang w:eastAsia="fr-FR"/>
        </w:rPr>
        <w:t>. Suivant les groupes sociaux, la filiation passe par le seul père, elle est dite alors patrilinéaire, ou par la seule mère, elle est dite alors matrilinéaire. Ailleurs, la filiation peut être transmise indifféremment par l’un ou par l’autre, elle est alors indifférenciée. C’est le cas de la France.</w:t>
      </w:r>
    </w:p>
    <w:p w:rsidR="00E94EAC" w:rsidRDefault="00DB0001" w:rsidP="002E6C15">
      <w:pPr>
        <w:shd w:val="clear" w:color="auto" w:fill="FFFFFF"/>
        <w:spacing w:after="0" w:line="240" w:lineRule="atLeast"/>
        <w:jc w:val="both"/>
        <w:outlineLvl w:val="1"/>
        <w:rPr>
          <w:rFonts w:ascii="Times New Roman" w:eastAsia="Times New Roman" w:hAnsi="Times New Roman" w:cs="Times New Roman"/>
          <w:sz w:val="24"/>
          <w:szCs w:val="24"/>
          <w:lang w:eastAsia="fr-FR"/>
        </w:rPr>
      </w:pPr>
      <w:r w:rsidRPr="00DB0001">
        <w:rPr>
          <w:rFonts w:ascii="Times New Roman" w:eastAsia="Times New Roman" w:hAnsi="Times New Roman" w:cs="Times New Roman"/>
          <w:sz w:val="24"/>
          <w:szCs w:val="24"/>
          <w:bdr w:val="none" w:sz="0" w:space="0" w:color="auto" w:frame="1"/>
          <w:lang w:eastAsia="fr-FR"/>
        </w:rPr>
        <w:t>La diversité des structures familiales :</w:t>
      </w:r>
      <w:r w:rsidRPr="00DB0001">
        <w:rPr>
          <w:rFonts w:ascii="Times New Roman" w:eastAsia="Times New Roman" w:hAnsi="Times New Roman" w:cs="Times New Roman"/>
          <w:sz w:val="24"/>
          <w:szCs w:val="24"/>
          <w:lang w:eastAsia="fr-FR"/>
        </w:rPr>
        <w:t xml:space="preserve"> la famille dite  nucléaire (de nucleus : noyau) : famille conjugale constituée du père, de la mère et des enfants ; c’est le cas de la plupart des familles</w:t>
      </w:r>
      <w:r w:rsidR="00E94EAC">
        <w:rPr>
          <w:rFonts w:ascii="Times New Roman" w:eastAsia="Times New Roman" w:hAnsi="Times New Roman" w:cs="Times New Roman"/>
          <w:sz w:val="24"/>
          <w:szCs w:val="24"/>
          <w:lang w:eastAsia="fr-FR"/>
        </w:rPr>
        <w:t xml:space="preserve"> </w:t>
      </w:r>
      <w:r w:rsidRPr="00DB0001">
        <w:rPr>
          <w:rFonts w:ascii="Times New Roman" w:eastAsia="Times New Roman" w:hAnsi="Times New Roman" w:cs="Times New Roman"/>
          <w:sz w:val="24"/>
          <w:szCs w:val="24"/>
          <w:lang w:eastAsia="fr-FR"/>
        </w:rPr>
        <w:t>de</w:t>
      </w:r>
      <w:r w:rsidR="00E94EAC">
        <w:rPr>
          <w:rFonts w:ascii="Times New Roman" w:eastAsia="Times New Roman" w:hAnsi="Times New Roman" w:cs="Times New Roman"/>
          <w:sz w:val="24"/>
          <w:szCs w:val="24"/>
          <w:lang w:eastAsia="fr-FR"/>
        </w:rPr>
        <w:t xml:space="preserve"> </w:t>
      </w:r>
      <w:r w:rsidRPr="00DB0001">
        <w:rPr>
          <w:rFonts w:ascii="Times New Roman" w:eastAsia="Times New Roman" w:hAnsi="Times New Roman" w:cs="Times New Roman"/>
          <w:sz w:val="24"/>
          <w:szCs w:val="24"/>
          <w:lang w:eastAsia="fr-FR"/>
        </w:rPr>
        <w:t>nos</w:t>
      </w:r>
      <w:r w:rsidR="00E94EAC">
        <w:rPr>
          <w:rFonts w:ascii="Times New Roman" w:eastAsia="Times New Roman" w:hAnsi="Times New Roman" w:cs="Times New Roman"/>
          <w:sz w:val="24"/>
          <w:szCs w:val="24"/>
          <w:lang w:eastAsia="fr-FR"/>
        </w:rPr>
        <w:t xml:space="preserve"> </w:t>
      </w:r>
      <w:r w:rsidRPr="00DB0001">
        <w:rPr>
          <w:rFonts w:ascii="Times New Roman" w:eastAsia="Times New Roman" w:hAnsi="Times New Roman" w:cs="Times New Roman"/>
          <w:sz w:val="24"/>
          <w:szCs w:val="24"/>
          <w:lang w:eastAsia="fr-FR"/>
        </w:rPr>
        <w:t>jours.</w:t>
      </w:r>
      <w:r w:rsidR="00E94EAC">
        <w:rPr>
          <w:rFonts w:ascii="Times New Roman" w:eastAsia="Times New Roman" w:hAnsi="Times New Roman" w:cs="Times New Roman"/>
          <w:sz w:val="24"/>
          <w:szCs w:val="24"/>
          <w:lang w:eastAsia="fr-FR"/>
        </w:rPr>
        <w:t xml:space="preserve"> </w:t>
      </w:r>
    </w:p>
    <w:p w:rsidR="00DB0001" w:rsidRPr="00DB0001" w:rsidRDefault="000D325A" w:rsidP="00101D10">
      <w:pPr>
        <w:shd w:val="clear" w:color="auto" w:fill="FFFFFF"/>
        <w:spacing w:after="0" w:line="240" w:lineRule="atLeast"/>
        <w:jc w:val="both"/>
        <w:outlineLvl w:val="1"/>
        <w:rPr>
          <w:rFonts w:ascii="Times New Roman" w:eastAsia="Times New Roman" w:hAnsi="Times New Roman" w:cs="Times New Roman"/>
          <w:sz w:val="24"/>
          <w:szCs w:val="24"/>
          <w:lang w:eastAsia="fr-FR"/>
        </w:rPr>
      </w:pPr>
      <w:r w:rsidRPr="00436EEE">
        <w:rPr>
          <w:rFonts w:ascii="Times New Roman" w:eastAsia="Times New Roman" w:hAnsi="Times New Roman" w:cs="Times New Roman"/>
          <w:sz w:val="24"/>
          <w:szCs w:val="24"/>
          <w:lang w:eastAsia="fr-FR"/>
        </w:rPr>
        <w:t>L</w:t>
      </w:r>
      <w:r w:rsidR="00DB0001" w:rsidRPr="00DB0001">
        <w:rPr>
          <w:rFonts w:ascii="Times New Roman" w:eastAsia="Times New Roman" w:hAnsi="Times New Roman" w:cs="Times New Roman"/>
          <w:sz w:val="24"/>
          <w:szCs w:val="24"/>
          <w:lang w:eastAsia="fr-FR"/>
        </w:rPr>
        <w:t>a famille dite  étendue (élargie) : plus de deux générations vivent sous le même toit. C’est la famille  patriarcale  dite de souche. L’autorité est exercée par le plus ancien. Cette structure prévalait dans l</w:t>
      </w:r>
      <w:r w:rsidR="00E94EAC">
        <w:rPr>
          <w:rFonts w:ascii="Times New Roman" w:eastAsia="Times New Roman" w:hAnsi="Times New Roman" w:cs="Times New Roman"/>
          <w:sz w:val="24"/>
          <w:szCs w:val="24"/>
          <w:lang w:eastAsia="fr-FR"/>
        </w:rPr>
        <w:t>e passé</w:t>
      </w:r>
      <w:r w:rsidR="00DB0001" w:rsidRPr="00DB0001">
        <w:rPr>
          <w:rFonts w:ascii="Times New Roman" w:eastAsia="Times New Roman" w:hAnsi="Times New Roman" w:cs="Times New Roman"/>
          <w:sz w:val="24"/>
          <w:szCs w:val="24"/>
          <w:lang w:eastAsia="fr-FR"/>
        </w:rPr>
        <w:t>.</w:t>
      </w:r>
    </w:p>
    <w:p w:rsidR="001E3C69" w:rsidRPr="00436EEE" w:rsidRDefault="00DB0001" w:rsidP="00101D10">
      <w:pPr>
        <w:shd w:val="clear" w:color="auto" w:fill="FFFFFF"/>
        <w:spacing w:after="0" w:line="240" w:lineRule="atLeast"/>
        <w:jc w:val="both"/>
        <w:outlineLvl w:val="1"/>
        <w:rPr>
          <w:rFonts w:ascii="Times New Roman" w:eastAsia="Times New Roman" w:hAnsi="Times New Roman" w:cs="Times New Roman"/>
          <w:sz w:val="24"/>
          <w:szCs w:val="24"/>
          <w:lang w:eastAsia="fr-FR"/>
        </w:rPr>
      </w:pPr>
      <w:r w:rsidRPr="00DB0001">
        <w:rPr>
          <w:rFonts w:ascii="Times New Roman" w:eastAsia="Times New Roman" w:hAnsi="Times New Roman" w:cs="Times New Roman"/>
          <w:sz w:val="24"/>
          <w:szCs w:val="24"/>
          <w:bdr w:val="none" w:sz="0" w:space="0" w:color="auto" w:frame="1"/>
          <w:lang w:eastAsia="fr-FR"/>
        </w:rPr>
        <w:t>Les règles d’alliance matrimoniale :</w:t>
      </w:r>
      <w:r w:rsidRPr="00DB0001">
        <w:rPr>
          <w:rFonts w:ascii="Times New Roman" w:eastAsia="Times New Roman" w:hAnsi="Times New Roman" w:cs="Times New Roman"/>
          <w:sz w:val="24"/>
          <w:szCs w:val="24"/>
          <w:lang w:eastAsia="fr-FR"/>
        </w:rPr>
        <w:t xml:space="preserve"> suivant le nombre de conjoint</w:t>
      </w:r>
      <w:r w:rsidR="001E3C69" w:rsidRPr="00436EEE">
        <w:rPr>
          <w:rFonts w:ascii="Times New Roman" w:eastAsia="Times New Roman" w:hAnsi="Times New Roman" w:cs="Times New Roman"/>
          <w:sz w:val="24"/>
          <w:szCs w:val="24"/>
          <w:lang w:eastAsia="fr-FR"/>
        </w:rPr>
        <w:t xml:space="preserve">s </w:t>
      </w:r>
    </w:p>
    <w:p w:rsidR="001E3C69" w:rsidRPr="009F6CAC" w:rsidRDefault="00DB0001" w:rsidP="0035743C">
      <w:pPr>
        <w:pStyle w:val="Paragraphedeliste"/>
        <w:numPr>
          <w:ilvl w:val="0"/>
          <w:numId w:val="5"/>
        </w:numPr>
        <w:shd w:val="clear" w:color="auto" w:fill="FFFFFF"/>
        <w:spacing w:after="0" w:line="240" w:lineRule="atLeast"/>
        <w:ind w:left="567" w:hanging="283"/>
        <w:jc w:val="both"/>
        <w:outlineLvl w:val="1"/>
        <w:rPr>
          <w:rFonts w:ascii="Times New Roman" w:eastAsia="Times New Roman" w:hAnsi="Times New Roman" w:cs="Times New Roman"/>
          <w:sz w:val="24"/>
          <w:szCs w:val="24"/>
          <w:lang w:eastAsia="fr-FR"/>
        </w:rPr>
      </w:pPr>
      <w:r w:rsidRPr="009F6CAC">
        <w:rPr>
          <w:rFonts w:ascii="Times New Roman" w:eastAsia="Times New Roman" w:hAnsi="Times New Roman" w:cs="Times New Roman"/>
          <w:sz w:val="24"/>
          <w:szCs w:val="24"/>
          <w:lang w:eastAsia="fr-FR"/>
        </w:rPr>
        <w:t xml:space="preserve">monogamie </w:t>
      </w:r>
      <w:r w:rsidR="00E94EAC" w:rsidRPr="009F6CAC">
        <w:rPr>
          <w:rFonts w:ascii="Times New Roman" w:eastAsia="Times New Roman" w:hAnsi="Times New Roman" w:cs="Times New Roman"/>
          <w:sz w:val="24"/>
          <w:szCs w:val="24"/>
          <w:lang w:eastAsia="fr-FR"/>
        </w:rPr>
        <w:t>: un</w:t>
      </w:r>
      <w:r w:rsidRPr="009F6CAC">
        <w:rPr>
          <w:rFonts w:ascii="Times New Roman" w:eastAsia="Times New Roman" w:hAnsi="Times New Roman" w:cs="Times New Roman"/>
          <w:sz w:val="24"/>
          <w:szCs w:val="24"/>
          <w:lang w:eastAsia="fr-FR"/>
        </w:rPr>
        <w:t xml:space="preserve"> seul conjoint</w:t>
      </w:r>
      <w:r w:rsidR="001E3C69" w:rsidRPr="009F6CAC">
        <w:rPr>
          <w:rFonts w:ascii="Times New Roman" w:eastAsia="Times New Roman" w:hAnsi="Times New Roman" w:cs="Times New Roman"/>
          <w:sz w:val="24"/>
          <w:szCs w:val="24"/>
          <w:lang w:eastAsia="fr-FR"/>
        </w:rPr>
        <w:t>.</w:t>
      </w:r>
    </w:p>
    <w:p w:rsidR="001E3C69" w:rsidRPr="009F6CAC" w:rsidRDefault="00DB0001" w:rsidP="0035743C">
      <w:pPr>
        <w:pStyle w:val="Paragraphedeliste"/>
        <w:numPr>
          <w:ilvl w:val="0"/>
          <w:numId w:val="5"/>
        </w:numPr>
        <w:shd w:val="clear" w:color="auto" w:fill="FFFFFF"/>
        <w:spacing w:after="0" w:line="240" w:lineRule="atLeast"/>
        <w:ind w:left="567" w:hanging="283"/>
        <w:jc w:val="both"/>
        <w:outlineLvl w:val="1"/>
        <w:rPr>
          <w:rFonts w:ascii="Times New Roman" w:eastAsia="Times New Roman" w:hAnsi="Times New Roman" w:cs="Times New Roman"/>
          <w:sz w:val="24"/>
          <w:szCs w:val="24"/>
          <w:lang w:eastAsia="fr-FR"/>
        </w:rPr>
      </w:pPr>
      <w:r w:rsidRPr="009F6CAC">
        <w:rPr>
          <w:rFonts w:ascii="Times New Roman" w:eastAsia="Times New Roman" w:hAnsi="Times New Roman" w:cs="Times New Roman"/>
          <w:sz w:val="24"/>
          <w:szCs w:val="24"/>
          <w:lang w:eastAsia="fr-FR"/>
        </w:rPr>
        <w:t>polygamie : plusieurs conjoints</w:t>
      </w:r>
      <w:r w:rsidR="001E3C69" w:rsidRPr="009F6CAC">
        <w:rPr>
          <w:rFonts w:ascii="Times New Roman" w:eastAsia="Times New Roman" w:hAnsi="Times New Roman" w:cs="Times New Roman"/>
          <w:sz w:val="24"/>
          <w:szCs w:val="24"/>
          <w:lang w:eastAsia="fr-FR"/>
        </w:rPr>
        <w:t>.</w:t>
      </w:r>
    </w:p>
    <w:p w:rsidR="001E3C69" w:rsidRPr="009F6CAC" w:rsidRDefault="00DB0001" w:rsidP="0035743C">
      <w:pPr>
        <w:pStyle w:val="Paragraphedeliste"/>
        <w:numPr>
          <w:ilvl w:val="0"/>
          <w:numId w:val="5"/>
        </w:numPr>
        <w:shd w:val="clear" w:color="auto" w:fill="FFFFFF"/>
        <w:spacing w:after="0" w:line="240" w:lineRule="atLeast"/>
        <w:ind w:left="567" w:hanging="283"/>
        <w:jc w:val="both"/>
        <w:outlineLvl w:val="1"/>
        <w:rPr>
          <w:rFonts w:ascii="Times New Roman" w:eastAsia="Times New Roman" w:hAnsi="Times New Roman" w:cs="Times New Roman"/>
          <w:sz w:val="24"/>
          <w:szCs w:val="24"/>
          <w:lang w:eastAsia="fr-FR"/>
        </w:rPr>
      </w:pPr>
      <w:r w:rsidRPr="009F6CAC">
        <w:rPr>
          <w:rFonts w:ascii="Times New Roman" w:eastAsia="Times New Roman" w:hAnsi="Times New Roman" w:cs="Times New Roman"/>
          <w:sz w:val="24"/>
          <w:szCs w:val="24"/>
          <w:lang w:eastAsia="fr-FR"/>
        </w:rPr>
        <w:t>polyandrie</w:t>
      </w:r>
      <w:r w:rsidRPr="009F6CAC">
        <w:rPr>
          <w:rFonts w:ascii="Times New Roman" w:eastAsia="Times New Roman" w:hAnsi="Times New Roman" w:cs="Times New Roman"/>
          <w:sz w:val="24"/>
          <w:szCs w:val="24"/>
          <w:u w:val="single"/>
          <w:lang w:eastAsia="fr-FR"/>
        </w:rPr>
        <w:t xml:space="preserve"> </w:t>
      </w:r>
      <w:r w:rsidRPr="009F6CAC">
        <w:rPr>
          <w:rFonts w:ascii="Times New Roman" w:eastAsia="Times New Roman" w:hAnsi="Times New Roman" w:cs="Times New Roman"/>
          <w:sz w:val="24"/>
          <w:szCs w:val="24"/>
          <w:lang w:eastAsia="fr-FR"/>
        </w:rPr>
        <w:t>:</w:t>
      </w:r>
      <w:r w:rsidR="00E94EAC" w:rsidRPr="009F6CAC">
        <w:rPr>
          <w:rFonts w:ascii="Times New Roman" w:eastAsia="Times New Roman" w:hAnsi="Times New Roman" w:cs="Times New Roman"/>
          <w:sz w:val="24"/>
          <w:szCs w:val="24"/>
          <w:lang w:eastAsia="fr-FR"/>
        </w:rPr>
        <w:t xml:space="preserve"> </w:t>
      </w:r>
      <w:r w:rsidRPr="009F6CAC">
        <w:rPr>
          <w:rFonts w:ascii="Times New Roman" w:eastAsia="Times New Roman" w:hAnsi="Times New Roman" w:cs="Times New Roman"/>
          <w:sz w:val="24"/>
          <w:szCs w:val="24"/>
          <w:lang w:eastAsia="fr-FR"/>
        </w:rPr>
        <w:t>une femme a plusieurs époux</w:t>
      </w:r>
      <w:r w:rsidR="001E3C69" w:rsidRPr="009F6CAC">
        <w:rPr>
          <w:rFonts w:ascii="Times New Roman" w:eastAsia="Times New Roman" w:hAnsi="Times New Roman" w:cs="Times New Roman"/>
          <w:sz w:val="24"/>
          <w:szCs w:val="24"/>
          <w:lang w:eastAsia="fr-FR"/>
        </w:rPr>
        <w:t>.</w:t>
      </w:r>
    </w:p>
    <w:p w:rsidR="001E3C69" w:rsidRPr="009F6CAC" w:rsidRDefault="00E94EAC" w:rsidP="0035743C">
      <w:pPr>
        <w:pStyle w:val="Paragraphedeliste"/>
        <w:numPr>
          <w:ilvl w:val="0"/>
          <w:numId w:val="5"/>
        </w:numPr>
        <w:shd w:val="clear" w:color="auto" w:fill="FFFFFF"/>
        <w:spacing w:after="0" w:line="390" w:lineRule="atLeast"/>
        <w:ind w:left="567" w:hanging="283"/>
        <w:jc w:val="both"/>
        <w:outlineLvl w:val="1"/>
        <w:rPr>
          <w:rFonts w:ascii="Times New Roman" w:eastAsia="Times New Roman" w:hAnsi="Times New Roman" w:cs="Times New Roman"/>
          <w:sz w:val="24"/>
          <w:szCs w:val="24"/>
          <w:lang w:eastAsia="fr-FR"/>
        </w:rPr>
      </w:pPr>
      <w:r w:rsidRPr="009F6CAC">
        <w:rPr>
          <w:rFonts w:ascii="Times New Roman" w:eastAsia="Times New Roman" w:hAnsi="Times New Roman" w:cs="Times New Roman"/>
          <w:sz w:val="24"/>
          <w:szCs w:val="24"/>
          <w:lang w:eastAsia="fr-FR"/>
        </w:rPr>
        <w:t>polyginie</w:t>
      </w:r>
      <w:r w:rsidR="00DB0001" w:rsidRPr="009F6CAC">
        <w:rPr>
          <w:rFonts w:ascii="Times New Roman" w:eastAsia="Times New Roman" w:hAnsi="Times New Roman" w:cs="Times New Roman"/>
          <w:sz w:val="24"/>
          <w:szCs w:val="24"/>
          <w:lang w:eastAsia="fr-FR"/>
        </w:rPr>
        <w:t xml:space="preserve"> : un homme a plusieurs épouses.</w:t>
      </w:r>
    </w:p>
    <w:p w:rsidR="00B125B6" w:rsidRPr="009F6CAC" w:rsidRDefault="009F6CAC" w:rsidP="0035743C">
      <w:pPr>
        <w:pStyle w:val="Paragraphedeliste"/>
        <w:numPr>
          <w:ilvl w:val="0"/>
          <w:numId w:val="5"/>
        </w:numPr>
        <w:shd w:val="clear" w:color="auto" w:fill="FFFFFF"/>
        <w:spacing w:after="0" w:line="390" w:lineRule="atLeast"/>
        <w:ind w:left="567" w:hanging="283"/>
        <w:jc w:val="both"/>
        <w:outlineLvl w:val="1"/>
        <w:rPr>
          <w:rFonts w:ascii="Times New Roman" w:eastAsia="Times New Roman" w:hAnsi="Times New Roman" w:cs="Times New Roman"/>
          <w:sz w:val="24"/>
          <w:szCs w:val="24"/>
          <w:lang w:eastAsia="fr-FR"/>
        </w:rPr>
      </w:pPr>
      <w:r w:rsidRPr="009F6CAC">
        <w:rPr>
          <w:rFonts w:ascii="Times New Roman" w:eastAsia="Times New Roman" w:hAnsi="Times New Roman" w:cs="Times New Roman"/>
          <w:sz w:val="24"/>
          <w:szCs w:val="24"/>
          <w:lang w:eastAsia="fr-FR"/>
        </w:rPr>
        <w:t>exogamie</w:t>
      </w:r>
      <w:r w:rsidR="00DB0001" w:rsidRPr="00DB0001">
        <w:rPr>
          <w:rFonts w:ascii="Times New Roman" w:eastAsia="Times New Roman" w:hAnsi="Times New Roman" w:cs="Times New Roman"/>
          <w:sz w:val="24"/>
          <w:szCs w:val="24"/>
          <w:lang w:eastAsia="fr-FR"/>
        </w:rPr>
        <w:t xml:space="preserve"> : choix du conjoint en dehors du groupe social auquel il appartient, dû à la nécessité de nouer des relations d’alliance entre les divers groupes sociaux qui composent la société</w:t>
      </w:r>
      <w:r w:rsidR="00B125B6" w:rsidRPr="009F6CAC">
        <w:rPr>
          <w:rFonts w:ascii="Times New Roman" w:eastAsia="Times New Roman" w:hAnsi="Times New Roman" w:cs="Times New Roman"/>
          <w:sz w:val="24"/>
          <w:szCs w:val="24"/>
          <w:lang w:eastAsia="fr-FR"/>
        </w:rPr>
        <w:t>.</w:t>
      </w:r>
    </w:p>
    <w:p w:rsidR="00A77BC3" w:rsidRDefault="00DB0001" w:rsidP="0035743C">
      <w:pPr>
        <w:pStyle w:val="Paragraphedeliste"/>
        <w:numPr>
          <w:ilvl w:val="0"/>
          <w:numId w:val="5"/>
        </w:numPr>
        <w:shd w:val="clear" w:color="auto" w:fill="FFFFFF"/>
        <w:spacing w:after="0" w:line="390" w:lineRule="atLeast"/>
        <w:ind w:left="567" w:hanging="283"/>
        <w:jc w:val="both"/>
        <w:outlineLvl w:val="1"/>
        <w:rPr>
          <w:rFonts w:ascii="Times New Roman" w:eastAsia="Times New Roman" w:hAnsi="Times New Roman" w:cs="Times New Roman"/>
          <w:sz w:val="24"/>
          <w:szCs w:val="24"/>
          <w:lang w:eastAsia="fr-FR"/>
        </w:rPr>
      </w:pPr>
      <w:r w:rsidRPr="00DB0001">
        <w:rPr>
          <w:rFonts w:ascii="Times New Roman" w:eastAsia="Times New Roman" w:hAnsi="Times New Roman" w:cs="Times New Roman"/>
          <w:sz w:val="24"/>
          <w:szCs w:val="24"/>
          <w:lang w:eastAsia="fr-FR"/>
        </w:rPr>
        <w:t>endogamie : mariages à l’intérieur d’un groupe social particulier, dû à la nécessité de maintenir l’unité des groupes sociaux et de la société elle-même</w:t>
      </w:r>
      <w:r w:rsidR="00A77BC3">
        <w:rPr>
          <w:rFonts w:ascii="Times New Roman" w:eastAsia="Times New Roman" w:hAnsi="Times New Roman" w:cs="Times New Roman"/>
          <w:sz w:val="24"/>
          <w:szCs w:val="24"/>
          <w:lang w:eastAsia="fr-FR"/>
        </w:rPr>
        <w:t>.</w:t>
      </w:r>
    </w:p>
    <w:p w:rsidR="00A77BC3" w:rsidRDefault="00DB0001" w:rsidP="0035743C">
      <w:pPr>
        <w:pStyle w:val="Paragraphedeliste"/>
        <w:numPr>
          <w:ilvl w:val="0"/>
          <w:numId w:val="5"/>
        </w:numPr>
        <w:shd w:val="clear" w:color="auto" w:fill="FFFFFF"/>
        <w:spacing w:after="0" w:line="390" w:lineRule="atLeast"/>
        <w:ind w:left="567" w:hanging="283"/>
        <w:jc w:val="both"/>
        <w:outlineLvl w:val="1"/>
        <w:rPr>
          <w:rFonts w:ascii="Times New Roman" w:eastAsia="Times New Roman" w:hAnsi="Times New Roman" w:cs="Times New Roman"/>
          <w:sz w:val="24"/>
          <w:szCs w:val="24"/>
          <w:lang w:eastAsia="fr-FR"/>
        </w:rPr>
      </w:pPr>
      <w:r w:rsidRPr="00DB0001">
        <w:rPr>
          <w:rFonts w:ascii="Times New Roman" w:eastAsia="Times New Roman" w:hAnsi="Times New Roman" w:cs="Times New Roman"/>
          <w:sz w:val="24"/>
          <w:szCs w:val="24"/>
          <w:lang w:eastAsia="fr-FR"/>
        </w:rPr>
        <w:t>homogamie : fait d’épouser son semblable sur le plan géographique ou sur le plan social.</w:t>
      </w:r>
      <w:r w:rsidR="0035743C">
        <w:rPr>
          <w:rFonts w:ascii="Times New Roman" w:eastAsia="Times New Roman" w:hAnsi="Times New Roman" w:cs="Times New Roman"/>
          <w:sz w:val="24"/>
          <w:szCs w:val="24"/>
          <w:lang w:eastAsia="fr-FR"/>
        </w:rPr>
        <w:t xml:space="preserve"> </w:t>
      </w:r>
      <w:r w:rsidRPr="00DB0001">
        <w:rPr>
          <w:rFonts w:ascii="Times New Roman" w:eastAsia="Times New Roman" w:hAnsi="Times New Roman" w:cs="Times New Roman"/>
          <w:sz w:val="24"/>
          <w:szCs w:val="24"/>
          <w:lang w:eastAsia="fr-FR"/>
        </w:rPr>
        <w:t>Si les conjoints ne se rencontrent plus dans les mêmes circonstances qu’autrefois, ils continuent fréquemment d’appartenir à des milieux sociaux semblables ou proches : on parle ici d’homogamie sociale.</w:t>
      </w:r>
    </w:p>
    <w:p w:rsidR="0035743C" w:rsidRDefault="0035743C" w:rsidP="0035743C">
      <w:pPr>
        <w:shd w:val="clear" w:color="auto" w:fill="FFFFFF"/>
        <w:spacing w:after="0" w:line="390" w:lineRule="atLeast"/>
        <w:outlineLvl w:val="1"/>
        <w:rPr>
          <w:rFonts w:ascii="Times New Roman" w:eastAsia="Times New Roman" w:hAnsi="Times New Roman" w:cs="Times New Roman"/>
          <w:sz w:val="24"/>
          <w:szCs w:val="24"/>
          <w:lang w:eastAsia="fr-FR"/>
        </w:rPr>
      </w:pPr>
      <w:r w:rsidRPr="003D3A51">
        <w:rPr>
          <w:rFonts w:ascii="Times New Roman" w:eastAsia="Times New Roman" w:hAnsi="Times New Roman" w:cs="Times New Roman"/>
          <w:b/>
          <w:bCs/>
          <w:sz w:val="24"/>
          <w:szCs w:val="24"/>
          <w:lang w:eastAsia="fr-FR"/>
        </w:rPr>
        <w:t>Les fonctions de la famille</w:t>
      </w:r>
      <w:r w:rsidRPr="0035743C">
        <w:rPr>
          <w:rFonts w:ascii="Times New Roman" w:eastAsia="Times New Roman" w:hAnsi="Times New Roman" w:cs="Times New Roman"/>
          <w:sz w:val="24"/>
          <w:szCs w:val="24"/>
          <w:lang w:eastAsia="fr-FR"/>
        </w:rPr>
        <w:t xml:space="preserve"> : </w:t>
      </w:r>
    </w:p>
    <w:p w:rsidR="0035743C" w:rsidRDefault="0035743C" w:rsidP="00A82BE6">
      <w:pPr>
        <w:pStyle w:val="Paragraphedeliste"/>
        <w:numPr>
          <w:ilvl w:val="0"/>
          <w:numId w:val="6"/>
        </w:numPr>
        <w:shd w:val="clear" w:color="auto" w:fill="FFFFFF"/>
        <w:spacing w:after="0" w:line="390" w:lineRule="atLeast"/>
        <w:ind w:hanging="436"/>
        <w:outlineLvl w:val="1"/>
        <w:rPr>
          <w:rFonts w:ascii="Times New Roman" w:eastAsia="Times New Roman" w:hAnsi="Times New Roman" w:cs="Times New Roman"/>
          <w:sz w:val="24"/>
          <w:szCs w:val="24"/>
          <w:lang w:eastAsia="fr-FR"/>
        </w:rPr>
      </w:pPr>
      <w:r w:rsidRPr="0035743C">
        <w:rPr>
          <w:rFonts w:ascii="Times New Roman" w:eastAsia="Times New Roman" w:hAnsi="Times New Roman" w:cs="Times New Roman"/>
          <w:sz w:val="24"/>
          <w:szCs w:val="24"/>
          <w:lang w:eastAsia="fr-FR"/>
        </w:rPr>
        <w:t>Fonction de procréation</w:t>
      </w:r>
      <w:r w:rsidR="00FA7BB5">
        <w:rPr>
          <w:rFonts w:ascii="Times New Roman" w:eastAsia="Times New Roman" w:hAnsi="Times New Roman" w:cs="Times New Roman"/>
          <w:sz w:val="24"/>
          <w:szCs w:val="24"/>
          <w:lang w:eastAsia="fr-FR"/>
        </w:rPr>
        <w:t> : fonder une famille et avoir des enfants</w:t>
      </w:r>
      <w:r>
        <w:rPr>
          <w:rFonts w:ascii="Times New Roman" w:eastAsia="Times New Roman" w:hAnsi="Times New Roman" w:cs="Times New Roman"/>
          <w:sz w:val="24"/>
          <w:szCs w:val="24"/>
          <w:lang w:eastAsia="fr-FR"/>
        </w:rPr>
        <w:t>.</w:t>
      </w:r>
    </w:p>
    <w:p w:rsidR="0035743C" w:rsidRDefault="0035743C" w:rsidP="00A82BE6">
      <w:pPr>
        <w:pStyle w:val="Paragraphedeliste"/>
        <w:numPr>
          <w:ilvl w:val="0"/>
          <w:numId w:val="6"/>
        </w:numPr>
        <w:shd w:val="clear" w:color="auto" w:fill="FFFFFF"/>
        <w:spacing w:after="0" w:line="390" w:lineRule="atLeast"/>
        <w:ind w:hanging="436"/>
        <w:outlineLvl w:val="1"/>
        <w:rPr>
          <w:rFonts w:ascii="Times New Roman" w:eastAsia="Times New Roman" w:hAnsi="Times New Roman" w:cs="Times New Roman"/>
          <w:sz w:val="24"/>
          <w:szCs w:val="24"/>
          <w:lang w:eastAsia="fr-FR"/>
        </w:rPr>
      </w:pPr>
      <w:r w:rsidRPr="0035743C">
        <w:rPr>
          <w:rFonts w:ascii="Times New Roman" w:eastAsia="Times New Roman" w:hAnsi="Times New Roman" w:cs="Times New Roman"/>
          <w:sz w:val="24"/>
          <w:szCs w:val="24"/>
          <w:lang w:eastAsia="fr-FR"/>
        </w:rPr>
        <w:t>Fonction affective et de protection</w:t>
      </w:r>
      <w:r w:rsidR="00FA7BB5">
        <w:rPr>
          <w:rFonts w:ascii="Times New Roman" w:eastAsia="Times New Roman" w:hAnsi="Times New Roman" w:cs="Times New Roman"/>
          <w:sz w:val="24"/>
          <w:szCs w:val="24"/>
          <w:lang w:eastAsia="fr-FR"/>
        </w:rPr>
        <w:t> : transmettre l’amour et les valeurs humaines</w:t>
      </w:r>
      <w:r>
        <w:rPr>
          <w:rFonts w:ascii="Times New Roman" w:eastAsia="Times New Roman" w:hAnsi="Times New Roman" w:cs="Times New Roman"/>
          <w:sz w:val="24"/>
          <w:szCs w:val="24"/>
          <w:lang w:eastAsia="fr-FR"/>
        </w:rPr>
        <w:t>.</w:t>
      </w:r>
    </w:p>
    <w:p w:rsidR="00A77BC3" w:rsidRPr="00554893" w:rsidRDefault="0035743C" w:rsidP="00A82BE6">
      <w:pPr>
        <w:pStyle w:val="Paragraphedeliste"/>
        <w:numPr>
          <w:ilvl w:val="0"/>
          <w:numId w:val="6"/>
        </w:numPr>
        <w:shd w:val="clear" w:color="auto" w:fill="FFFFFF"/>
        <w:spacing w:after="0" w:line="390" w:lineRule="atLeast"/>
        <w:ind w:left="0" w:firstLine="284"/>
        <w:jc w:val="both"/>
        <w:outlineLvl w:val="1"/>
        <w:rPr>
          <w:rFonts w:ascii="Times New Roman" w:eastAsia="Times New Roman" w:hAnsi="Times New Roman" w:cs="Times New Roman"/>
          <w:sz w:val="24"/>
          <w:szCs w:val="24"/>
          <w:lang w:eastAsia="fr-FR"/>
        </w:rPr>
      </w:pPr>
      <w:r w:rsidRPr="0035743C">
        <w:rPr>
          <w:rFonts w:ascii="Times New Roman" w:eastAsia="Times New Roman" w:hAnsi="Times New Roman" w:cs="Times New Roman"/>
          <w:sz w:val="24"/>
          <w:szCs w:val="24"/>
          <w:lang w:eastAsia="fr-FR"/>
        </w:rPr>
        <w:t>Fonction de socialisation</w:t>
      </w:r>
      <w:r w:rsidR="003D3A51">
        <w:rPr>
          <w:rFonts w:ascii="Times New Roman" w:eastAsia="Times New Roman" w:hAnsi="Times New Roman" w:cs="Times New Roman"/>
          <w:sz w:val="24"/>
          <w:szCs w:val="24"/>
          <w:lang w:eastAsia="fr-FR"/>
        </w:rPr>
        <w:t xml:space="preserve"> : </w:t>
      </w:r>
      <w:r w:rsidR="00FA7BB5">
        <w:rPr>
          <w:rFonts w:ascii="Times New Roman" w:eastAsia="Times New Roman" w:hAnsi="Times New Roman" w:cs="Times New Roman"/>
          <w:sz w:val="24"/>
          <w:szCs w:val="24"/>
          <w:lang w:eastAsia="fr-FR"/>
        </w:rPr>
        <w:t xml:space="preserve">construire une  famille soudée autour des principes de la  vie commune, en créant des rapports sociaux de fraternité d’union et de d’acceptation. Enseigner aux enfants les </w:t>
      </w:r>
      <w:r w:rsidRPr="00554893">
        <w:rPr>
          <w:rFonts w:ascii="Times New Roman" w:eastAsia="Times New Roman" w:hAnsi="Times New Roman" w:cs="Times New Roman"/>
          <w:sz w:val="24"/>
          <w:szCs w:val="24"/>
          <w:lang w:eastAsia="fr-FR"/>
        </w:rPr>
        <w:t xml:space="preserve">valeurs, les normes et les </w:t>
      </w:r>
      <w:r w:rsidR="00FA7BB5">
        <w:rPr>
          <w:rFonts w:ascii="Times New Roman" w:eastAsia="Times New Roman" w:hAnsi="Times New Roman" w:cs="Times New Roman"/>
          <w:sz w:val="24"/>
          <w:szCs w:val="24"/>
          <w:lang w:eastAsia="fr-FR"/>
        </w:rPr>
        <w:t xml:space="preserve">principes </w:t>
      </w:r>
      <w:r w:rsidRPr="00554893">
        <w:rPr>
          <w:rFonts w:ascii="Times New Roman" w:eastAsia="Times New Roman" w:hAnsi="Times New Roman" w:cs="Times New Roman"/>
          <w:sz w:val="24"/>
          <w:szCs w:val="24"/>
          <w:lang w:eastAsia="fr-FR"/>
        </w:rPr>
        <w:t>de la socialisation,</w:t>
      </w:r>
      <w:r w:rsidR="00A82BE6">
        <w:rPr>
          <w:rFonts w:ascii="Times New Roman" w:eastAsia="Times New Roman" w:hAnsi="Times New Roman" w:cs="Times New Roman"/>
          <w:sz w:val="24"/>
          <w:szCs w:val="24"/>
          <w:lang w:eastAsia="fr-FR"/>
        </w:rPr>
        <w:t xml:space="preserve"> de </w:t>
      </w:r>
      <w:r w:rsidRPr="00554893">
        <w:rPr>
          <w:rFonts w:ascii="Times New Roman" w:eastAsia="Times New Roman" w:hAnsi="Times New Roman" w:cs="Times New Roman"/>
          <w:sz w:val="24"/>
          <w:szCs w:val="24"/>
          <w:lang w:eastAsia="fr-FR"/>
        </w:rPr>
        <w:t xml:space="preserve">la </w:t>
      </w:r>
      <w:r w:rsidR="00A82BE6">
        <w:rPr>
          <w:rFonts w:ascii="Times New Roman" w:eastAsia="Times New Roman" w:hAnsi="Times New Roman" w:cs="Times New Roman"/>
          <w:sz w:val="24"/>
          <w:szCs w:val="24"/>
          <w:lang w:eastAsia="fr-FR"/>
        </w:rPr>
        <w:t xml:space="preserve">en </w:t>
      </w:r>
      <w:r w:rsidRPr="00554893">
        <w:rPr>
          <w:rFonts w:ascii="Times New Roman" w:eastAsia="Times New Roman" w:hAnsi="Times New Roman" w:cs="Times New Roman"/>
          <w:sz w:val="24"/>
          <w:szCs w:val="24"/>
          <w:lang w:eastAsia="fr-FR"/>
        </w:rPr>
        <w:t>famille</w:t>
      </w:r>
      <w:r w:rsidR="00A82BE6">
        <w:rPr>
          <w:rFonts w:ascii="Times New Roman" w:eastAsia="Times New Roman" w:hAnsi="Times New Roman" w:cs="Times New Roman"/>
          <w:sz w:val="24"/>
          <w:szCs w:val="24"/>
          <w:lang w:eastAsia="fr-FR"/>
        </w:rPr>
        <w:t xml:space="preserve">, et en société, servant de bonne conduite à une </w:t>
      </w:r>
      <w:r w:rsidRPr="00554893">
        <w:rPr>
          <w:rFonts w:ascii="Times New Roman" w:eastAsia="Times New Roman" w:hAnsi="Times New Roman" w:cs="Times New Roman"/>
          <w:sz w:val="24"/>
          <w:szCs w:val="24"/>
          <w:lang w:eastAsia="fr-FR"/>
        </w:rPr>
        <w:t>vie sociale</w:t>
      </w:r>
      <w:r w:rsidR="00554893">
        <w:rPr>
          <w:rFonts w:ascii="Times New Roman" w:eastAsia="Times New Roman" w:hAnsi="Times New Roman" w:cs="Times New Roman"/>
          <w:sz w:val="24"/>
          <w:szCs w:val="24"/>
          <w:lang w:eastAsia="fr-FR"/>
        </w:rPr>
        <w:t>.</w:t>
      </w:r>
    </w:p>
    <w:p w:rsidR="0050705F" w:rsidRDefault="0035743C" w:rsidP="00246644">
      <w:pPr>
        <w:shd w:val="clear" w:color="auto" w:fill="FFFFFF"/>
        <w:spacing w:after="0" w:line="390" w:lineRule="atLeast"/>
        <w:jc w:val="both"/>
        <w:outlineLvl w:val="1"/>
        <w:rPr>
          <w:rFonts w:ascii="Times New Roman" w:eastAsia="Times New Roman" w:hAnsi="Times New Roman" w:cs="Times New Roman"/>
          <w:sz w:val="24"/>
          <w:szCs w:val="24"/>
          <w:lang w:eastAsia="fr-FR"/>
        </w:rPr>
      </w:pPr>
      <w:r w:rsidRPr="0035743C">
        <w:rPr>
          <w:rFonts w:ascii="Times New Roman" w:eastAsia="Times New Roman" w:hAnsi="Times New Roman" w:cs="Times New Roman"/>
          <w:sz w:val="24"/>
          <w:szCs w:val="24"/>
          <w:lang w:eastAsia="fr-FR"/>
        </w:rPr>
        <w:t xml:space="preserve">La famille </w:t>
      </w:r>
      <w:r w:rsidR="00FA7BB5">
        <w:rPr>
          <w:rFonts w:ascii="Times New Roman" w:eastAsia="Times New Roman" w:hAnsi="Times New Roman" w:cs="Times New Roman"/>
          <w:sz w:val="24"/>
          <w:szCs w:val="24"/>
          <w:lang w:eastAsia="fr-FR"/>
        </w:rPr>
        <w:t xml:space="preserve">est d’un grand apport aux enfants  sur le plan </w:t>
      </w:r>
      <w:r w:rsidRPr="0035743C">
        <w:rPr>
          <w:rFonts w:ascii="Times New Roman" w:eastAsia="Times New Roman" w:hAnsi="Times New Roman" w:cs="Times New Roman"/>
          <w:sz w:val="24"/>
          <w:szCs w:val="24"/>
          <w:lang w:eastAsia="fr-FR"/>
        </w:rPr>
        <w:t xml:space="preserve"> d</w:t>
      </w:r>
      <w:r w:rsidR="00FA7BB5">
        <w:rPr>
          <w:rFonts w:ascii="Times New Roman" w:eastAsia="Times New Roman" w:hAnsi="Times New Roman" w:cs="Times New Roman"/>
          <w:sz w:val="24"/>
          <w:szCs w:val="24"/>
          <w:lang w:eastAsia="fr-FR"/>
        </w:rPr>
        <w:t>e</w:t>
      </w:r>
      <w:r w:rsidRPr="0035743C">
        <w:rPr>
          <w:rFonts w:ascii="Times New Roman" w:eastAsia="Times New Roman" w:hAnsi="Times New Roman" w:cs="Times New Roman"/>
          <w:sz w:val="24"/>
          <w:szCs w:val="24"/>
          <w:lang w:eastAsia="fr-FR"/>
        </w:rPr>
        <w:t xml:space="preserve"> la reproduction sociale</w:t>
      </w:r>
      <w:r w:rsidR="00FA7BB5">
        <w:rPr>
          <w:rFonts w:ascii="Times New Roman" w:eastAsia="Times New Roman" w:hAnsi="Times New Roman" w:cs="Times New Roman"/>
          <w:sz w:val="24"/>
          <w:szCs w:val="24"/>
          <w:lang w:eastAsia="fr-FR"/>
        </w:rPr>
        <w:t>, comme elle l’est aussi sur le plan économique, du fait qu’elle transmet des richesses aux descendants légitimes (legs et héritage)</w:t>
      </w:r>
      <w:r w:rsidRPr="0035743C">
        <w:rPr>
          <w:rFonts w:ascii="Times New Roman" w:eastAsia="Times New Roman" w:hAnsi="Times New Roman" w:cs="Times New Roman"/>
          <w:sz w:val="24"/>
          <w:szCs w:val="24"/>
          <w:lang w:eastAsia="fr-FR"/>
        </w:rPr>
        <w:t xml:space="preserve">.  Dans une société </w:t>
      </w:r>
      <w:r w:rsidR="003304C9">
        <w:rPr>
          <w:rFonts w:ascii="Times New Roman" w:eastAsia="Times New Roman" w:hAnsi="Times New Roman" w:cs="Times New Roman"/>
          <w:sz w:val="24"/>
          <w:szCs w:val="24"/>
          <w:lang w:eastAsia="fr-FR"/>
        </w:rPr>
        <w:t xml:space="preserve"> moderne, la famille se retrouve forcée à travailler de concert avec l’école, cette deuxième institution qui s’occupe de l’enfant durant </w:t>
      </w:r>
      <w:r w:rsidR="003304C9">
        <w:rPr>
          <w:rFonts w:ascii="Times New Roman" w:eastAsia="Times New Roman" w:hAnsi="Times New Roman" w:cs="Times New Roman"/>
          <w:sz w:val="24"/>
          <w:szCs w:val="24"/>
          <w:lang w:eastAsia="fr-FR"/>
        </w:rPr>
        <w:lastRenderedPageBreak/>
        <w:t>son parcours d’apprentissage. Les deux institutions sont indispensable</w:t>
      </w:r>
      <w:r w:rsidR="0050705F">
        <w:rPr>
          <w:rFonts w:ascii="Times New Roman" w:eastAsia="Times New Roman" w:hAnsi="Times New Roman" w:cs="Times New Roman"/>
          <w:sz w:val="24"/>
          <w:szCs w:val="24"/>
          <w:lang w:eastAsia="fr-FR"/>
        </w:rPr>
        <w:t>s</w:t>
      </w:r>
      <w:r w:rsidR="003304C9">
        <w:rPr>
          <w:rFonts w:ascii="Times New Roman" w:eastAsia="Times New Roman" w:hAnsi="Times New Roman" w:cs="Times New Roman"/>
          <w:sz w:val="24"/>
          <w:szCs w:val="24"/>
          <w:lang w:eastAsia="fr-FR"/>
        </w:rPr>
        <w:t xml:space="preserve"> à la consolidation des liens (familiaux et sociaux) </w:t>
      </w:r>
      <w:r w:rsidR="0050705F">
        <w:rPr>
          <w:rFonts w:ascii="Times New Roman" w:eastAsia="Times New Roman" w:hAnsi="Times New Roman" w:cs="Times New Roman"/>
          <w:sz w:val="24"/>
          <w:szCs w:val="24"/>
          <w:lang w:eastAsia="fr-FR"/>
        </w:rPr>
        <w:t xml:space="preserve">nécessaires à la socialisation. </w:t>
      </w:r>
      <w:r w:rsidRPr="0035743C">
        <w:rPr>
          <w:rFonts w:ascii="Times New Roman" w:eastAsia="Times New Roman" w:hAnsi="Times New Roman" w:cs="Times New Roman"/>
          <w:sz w:val="24"/>
          <w:szCs w:val="24"/>
          <w:lang w:eastAsia="fr-FR"/>
        </w:rPr>
        <w:t xml:space="preserve">Désormais, la famille </w:t>
      </w:r>
      <w:r w:rsidR="0050705F">
        <w:rPr>
          <w:rFonts w:ascii="Times New Roman" w:eastAsia="Times New Roman" w:hAnsi="Times New Roman" w:cs="Times New Roman"/>
          <w:sz w:val="24"/>
          <w:szCs w:val="24"/>
          <w:lang w:eastAsia="fr-FR"/>
        </w:rPr>
        <w:t xml:space="preserve">et l’école doivent collaborer pour bâtir  </w:t>
      </w:r>
      <w:r w:rsidR="00246644">
        <w:rPr>
          <w:rFonts w:ascii="Times New Roman" w:eastAsia="Times New Roman" w:hAnsi="Times New Roman" w:cs="Times New Roman"/>
          <w:sz w:val="24"/>
          <w:szCs w:val="24"/>
          <w:lang w:eastAsia="fr-FR"/>
        </w:rPr>
        <w:t>ensemble le futur</w:t>
      </w:r>
      <w:r w:rsidR="0050705F">
        <w:rPr>
          <w:rFonts w:ascii="Times New Roman" w:eastAsia="Times New Roman" w:hAnsi="Times New Roman" w:cs="Times New Roman"/>
          <w:sz w:val="24"/>
          <w:szCs w:val="24"/>
          <w:lang w:eastAsia="fr-FR"/>
        </w:rPr>
        <w:t xml:space="preserve"> </w:t>
      </w:r>
      <w:r w:rsidRPr="0035743C">
        <w:rPr>
          <w:rFonts w:ascii="Times New Roman" w:eastAsia="Times New Roman" w:hAnsi="Times New Roman" w:cs="Times New Roman"/>
          <w:sz w:val="24"/>
          <w:szCs w:val="24"/>
          <w:lang w:eastAsia="fr-FR"/>
        </w:rPr>
        <w:t>des sociétés modernes.</w:t>
      </w:r>
    </w:p>
    <w:p w:rsidR="0035743C" w:rsidRPr="0035743C" w:rsidRDefault="0050705F" w:rsidP="00D54939">
      <w:pPr>
        <w:shd w:val="clear" w:color="auto" w:fill="FFFFFF"/>
        <w:spacing w:after="0" w:line="390" w:lineRule="atLeast"/>
        <w:ind w:firstLine="284"/>
        <w:jc w:val="both"/>
        <w:outlineLvl w:val="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4.   </w:t>
      </w:r>
      <w:r w:rsidR="0035743C" w:rsidRPr="0035743C">
        <w:rPr>
          <w:rFonts w:ascii="Times New Roman" w:eastAsia="Times New Roman" w:hAnsi="Times New Roman" w:cs="Times New Roman"/>
          <w:sz w:val="24"/>
          <w:szCs w:val="24"/>
          <w:lang w:eastAsia="fr-FR"/>
        </w:rPr>
        <w:t>Fonction économique</w:t>
      </w:r>
      <w:r w:rsidR="00A3538C">
        <w:rPr>
          <w:rFonts w:ascii="Times New Roman" w:eastAsia="Times New Roman" w:hAnsi="Times New Roman" w:cs="Times New Roman"/>
          <w:sz w:val="24"/>
          <w:szCs w:val="24"/>
          <w:lang w:eastAsia="fr-FR"/>
        </w:rPr>
        <w:t> : concerne la pro</w:t>
      </w:r>
      <w:r w:rsidR="0035743C" w:rsidRPr="0035743C">
        <w:rPr>
          <w:rFonts w:ascii="Times New Roman" w:eastAsia="Times New Roman" w:hAnsi="Times New Roman" w:cs="Times New Roman"/>
          <w:sz w:val="24"/>
          <w:szCs w:val="24"/>
          <w:lang w:eastAsia="fr-FR"/>
        </w:rPr>
        <w:t>d</w:t>
      </w:r>
      <w:r w:rsidR="00A3538C">
        <w:rPr>
          <w:rFonts w:ascii="Times New Roman" w:eastAsia="Times New Roman" w:hAnsi="Times New Roman" w:cs="Times New Roman"/>
          <w:sz w:val="24"/>
          <w:szCs w:val="24"/>
          <w:lang w:eastAsia="fr-FR"/>
        </w:rPr>
        <w:t xml:space="preserve">uction des richesses, et  des biens. Elle s’occupe de la gestion du patrimoine familial, et produit des biens et des vivres pour la consommation. </w:t>
      </w:r>
      <w:r w:rsidR="0035743C" w:rsidRPr="0035743C">
        <w:rPr>
          <w:rFonts w:ascii="Times New Roman" w:eastAsia="Times New Roman" w:hAnsi="Times New Roman" w:cs="Times New Roman"/>
          <w:sz w:val="24"/>
          <w:szCs w:val="24"/>
          <w:lang w:eastAsia="fr-FR"/>
        </w:rPr>
        <w:t xml:space="preserve">Le patrimoine, selon la définition du sociologue français Pierre Bourdieu </w:t>
      </w:r>
      <w:r w:rsidR="00304270">
        <w:rPr>
          <w:rFonts w:ascii="Times New Roman" w:eastAsia="Times New Roman" w:hAnsi="Times New Roman" w:cs="Times New Roman"/>
          <w:sz w:val="24"/>
          <w:szCs w:val="24"/>
          <w:lang w:eastAsia="fr-FR"/>
        </w:rPr>
        <w:t>englobe</w:t>
      </w:r>
      <w:r w:rsidR="0035743C" w:rsidRPr="0035743C">
        <w:rPr>
          <w:rFonts w:ascii="Times New Roman" w:eastAsia="Times New Roman" w:hAnsi="Times New Roman" w:cs="Times New Roman"/>
          <w:sz w:val="24"/>
          <w:szCs w:val="24"/>
          <w:lang w:eastAsia="fr-FR"/>
        </w:rPr>
        <w:t xml:space="preserve">: </w:t>
      </w:r>
      <w:r w:rsidR="00304270">
        <w:rPr>
          <w:rFonts w:ascii="Times New Roman" w:eastAsia="Times New Roman" w:hAnsi="Times New Roman" w:cs="Times New Roman"/>
          <w:sz w:val="24"/>
          <w:szCs w:val="24"/>
          <w:lang w:eastAsia="fr-FR"/>
        </w:rPr>
        <w:t>« </w:t>
      </w:r>
      <w:r w:rsidR="0035743C" w:rsidRPr="00DC0B0D">
        <w:rPr>
          <w:rFonts w:ascii="Times New Roman" w:eastAsia="Times New Roman" w:hAnsi="Times New Roman" w:cs="Times New Roman"/>
          <w:i/>
          <w:iCs/>
          <w:sz w:val="24"/>
          <w:szCs w:val="24"/>
          <w:lang w:eastAsia="fr-FR"/>
        </w:rPr>
        <w:t>le capital culturel</w:t>
      </w:r>
      <w:r w:rsidR="00DC0B0D" w:rsidRPr="00DC0B0D">
        <w:rPr>
          <w:rFonts w:ascii="Times New Roman" w:eastAsia="Times New Roman" w:hAnsi="Times New Roman" w:cs="Times New Roman"/>
          <w:i/>
          <w:iCs/>
          <w:sz w:val="24"/>
          <w:szCs w:val="24"/>
          <w:lang w:eastAsia="fr-FR"/>
        </w:rPr>
        <w:t xml:space="preserve"> c’est</w:t>
      </w:r>
      <w:r w:rsidR="00304270" w:rsidRPr="00DC0B0D">
        <w:rPr>
          <w:rFonts w:ascii="Times New Roman" w:eastAsia="Times New Roman" w:hAnsi="Times New Roman" w:cs="Times New Roman"/>
          <w:i/>
          <w:iCs/>
          <w:sz w:val="24"/>
          <w:szCs w:val="24"/>
          <w:lang w:eastAsia="fr-FR"/>
        </w:rPr>
        <w:t>,</w:t>
      </w:r>
      <w:r w:rsidR="0035743C" w:rsidRPr="00DC0B0D">
        <w:rPr>
          <w:rFonts w:ascii="Times New Roman" w:eastAsia="Times New Roman" w:hAnsi="Times New Roman" w:cs="Times New Roman"/>
          <w:i/>
          <w:iCs/>
          <w:sz w:val="24"/>
          <w:szCs w:val="24"/>
          <w:lang w:eastAsia="fr-FR"/>
        </w:rPr>
        <w:t xml:space="preserve"> la culture, les goûts, le style de vie</w:t>
      </w:r>
      <w:r w:rsidR="00304270" w:rsidRPr="00DC0B0D">
        <w:rPr>
          <w:rFonts w:ascii="Times New Roman" w:eastAsia="Times New Roman" w:hAnsi="Times New Roman" w:cs="Times New Roman"/>
          <w:i/>
          <w:iCs/>
          <w:sz w:val="24"/>
          <w:szCs w:val="24"/>
          <w:lang w:eastAsia="fr-FR"/>
        </w:rPr>
        <w:t> </w:t>
      </w:r>
      <w:r w:rsidR="00304270">
        <w:rPr>
          <w:rFonts w:ascii="Times New Roman" w:eastAsia="Times New Roman" w:hAnsi="Times New Roman" w:cs="Times New Roman"/>
          <w:sz w:val="24"/>
          <w:szCs w:val="24"/>
          <w:lang w:eastAsia="fr-FR"/>
        </w:rPr>
        <w:t>». « </w:t>
      </w:r>
      <w:r w:rsidR="0035743C" w:rsidRPr="0035743C">
        <w:rPr>
          <w:rFonts w:ascii="Times New Roman" w:eastAsia="Times New Roman" w:hAnsi="Times New Roman" w:cs="Times New Roman"/>
          <w:sz w:val="24"/>
          <w:szCs w:val="24"/>
          <w:lang w:eastAsia="fr-FR"/>
        </w:rPr>
        <w:t xml:space="preserve"> </w:t>
      </w:r>
      <w:r w:rsidR="00304270" w:rsidRPr="00A53E47">
        <w:rPr>
          <w:rFonts w:ascii="Times New Roman" w:eastAsia="Times New Roman" w:hAnsi="Times New Roman" w:cs="Times New Roman"/>
          <w:i/>
          <w:iCs/>
          <w:sz w:val="24"/>
          <w:szCs w:val="24"/>
          <w:lang w:eastAsia="fr-FR"/>
        </w:rPr>
        <w:t>L</w:t>
      </w:r>
      <w:r w:rsidR="0035743C" w:rsidRPr="00A53E47">
        <w:rPr>
          <w:rFonts w:ascii="Times New Roman" w:eastAsia="Times New Roman" w:hAnsi="Times New Roman" w:cs="Times New Roman"/>
          <w:i/>
          <w:iCs/>
          <w:sz w:val="24"/>
          <w:szCs w:val="24"/>
          <w:lang w:eastAsia="fr-FR"/>
        </w:rPr>
        <w:t>e capital économique</w:t>
      </w:r>
      <w:r w:rsidR="00304270" w:rsidRPr="00A53E47">
        <w:rPr>
          <w:rFonts w:ascii="Times New Roman" w:eastAsia="Times New Roman" w:hAnsi="Times New Roman" w:cs="Times New Roman"/>
          <w:i/>
          <w:iCs/>
          <w:sz w:val="24"/>
          <w:szCs w:val="24"/>
          <w:lang w:eastAsia="fr-FR"/>
        </w:rPr>
        <w:t xml:space="preserve"> concerne,</w:t>
      </w:r>
      <w:r w:rsidR="0035743C" w:rsidRPr="00A53E47">
        <w:rPr>
          <w:rFonts w:ascii="Times New Roman" w:eastAsia="Times New Roman" w:hAnsi="Times New Roman" w:cs="Times New Roman"/>
          <w:i/>
          <w:iCs/>
          <w:sz w:val="24"/>
          <w:szCs w:val="24"/>
          <w:lang w:eastAsia="fr-FR"/>
        </w:rPr>
        <w:t xml:space="preserve"> habitation, meubles, terres, titres</w:t>
      </w:r>
      <w:r w:rsidR="00F30BB2">
        <w:rPr>
          <w:rFonts w:ascii="Times New Roman" w:eastAsia="Times New Roman" w:hAnsi="Times New Roman" w:cs="Times New Roman"/>
          <w:i/>
          <w:iCs/>
          <w:sz w:val="24"/>
          <w:szCs w:val="24"/>
          <w:lang w:eastAsia="fr-FR"/>
        </w:rPr>
        <w:t> ». « L</w:t>
      </w:r>
      <w:r w:rsidR="0035743C" w:rsidRPr="00A53E47">
        <w:rPr>
          <w:rFonts w:ascii="Times New Roman" w:eastAsia="Times New Roman" w:hAnsi="Times New Roman" w:cs="Times New Roman"/>
          <w:i/>
          <w:iCs/>
          <w:sz w:val="24"/>
          <w:szCs w:val="24"/>
          <w:lang w:eastAsia="fr-FR"/>
        </w:rPr>
        <w:t>e capital social</w:t>
      </w:r>
      <w:r w:rsidR="00F30BB2">
        <w:rPr>
          <w:rFonts w:ascii="Times New Roman" w:eastAsia="Times New Roman" w:hAnsi="Times New Roman" w:cs="Times New Roman"/>
          <w:i/>
          <w:iCs/>
          <w:sz w:val="24"/>
          <w:szCs w:val="24"/>
          <w:lang w:eastAsia="fr-FR"/>
        </w:rPr>
        <w:t xml:space="preserve">, renvoie au </w:t>
      </w:r>
      <w:r w:rsidR="00304270">
        <w:rPr>
          <w:rFonts w:ascii="Times New Roman" w:eastAsia="Times New Roman" w:hAnsi="Times New Roman" w:cs="Times New Roman"/>
          <w:sz w:val="24"/>
          <w:szCs w:val="24"/>
          <w:lang w:eastAsia="fr-FR"/>
        </w:rPr>
        <w:t xml:space="preserve"> </w:t>
      </w:r>
      <w:r w:rsidR="0035743C" w:rsidRPr="00F30BB2">
        <w:rPr>
          <w:rFonts w:ascii="Times New Roman" w:eastAsia="Times New Roman" w:hAnsi="Times New Roman" w:cs="Times New Roman"/>
          <w:i/>
          <w:iCs/>
          <w:sz w:val="24"/>
          <w:szCs w:val="24"/>
          <w:lang w:eastAsia="fr-FR"/>
        </w:rPr>
        <w:t xml:space="preserve">nom de famille tout d’abord, celui du père ; les relations </w:t>
      </w:r>
      <w:r w:rsidR="0035743C" w:rsidRPr="00D01EA9">
        <w:rPr>
          <w:rFonts w:ascii="Times New Roman" w:eastAsia="Times New Roman" w:hAnsi="Times New Roman" w:cs="Times New Roman"/>
          <w:sz w:val="24"/>
          <w:szCs w:val="24"/>
          <w:lang w:eastAsia="fr-FR"/>
        </w:rPr>
        <w:t>de la famille</w:t>
      </w:r>
      <w:r w:rsidR="00F30BB2">
        <w:rPr>
          <w:rFonts w:ascii="Times New Roman" w:eastAsia="Times New Roman" w:hAnsi="Times New Roman" w:cs="Times New Roman"/>
          <w:sz w:val="24"/>
          <w:szCs w:val="24"/>
          <w:lang w:eastAsia="fr-FR"/>
        </w:rPr>
        <w:t> »</w:t>
      </w:r>
      <w:r w:rsidR="00184E3B">
        <w:rPr>
          <w:rFonts w:ascii="Times New Roman" w:eastAsia="Times New Roman" w:hAnsi="Times New Roman" w:cs="Times New Roman"/>
          <w:sz w:val="24"/>
          <w:szCs w:val="24"/>
          <w:lang w:eastAsia="fr-FR"/>
        </w:rPr>
        <w:t>. Enfin « </w:t>
      </w:r>
      <w:r w:rsidR="0035743C" w:rsidRPr="0035743C">
        <w:rPr>
          <w:rFonts w:ascii="Times New Roman" w:eastAsia="Times New Roman" w:hAnsi="Times New Roman" w:cs="Times New Roman"/>
          <w:sz w:val="24"/>
          <w:szCs w:val="24"/>
          <w:lang w:eastAsia="fr-FR"/>
        </w:rPr>
        <w:t xml:space="preserve"> </w:t>
      </w:r>
      <w:r w:rsidR="0035743C" w:rsidRPr="00184E3B">
        <w:rPr>
          <w:rFonts w:ascii="Times New Roman" w:eastAsia="Times New Roman" w:hAnsi="Times New Roman" w:cs="Times New Roman"/>
          <w:i/>
          <w:iCs/>
          <w:sz w:val="24"/>
          <w:szCs w:val="24"/>
          <w:lang w:eastAsia="fr-FR"/>
        </w:rPr>
        <w:t xml:space="preserve">le capital symbolique </w:t>
      </w:r>
      <w:r w:rsidR="00184E3B" w:rsidRPr="00184E3B">
        <w:rPr>
          <w:rFonts w:ascii="Times New Roman" w:eastAsia="Times New Roman" w:hAnsi="Times New Roman" w:cs="Times New Roman"/>
          <w:i/>
          <w:iCs/>
          <w:sz w:val="24"/>
          <w:szCs w:val="24"/>
          <w:lang w:eastAsia="fr-FR"/>
        </w:rPr>
        <w:t xml:space="preserve">qui est </w:t>
      </w:r>
      <w:r w:rsidR="0035743C" w:rsidRPr="00184E3B">
        <w:rPr>
          <w:rFonts w:ascii="Times New Roman" w:eastAsia="Times New Roman" w:hAnsi="Times New Roman" w:cs="Times New Roman"/>
          <w:i/>
          <w:iCs/>
          <w:sz w:val="24"/>
          <w:szCs w:val="24"/>
          <w:lang w:eastAsia="fr-FR"/>
        </w:rPr>
        <w:t>: la réputation, la notoriété</w:t>
      </w:r>
      <w:r w:rsidR="00184E3B">
        <w:rPr>
          <w:rFonts w:ascii="Times New Roman" w:eastAsia="Times New Roman" w:hAnsi="Times New Roman" w:cs="Times New Roman"/>
          <w:sz w:val="24"/>
          <w:szCs w:val="24"/>
          <w:lang w:eastAsia="fr-FR"/>
        </w:rPr>
        <w:t> »</w:t>
      </w:r>
      <w:r w:rsidR="0035743C" w:rsidRPr="0035743C">
        <w:rPr>
          <w:rFonts w:ascii="Times New Roman" w:eastAsia="Times New Roman" w:hAnsi="Times New Roman" w:cs="Times New Roman"/>
          <w:sz w:val="24"/>
          <w:szCs w:val="24"/>
          <w:lang w:eastAsia="fr-FR"/>
        </w:rPr>
        <w:t>.Selon</w:t>
      </w:r>
      <w:r w:rsidR="000D15D7">
        <w:rPr>
          <w:rFonts w:ascii="Times New Roman" w:eastAsia="Times New Roman" w:hAnsi="Times New Roman" w:cs="Times New Roman"/>
          <w:sz w:val="24"/>
          <w:szCs w:val="24"/>
          <w:lang w:eastAsia="fr-FR"/>
        </w:rPr>
        <w:t>,</w:t>
      </w:r>
      <w:r w:rsidR="0035743C" w:rsidRPr="0035743C">
        <w:rPr>
          <w:rFonts w:ascii="Times New Roman" w:eastAsia="Times New Roman" w:hAnsi="Times New Roman" w:cs="Times New Roman"/>
          <w:sz w:val="24"/>
          <w:szCs w:val="24"/>
          <w:lang w:eastAsia="fr-FR"/>
        </w:rPr>
        <w:t xml:space="preserve"> Bourdieu, le capital « </w:t>
      </w:r>
      <w:r w:rsidR="0035743C" w:rsidRPr="000D15D7">
        <w:rPr>
          <w:rFonts w:ascii="Times New Roman" w:eastAsia="Times New Roman" w:hAnsi="Times New Roman" w:cs="Times New Roman"/>
          <w:i/>
          <w:iCs/>
          <w:sz w:val="24"/>
          <w:szCs w:val="24"/>
          <w:lang w:eastAsia="fr-FR"/>
        </w:rPr>
        <w:t>culturel, économique, social et symbolique</w:t>
      </w:r>
      <w:r w:rsidR="0035743C" w:rsidRPr="0035743C">
        <w:rPr>
          <w:rFonts w:ascii="Times New Roman" w:eastAsia="Times New Roman" w:hAnsi="Times New Roman" w:cs="Times New Roman"/>
          <w:sz w:val="24"/>
          <w:szCs w:val="24"/>
          <w:lang w:eastAsia="fr-FR"/>
        </w:rPr>
        <w:t xml:space="preserve"> » diffère selon les individus et sa transmission détermine une </w:t>
      </w:r>
      <w:r w:rsidR="00D54939">
        <w:rPr>
          <w:rFonts w:ascii="Times New Roman" w:eastAsia="Times New Roman" w:hAnsi="Times New Roman" w:cs="Times New Roman"/>
          <w:sz w:val="24"/>
          <w:szCs w:val="24"/>
          <w:lang w:eastAsia="fr-FR"/>
        </w:rPr>
        <w:t>« </w:t>
      </w:r>
      <w:r w:rsidR="0035743C" w:rsidRPr="00D54939">
        <w:rPr>
          <w:rFonts w:ascii="Times New Roman" w:eastAsia="Times New Roman" w:hAnsi="Times New Roman" w:cs="Times New Roman"/>
          <w:i/>
          <w:iCs/>
          <w:sz w:val="24"/>
          <w:szCs w:val="24"/>
          <w:lang w:eastAsia="fr-FR"/>
        </w:rPr>
        <w:t>inégalité des chances</w:t>
      </w:r>
      <w:r w:rsidR="00D54939">
        <w:rPr>
          <w:rFonts w:ascii="Times New Roman" w:eastAsia="Times New Roman" w:hAnsi="Times New Roman" w:cs="Times New Roman"/>
          <w:sz w:val="24"/>
          <w:szCs w:val="24"/>
          <w:lang w:eastAsia="fr-FR"/>
        </w:rPr>
        <w:t> »</w:t>
      </w:r>
      <w:r w:rsidR="0035743C" w:rsidRPr="0035743C">
        <w:rPr>
          <w:rFonts w:ascii="Times New Roman" w:eastAsia="Times New Roman" w:hAnsi="Times New Roman" w:cs="Times New Roman"/>
          <w:sz w:val="24"/>
          <w:szCs w:val="24"/>
          <w:lang w:eastAsia="fr-FR"/>
        </w:rPr>
        <w:t xml:space="preserve">  entre les membres du groupe social.</w:t>
      </w:r>
    </w:p>
    <w:p w:rsidR="0035743C" w:rsidRPr="0035743C" w:rsidRDefault="0035743C" w:rsidP="0050705F">
      <w:pPr>
        <w:shd w:val="clear" w:color="auto" w:fill="FFFFFF"/>
        <w:spacing w:after="0" w:line="390" w:lineRule="atLeast"/>
        <w:ind w:firstLine="284"/>
        <w:outlineLvl w:val="1"/>
        <w:rPr>
          <w:rFonts w:ascii="Times New Roman" w:eastAsia="Times New Roman" w:hAnsi="Times New Roman" w:cs="Times New Roman"/>
          <w:sz w:val="24"/>
          <w:szCs w:val="24"/>
          <w:lang w:eastAsia="fr-FR"/>
        </w:rPr>
      </w:pPr>
    </w:p>
    <w:p w:rsidR="0035743C" w:rsidRPr="0035743C" w:rsidRDefault="0035743C" w:rsidP="00D939F1">
      <w:pPr>
        <w:shd w:val="clear" w:color="auto" w:fill="FFFFFF"/>
        <w:spacing w:after="0" w:line="390" w:lineRule="atLeast"/>
        <w:jc w:val="both"/>
        <w:outlineLvl w:val="1"/>
        <w:rPr>
          <w:rFonts w:ascii="Times New Roman" w:eastAsia="Times New Roman" w:hAnsi="Times New Roman" w:cs="Times New Roman"/>
          <w:sz w:val="24"/>
          <w:szCs w:val="24"/>
          <w:lang w:eastAsia="fr-FR"/>
        </w:rPr>
      </w:pPr>
      <w:r w:rsidRPr="0035743C">
        <w:rPr>
          <w:rFonts w:ascii="Times New Roman" w:eastAsia="Times New Roman" w:hAnsi="Times New Roman" w:cs="Times New Roman"/>
          <w:sz w:val="24"/>
          <w:szCs w:val="24"/>
          <w:lang w:eastAsia="fr-FR"/>
        </w:rPr>
        <w:t>Depuis la révolution industrielle, du fait de la diminution de la paysannerie et des transformations économiques, la famille nucléaire a fini par s’imposer comme type dominant de structure familiale. Les valeurs se sont transformées, l’individualisme s’est développé. C’est la recherche du bonheur, plus que la survie du groupe</w:t>
      </w:r>
      <w:r>
        <w:rPr>
          <w:rFonts w:ascii="Times New Roman" w:eastAsia="Times New Roman" w:hAnsi="Times New Roman" w:cs="Times New Roman"/>
          <w:sz w:val="24"/>
          <w:szCs w:val="24"/>
          <w:lang w:eastAsia="fr-FR"/>
        </w:rPr>
        <w:t xml:space="preserve"> </w:t>
      </w:r>
      <w:r w:rsidRPr="0035743C">
        <w:rPr>
          <w:rFonts w:ascii="Times New Roman" w:eastAsia="Times New Roman" w:hAnsi="Times New Roman" w:cs="Times New Roman"/>
          <w:sz w:val="24"/>
          <w:szCs w:val="24"/>
          <w:lang w:eastAsia="fr-FR"/>
        </w:rPr>
        <w:t>(à la base de la constitution du groupe familial d’autrefois) qui est devenue la valeur essentielle.</w:t>
      </w:r>
    </w:p>
    <w:p w:rsidR="00DB0001" w:rsidRPr="00A77BC3" w:rsidRDefault="00A77BC3" w:rsidP="006916B0">
      <w:pPr>
        <w:shd w:val="clear" w:color="auto" w:fill="FFFFFF"/>
        <w:spacing w:after="0" w:line="390" w:lineRule="atLeast"/>
        <w:outlineLvl w:val="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Source :</w:t>
      </w:r>
      <w:r w:rsidR="00DB0001" w:rsidRPr="00A77BC3">
        <w:rPr>
          <w:rFonts w:ascii="Times New Roman" w:eastAsia="Times New Roman" w:hAnsi="Times New Roman" w:cs="Times New Roman"/>
          <w:sz w:val="24"/>
          <w:szCs w:val="24"/>
          <w:lang w:eastAsia="fr-FR"/>
        </w:rPr>
        <w:t xml:space="preserve"> </w:t>
      </w:r>
      <w:hyperlink r:id="rId6" w:history="1">
        <w:r w:rsidR="000F0B33" w:rsidRPr="00A77BC3">
          <w:rPr>
            <w:rStyle w:val="Lienhypertexte"/>
            <w:rFonts w:ascii="Times New Roman" w:eastAsia="Times New Roman" w:hAnsi="Times New Roman" w:cs="Times New Roman"/>
            <w:sz w:val="20"/>
            <w:szCs w:val="20"/>
            <w:lang w:eastAsia="fr-FR"/>
          </w:rPr>
          <w:t>https://www.ecossimo.com/institution-familiale</w:t>
        </w:r>
      </w:hyperlink>
      <w:r w:rsidR="000F0B33" w:rsidRPr="00A77BC3">
        <w:rPr>
          <w:rFonts w:ascii="Times New Roman" w:eastAsia="Times New Roman" w:hAnsi="Times New Roman" w:cs="Times New Roman"/>
          <w:sz w:val="20"/>
          <w:szCs w:val="20"/>
          <w:lang w:eastAsia="fr-FR"/>
        </w:rPr>
        <w:t>. Consulté : le 05 /04/2020</w:t>
      </w:r>
      <w:r>
        <w:rPr>
          <w:rFonts w:ascii="Times New Roman" w:eastAsia="Times New Roman" w:hAnsi="Times New Roman" w:cs="Times New Roman"/>
          <w:sz w:val="24"/>
          <w:szCs w:val="24"/>
          <w:lang w:eastAsia="fr-FR"/>
        </w:rPr>
        <w:t>.</w:t>
      </w:r>
    </w:p>
    <w:p w:rsidR="00DB0001" w:rsidRPr="00DB0001" w:rsidRDefault="00DB0001" w:rsidP="00DB0001">
      <w:pPr>
        <w:shd w:val="clear" w:color="auto" w:fill="FFFFFF"/>
        <w:spacing w:after="0" w:line="240" w:lineRule="auto"/>
        <w:rPr>
          <w:rFonts w:ascii="Arial" w:eastAsia="Times New Roman" w:hAnsi="Arial" w:cs="Arial"/>
          <w:color w:val="999999"/>
          <w:sz w:val="24"/>
          <w:szCs w:val="24"/>
          <w:lang w:eastAsia="fr-FR"/>
        </w:rPr>
      </w:pPr>
    </w:p>
    <w:p w:rsidR="00DB0001" w:rsidRPr="00DB0001" w:rsidRDefault="00DB0001" w:rsidP="00DB0001">
      <w:pPr>
        <w:pBdr>
          <w:top w:val="single" w:sz="6" w:space="1" w:color="auto"/>
        </w:pBdr>
        <w:spacing w:after="150" w:line="240" w:lineRule="auto"/>
        <w:jc w:val="center"/>
        <w:rPr>
          <w:rFonts w:ascii="Arial" w:eastAsia="Times New Roman" w:hAnsi="Arial" w:cs="Arial"/>
          <w:vanish/>
          <w:sz w:val="16"/>
          <w:szCs w:val="16"/>
          <w:lang w:eastAsia="fr-FR"/>
        </w:rPr>
      </w:pPr>
      <w:r w:rsidRPr="00DB0001">
        <w:rPr>
          <w:rFonts w:ascii="Arial" w:eastAsia="Times New Roman" w:hAnsi="Arial" w:cs="Arial"/>
          <w:vanish/>
          <w:sz w:val="16"/>
          <w:szCs w:val="16"/>
          <w:lang w:eastAsia="fr-FR"/>
        </w:rPr>
        <w:t>Bas du formulaire</w:t>
      </w:r>
    </w:p>
    <w:p w:rsidR="00DB0001" w:rsidRPr="00DB0001" w:rsidRDefault="00DB0001" w:rsidP="00DB0001">
      <w:pPr>
        <w:spacing w:line="240" w:lineRule="auto"/>
        <w:jc w:val="center"/>
        <w:rPr>
          <w:rFonts w:ascii="Times New Roman" w:eastAsia="Times New Roman" w:hAnsi="Times New Roman" w:cs="Times New Roman"/>
          <w:sz w:val="24"/>
          <w:szCs w:val="24"/>
          <w:lang w:eastAsia="fr-FR"/>
        </w:rPr>
      </w:pPr>
    </w:p>
    <w:p w:rsidR="000A695E" w:rsidRDefault="00F61B6C" w:rsidP="000A695E">
      <w:pPr>
        <w:jc w:val="both"/>
        <w:rPr>
          <w:rStyle w:val="fontstyle01"/>
          <w:rFonts w:ascii="Times New Roman" w:hAnsi="Times New Roman" w:cs="Times New Roman"/>
          <w:sz w:val="24"/>
          <w:szCs w:val="24"/>
        </w:rPr>
      </w:pPr>
      <w:r w:rsidRPr="00C23BDB">
        <w:rPr>
          <w:rStyle w:val="fontstyle01"/>
          <w:rFonts w:ascii="Times New Roman" w:hAnsi="Times New Roman" w:cs="Times New Roman"/>
          <w:sz w:val="24"/>
          <w:szCs w:val="24"/>
          <w:u w:val="single"/>
        </w:rPr>
        <w:t>Travaux dirigés</w:t>
      </w:r>
      <w:r>
        <w:rPr>
          <w:rStyle w:val="fontstyle01"/>
          <w:rFonts w:ascii="Times New Roman" w:hAnsi="Times New Roman" w:cs="Times New Roman"/>
          <w:sz w:val="24"/>
          <w:szCs w:val="24"/>
        </w:rPr>
        <w:t> :</w:t>
      </w:r>
      <w:r w:rsidR="000A695E">
        <w:rPr>
          <w:rStyle w:val="fontstyle01"/>
          <w:rFonts w:ascii="Times New Roman" w:hAnsi="Times New Roman" w:cs="Times New Roman"/>
          <w:sz w:val="24"/>
          <w:szCs w:val="24"/>
        </w:rPr>
        <w:t xml:space="preserve"> quelles sont les fonctions primaires de la famille ? Avez-vous besoins de cette institution ? Peut-on un jour effacé cette structure sociale ? Argumentez vos réponses ?</w:t>
      </w:r>
    </w:p>
    <w:p w:rsidR="000D4AA7" w:rsidRPr="00C23BDB" w:rsidRDefault="00F61B6C" w:rsidP="000A695E">
      <w:pPr>
        <w:jc w:val="both"/>
        <w:rPr>
          <w:rStyle w:val="fontstyle01"/>
          <w:rFonts w:ascii="Times New Roman" w:hAnsi="Times New Roman" w:cs="Times New Roman"/>
        </w:rPr>
      </w:pPr>
      <w:r>
        <w:rPr>
          <w:rStyle w:val="fontstyle01"/>
          <w:rFonts w:ascii="Times New Roman" w:hAnsi="Times New Roman" w:cs="Times New Roman"/>
          <w:sz w:val="24"/>
          <w:szCs w:val="24"/>
        </w:rPr>
        <w:t xml:space="preserve"> </w:t>
      </w:r>
      <w:r w:rsidR="000A695E">
        <w:rPr>
          <w:rStyle w:val="fontstyle01"/>
          <w:rFonts w:ascii="Times New Roman" w:hAnsi="Times New Roman" w:cs="Times New Roman"/>
          <w:sz w:val="24"/>
          <w:szCs w:val="24"/>
        </w:rPr>
        <w:t>Consultez</w:t>
      </w:r>
      <w:r w:rsidR="00CC385D">
        <w:rPr>
          <w:rStyle w:val="fontstyle01"/>
          <w:rFonts w:ascii="Times New Roman" w:hAnsi="Times New Roman" w:cs="Times New Roman"/>
          <w:sz w:val="24"/>
          <w:szCs w:val="24"/>
        </w:rPr>
        <w:t xml:space="preserve"> les textes </w:t>
      </w:r>
      <w:r w:rsidR="002E6C15">
        <w:rPr>
          <w:rStyle w:val="fontstyle01"/>
          <w:rFonts w:ascii="Times New Roman" w:hAnsi="Times New Roman" w:cs="Times New Roman"/>
          <w:sz w:val="24"/>
          <w:szCs w:val="24"/>
        </w:rPr>
        <w:t>2</w:t>
      </w:r>
      <w:r w:rsidR="00CC385D">
        <w:rPr>
          <w:rStyle w:val="fontstyle01"/>
          <w:rFonts w:ascii="Times New Roman" w:hAnsi="Times New Roman" w:cs="Times New Roman"/>
          <w:sz w:val="24"/>
          <w:szCs w:val="24"/>
        </w:rPr>
        <w:t>et 6.</w:t>
      </w:r>
    </w:p>
    <w:p w:rsidR="00387EE8" w:rsidRPr="000A695E" w:rsidRDefault="00387EE8" w:rsidP="000A695E">
      <w:pPr>
        <w:rPr>
          <w:rFonts w:ascii="Times New Roman" w:hAnsi="Times New Roman" w:cs="Times New Roman"/>
          <w:sz w:val="24"/>
          <w:szCs w:val="24"/>
          <w:u w:val="single"/>
        </w:rPr>
      </w:pPr>
      <w:r>
        <w:rPr>
          <w:rFonts w:ascii="Times New Roman" w:hAnsi="Times New Roman" w:cs="Times New Roman"/>
          <w:sz w:val="24"/>
          <w:szCs w:val="24"/>
        </w:rPr>
        <w:t xml:space="preserve">Chargé de cours : Ali </w:t>
      </w:r>
      <w:proofErr w:type="spellStart"/>
      <w:r>
        <w:rPr>
          <w:rFonts w:ascii="Times New Roman" w:hAnsi="Times New Roman" w:cs="Times New Roman"/>
          <w:sz w:val="24"/>
          <w:szCs w:val="24"/>
        </w:rPr>
        <w:t>Dabouz</w:t>
      </w:r>
      <w:proofErr w:type="spellEnd"/>
      <w:r>
        <w:rPr>
          <w:rFonts w:ascii="Times New Roman" w:hAnsi="Times New Roman" w:cs="Times New Roman"/>
          <w:sz w:val="24"/>
          <w:szCs w:val="24"/>
        </w:rPr>
        <w:t xml:space="preserve">         </w:t>
      </w:r>
      <w:r w:rsidRPr="000A695E">
        <w:rPr>
          <w:rFonts w:ascii="Times New Roman" w:hAnsi="Times New Roman" w:cs="Times New Roman"/>
          <w:sz w:val="24"/>
          <w:szCs w:val="24"/>
          <w:u w:val="single"/>
        </w:rPr>
        <w:t>E-mail: ali.dabouz@univ-bejaia.dz</w:t>
      </w:r>
    </w:p>
    <w:p w:rsidR="006916B0" w:rsidRDefault="006916B0" w:rsidP="00B4253E">
      <w:pPr>
        <w:jc w:val="both"/>
        <w:rPr>
          <w:rStyle w:val="fontstyle01"/>
          <w:rFonts w:ascii="Times New Roman" w:hAnsi="Times New Roman" w:cs="Times New Roman"/>
          <w:sz w:val="24"/>
          <w:szCs w:val="24"/>
        </w:rPr>
      </w:pPr>
    </w:p>
    <w:p w:rsidR="006916B0" w:rsidRDefault="006916B0" w:rsidP="00B4253E">
      <w:pPr>
        <w:jc w:val="both"/>
        <w:rPr>
          <w:rStyle w:val="fontstyle01"/>
          <w:rFonts w:ascii="Times New Roman" w:hAnsi="Times New Roman" w:cs="Times New Roman"/>
          <w:sz w:val="24"/>
          <w:szCs w:val="24"/>
        </w:rPr>
      </w:pPr>
    </w:p>
    <w:p w:rsidR="006916B0" w:rsidRDefault="006916B0" w:rsidP="00B4253E">
      <w:pPr>
        <w:jc w:val="both"/>
        <w:rPr>
          <w:rStyle w:val="fontstyle01"/>
          <w:rFonts w:ascii="Times New Roman" w:hAnsi="Times New Roman" w:cs="Times New Roman"/>
          <w:sz w:val="24"/>
          <w:szCs w:val="24"/>
        </w:rPr>
      </w:pPr>
    </w:p>
    <w:p w:rsidR="006916B0" w:rsidRDefault="006916B0" w:rsidP="00B4253E">
      <w:pPr>
        <w:jc w:val="both"/>
        <w:rPr>
          <w:rStyle w:val="fontstyle01"/>
          <w:rFonts w:ascii="Times New Roman" w:hAnsi="Times New Roman" w:cs="Times New Roman"/>
          <w:sz w:val="24"/>
          <w:szCs w:val="24"/>
        </w:rPr>
      </w:pPr>
    </w:p>
    <w:p w:rsidR="006916B0" w:rsidRDefault="006916B0" w:rsidP="00B4253E">
      <w:pPr>
        <w:jc w:val="both"/>
        <w:rPr>
          <w:rStyle w:val="fontstyle01"/>
          <w:rFonts w:ascii="Times New Roman" w:hAnsi="Times New Roman" w:cs="Times New Roman"/>
          <w:sz w:val="24"/>
          <w:szCs w:val="24"/>
        </w:rPr>
      </w:pPr>
    </w:p>
    <w:p w:rsidR="006916B0" w:rsidRDefault="006916B0" w:rsidP="00B4253E">
      <w:pPr>
        <w:jc w:val="both"/>
        <w:rPr>
          <w:rStyle w:val="fontstyle01"/>
          <w:rFonts w:ascii="Times New Roman" w:hAnsi="Times New Roman" w:cs="Times New Roman"/>
          <w:sz w:val="24"/>
          <w:szCs w:val="24"/>
        </w:rPr>
      </w:pPr>
    </w:p>
    <w:sectPr w:rsidR="00691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D3F86"/>
    <w:multiLevelType w:val="multilevel"/>
    <w:tmpl w:val="5F7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152ED"/>
    <w:multiLevelType w:val="multilevel"/>
    <w:tmpl w:val="2A2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03DD7"/>
    <w:multiLevelType w:val="hybridMultilevel"/>
    <w:tmpl w:val="26B68D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A2136E"/>
    <w:multiLevelType w:val="multilevel"/>
    <w:tmpl w:val="27EE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335981"/>
    <w:multiLevelType w:val="hybridMultilevel"/>
    <w:tmpl w:val="DA0A2BBA"/>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5">
    <w:nsid w:val="6CFD7B04"/>
    <w:multiLevelType w:val="multilevel"/>
    <w:tmpl w:val="385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2E6CC5"/>
    <w:multiLevelType w:val="hybridMultilevel"/>
    <w:tmpl w:val="40EAE3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3C"/>
    <w:rsid w:val="000106E1"/>
    <w:rsid w:val="000160AB"/>
    <w:rsid w:val="00017345"/>
    <w:rsid w:val="00030B9E"/>
    <w:rsid w:val="0008693E"/>
    <w:rsid w:val="00087458"/>
    <w:rsid w:val="000A695E"/>
    <w:rsid w:val="000B15FB"/>
    <w:rsid w:val="000D0F1D"/>
    <w:rsid w:val="000D15D7"/>
    <w:rsid w:val="000D325A"/>
    <w:rsid w:val="000D4AA7"/>
    <w:rsid w:val="000F0B33"/>
    <w:rsid w:val="00101B43"/>
    <w:rsid w:val="00101D10"/>
    <w:rsid w:val="00153260"/>
    <w:rsid w:val="0015395A"/>
    <w:rsid w:val="00184E3B"/>
    <w:rsid w:val="00185278"/>
    <w:rsid w:val="001B73D5"/>
    <w:rsid w:val="001C37A5"/>
    <w:rsid w:val="001E3C69"/>
    <w:rsid w:val="00227AB0"/>
    <w:rsid w:val="00246644"/>
    <w:rsid w:val="00293AAA"/>
    <w:rsid w:val="002E6C15"/>
    <w:rsid w:val="00304270"/>
    <w:rsid w:val="003132AE"/>
    <w:rsid w:val="003304C9"/>
    <w:rsid w:val="0035743C"/>
    <w:rsid w:val="00366D18"/>
    <w:rsid w:val="00371E5A"/>
    <w:rsid w:val="00387EE8"/>
    <w:rsid w:val="003A2571"/>
    <w:rsid w:val="003D3A51"/>
    <w:rsid w:val="004055D4"/>
    <w:rsid w:val="00436EEE"/>
    <w:rsid w:val="004A7F87"/>
    <w:rsid w:val="004B796C"/>
    <w:rsid w:val="004D4FCE"/>
    <w:rsid w:val="004F43C6"/>
    <w:rsid w:val="0050705F"/>
    <w:rsid w:val="00531586"/>
    <w:rsid w:val="00554893"/>
    <w:rsid w:val="00616C5F"/>
    <w:rsid w:val="006916B0"/>
    <w:rsid w:val="00693ABE"/>
    <w:rsid w:val="006B339C"/>
    <w:rsid w:val="007166C3"/>
    <w:rsid w:val="0073132A"/>
    <w:rsid w:val="007B773F"/>
    <w:rsid w:val="007D4CC5"/>
    <w:rsid w:val="00857C79"/>
    <w:rsid w:val="00902FA9"/>
    <w:rsid w:val="00940138"/>
    <w:rsid w:val="0098246C"/>
    <w:rsid w:val="009B60AD"/>
    <w:rsid w:val="009F6CAC"/>
    <w:rsid w:val="00A3538C"/>
    <w:rsid w:val="00A46DF5"/>
    <w:rsid w:val="00A53E47"/>
    <w:rsid w:val="00A77BC3"/>
    <w:rsid w:val="00A82BE6"/>
    <w:rsid w:val="00A917AC"/>
    <w:rsid w:val="00AA7F97"/>
    <w:rsid w:val="00B125B6"/>
    <w:rsid w:val="00B36D87"/>
    <w:rsid w:val="00B376AA"/>
    <w:rsid w:val="00B4253E"/>
    <w:rsid w:val="00C218F0"/>
    <w:rsid w:val="00C23BDB"/>
    <w:rsid w:val="00C277E4"/>
    <w:rsid w:val="00C65609"/>
    <w:rsid w:val="00C830EC"/>
    <w:rsid w:val="00CB77EA"/>
    <w:rsid w:val="00CC385D"/>
    <w:rsid w:val="00D01EA9"/>
    <w:rsid w:val="00D028F9"/>
    <w:rsid w:val="00D10654"/>
    <w:rsid w:val="00D2166E"/>
    <w:rsid w:val="00D5007B"/>
    <w:rsid w:val="00D54939"/>
    <w:rsid w:val="00D71F10"/>
    <w:rsid w:val="00D77387"/>
    <w:rsid w:val="00D831A8"/>
    <w:rsid w:val="00D939F1"/>
    <w:rsid w:val="00DB0001"/>
    <w:rsid w:val="00DC0B0D"/>
    <w:rsid w:val="00E5459A"/>
    <w:rsid w:val="00E5667C"/>
    <w:rsid w:val="00E70C29"/>
    <w:rsid w:val="00E82256"/>
    <w:rsid w:val="00E94EAC"/>
    <w:rsid w:val="00F027A0"/>
    <w:rsid w:val="00F0443E"/>
    <w:rsid w:val="00F30BB2"/>
    <w:rsid w:val="00F61B6C"/>
    <w:rsid w:val="00F6383C"/>
    <w:rsid w:val="00F67AD7"/>
    <w:rsid w:val="00FA7849"/>
    <w:rsid w:val="00FA7BB5"/>
    <w:rsid w:val="00FA7CBE"/>
    <w:rsid w:val="00FF0DE0"/>
    <w:rsid w:val="00FF4A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15395A"/>
    <w:rPr>
      <w:rFonts w:ascii="Calibri" w:hAnsi="Calibri" w:cs="Calibri" w:hint="default"/>
      <w:b w:val="0"/>
      <w:bCs w:val="0"/>
      <w:i w:val="0"/>
      <w:iCs w:val="0"/>
      <w:color w:val="000000"/>
      <w:sz w:val="22"/>
      <w:szCs w:val="22"/>
    </w:rPr>
  </w:style>
  <w:style w:type="character" w:customStyle="1" w:styleId="fontstyle21">
    <w:name w:val="fontstyle21"/>
    <w:basedOn w:val="Policepardfaut"/>
    <w:rsid w:val="0015395A"/>
    <w:rPr>
      <w:rFonts w:ascii="Times New Roman" w:hAnsi="Times New Roman" w:cs="Times New Roman" w:hint="default"/>
      <w:b/>
      <w:bCs/>
      <w:i/>
      <w:iCs/>
      <w:color w:val="000000"/>
      <w:sz w:val="44"/>
      <w:szCs w:val="44"/>
    </w:rPr>
  </w:style>
  <w:style w:type="character" w:customStyle="1" w:styleId="fontstyle31">
    <w:name w:val="fontstyle31"/>
    <w:basedOn w:val="Policepardfaut"/>
    <w:rsid w:val="0015395A"/>
    <w:rPr>
      <w:rFonts w:ascii="Times New Roman" w:hAnsi="Times New Roman" w:cs="Times New Roman" w:hint="default"/>
      <w:b/>
      <w:bCs/>
      <w:i w:val="0"/>
      <w:iCs w:val="0"/>
      <w:color w:val="000000"/>
      <w:sz w:val="44"/>
      <w:szCs w:val="44"/>
    </w:rPr>
  </w:style>
  <w:style w:type="character" w:customStyle="1" w:styleId="fontstyle41">
    <w:name w:val="fontstyle41"/>
    <w:basedOn w:val="Policepardfaut"/>
    <w:rsid w:val="0015395A"/>
    <w:rPr>
      <w:rFonts w:ascii="Times New Roman" w:hAnsi="Times New Roman" w:cs="Times New Roman" w:hint="default"/>
      <w:b w:val="0"/>
      <w:bCs w:val="0"/>
      <w:i w:val="0"/>
      <w:iCs w:val="0"/>
      <w:color w:val="000000"/>
      <w:sz w:val="24"/>
      <w:szCs w:val="24"/>
    </w:rPr>
  </w:style>
  <w:style w:type="character" w:styleId="lev">
    <w:name w:val="Strong"/>
    <w:basedOn w:val="Policepardfaut"/>
    <w:uiPriority w:val="22"/>
    <w:qFormat/>
    <w:rsid w:val="000D4AA7"/>
    <w:rPr>
      <w:b/>
      <w:bCs/>
    </w:rPr>
  </w:style>
  <w:style w:type="paragraph" w:styleId="Textedebulles">
    <w:name w:val="Balloon Text"/>
    <w:basedOn w:val="Normal"/>
    <w:link w:val="TextedebullesCar"/>
    <w:uiPriority w:val="99"/>
    <w:semiHidden/>
    <w:unhideWhenUsed/>
    <w:rsid w:val="001B7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3D5"/>
    <w:rPr>
      <w:rFonts w:ascii="Tahoma" w:hAnsi="Tahoma" w:cs="Tahoma"/>
      <w:sz w:val="16"/>
      <w:szCs w:val="16"/>
    </w:rPr>
  </w:style>
  <w:style w:type="paragraph" w:styleId="Paragraphedeliste">
    <w:name w:val="List Paragraph"/>
    <w:basedOn w:val="Normal"/>
    <w:uiPriority w:val="34"/>
    <w:qFormat/>
    <w:rsid w:val="001E3C69"/>
    <w:pPr>
      <w:ind w:left="720"/>
      <w:contextualSpacing/>
    </w:pPr>
  </w:style>
  <w:style w:type="character" w:styleId="Lienhypertexte">
    <w:name w:val="Hyperlink"/>
    <w:basedOn w:val="Policepardfaut"/>
    <w:uiPriority w:val="99"/>
    <w:unhideWhenUsed/>
    <w:rsid w:val="000F0B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15395A"/>
    <w:rPr>
      <w:rFonts w:ascii="Calibri" w:hAnsi="Calibri" w:cs="Calibri" w:hint="default"/>
      <w:b w:val="0"/>
      <w:bCs w:val="0"/>
      <w:i w:val="0"/>
      <w:iCs w:val="0"/>
      <w:color w:val="000000"/>
      <w:sz w:val="22"/>
      <w:szCs w:val="22"/>
    </w:rPr>
  </w:style>
  <w:style w:type="character" w:customStyle="1" w:styleId="fontstyle21">
    <w:name w:val="fontstyle21"/>
    <w:basedOn w:val="Policepardfaut"/>
    <w:rsid w:val="0015395A"/>
    <w:rPr>
      <w:rFonts w:ascii="Times New Roman" w:hAnsi="Times New Roman" w:cs="Times New Roman" w:hint="default"/>
      <w:b/>
      <w:bCs/>
      <w:i/>
      <w:iCs/>
      <w:color w:val="000000"/>
      <w:sz w:val="44"/>
      <w:szCs w:val="44"/>
    </w:rPr>
  </w:style>
  <w:style w:type="character" w:customStyle="1" w:styleId="fontstyle31">
    <w:name w:val="fontstyle31"/>
    <w:basedOn w:val="Policepardfaut"/>
    <w:rsid w:val="0015395A"/>
    <w:rPr>
      <w:rFonts w:ascii="Times New Roman" w:hAnsi="Times New Roman" w:cs="Times New Roman" w:hint="default"/>
      <w:b/>
      <w:bCs/>
      <w:i w:val="0"/>
      <w:iCs w:val="0"/>
      <w:color w:val="000000"/>
      <w:sz w:val="44"/>
      <w:szCs w:val="44"/>
    </w:rPr>
  </w:style>
  <w:style w:type="character" w:customStyle="1" w:styleId="fontstyle41">
    <w:name w:val="fontstyle41"/>
    <w:basedOn w:val="Policepardfaut"/>
    <w:rsid w:val="0015395A"/>
    <w:rPr>
      <w:rFonts w:ascii="Times New Roman" w:hAnsi="Times New Roman" w:cs="Times New Roman" w:hint="default"/>
      <w:b w:val="0"/>
      <w:bCs w:val="0"/>
      <w:i w:val="0"/>
      <w:iCs w:val="0"/>
      <w:color w:val="000000"/>
      <w:sz w:val="24"/>
      <w:szCs w:val="24"/>
    </w:rPr>
  </w:style>
  <w:style w:type="character" w:styleId="lev">
    <w:name w:val="Strong"/>
    <w:basedOn w:val="Policepardfaut"/>
    <w:uiPriority w:val="22"/>
    <w:qFormat/>
    <w:rsid w:val="000D4AA7"/>
    <w:rPr>
      <w:b/>
      <w:bCs/>
    </w:rPr>
  </w:style>
  <w:style w:type="paragraph" w:styleId="Textedebulles">
    <w:name w:val="Balloon Text"/>
    <w:basedOn w:val="Normal"/>
    <w:link w:val="TextedebullesCar"/>
    <w:uiPriority w:val="99"/>
    <w:semiHidden/>
    <w:unhideWhenUsed/>
    <w:rsid w:val="001B7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73D5"/>
    <w:rPr>
      <w:rFonts w:ascii="Tahoma" w:hAnsi="Tahoma" w:cs="Tahoma"/>
      <w:sz w:val="16"/>
      <w:szCs w:val="16"/>
    </w:rPr>
  </w:style>
  <w:style w:type="paragraph" w:styleId="Paragraphedeliste">
    <w:name w:val="List Paragraph"/>
    <w:basedOn w:val="Normal"/>
    <w:uiPriority w:val="34"/>
    <w:qFormat/>
    <w:rsid w:val="001E3C69"/>
    <w:pPr>
      <w:ind w:left="720"/>
      <w:contextualSpacing/>
    </w:pPr>
  </w:style>
  <w:style w:type="character" w:styleId="Lienhypertexte">
    <w:name w:val="Hyperlink"/>
    <w:basedOn w:val="Policepardfaut"/>
    <w:uiPriority w:val="99"/>
    <w:unhideWhenUsed/>
    <w:rsid w:val="000F0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0229">
      <w:bodyDiv w:val="1"/>
      <w:marLeft w:val="0"/>
      <w:marRight w:val="0"/>
      <w:marTop w:val="0"/>
      <w:marBottom w:val="0"/>
      <w:divBdr>
        <w:top w:val="none" w:sz="0" w:space="0" w:color="auto"/>
        <w:left w:val="none" w:sz="0" w:space="0" w:color="auto"/>
        <w:bottom w:val="none" w:sz="0" w:space="0" w:color="auto"/>
        <w:right w:val="none" w:sz="0" w:space="0" w:color="auto"/>
      </w:divBdr>
      <w:divsChild>
        <w:div w:id="1277374844">
          <w:marLeft w:val="0"/>
          <w:marRight w:val="0"/>
          <w:marTop w:val="0"/>
          <w:marBottom w:val="0"/>
          <w:divBdr>
            <w:top w:val="none" w:sz="0" w:space="0" w:color="auto"/>
            <w:left w:val="none" w:sz="0" w:space="0" w:color="auto"/>
            <w:bottom w:val="none" w:sz="0" w:space="0" w:color="auto"/>
            <w:right w:val="none" w:sz="0" w:space="0" w:color="auto"/>
          </w:divBdr>
          <w:divsChild>
            <w:div w:id="966280122">
              <w:marLeft w:val="0"/>
              <w:marRight w:val="0"/>
              <w:marTop w:val="0"/>
              <w:marBottom w:val="0"/>
              <w:divBdr>
                <w:top w:val="none" w:sz="0" w:space="0" w:color="auto"/>
                <w:left w:val="none" w:sz="0" w:space="0" w:color="auto"/>
                <w:bottom w:val="none" w:sz="0" w:space="0" w:color="auto"/>
                <w:right w:val="none" w:sz="0" w:space="0" w:color="auto"/>
              </w:divBdr>
              <w:divsChild>
                <w:div w:id="565261816">
                  <w:marLeft w:val="0"/>
                  <w:marRight w:val="0"/>
                  <w:marTop w:val="0"/>
                  <w:marBottom w:val="0"/>
                  <w:divBdr>
                    <w:top w:val="none" w:sz="0" w:space="0" w:color="auto"/>
                    <w:left w:val="none" w:sz="0" w:space="0" w:color="auto"/>
                    <w:bottom w:val="none" w:sz="0" w:space="0" w:color="auto"/>
                    <w:right w:val="none" w:sz="0" w:space="0" w:color="auto"/>
                  </w:divBdr>
                  <w:divsChild>
                    <w:div w:id="500774269">
                      <w:marLeft w:val="0"/>
                      <w:marRight w:val="0"/>
                      <w:marTop w:val="0"/>
                      <w:marBottom w:val="0"/>
                      <w:divBdr>
                        <w:top w:val="none" w:sz="0" w:space="0" w:color="auto"/>
                        <w:left w:val="none" w:sz="0" w:space="0" w:color="auto"/>
                        <w:bottom w:val="none" w:sz="0" w:space="0" w:color="auto"/>
                        <w:right w:val="none" w:sz="0" w:space="0" w:color="auto"/>
                      </w:divBdr>
                      <w:divsChild>
                        <w:div w:id="1712488428">
                          <w:marLeft w:val="0"/>
                          <w:marRight w:val="0"/>
                          <w:marTop w:val="288"/>
                          <w:marBottom w:val="0"/>
                          <w:divBdr>
                            <w:top w:val="none" w:sz="0" w:space="0" w:color="auto"/>
                            <w:left w:val="none" w:sz="0" w:space="0" w:color="auto"/>
                            <w:bottom w:val="none" w:sz="0" w:space="0" w:color="auto"/>
                            <w:right w:val="none" w:sz="0" w:space="0" w:color="auto"/>
                          </w:divBdr>
                        </w:div>
                        <w:div w:id="1307540973">
                          <w:marLeft w:val="0"/>
                          <w:marRight w:val="150"/>
                          <w:marTop w:val="45"/>
                          <w:marBottom w:val="0"/>
                          <w:divBdr>
                            <w:top w:val="none" w:sz="0" w:space="0" w:color="auto"/>
                            <w:left w:val="none" w:sz="0" w:space="0" w:color="auto"/>
                            <w:bottom w:val="none" w:sz="0" w:space="0" w:color="auto"/>
                            <w:right w:val="none" w:sz="0" w:space="0" w:color="auto"/>
                          </w:divBdr>
                          <w:divsChild>
                            <w:div w:id="10574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3397">
                  <w:marLeft w:val="0"/>
                  <w:marRight w:val="0"/>
                  <w:marTop w:val="0"/>
                  <w:marBottom w:val="600"/>
                  <w:divBdr>
                    <w:top w:val="none" w:sz="0" w:space="0" w:color="auto"/>
                    <w:left w:val="none" w:sz="0" w:space="0" w:color="auto"/>
                    <w:bottom w:val="none" w:sz="0" w:space="0" w:color="auto"/>
                    <w:right w:val="none" w:sz="0" w:space="0" w:color="auto"/>
                  </w:divBdr>
                  <w:divsChild>
                    <w:div w:id="131169919">
                      <w:marLeft w:val="0"/>
                      <w:marRight w:val="0"/>
                      <w:marTop w:val="0"/>
                      <w:marBottom w:val="0"/>
                      <w:divBdr>
                        <w:top w:val="none" w:sz="0" w:space="0" w:color="auto"/>
                        <w:left w:val="none" w:sz="0" w:space="0" w:color="auto"/>
                        <w:bottom w:val="none" w:sz="0" w:space="0" w:color="auto"/>
                        <w:right w:val="none" w:sz="0" w:space="0" w:color="auto"/>
                      </w:divBdr>
                    </w:div>
                  </w:divsChild>
                </w:div>
                <w:div w:id="527110666">
                  <w:marLeft w:val="0"/>
                  <w:marRight w:val="0"/>
                  <w:marTop w:val="0"/>
                  <w:marBottom w:val="0"/>
                  <w:divBdr>
                    <w:top w:val="none" w:sz="0" w:space="0" w:color="auto"/>
                    <w:left w:val="none" w:sz="0" w:space="0" w:color="auto"/>
                    <w:bottom w:val="none" w:sz="0" w:space="0" w:color="auto"/>
                    <w:right w:val="none" w:sz="0" w:space="0" w:color="auto"/>
                  </w:divBdr>
                </w:div>
                <w:div w:id="2130854843">
                  <w:marLeft w:val="0"/>
                  <w:marRight w:val="0"/>
                  <w:marTop w:val="0"/>
                  <w:marBottom w:val="300"/>
                  <w:divBdr>
                    <w:top w:val="none" w:sz="0" w:space="0" w:color="auto"/>
                    <w:left w:val="none" w:sz="0" w:space="0" w:color="auto"/>
                    <w:bottom w:val="none" w:sz="0" w:space="0" w:color="auto"/>
                    <w:right w:val="none" w:sz="0" w:space="0" w:color="auto"/>
                  </w:divBdr>
                  <w:divsChild>
                    <w:div w:id="282927128">
                      <w:marLeft w:val="0"/>
                      <w:marRight w:val="0"/>
                      <w:marTop w:val="0"/>
                      <w:marBottom w:val="0"/>
                      <w:divBdr>
                        <w:top w:val="none" w:sz="0" w:space="0" w:color="auto"/>
                        <w:left w:val="none" w:sz="0" w:space="0" w:color="auto"/>
                        <w:bottom w:val="none" w:sz="0" w:space="0" w:color="auto"/>
                        <w:right w:val="none" w:sz="0" w:space="0" w:color="auto"/>
                      </w:divBdr>
                    </w:div>
                    <w:div w:id="1430586342">
                      <w:marLeft w:val="0"/>
                      <w:marRight w:val="0"/>
                      <w:marTop w:val="0"/>
                      <w:marBottom w:val="0"/>
                      <w:divBdr>
                        <w:top w:val="none" w:sz="0" w:space="0" w:color="auto"/>
                        <w:left w:val="none" w:sz="0" w:space="0" w:color="auto"/>
                        <w:bottom w:val="none" w:sz="0" w:space="0" w:color="auto"/>
                        <w:right w:val="none" w:sz="0" w:space="0" w:color="auto"/>
                      </w:divBdr>
                    </w:div>
                    <w:div w:id="141973570">
                      <w:marLeft w:val="0"/>
                      <w:marRight w:val="0"/>
                      <w:marTop w:val="150"/>
                      <w:marBottom w:val="0"/>
                      <w:divBdr>
                        <w:top w:val="none" w:sz="0" w:space="0" w:color="auto"/>
                        <w:left w:val="none" w:sz="0" w:space="0" w:color="auto"/>
                        <w:bottom w:val="none" w:sz="0" w:space="0" w:color="auto"/>
                        <w:right w:val="none" w:sz="0" w:space="0" w:color="auto"/>
                      </w:divBdr>
                    </w:div>
                  </w:divsChild>
                </w:div>
                <w:div w:id="1911308104">
                  <w:marLeft w:val="0"/>
                  <w:marRight w:val="0"/>
                  <w:marTop w:val="0"/>
                  <w:marBottom w:val="0"/>
                  <w:divBdr>
                    <w:top w:val="none" w:sz="0" w:space="0" w:color="auto"/>
                    <w:left w:val="none" w:sz="0" w:space="0" w:color="auto"/>
                    <w:bottom w:val="none" w:sz="0" w:space="0" w:color="auto"/>
                    <w:right w:val="none" w:sz="0" w:space="0" w:color="auto"/>
                  </w:divBdr>
                </w:div>
                <w:div w:id="1567833550">
                  <w:marLeft w:val="0"/>
                  <w:marRight w:val="0"/>
                  <w:marTop w:val="0"/>
                  <w:marBottom w:val="300"/>
                  <w:divBdr>
                    <w:top w:val="none" w:sz="0" w:space="0" w:color="auto"/>
                    <w:left w:val="none" w:sz="0" w:space="0" w:color="auto"/>
                    <w:bottom w:val="none" w:sz="0" w:space="0" w:color="auto"/>
                    <w:right w:val="none" w:sz="0" w:space="0" w:color="auto"/>
                  </w:divBdr>
                  <w:divsChild>
                    <w:div w:id="1561205706">
                      <w:marLeft w:val="0"/>
                      <w:marRight w:val="150"/>
                      <w:marTop w:val="0"/>
                      <w:marBottom w:val="150"/>
                      <w:divBdr>
                        <w:top w:val="none" w:sz="0" w:space="0" w:color="auto"/>
                        <w:left w:val="none" w:sz="0" w:space="0" w:color="auto"/>
                        <w:bottom w:val="none" w:sz="0" w:space="0" w:color="auto"/>
                        <w:right w:val="none" w:sz="0" w:space="0" w:color="auto"/>
                      </w:divBdr>
                      <w:divsChild>
                        <w:div w:id="903027926">
                          <w:marLeft w:val="0"/>
                          <w:marRight w:val="0"/>
                          <w:marTop w:val="0"/>
                          <w:marBottom w:val="150"/>
                          <w:divBdr>
                            <w:top w:val="none" w:sz="0" w:space="0" w:color="auto"/>
                            <w:left w:val="none" w:sz="0" w:space="0" w:color="auto"/>
                            <w:bottom w:val="none" w:sz="0" w:space="0" w:color="auto"/>
                            <w:right w:val="none" w:sz="0" w:space="0" w:color="auto"/>
                          </w:divBdr>
                        </w:div>
                      </w:divsChild>
                    </w:div>
                    <w:div w:id="687146940">
                      <w:marLeft w:val="0"/>
                      <w:marRight w:val="150"/>
                      <w:marTop w:val="0"/>
                      <w:marBottom w:val="150"/>
                      <w:divBdr>
                        <w:top w:val="none" w:sz="0" w:space="0" w:color="auto"/>
                        <w:left w:val="none" w:sz="0" w:space="0" w:color="auto"/>
                        <w:bottom w:val="none" w:sz="0" w:space="0" w:color="auto"/>
                        <w:right w:val="none" w:sz="0" w:space="0" w:color="auto"/>
                      </w:divBdr>
                      <w:divsChild>
                        <w:div w:id="424422047">
                          <w:marLeft w:val="0"/>
                          <w:marRight w:val="0"/>
                          <w:marTop w:val="0"/>
                          <w:marBottom w:val="150"/>
                          <w:divBdr>
                            <w:top w:val="none" w:sz="0" w:space="0" w:color="auto"/>
                            <w:left w:val="none" w:sz="0" w:space="0" w:color="auto"/>
                            <w:bottom w:val="none" w:sz="0" w:space="0" w:color="auto"/>
                            <w:right w:val="none" w:sz="0" w:space="0" w:color="auto"/>
                          </w:divBdr>
                        </w:div>
                      </w:divsChild>
                    </w:div>
                    <w:div w:id="1578401063">
                      <w:marLeft w:val="0"/>
                      <w:marRight w:val="0"/>
                      <w:marTop w:val="0"/>
                      <w:marBottom w:val="150"/>
                      <w:divBdr>
                        <w:top w:val="none" w:sz="0" w:space="0" w:color="auto"/>
                        <w:left w:val="none" w:sz="0" w:space="0" w:color="auto"/>
                        <w:bottom w:val="none" w:sz="0" w:space="0" w:color="auto"/>
                        <w:right w:val="none" w:sz="0" w:space="0" w:color="auto"/>
                      </w:divBdr>
                      <w:divsChild>
                        <w:div w:id="92098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1831246">
                  <w:marLeft w:val="0"/>
                  <w:marRight w:val="0"/>
                  <w:marTop w:val="225"/>
                  <w:marBottom w:val="450"/>
                  <w:divBdr>
                    <w:top w:val="none" w:sz="0" w:space="0" w:color="auto"/>
                    <w:left w:val="none" w:sz="0" w:space="0" w:color="auto"/>
                    <w:bottom w:val="none" w:sz="0" w:space="0" w:color="auto"/>
                    <w:right w:val="none" w:sz="0" w:space="0" w:color="auto"/>
                  </w:divBdr>
                  <w:divsChild>
                    <w:div w:id="1970747752">
                      <w:marLeft w:val="0"/>
                      <w:marRight w:val="300"/>
                      <w:marTop w:val="225"/>
                      <w:marBottom w:val="450"/>
                      <w:divBdr>
                        <w:top w:val="single" w:sz="2" w:space="0" w:color="FB8200"/>
                        <w:left w:val="single" w:sz="2" w:space="0" w:color="FB8200"/>
                        <w:bottom w:val="single" w:sz="2" w:space="0" w:color="FB8200"/>
                        <w:right w:val="single" w:sz="2" w:space="0" w:color="FB8200"/>
                      </w:divBdr>
                      <w:divsChild>
                        <w:div w:id="312413738">
                          <w:marLeft w:val="150"/>
                          <w:marRight w:val="0"/>
                          <w:marTop w:val="525"/>
                          <w:marBottom w:val="525"/>
                          <w:divBdr>
                            <w:top w:val="none" w:sz="0" w:space="0" w:color="auto"/>
                            <w:left w:val="none" w:sz="0" w:space="0" w:color="auto"/>
                            <w:bottom w:val="none" w:sz="0" w:space="0" w:color="auto"/>
                            <w:right w:val="none" w:sz="0" w:space="0" w:color="auto"/>
                          </w:divBdr>
                        </w:div>
                      </w:divsChild>
                    </w:div>
                    <w:div w:id="870723329">
                      <w:marLeft w:val="0"/>
                      <w:marRight w:val="0"/>
                      <w:marTop w:val="225"/>
                      <w:marBottom w:val="450"/>
                      <w:divBdr>
                        <w:top w:val="none" w:sz="0" w:space="0" w:color="auto"/>
                        <w:left w:val="none" w:sz="0" w:space="0" w:color="auto"/>
                        <w:bottom w:val="none" w:sz="0" w:space="0" w:color="auto"/>
                        <w:right w:val="none" w:sz="0" w:space="0" w:color="auto"/>
                      </w:divBdr>
                      <w:divsChild>
                        <w:div w:id="1121724940">
                          <w:marLeft w:val="0"/>
                          <w:marRight w:val="0"/>
                          <w:marTop w:val="0"/>
                          <w:marBottom w:val="150"/>
                          <w:divBdr>
                            <w:top w:val="single" w:sz="6" w:space="0" w:color="D7D7D7"/>
                            <w:left w:val="single" w:sz="6" w:space="0" w:color="D7D7D7"/>
                            <w:bottom w:val="single" w:sz="6" w:space="0" w:color="D7D7D7"/>
                            <w:right w:val="single" w:sz="6" w:space="0" w:color="D7D7D7"/>
                          </w:divBdr>
                          <w:divsChild>
                            <w:div w:id="205215435">
                              <w:marLeft w:val="0"/>
                              <w:marRight w:val="0"/>
                              <w:marTop w:val="0"/>
                              <w:marBottom w:val="0"/>
                              <w:divBdr>
                                <w:top w:val="none" w:sz="0" w:space="0" w:color="auto"/>
                                <w:left w:val="none" w:sz="0" w:space="0" w:color="auto"/>
                                <w:bottom w:val="none" w:sz="0" w:space="0" w:color="auto"/>
                                <w:right w:val="none" w:sz="0" w:space="0" w:color="auto"/>
                              </w:divBdr>
                              <w:divsChild>
                                <w:div w:id="7844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625">
          <w:marLeft w:val="0"/>
          <w:marRight w:val="0"/>
          <w:marTop w:val="0"/>
          <w:marBottom w:val="300"/>
          <w:divBdr>
            <w:top w:val="none" w:sz="0" w:space="0" w:color="auto"/>
            <w:left w:val="none" w:sz="0" w:space="0" w:color="auto"/>
            <w:bottom w:val="none" w:sz="0" w:space="0" w:color="auto"/>
            <w:right w:val="none" w:sz="0" w:space="0" w:color="auto"/>
          </w:divBdr>
        </w:div>
        <w:div w:id="2081058243">
          <w:marLeft w:val="0"/>
          <w:marRight w:val="0"/>
          <w:marTop w:val="0"/>
          <w:marBottom w:val="300"/>
          <w:divBdr>
            <w:top w:val="none" w:sz="0" w:space="0" w:color="auto"/>
            <w:left w:val="none" w:sz="0" w:space="0" w:color="auto"/>
            <w:bottom w:val="none" w:sz="0" w:space="0" w:color="auto"/>
            <w:right w:val="none" w:sz="0" w:space="0" w:color="auto"/>
          </w:divBdr>
          <w:divsChild>
            <w:div w:id="400644025">
              <w:marLeft w:val="0"/>
              <w:marRight w:val="0"/>
              <w:marTop w:val="225"/>
              <w:marBottom w:val="600"/>
              <w:divBdr>
                <w:top w:val="none" w:sz="0" w:space="0" w:color="auto"/>
                <w:left w:val="none" w:sz="0" w:space="0" w:color="auto"/>
                <w:bottom w:val="none" w:sz="0" w:space="0" w:color="auto"/>
                <w:right w:val="none" w:sz="0" w:space="0" w:color="auto"/>
              </w:divBdr>
            </w:div>
          </w:divsChild>
        </w:div>
        <w:div w:id="106242572">
          <w:marLeft w:val="0"/>
          <w:marRight w:val="0"/>
          <w:marTop w:val="0"/>
          <w:marBottom w:val="375"/>
          <w:divBdr>
            <w:top w:val="none" w:sz="0" w:space="0" w:color="auto"/>
            <w:left w:val="none" w:sz="0" w:space="0" w:color="auto"/>
            <w:bottom w:val="none" w:sz="0" w:space="0" w:color="auto"/>
            <w:right w:val="none" w:sz="0" w:space="0" w:color="auto"/>
          </w:divBdr>
          <w:divsChild>
            <w:div w:id="2121758946">
              <w:marLeft w:val="0"/>
              <w:marRight w:val="0"/>
              <w:marTop w:val="600"/>
              <w:marBottom w:val="0"/>
              <w:divBdr>
                <w:top w:val="none" w:sz="0" w:space="0" w:color="auto"/>
                <w:left w:val="none" w:sz="0" w:space="0" w:color="auto"/>
                <w:bottom w:val="single" w:sz="2" w:space="0" w:color="333333"/>
                <w:right w:val="none" w:sz="0" w:space="0" w:color="auto"/>
              </w:divBdr>
            </w:div>
            <w:div w:id="1720939715">
              <w:marLeft w:val="0"/>
              <w:marRight w:val="0"/>
              <w:marTop w:val="0"/>
              <w:marBottom w:val="300"/>
              <w:divBdr>
                <w:top w:val="none" w:sz="0" w:space="0" w:color="auto"/>
                <w:left w:val="none" w:sz="0" w:space="0" w:color="auto"/>
                <w:bottom w:val="none" w:sz="0" w:space="0" w:color="auto"/>
                <w:right w:val="none" w:sz="0" w:space="0" w:color="auto"/>
              </w:divBdr>
              <w:divsChild>
                <w:div w:id="354162104">
                  <w:marLeft w:val="0"/>
                  <w:marRight w:val="150"/>
                  <w:marTop w:val="0"/>
                  <w:marBottom w:val="0"/>
                  <w:divBdr>
                    <w:top w:val="none" w:sz="0" w:space="0" w:color="auto"/>
                    <w:left w:val="none" w:sz="0" w:space="0" w:color="auto"/>
                    <w:bottom w:val="none" w:sz="0" w:space="0" w:color="auto"/>
                    <w:right w:val="none" w:sz="0" w:space="0" w:color="auto"/>
                  </w:divBdr>
                </w:div>
                <w:div w:id="1337614074">
                  <w:marLeft w:val="0"/>
                  <w:marRight w:val="150"/>
                  <w:marTop w:val="0"/>
                  <w:marBottom w:val="0"/>
                  <w:divBdr>
                    <w:top w:val="none" w:sz="0" w:space="0" w:color="auto"/>
                    <w:left w:val="none" w:sz="0" w:space="0" w:color="auto"/>
                    <w:bottom w:val="none" w:sz="0" w:space="0" w:color="auto"/>
                    <w:right w:val="none" w:sz="0" w:space="0" w:color="auto"/>
                  </w:divBdr>
                </w:div>
                <w:div w:id="1342901617">
                  <w:marLeft w:val="0"/>
                  <w:marRight w:val="150"/>
                  <w:marTop w:val="0"/>
                  <w:marBottom w:val="0"/>
                  <w:divBdr>
                    <w:top w:val="none" w:sz="0" w:space="0" w:color="auto"/>
                    <w:left w:val="none" w:sz="0" w:space="0" w:color="auto"/>
                    <w:bottom w:val="none" w:sz="0" w:space="0" w:color="auto"/>
                    <w:right w:val="none" w:sz="0" w:space="0" w:color="auto"/>
                  </w:divBdr>
                </w:div>
                <w:div w:id="11654333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11855713">
          <w:marLeft w:val="0"/>
          <w:marRight w:val="0"/>
          <w:marTop w:val="0"/>
          <w:marBottom w:val="375"/>
          <w:divBdr>
            <w:top w:val="none" w:sz="0" w:space="0" w:color="auto"/>
            <w:left w:val="none" w:sz="0" w:space="0" w:color="auto"/>
            <w:bottom w:val="none" w:sz="0" w:space="0" w:color="auto"/>
            <w:right w:val="none" w:sz="0" w:space="0" w:color="auto"/>
          </w:divBdr>
          <w:divsChild>
            <w:div w:id="1237714528">
              <w:marLeft w:val="0"/>
              <w:marRight w:val="0"/>
              <w:marTop w:val="600"/>
              <w:marBottom w:val="0"/>
              <w:divBdr>
                <w:top w:val="none" w:sz="0" w:space="0" w:color="auto"/>
                <w:left w:val="none" w:sz="0" w:space="0" w:color="auto"/>
                <w:bottom w:val="single" w:sz="2" w:space="0" w:color="333333"/>
                <w:right w:val="none" w:sz="0" w:space="0" w:color="auto"/>
              </w:divBdr>
            </w:div>
            <w:div w:id="940993259">
              <w:marLeft w:val="0"/>
              <w:marRight w:val="0"/>
              <w:marTop w:val="0"/>
              <w:marBottom w:val="300"/>
              <w:divBdr>
                <w:top w:val="none" w:sz="0" w:space="0" w:color="auto"/>
                <w:left w:val="none" w:sz="0" w:space="0" w:color="auto"/>
                <w:bottom w:val="none" w:sz="0" w:space="0" w:color="auto"/>
                <w:right w:val="none" w:sz="0" w:space="0" w:color="auto"/>
              </w:divBdr>
              <w:divsChild>
                <w:div w:id="1869951528">
                  <w:marLeft w:val="0"/>
                  <w:marRight w:val="0"/>
                  <w:marTop w:val="0"/>
                  <w:marBottom w:val="0"/>
                  <w:divBdr>
                    <w:top w:val="none" w:sz="0" w:space="0" w:color="auto"/>
                    <w:left w:val="none" w:sz="0" w:space="0" w:color="auto"/>
                    <w:bottom w:val="none" w:sz="0" w:space="0" w:color="auto"/>
                    <w:right w:val="none" w:sz="0" w:space="0" w:color="auto"/>
                  </w:divBdr>
                  <w:divsChild>
                    <w:div w:id="257297889">
                      <w:marLeft w:val="15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 w:id="1542130386">
          <w:marLeft w:val="0"/>
          <w:marRight w:val="0"/>
          <w:marTop w:val="0"/>
          <w:marBottom w:val="300"/>
          <w:divBdr>
            <w:top w:val="none" w:sz="0" w:space="0" w:color="auto"/>
            <w:left w:val="none" w:sz="0" w:space="0" w:color="auto"/>
            <w:bottom w:val="none" w:sz="0" w:space="0" w:color="auto"/>
            <w:right w:val="none" w:sz="0" w:space="0" w:color="auto"/>
          </w:divBdr>
          <w:divsChild>
            <w:div w:id="1834376027">
              <w:marLeft w:val="0"/>
              <w:marRight w:val="0"/>
              <w:marTop w:val="0"/>
              <w:marBottom w:val="0"/>
              <w:divBdr>
                <w:top w:val="none" w:sz="0" w:space="0" w:color="auto"/>
                <w:left w:val="none" w:sz="0" w:space="0" w:color="auto"/>
                <w:bottom w:val="none" w:sz="0" w:space="0" w:color="auto"/>
                <w:right w:val="none" w:sz="0" w:space="0" w:color="auto"/>
              </w:divBdr>
              <w:divsChild>
                <w:div w:id="1963263913">
                  <w:marLeft w:val="150"/>
                  <w:marRight w:val="0"/>
                  <w:marTop w:val="525"/>
                  <w:marBottom w:val="525"/>
                  <w:divBdr>
                    <w:top w:val="none" w:sz="0" w:space="0" w:color="auto"/>
                    <w:left w:val="none" w:sz="0" w:space="0" w:color="auto"/>
                    <w:bottom w:val="none" w:sz="0" w:space="0" w:color="auto"/>
                    <w:right w:val="none" w:sz="0" w:space="0" w:color="auto"/>
                  </w:divBdr>
                </w:div>
              </w:divsChild>
            </w:div>
          </w:divsChild>
        </w:div>
        <w:div w:id="1367094910">
          <w:marLeft w:val="0"/>
          <w:marRight w:val="0"/>
          <w:marTop w:val="0"/>
          <w:marBottom w:val="300"/>
          <w:divBdr>
            <w:top w:val="none" w:sz="0" w:space="0" w:color="auto"/>
            <w:left w:val="none" w:sz="0" w:space="0" w:color="auto"/>
            <w:bottom w:val="none" w:sz="0" w:space="0" w:color="auto"/>
            <w:right w:val="none" w:sz="0" w:space="0" w:color="auto"/>
          </w:divBdr>
          <w:divsChild>
            <w:div w:id="23750879">
              <w:marLeft w:val="0"/>
              <w:marRight w:val="0"/>
              <w:marTop w:val="0"/>
              <w:marBottom w:val="150"/>
              <w:divBdr>
                <w:top w:val="single" w:sz="6" w:space="0" w:color="D7D7D7"/>
                <w:left w:val="single" w:sz="6" w:space="0" w:color="D7D7D7"/>
                <w:bottom w:val="single" w:sz="6" w:space="0" w:color="D7D7D7"/>
                <w:right w:val="single" w:sz="6" w:space="0" w:color="D7D7D7"/>
              </w:divBdr>
              <w:divsChild>
                <w:div w:id="614020183">
                  <w:marLeft w:val="0"/>
                  <w:marRight w:val="0"/>
                  <w:marTop w:val="0"/>
                  <w:marBottom w:val="0"/>
                  <w:divBdr>
                    <w:top w:val="none" w:sz="0" w:space="0" w:color="auto"/>
                    <w:left w:val="none" w:sz="0" w:space="0" w:color="auto"/>
                    <w:bottom w:val="none" w:sz="0" w:space="0" w:color="auto"/>
                    <w:right w:val="none" w:sz="0" w:space="0" w:color="auto"/>
                  </w:divBdr>
                  <w:divsChild>
                    <w:div w:id="2533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5848">
          <w:marLeft w:val="0"/>
          <w:marRight w:val="0"/>
          <w:marTop w:val="0"/>
          <w:marBottom w:val="300"/>
          <w:divBdr>
            <w:top w:val="none" w:sz="0" w:space="0" w:color="auto"/>
            <w:left w:val="none" w:sz="0" w:space="0" w:color="auto"/>
            <w:bottom w:val="none" w:sz="0" w:space="0" w:color="auto"/>
            <w:right w:val="none" w:sz="0" w:space="0" w:color="auto"/>
          </w:divBdr>
        </w:div>
        <w:div w:id="1959945447">
          <w:marLeft w:val="0"/>
          <w:marRight w:val="0"/>
          <w:marTop w:val="0"/>
          <w:marBottom w:val="300"/>
          <w:divBdr>
            <w:top w:val="none" w:sz="0" w:space="0" w:color="auto"/>
            <w:left w:val="none" w:sz="0" w:space="0" w:color="auto"/>
            <w:bottom w:val="none" w:sz="0" w:space="0" w:color="auto"/>
            <w:right w:val="none" w:sz="0" w:space="0" w:color="auto"/>
          </w:divBdr>
          <w:divsChild>
            <w:div w:id="10442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ssimo.com/institution-familia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1318</Words>
  <Characters>7253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94</cp:revision>
  <dcterms:created xsi:type="dcterms:W3CDTF">2020-04-04T16:12:00Z</dcterms:created>
  <dcterms:modified xsi:type="dcterms:W3CDTF">2020-04-05T14:51:00Z</dcterms:modified>
</cp:coreProperties>
</file>