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250" w:rsidRDefault="006B6250" w:rsidP="006B6250">
      <w:pPr>
        <w:bidi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</w:p>
    <w:p w:rsidR="006B6250" w:rsidRPr="00BA57E4" w:rsidRDefault="006B6250" w:rsidP="006B6250">
      <w:pPr>
        <w:bidi/>
        <w:jc w:val="center"/>
        <w:rPr>
          <w:rFonts w:ascii="Times New Roman" w:hAnsi="Times New Roman" w:cs="Times New Roman" w:hint="cs"/>
          <w:b/>
          <w:bCs/>
          <w:i/>
          <w:iCs/>
          <w:sz w:val="32"/>
          <w:szCs w:val="32"/>
          <w:u w:val="single"/>
          <w:rtl/>
        </w:rPr>
      </w:pPr>
      <w:r w:rsidRPr="00BA57E4">
        <w:rPr>
          <w:rFonts w:ascii="Times New Roman" w:hAnsi="Times New Roman" w:cs="Times New Roman" w:hint="cs"/>
          <w:b/>
          <w:bCs/>
          <w:i/>
          <w:iCs/>
          <w:sz w:val="32"/>
          <w:szCs w:val="32"/>
          <w:u w:val="single"/>
          <w:rtl/>
        </w:rPr>
        <w:t>النهـضة الأدبـية في الجـزائر</w:t>
      </w:r>
    </w:p>
    <w:p w:rsidR="006B6250" w:rsidRPr="00321F88" w:rsidRDefault="006B6250" w:rsidP="006B6250">
      <w:pPr>
        <w:bidi/>
        <w:jc w:val="center"/>
        <w:rPr>
          <w:rFonts w:ascii="Times New Roman" w:hAnsi="Times New Roman" w:cs="Times New Roman" w:hint="cs"/>
          <w:i/>
          <w:iCs/>
          <w:sz w:val="40"/>
          <w:szCs w:val="40"/>
          <w:u w:val="single"/>
          <w:rtl/>
        </w:rPr>
      </w:pPr>
    </w:p>
    <w:p w:rsidR="006B6250" w:rsidRPr="00321F88" w:rsidRDefault="006B6250" w:rsidP="006B6250">
      <w:pPr>
        <w:bidi/>
        <w:rPr>
          <w:rFonts w:ascii="Times New Roman" w:hAnsi="Times New Roman" w:cs="Times New Roman" w:hint="cs"/>
          <w:sz w:val="40"/>
          <w:szCs w:val="40"/>
          <w:rtl/>
        </w:rPr>
      </w:pPr>
      <w:r>
        <w:rPr>
          <w:rFonts w:ascii="Arabic Typesetting" w:hAnsi="Arabic Typesetting" w:cs="Arabic Typesetting" w:hint="cs"/>
          <w:b/>
          <w:bCs/>
          <w:i/>
          <w:iCs/>
          <w:sz w:val="40"/>
          <w:szCs w:val="40"/>
          <w:u w:val="single"/>
          <w:rtl/>
        </w:rPr>
        <w:t xml:space="preserve">1/ </w:t>
      </w:r>
      <w:r>
        <w:rPr>
          <w:rFonts w:ascii="Arabic Typesetting" w:hAnsi="Arabic Typesetting" w:cs="Arabic Typesetting" w:hint="cs"/>
          <w:b/>
          <w:bCs/>
          <w:i/>
          <w:iCs/>
          <w:sz w:val="40"/>
          <w:szCs w:val="40"/>
          <w:u w:val="single"/>
          <w:rtl/>
          <w:lang w:bidi="ar-DZ"/>
        </w:rPr>
        <w:t>السياق ال</w:t>
      </w:r>
      <w:r w:rsidRPr="00321F88">
        <w:rPr>
          <w:rFonts w:ascii="Arabic Typesetting" w:hAnsi="Arabic Typesetting" w:cs="Arabic Typesetting" w:hint="cs"/>
          <w:b/>
          <w:bCs/>
          <w:i/>
          <w:iCs/>
          <w:sz w:val="40"/>
          <w:szCs w:val="40"/>
          <w:u w:val="single"/>
          <w:rtl/>
        </w:rPr>
        <w:t xml:space="preserve">سياسي و </w:t>
      </w:r>
      <w:proofErr w:type="spellStart"/>
      <w:r w:rsidRPr="00321F88">
        <w:rPr>
          <w:rFonts w:ascii="Arabic Typesetting" w:hAnsi="Arabic Typesetting" w:cs="Arabic Typesetting" w:hint="cs"/>
          <w:b/>
          <w:bCs/>
          <w:i/>
          <w:iCs/>
          <w:sz w:val="40"/>
          <w:szCs w:val="40"/>
          <w:u w:val="single"/>
          <w:rtl/>
        </w:rPr>
        <w:t>الإجتماعي</w:t>
      </w:r>
      <w:proofErr w:type="spellEnd"/>
      <w:r w:rsidRPr="00321F88">
        <w:rPr>
          <w:rFonts w:ascii="Arabic Typesetting" w:hAnsi="Arabic Typesetting" w:cs="Arabic Typesetting" w:hint="cs"/>
          <w:b/>
          <w:bCs/>
          <w:i/>
          <w:iCs/>
          <w:sz w:val="40"/>
          <w:szCs w:val="40"/>
          <w:u w:val="single"/>
          <w:rtl/>
        </w:rPr>
        <w:t xml:space="preserve"> و الثق</w:t>
      </w:r>
      <w:r>
        <w:rPr>
          <w:rFonts w:ascii="Arabic Typesetting" w:hAnsi="Arabic Typesetting" w:cs="Arabic Typesetting" w:hint="cs"/>
          <w:b/>
          <w:bCs/>
          <w:i/>
          <w:iCs/>
          <w:sz w:val="40"/>
          <w:szCs w:val="40"/>
          <w:u w:val="single"/>
          <w:rtl/>
        </w:rPr>
        <w:t xml:space="preserve">افي للأدب الجزائري في العصر الحديث </w:t>
      </w:r>
    </w:p>
    <w:p w:rsidR="006B6250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proofErr w:type="gramStart"/>
      <w:r w:rsidRPr="008A2B41">
        <w:rPr>
          <w:rFonts w:ascii="Times New Roman" w:hAnsi="Times New Roman" w:cs="Simplified Arabic" w:hint="cs"/>
          <w:b/>
          <w:bCs/>
          <w:sz w:val="30"/>
          <w:szCs w:val="30"/>
          <w:rtl/>
        </w:rPr>
        <w:t>توطئة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>:</w:t>
      </w:r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>
        <w:rPr>
          <w:rFonts w:ascii="Times New Roman" w:hAnsi="Times New Roman" w:cs="Simplified Arabic" w:hint="cs"/>
          <w:sz w:val="32"/>
          <w:szCs w:val="32"/>
          <w:rtl/>
        </w:rPr>
        <w:t xml:space="preserve">   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لا يمكننا أن نتلمس الظاهرة الأدبية في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الجزائر،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دون إلقاء الأضواء على الإرهاصات الفكرية والتطلعات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السياسية</w:t>
      </w:r>
      <w:r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،</w:t>
      </w:r>
      <w:proofErr w:type="spellEnd"/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لأن دراسة الطبيعة وإلقاء الأضواء على البيئة بكل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أبعادها،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مدخل لدراسة الظاهرة الأدبية. ويساعد ذلك أيضاً على تتبع الجذور العميقة للنبتة الأدبية.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ولعل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الكشف عن بعض الظروف السياسية والاجتماعية التي عرفها القرنان التاسع عشر والعشرون في الجزائر يزيح الستار عن بعض العوامل التي غذّت الأدب في هذه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الفترة،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وفعّلت الحركة الأدبية ونشطتها.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خاصة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بعد الحرب العالمية الأولى إذ يمكن اعتبار العقود الثلاثة الأولى من القرن العشرين المنبع الأساسي لكل الروافد الفكرية والسياسية لهذه الحركة.</w:t>
      </w:r>
    </w:p>
    <w:p w:rsidR="006B6250" w:rsidRPr="008A2B41" w:rsidRDefault="006B6250" w:rsidP="006B6250">
      <w:pPr>
        <w:bidi/>
        <w:ind w:firstLine="708"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ويمكن التأريخ للنهضة الأدبية في الجزائر بالنصف الأول من القرن التاسع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عشر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.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وقد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ارتبطت النهضة بنظيرتها في المشرق وفي المغرب العربي بدءاً من هاذ التاريخ. لذلك سنعرض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أهم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المحطات السياسية والفكرية والظروف الاجتماعية في هذه الحقبة الزمنية (القرنان التاسع عشر والعشرون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).</w:t>
      </w:r>
      <w:proofErr w:type="spellEnd"/>
    </w:p>
    <w:p w:rsidR="006B6250" w:rsidRDefault="006B6250" w:rsidP="006B6250">
      <w:pPr>
        <w:bidi/>
        <w:jc w:val="both"/>
        <w:rPr>
          <w:rFonts w:ascii="Times New Roman" w:hAnsi="Times New Roman" w:cs="Simplified Arabic"/>
          <w:sz w:val="32"/>
          <w:szCs w:val="32"/>
        </w:rPr>
      </w:pPr>
      <w:r w:rsidRPr="008A2B41">
        <w:rPr>
          <w:rFonts w:ascii="Times New Roman" w:hAnsi="Times New Roman" w:cs="Simplified Arabic"/>
          <w:sz w:val="28"/>
          <w:szCs w:val="28"/>
        </w:rPr>
        <w:t>I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r w:rsidRPr="008A2B41">
        <w:rPr>
          <w:rFonts w:ascii="Times New Roman" w:hAnsi="Times New Roman" w:cs="Times New Roman"/>
          <w:sz w:val="32"/>
          <w:szCs w:val="32"/>
          <w:rtl/>
        </w:rPr>
        <w:t>ـ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</w:rPr>
        <w:t xml:space="preserve">السياق </w:t>
      </w:r>
      <w:proofErr w:type="spellStart"/>
      <w:r w:rsidRPr="008A2B41">
        <w:rPr>
          <w:rFonts w:ascii="Times New Roman" w:hAnsi="Times New Roman" w:cs="Simplified Arabic" w:hint="cs"/>
          <w:b/>
          <w:bCs/>
          <w:sz w:val="30"/>
          <w:szCs w:val="30"/>
          <w:rtl/>
        </w:rPr>
        <w:t>السياسي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>: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إن الوضع المزري الذي آلت إليه الجزائر بعد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الاحتلال،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هو الذي ساعد على اشتعال نيران المقاومات الشعبية في كل ربوع الوطن.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فقد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مُسّ الجزائريون في مقدساتهم ومصالحهم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العامة،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إذ أغلقت بعض المساجد ودور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العبادة،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وخرّب البعض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الآخر،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وحوّلت غيرها إلى كنائس ومؤسسات عامة. كما سُلبت الأراضي من أصحابها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الشرعيين،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ولاسيما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الأراضي </w:t>
      </w:r>
    </w:p>
    <w:p w:rsidR="006B6250" w:rsidRDefault="006B6250" w:rsidP="006B6250">
      <w:pPr>
        <w:bidi/>
        <w:jc w:val="both"/>
        <w:rPr>
          <w:rFonts w:ascii="Times New Roman" w:hAnsi="Times New Roman" w:cs="Simplified Arabic"/>
          <w:sz w:val="32"/>
          <w:szCs w:val="32"/>
        </w:rPr>
      </w:pPr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الخصبة التي تقع شمال البلاد فأصبحت أملاكاً للمعمرين.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أما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المدارس العربية التي كانت مصدر إشعاع للثقافة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والعلم،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فقد خربت واضطهد القائمون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عليها،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فتركوها مكرهين.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فلا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مناص إذن أن يكون رد الفعل على هذه الوحشية عنيفاً.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فكانت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هذه الثورات المتأججة التي لا يكاد المستعمر يخمد واحدة حتى تضطرم له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أخرى،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تعبيراً عن الرفض المطلق للتواجد الاستعماري وأساليبه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البغيضة،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وحرصاً على محاربته ورغبة في التخلص من هيمنته.</w:t>
      </w:r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 w:rsidRPr="008A2B41">
        <w:rPr>
          <w:rFonts w:ascii="Times New Roman" w:hAnsi="Times New Roman" w:cs="Simplified Arabic" w:hint="cs"/>
          <w:sz w:val="32"/>
          <w:szCs w:val="32"/>
          <w:rtl/>
        </w:rPr>
        <w:tab/>
        <w:t xml:space="preserve">وقد اختلفت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هذه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الثورات قوة وضعفاً طولاً وقصراً حسب الظروف. ولعل أهم هذه المقاومات (أطولها مدة وأكثرها قوة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)،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هي مقاومة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الأمير عبد القادر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الجزائري</w:t>
      </w:r>
      <w:r>
        <w:rPr>
          <w:rFonts w:ascii="Times New Roman" w:hAnsi="Times New Roman" w:cs="Times New Roman" w:hint="cs"/>
          <w:sz w:val="32"/>
          <w:szCs w:val="32"/>
          <w:rtl/>
        </w:rPr>
        <w:t>"</w:t>
      </w:r>
      <w:proofErr w:type="spellEnd"/>
      <w:r>
        <w:rPr>
          <w:rFonts w:ascii="Times New Roman" w:hAnsi="Times New Roman" w:cs="Times New Roman" w:hint="cs"/>
          <w:sz w:val="32"/>
          <w:szCs w:val="32"/>
          <w:rtl/>
        </w:rPr>
        <w:t>(</w:t>
      </w:r>
      <w:r w:rsidRPr="004A543D">
        <w:rPr>
          <w:rFonts w:ascii="Times New Roman" w:hAnsi="Times New Roman" w:cs="Times New Roman" w:hint="cs"/>
          <w:sz w:val="28"/>
          <w:szCs w:val="28"/>
          <w:rtl/>
        </w:rPr>
        <w:t>1831 ـ</w:t>
      </w:r>
      <w:r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Pr="004A543D">
        <w:rPr>
          <w:rFonts w:ascii="Times New Roman" w:hAnsi="Times New Roman" w:cs="Times New Roman" w:hint="cs"/>
          <w:sz w:val="28"/>
          <w:szCs w:val="28"/>
          <w:rtl/>
        </w:rPr>
        <w:t>1848</w:t>
      </w:r>
      <w:proofErr w:type="spellStart"/>
      <w:r>
        <w:rPr>
          <w:rFonts w:ascii="Times New Roman" w:hAnsi="Times New Roman" w:cs="Times New Roman" w:hint="cs"/>
          <w:sz w:val="32"/>
          <w:szCs w:val="32"/>
          <w:rtl/>
        </w:rPr>
        <w:t>)</w:t>
      </w:r>
      <w:proofErr w:type="spellEnd"/>
      <w:r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في الغرب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الجزائري،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إلى جانب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ثورة أحمد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باي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في الشرق الجزائري</w:t>
      </w:r>
      <w:r>
        <w:rPr>
          <w:rFonts w:ascii="Times New Roman" w:hAnsi="Times New Roman" w:cs="Times New Roman" w:hint="cs"/>
          <w:sz w:val="32"/>
          <w:szCs w:val="32"/>
          <w:rtl/>
        </w:rPr>
        <w:t xml:space="preserve"> (</w:t>
      </w:r>
      <w:r w:rsidRPr="00DB3D21">
        <w:rPr>
          <w:rFonts w:ascii="Times New Roman" w:hAnsi="Times New Roman" w:cs="Times New Roman" w:hint="cs"/>
          <w:sz w:val="28"/>
          <w:szCs w:val="28"/>
          <w:rtl/>
        </w:rPr>
        <w:t>1831 ـ</w:t>
      </w:r>
      <w:r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Pr="00DB3D21">
        <w:rPr>
          <w:rFonts w:ascii="Times New Roman" w:hAnsi="Times New Roman" w:cs="Times New Roman" w:hint="cs"/>
          <w:sz w:val="28"/>
          <w:szCs w:val="28"/>
          <w:rtl/>
        </w:rPr>
        <w:t>1848</w:t>
      </w:r>
      <w:proofErr w:type="spellStart"/>
      <w:r>
        <w:rPr>
          <w:rFonts w:ascii="Times New Roman" w:hAnsi="Times New Roman" w:cs="Times New Roman" w:hint="cs"/>
          <w:sz w:val="32"/>
          <w:szCs w:val="32"/>
          <w:rtl/>
        </w:rPr>
        <w:t>)</w:t>
      </w:r>
      <w:proofErr w:type="spellEnd"/>
      <w:r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والتي كانت متزامنة مع ثورة الأمير. وثورة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بوبغلة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لالا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فاطمة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نسومر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في بلاد القبائل</w:t>
      </w:r>
      <w:r>
        <w:rPr>
          <w:rFonts w:ascii="Times New Roman" w:hAnsi="Times New Roman" w:cs="Times New Roman" w:hint="cs"/>
          <w:sz w:val="32"/>
          <w:szCs w:val="32"/>
          <w:rtl/>
        </w:rPr>
        <w:t xml:space="preserve"> (</w:t>
      </w:r>
      <w:r w:rsidRPr="00DB3D21">
        <w:rPr>
          <w:rFonts w:ascii="Times New Roman" w:hAnsi="Times New Roman" w:cs="Times New Roman" w:hint="cs"/>
          <w:sz w:val="28"/>
          <w:szCs w:val="28"/>
          <w:rtl/>
        </w:rPr>
        <w:t>1850</w:t>
      </w:r>
      <w:r>
        <w:rPr>
          <w:rFonts w:ascii="Times New Roman" w:hAnsi="Times New Roman" w:cs="Times New Roman" w:hint="cs"/>
          <w:sz w:val="32"/>
          <w:szCs w:val="32"/>
          <w:rtl/>
        </w:rPr>
        <w:t xml:space="preserve"> ـ </w:t>
      </w:r>
      <w:r w:rsidRPr="00DB3D21">
        <w:rPr>
          <w:rFonts w:ascii="Times New Roman" w:hAnsi="Times New Roman" w:cs="Times New Roman" w:hint="cs"/>
          <w:sz w:val="28"/>
          <w:szCs w:val="28"/>
          <w:rtl/>
        </w:rPr>
        <w:t>1857</w:t>
      </w:r>
      <w:proofErr w:type="spellStart"/>
      <w:r>
        <w:rPr>
          <w:rFonts w:ascii="Times New Roman" w:hAnsi="Times New Roman" w:cs="Times New Roman" w:hint="cs"/>
          <w:sz w:val="32"/>
          <w:szCs w:val="32"/>
          <w:rtl/>
        </w:rPr>
        <w:t>)،</w:t>
      </w:r>
      <w:proofErr w:type="spellEnd"/>
      <w:r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و ثورة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المقراني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وبومرزاق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والشيخ الحداد زعيم الطريقة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الرحمانية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 بوسط البلاد (ببرج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بوعريريج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r w:rsidRPr="00F45F93">
        <w:rPr>
          <w:rFonts w:ascii="Times New Roman" w:hAnsi="Times New Roman" w:cs="Times New Roman"/>
          <w:sz w:val="32"/>
          <w:szCs w:val="32"/>
          <w:rtl/>
        </w:rPr>
        <w:t>ـ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بجاية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r w:rsidRPr="00F45F93">
        <w:rPr>
          <w:rFonts w:ascii="Times New Roman" w:hAnsi="Times New Roman" w:cs="Times New Roman"/>
          <w:sz w:val="32"/>
          <w:szCs w:val="32"/>
          <w:rtl/>
        </w:rPr>
        <w:t>ـ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وادي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الصومام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إلى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متيجة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)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سنة</w:t>
      </w:r>
      <w:r>
        <w:rPr>
          <w:rFonts w:ascii="Times New Roman" w:hAnsi="Times New Roman" w:cs="Times New Roman" w:hint="cs"/>
          <w:sz w:val="32"/>
          <w:szCs w:val="32"/>
          <w:rtl/>
        </w:rPr>
        <w:t xml:space="preserve"> (</w:t>
      </w:r>
      <w:r w:rsidRPr="00DB3D21">
        <w:rPr>
          <w:rFonts w:ascii="Times New Roman" w:hAnsi="Times New Roman" w:cs="Times New Roman" w:hint="cs"/>
          <w:sz w:val="28"/>
          <w:szCs w:val="28"/>
          <w:rtl/>
        </w:rPr>
        <w:t>1871 ـ 1872</w:t>
      </w:r>
      <w:proofErr w:type="spellStart"/>
      <w:r>
        <w:rPr>
          <w:rFonts w:ascii="Times New Roman" w:hAnsi="Times New Roman" w:cs="Times New Roman" w:hint="cs"/>
          <w:sz w:val="32"/>
          <w:szCs w:val="32"/>
          <w:rtl/>
        </w:rPr>
        <w:t>).</w:t>
      </w:r>
      <w:proofErr w:type="spellEnd"/>
      <w:r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وثورة أولاد سيدي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الشيخ،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والشيخ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بوعمامة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بالجنوب الجزائري</w:t>
      </w:r>
      <w:r>
        <w:rPr>
          <w:rFonts w:ascii="Times New Roman" w:hAnsi="Times New Roman" w:cs="Times New Roman" w:hint="cs"/>
          <w:sz w:val="32"/>
          <w:szCs w:val="32"/>
          <w:rtl/>
        </w:rPr>
        <w:t xml:space="preserve"> (</w:t>
      </w:r>
      <w:r w:rsidRPr="00DB3D21">
        <w:rPr>
          <w:rFonts w:ascii="Times New Roman" w:hAnsi="Times New Roman" w:cs="Times New Roman" w:hint="cs"/>
          <w:sz w:val="28"/>
          <w:szCs w:val="28"/>
          <w:rtl/>
        </w:rPr>
        <w:t>1864 ـ 1880</w:t>
      </w:r>
      <w:proofErr w:type="spellStart"/>
      <w:r>
        <w:rPr>
          <w:rFonts w:ascii="Times New Roman" w:hAnsi="Times New Roman" w:cs="Times New Roman" w:hint="cs"/>
          <w:sz w:val="32"/>
          <w:szCs w:val="32"/>
          <w:rtl/>
        </w:rPr>
        <w:t>)</w:t>
      </w:r>
      <w:proofErr w:type="spellEnd"/>
      <w:r>
        <w:rPr>
          <w:rFonts w:ascii="Times New Roman" w:hAnsi="Times New Roman" w:cs="Times New Roman" w:hint="cs"/>
          <w:sz w:val="32"/>
          <w:szCs w:val="32"/>
          <w:rtl/>
        </w:rPr>
        <w:t xml:space="preserve"> و</w:t>
      </w:r>
      <w:proofErr w:type="spellStart"/>
      <w:r>
        <w:rPr>
          <w:rFonts w:ascii="Times New Roman" w:hAnsi="Times New Roman" w:cs="Times New Roman" w:hint="cs"/>
          <w:sz w:val="32"/>
          <w:szCs w:val="32"/>
          <w:rtl/>
        </w:rPr>
        <w:t>(</w:t>
      </w:r>
      <w:proofErr w:type="spellEnd"/>
      <w:r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Pr="00DB3D21">
        <w:rPr>
          <w:rFonts w:ascii="Times New Roman" w:hAnsi="Times New Roman" w:cs="Times New Roman" w:hint="cs"/>
          <w:sz w:val="28"/>
          <w:szCs w:val="28"/>
          <w:rtl/>
        </w:rPr>
        <w:t>1881 ـ 1908</w:t>
      </w:r>
      <w:proofErr w:type="spellStart"/>
      <w:r>
        <w:rPr>
          <w:rFonts w:ascii="Times New Roman" w:hAnsi="Times New Roman" w:cs="Times New Roman" w:hint="cs"/>
          <w:sz w:val="32"/>
          <w:szCs w:val="32"/>
          <w:rtl/>
        </w:rPr>
        <w:t>)</w:t>
      </w:r>
      <w:proofErr w:type="spellEnd"/>
      <w:r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على التوالي.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وقد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التفّ الجزائريون حول هؤلاء القادة والزعماء تقديراً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لهم،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وإيماناً بحتمية الجهاد والتضحية من أجل الوطن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المغتصب،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وذلك رغم قلة الإمكانيات والتباين الكبير في موازين القوى بين المحتل والجزائريين.</w:t>
      </w:r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 w:rsidRPr="008A2B41">
        <w:rPr>
          <w:rFonts w:ascii="Times New Roman" w:hAnsi="Times New Roman" w:cs="Simplified Arabic" w:hint="cs"/>
          <w:sz w:val="32"/>
          <w:szCs w:val="32"/>
          <w:rtl/>
        </w:rPr>
        <w:tab/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وخلال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هذه الفترة أصدرت فرنسا مجموعة من القوانين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الجائرة،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كانت آثارها وخيمة على الشعب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الجزائري،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أهمها قوانين تنص على إلحاق الجزائر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بفرنسا،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واعتبارها جزءاً من ممتلكاتها في إفريقيا. وقانون الأهالي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الأندجينا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r>
        <w:rPr>
          <w:rFonts w:ascii="Times New Roman" w:hAnsi="Times New Roman" w:cs="Times New Roman" w:hint="cs"/>
          <w:sz w:val="32"/>
          <w:szCs w:val="32"/>
          <w:rtl/>
        </w:rPr>
        <w:t>(</w:t>
      </w:r>
      <w:proofErr w:type="spellEnd"/>
      <w:r w:rsidRPr="00466234">
        <w:rPr>
          <w:rFonts w:ascii="Times New Roman" w:hAnsi="Times New Roman" w:cs="Times New Roman"/>
          <w:sz w:val="28"/>
          <w:szCs w:val="28"/>
        </w:rPr>
        <w:t>les indigènes</w:t>
      </w:r>
      <w:proofErr w:type="spellStart"/>
      <w:r>
        <w:rPr>
          <w:rFonts w:ascii="Times New Roman" w:hAnsi="Times New Roman" w:cs="Times New Roman" w:hint="cs"/>
          <w:sz w:val="32"/>
          <w:szCs w:val="32"/>
          <w:rtl/>
        </w:rPr>
        <w:t>)،</w:t>
      </w:r>
      <w:proofErr w:type="spellEnd"/>
      <w:r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وهو من القوانين العقابية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للجزائريين،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ينص على إيقاع عقوبات جماعية على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الجزائريين،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ومصادرة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أملاكهم،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وسجنهم دون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محاكمة،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ومنعهم من التنقل داخل الوطن أو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خارجه،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إلا بإذن من الحكومة الفرنسية.</w:t>
      </w:r>
    </w:p>
    <w:p w:rsidR="006B6250" w:rsidRDefault="006B6250" w:rsidP="006B6250">
      <w:pPr>
        <w:bidi/>
        <w:jc w:val="both"/>
        <w:rPr>
          <w:rFonts w:ascii="Times New Roman" w:hAnsi="Times New Roman" w:cs="Simplified Arabic"/>
          <w:sz w:val="32"/>
          <w:szCs w:val="32"/>
        </w:rPr>
      </w:pPr>
      <w:r>
        <w:rPr>
          <w:rFonts w:ascii="Times New Roman" w:hAnsi="Times New Roman" w:cs="Simplified Arabic" w:hint="cs"/>
          <w:sz w:val="32"/>
          <w:szCs w:val="32"/>
          <w:rtl/>
        </w:rPr>
        <w:lastRenderedPageBreak/>
        <w:tab/>
      </w:r>
      <w:proofErr w:type="gramStart"/>
      <w:r>
        <w:rPr>
          <w:rFonts w:ascii="Times New Roman" w:hAnsi="Times New Roman" w:cs="Simplified Arabic" w:hint="cs"/>
          <w:sz w:val="32"/>
          <w:szCs w:val="32"/>
          <w:rtl/>
        </w:rPr>
        <w:t>كانت</w:t>
      </w:r>
      <w:proofErr w:type="gramEnd"/>
      <w:r>
        <w:rPr>
          <w:rFonts w:ascii="Times New Roman" w:hAnsi="Times New Roman" w:cs="Simplified Arabic" w:hint="cs"/>
          <w:sz w:val="32"/>
          <w:szCs w:val="32"/>
          <w:rtl/>
        </w:rPr>
        <w:t xml:space="preserve"> هذه </w:t>
      </w:r>
      <w:proofErr w:type="spellStart"/>
      <w:r>
        <w:rPr>
          <w:rFonts w:ascii="Times New Roman" w:hAnsi="Times New Roman" w:cs="Simplified Arabic" w:hint="cs"/>
          <w:sz w:val="32"/>
          <w:szCs w:val="32"/>
          <w:rtl/>
        </w:rPr>
        <w:t>القوانين،</w:t>
      </w:r>
      <w:proofErr w:type="spellEnd"/>
      <w:r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>
        <w:rPr>
          <w:rFonts w:ascii="Times New Roman" w:hAnsi="Times New Roman" w:cs="Simplified Arabic" w:hint="cs"/>
          <w:sz w:val="32"/>
          <w:szCs w:val="32"/>
          <w:rtl/>
        </w:rPr>
        <w:t>إذا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>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شبيهة بقانون الرق والعبودية في العصور الغابرة.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وقد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عبّر عن هذا الوضع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توفيق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المدني"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في كتابه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تاريخ الجزائر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قائلاً:</w:t>
      </w:r>
      <w:r w:rsidRPr="008A2B41">
        <w:rPr>
          <w:rFonts w:ascii="Times New Roman" w:hAnsi="Times New Roman" w:cs="Simplified Arabic"/>
          <w:sz w:val="32"/>
          <w:szCs w:val="32"/>
          <w:rtl/>
        </w:rPr>
        <w:t>«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ضيقت الخناق على الأمة </w:t>
      </w:r>
    </w:p>
    <w:p w:rsidR="006B6250" w:rsidRDefault="006B6250" w:rsidP="006B6250">
      <w:pPr>
        <w:bidi/>
        <w:jc w:val="both"/>
        <w:rPr>
          <w:rFonts w:ascii="Times New Roman" w:hAnsi="Times New Roman" w:cs="Simplified Arabic"/>
          <w:sz w:val="32"/>
          <w:szCs w:val="32"/>
        </w:rPr>
      </w:pPr>
    </w:p>
    <w:p w:rsidR="006B6250" w:rsidRDefault="006B6250" w:rsidP="006B6250">
      <w:pPr>
        <w:bidi/>
        <w:jc w:val="both"/>
        <w:rPr>
          <w:rFonts w:ascii="Times New Roman" w:hAnsi="Times New Roman" w:cs="Simplified Arabic"/>
          <w:sz w:val="32"/>
          <w:szCs w:val="32"/>
        </w:rPr>
      </w:pPr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وأخمدت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أنفاسها،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وجعلتها تعيش في جو مظلم وحالة ضغط يصعب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تصورها،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وقلّما يستطيع العقل تصديقها </w:t>
      </w:r>
      <w:proofErr w:type="spellStart"/>
      <w:r w:rsidRPr="008A2B41">
        <w:rPr>
          <w:rFonts w:ascii="Times New Roman" w:hAnsi="Times New Roman" w:cs="Simplified Arabic"/>
          <w:sz w:val="32"/>
          <w:szCs w:val="32"/>
          <w:rtl/>
        </w:rPr>
        <w:t>»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>.</w:t>
      </w:r>
      <w:proofErr w:type="spellEnd"/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 w:rsidRPr="008A2B41">
        <w:rPr>
          <w:rFonts w:ascii="Times New Roman" w:hAnsi="Times New Roman" w:cs="Simplified Arabic" w:hint="cs"/>
          <w:sz w:val="32"/>
          <w:szCs w:val="32"/>
          <w:rtl/>
        </w:rPr>
        <w:tab/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وبعد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الحرب العالمية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الأولى،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رأى الجزائريون ضرورة تغيير الخطة من المقاومة المسلحة إلى المقاومة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السياسية،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أو النظام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السياسي،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فظهرت حركات سياسية مختلفة تدافع عن حقوق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المواطنين،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وتطالب بالمساواة بينهم وبين الفرنسيين.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وأول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هذه الحركات حركة الأمير خالد حفيد الأمير عبد القادر سنة</w:t>
      </w:r>
      <w:r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proofErr w:type="spellStart"/>
      <w:r w:rsidRPr="00C94772">
        <w:rPr>
          <w:rFonts w:ascii="Times New Roman" w:hAnsi="Times New Roman" w:cs="Times New Roman" w:hint="cs"/>
          <w:sz w:val="28"/>
          <w:szCs w:val="28"/>
          <w:rtl/>
        </w:rPr>
        <w:t>1919</w:t>
      </w:r>
      <w:r>
        <w:rPr>
          <w:rFonts w:ascii="Times New Roman" w:hAnsi="Times New Roman" w:cs="Times New Roman" w:hint="cs"/>
          <w:sz w:val="32"/>
          <w:szCs w:val="32"/>
          <w:rtl/>
        </w:rPr>
        <w:t>،</w:t>
      </w:r>
      <w:proofErr w:type="spellEnd"/>
      <w:r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Pr="00F45F93">
        <w:rPr>
          <w:rFonts w:ascii="Times New Roman" w:hAnsi="Times New Roman" w:cs="Simplified Arabic" w:hint="cs"/>
          <w:sz w:val="32"/>
          <w:szCs w:val="32"/>
          <w:rtl/>
        </w:rPr>
        <w:t xml:space="preserve">الذي شكّل واجهة جزائرية قوية أخذت تدافع عن حقوقها وتقوم بحملتها في فرنسا </w:t>
      </w:r>
      <w:proofErr w:type="spellStart"/>
      <w:r w:rsidRPr="00F45F93">
        <w:rPr>
          <w:rFonts w:ascii="Times New Roman" w:hAnsi="Times New Roman" w:cs="Simplified Arabic" w:hint="cs"/>
          <w:sz w:val="32"/>
          <w:szCs w:val="32"/>
          <w:rtl/>
        </w:rPr>
        <w:t>والجزائر،</w:t>
      </w:r>
      <w:proofErr w:type="spellEnd"/>
      <w:r w:rsidRPr="00F45F93">
        <w:rPr>
          <w:rFonts w:ascii="Times New Roman" w:hAnsi="Times New Roman" w:cs="Simplified Arabic" w:hint="cs"/>
          <w:sz w:val="32"/>
          <w:szCs w:val="32"/>
          <w:rtl/>
        </w:rPr>
        <w:t xml:space="preserve"> بواسطة الخطب والمقالات المنشورة في الصحف والمجلات.</w:t>
      </w:r>
      <w:r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Pr="00F45F93">
        <w:rPr>
          <w:rFonts w:ascii="Times New Roman" w:hAnsi="Times New Roman" w:cs="Simplified Arabic" w:hint="cs"/>
          <w:sz w:val="32"/>
          <w:szCs w:val="32"/>
          <w:rtl/>
        </w:rPr>
        <w:t xml:space="preserve">وقد كانت جريدة </w:t>
      </w:r>
      <w:proofErr w:type="spellStart"/>
      <w:r w:rsidRPr="00F45F93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F45F93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proofErr w:type="gramStart"/>
      <w:r w:rsidRPr="00F45F93">
        <w:rPr>
          <w:rFonts w:ascii="Times New Roman" w:hAnsi="Times New Roman" w:cs="Simplified Arabic" w:hint="cs"/>
          <w:sz w:val="32"/>
          <w:szCs w:val="32"/>
          <w:rtl/>
        </w:rPr>
        <w:t>الإقدام</w:t>
      </w:r>
      <w:proofErr w:type="gramEnd"/>
      <w:r w:rsidRPr="00F45F93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F45F93">
        <w:rPr>
          <w:rFonts w:ascii="Times New Roman" w:hAnsi="Times New Roman" w:cs="Simplified Arabic" w:hint="cs"/>
          <w:sz w:val="32"/>
          <w:szCs w:val="32"/>
          <w:rtl/>
        </w:rPr>
        <w:t xml:space="preserve"> باللسانين العربي</w:t>
      </w:r>
      <w:r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>
        <w:rPr>
          <w:rFonts w:ascii="Times New Roman" w:hAnsi="Times New Roman" w:cs="Simplified Arabic" w:hint="cs"/>
          <w:sz w:val="32"/>
          <w:szCs w:val="32"/>
          <w:rtl/>
        </w:rPr>
        <w:t>والفرنسي،</w:t>
      </w:r>
      <w:proofErr w:type="spellEnd"/>
      <w:r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r w:rsidRPr="00F45F93">
        <w:rPr>
          <w:rFonts w:ascii="Times New Roman" w:hAnsi="Times New Roman" w:cs="Simplified Arabic" w:hint="cs"/>
          <w:sz w:val="32"/>
          <w:szCs w:val="32"/>
          <w:rtl/>
        </w:rPr>
        <w:t xml:space="preserve"> منبر</w:t>
      </w:r>
      <w:r>
        <w:rPr>
          <w:rFonts w:ascii="Times New Roman" w:hAnsi="Times New Roman" w:cs="Simplified Arabic" w:hint="cs"/>
          <w:sz w:val="32"/>
          <w:szCs w:val="32"/>
          <w:rtl/>
        </w:rPr>
        <w:t>ا</w:t>
      </w:r>
      <w:r w:rsidRPr="00F45F93">
        <w:rPr>
          <w:rFonts w:ascii="Times New Roman" w:hAnsi="Times New Roman" w:cs="Simplified Arabic" w:hint="cs"/>
          <w:sz w:val="32"/>
          <w:szCs w:val="32"/>
          <w:rtl/>
        </w:rPr>
        <w:t xml:space="preserve"> لاتجاهه </w:t>
      </w:r>
      <w:proofErr w:type="spellStart"/>
      <w:r w:rsidRPr="00F45F93">
        <w:rPr>
          <w:rFonts w:ascii="Times New Roman" w:hAnsi="Times New Roman" w:cs="Simplified Arabic" w:hint="cs"/>
          <w:sz w:val="32"/>
          <w:szCs w:val="32"/>
          <w:rtl/>
        </w:rPr>
        <w:t>السياسي،</w:t>
      </w:r>
      <w:proofErr w:type="spellEnd"/>
      <w:r w:rsidRPr="00F45F93">
        <w:rPr>
          <w:rFonts w:ascii="Times New Roman" w:hAnsi="Times New Roman" w:cs="Simplified Arabic" w:hint="cs"/>
          <w:sz w:val="32"/>
          <w:szCs w:val="32"/>
          <w:rtl/>
        </w:rPr>
        <w:t xml:space="preserve"> ومنطلقاً للأفكار التي تصب في هذا الاتجاه. وقد تمكن من رفع القضية الجزائرية إلى </w:t>
      </w:r>
      <w:proofErr w:type="spellStart"/>
      <w:r w:rsidRPr="00F45F93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F45F93">
        <w:rPr>
          <w:rFonts w:ascii="Times New Roman" w:hAnsi="Times New Roman" w:cs="Simplified Arabic" w:hint="cs"/>
          <w:sz w:val="32"/>
          <w:szCs w:val="32"/>
          <w:rtl/>
        </w:rPr>
        <w:t xml:space="preserve"> فرساي </w:t>
      </w:r>
      <w:proofErr w:type="spellStart"/>
      <w:r w:rsidRPr="00F45F93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F45F93">
        <w:rPr>
          <w:rFonts w:ascii="Times New Roman" w:hAnsi="Times New Roman" w:cs="Simplified Arabic" w:hint="cs"/>
          <w:sz w:val="32"/>
          <w:szCs w:val="32"/>
          <w:rtl/>
        </w:rPr>
        <w:t xml:space="preserve"> حيث</w:t>
      </w:r>
      <w:r>
        <w:rPr>
          <w:rFonts w:ascii="Times New Roman" w:hAnsi="Times New Roman" w:cs="Times New Roman" w:hint="cs"/>
          <w:sz w:val="32"/>
          <w:szCs w:val="32"/>
          <w:rtl/>
        </w:rPr>
        <w:t xml:space="preserve"> يعقد 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مؤتمر السلام على مبادئ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ويلسون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العشرة،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فطرح مطالب الجزائر في المؤتمر على الرئيس الأمريكي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ويلسن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دون أن يعرج على الحكومة الفرنسية. </w:t>
      </w:r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>
        <w:rPr>
          <w:rFonts w:ascii="Times New Roman" w:hAnsi="Times New Roman" w:cs="Simplified Arabic" w:hint="cs"/>
          <w:sz w:val="32"/>
          <w:szCs w:val="32"/>
          <w:rtl/>
        </w:rPr>
        <w:tab/>
        <w:t>وقد كان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حزبه قائماً على معاداة دعاة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الإندماج،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وعلى المطالبة بالمساواة التامة بين الجزائريين والفرنسيين في المجلس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الوطني،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وإلغاء القوانين الخاصة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بالأهالي،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وتطبيق قانون التعليم الإجباري حتى على الجزائريين.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إلا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أن الاستعمار كان بالمرصاد لهذه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الحركة،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فلم تمض خمس سنوات على وجودها حتى أرغم زعيمها عل مغادرة الجزائر إلى منفاه سنة </w:t>
      </w:r>
      <w:r w:rsidRPr="008A2B41">
        <w:rPr>
          <w:rFonts w:ascii="Times New Roman" w:hAnsi="Times New Roman" w:cs="Simplified Arabic" w:hint="cs"/>
          <w:sz w:val="28"/>
          <w:szCs w:val="28"/>
          <w:rtl/>
        </w:rPr>
        <w:t>1925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(سوريا أو الإسكندرية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).</w:t>
      </w:r>
      <w:proofErr w:type="spellEnd"/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lastRenderedPageBreak/>
        <w:tab/>
        <w:t xml:space="preserve">وقد لعبت هذه التجربة السياسية </w:t>
      </w:r>
      <w:proofErr w:type="spellStart"/>
      <w:r>
        <w:rPr>
          <w:rFonts w:ascii="Times New Roman" w:hAnsi="Times New Roman" w:cs="Times New Roman" w:hint="cs"/>
          <w:sz w:val="32"/>
          <w:szCs w:val="32"/>
          <w:rtl/>
        </w:rPr>
        <w:t>الخالدية</w:t>
      </w:r>
      <w:proofErr w:type="spellEnd"/>
      <w:r>
        <w:rPr>
          <w:rFonts w:ascii="Times New Roman" w:hAnsi="Times New Roman" w:cs="Times New Roman" w:hint="cs"/>
          <w:sz w:val="32"/>
          <w:szCs w:val="32"/>
          <w:rtl/>
        </w:rPr>
        <w:t xml:space="preserve"> دوراً طليعياً في الحياة الفكرية والسياسية في الجزائر.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فقد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عاش الفكر الجزائري على رصيدها حيناً من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الدهر،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فمقالاته الرائدة في جريدة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الإقدام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ومواقفه الخطابية فجّرت المظاهرات الوطنية في قلب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باريس،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والقصائد القومية المبكرة التي كانت تنشرها هذه الجريدة في أعقاب الحرب العالمية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الأولى،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كانت تمثل الشحنة الوطنية الكامنة.</w:t>
      </w:r>
    </w:p>
    <w:p w:rsidR="006B6250" w:rsidRDefault="006B6250" w:rsidP="006B6250">
      <w:pPr>
        <w:bidi/>
        <w:jc w:val="both"/>
        <w:rPr>
          <w:rFonts w:ascii="Times New Roman" w:hAnsi="Times New Roman" w:cs="Simplified Arabic"/>
          <w:sz w:val="32"/>
          <w:szCs w:val="32"/>
        </w:rPr>
      </w:pPr>
    </w:p>
    <w:p w:rsidR="006B6250" w:rsidRDefault="006B6250" w:rsidP="006B6250">
      <w:pPr>
        <w:bidi/>
        <w:jc w:val="both"/>
        <w:rPr>
          <w:rFonts w:ascii="Times New Roman" w:hAnsi="Times New Roman" w:cs="Simplified Arabic"/>
          <w:sz w:val="32"/>
          <w:szCs w:val="32"/>
        </w:rPr>
      </w:pPr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 w:rsidRPr="008A2B41">
        <w:rPr>
          <w:rFonts w:ascii="Times New Roman" w:hAnsi="Times New Roman" w:cs="Simplified Arabic" w:hint="cs"/>
          <w:sz w:val="32"/>
          <w:szCs w:val="32"/>
          <w:rtl/>
        </w:rPr>
        <w:tab/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ولم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يكن المستعمر وحده الجاني على الأمير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خالد،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بل أتباعه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أيضاً،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وهو وجه آخر للنشاط السياسي الخادم للاستعمار. وهو نشاط وليد الطابع الديمقراطي الخادع الذي ساد السياسة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الفرنسية،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فتخرجت على خداعه نخبة من أبناء الجزائر تثقفوا ثقافة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فرنسية،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فنادوا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بالتجنس،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واستعجلوا الإدماج والدخول في الحضارة الفرنسية.</w:t>
      </w:r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 w:rsidRPr="008A2B41">
        <w:rPr>
          <w:rFonts w:ascii="Times New Roman" w:hAnsi="Times New Roman" w:cs="Simplified Arabic" w:hint="cs"/>
          <w:sz w:val="32"/>
          <w:szCs w:val="32"/>
          <w:rtl/>
        </w:rPr>
        <w:tab/>
        <w:t xml:space="preserve">وقد دافعت الإدارة الفرنسية عن هذه النخبة المناصرة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لها،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ووضعت أفرادها على رؤوس القوائم الانتخابية لتتسلح بهم نواباً في مناهضة الاتجاهات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الوطنية،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كاتجاه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الأمير خالد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".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وقد كان لهم نشاطهم الأدبي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والسياسي،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فأصدروا جريدة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التقدم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العاصرة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للإقدام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ومشاكلة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لها في لسانها العربي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والفرنسي،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وتعززها النوادي والمواسم الثقافية. إلا أن هذا الاتجاه لم يكن له الأثر العميق والمباشر في النص الأدبي كالأثر الذي تركه اتجاه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الأمير خالد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ولكن أثره كان أبعد في ردة فعل المناهضين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له،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بظهور حركات سياسية أخرى تمثل امتداداً للحركة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الخالدية</w:t>
      </w:r>
      <w:r>
        <w:rPr>
          <w:rFonts w:ascii="Times New Roman" w:hAnsi="Times New Roman" w:cs="Simplified Arabic" w:hint="cs"/>
          <w:sz w:val="32"/>
          <w:szCs w:val="32"/>
          <w:rtl/>
        </w:rPr>
        <w:t>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واستمراراً لها بصور مختلفة. إذ ظهرت سنة </w:t>
      </w:r>
      <w:r w:rsidRPr="008A2B41">
        <w:rPr>
          <w:rFonts w:ascii="Times New Roman" w:hAnsi="Times New Roman" w:cs="Simplified Arabic" w:hint="cs"/>
          <w:sz w:val="28"/>
          <w:szCs w:val="28"/>
          <w:rtl/>
        </w:rPr>
        <w:t>1924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حركة سياسية قوية هي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جمعية"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نجم شمال إفريقيا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التي ترأسها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مصالي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الحاج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".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وقد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تم تأسيس هذا الحزب بباريس بمشاركة الأمير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خالد،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وتوجيهه،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وقد دام نشاطها </w:t>
      </w:r>
      <w:r w:rsidRPr="008A2B41">
        <w:rPr>
          <w:rFonts w:ascii="Times New Roman" w:hAnsi="Times New Roman" w:cs="Simplified Arabic" w:hint="cs"/>
          <w:sz w:val="28"/>
          <w:szCs w:val="28"/>
          <w:rtl/>
        </w:rPr>
        <w:t>12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سنة،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تعرض فيها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للمضايقات،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فاعتقل زعيمها وسجن. وبعد خروجه من السجن أسس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حزب الشعب الجزائري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سنة </w:t>
      </w:r>
      <w:proofErr w:type="spellStart"/>
      <w:r w:rsidRPr="008A2B41">
        <w:rPr>
          <w:rFonts w:ascii="Times New Roman" w:hAnsi="Times New Roman" w:cs="Simplified Arabic" w:hint="cs"/>
          <w:sz w:val="28"/>
          <w:szCs w:val="28"/>
          <w:rtl/>
        </w:rPr>
        <w:t>1937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>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وهو من أجرأ الأحزاب التي عرفتها الساحة الجزائرية وأكثرها تأثيراً على 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lastRenderedPageBreak/>
        <w:t xml:space="preserve">الأفكار التي جاءت فيما بعد.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إذ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كان من أهم مبادئه المطالبة بالانفصال التام عن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فرنسا،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وهو ما يدل على عمق النظرة السياسية لدى أعضائه.</w:t>
      </w:r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 w:rsidRPr="008A2B41">
        <w:rPr>
          <w:rFonts w:ascii="Times New Roman" w:hAnsi="Times New Roman" w:cs="Simplified Arabic" w:hint="cs"/>
          <w:sz w:val="32"/>
          <w:szCs w:val="32"/>
          <w:rtl/>
        </w:rPr>
        <w:tab/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وانطلاقاً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من الحرب العالمية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الثانية،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اشتد الصراع السياسي بين الوطنيين الجزائريين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والاستعمار،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فتضاعفت المقاومة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السياسية،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واتخذت أشكالاً مختلفة. وظهرت أحزاب سياسية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متباينة،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كالحزب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الشيوعي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الجزائري،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وحرب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أحباب الحرية والبيان "بزعامة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فرحات عباس"</w:t>
      </w:r>
    </w:p>
    <w:p w:rsidR="006B6250" w:rsidRDefault="006B6250" w:rsidP="006B6250">
      <w:pPr>
        <w:bidi/>
        <w:jc w:val="both"/>
        <w:rPr>
          <w:rFonts w:ascii="Times New Roman" w:hAnsi="Times New Roman" w:cs="Simplified Arabic"/>
          <w:sz w:val="32"/>
          <w:szCs w:val="32"/>
        </w:rPr>
      </w:pPr>
      <w:r w:rsidRPr="008A2B41">
        <w:rPr>
          <w:rFonts w:ascii="Times New Roman" w:hAnsi="Times New Roman" w:cs="Simplified Arabic" w:hint="cs"/>
          <w:sz w:val="32"/>
          <w:szCs w:val="32"/>
          <w:rtl/>
        </w:rPr>
        <w:tab/>
        <w:t xml:space="preserve">وإلى جانب ظهور حركة الإصلاح بزعامة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عبد الحميد بن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باديس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في تأسيسه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جمعية العلماء المسلمين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".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وحتى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وإن بدا هذا الاتجاه فكرياً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ودينياً،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إلا أنه كانت لها أهداف سياسية بعيدة لم تغب عن بال الحركة إلى جانب أهدافها الإصلاحية والتربوية. فقد وجدت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جمعية العلماء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</w:p>
    <w:p w:rsidR="006B6250" w:rsidRDefault="006B6250" w:rsidP="006B6250">
      <w:pPr>
        <w:bidi/>
        <w:jc w:val="both"/>
        <w:rPr>
          <w:rFonts w:ascii="Times New Roman" w:hAnsi="Times New Roman" w:cs="Simplified Arabic"/>
          <w:sz w:val="32"/>
          <w:szCs w:val="32"/>
        </w:rPr>
      </w:pPr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نفسها مضطرة للدفاع عن مبادئ الدين الإسلامي وصون لغة الضاد في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الجزائر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.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وقد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قاومت المستعمر مقاومة سياسية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عنيفة،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وقعها أشد من المقاومة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المسلحة،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وذلك بما علّمت من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شباب،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ووعظت من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شيوخ،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وبنت من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مدارس،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وبما نهضت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به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من أعمال كانت كلها في صالح العربية والإسلام في الجزائر.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إلا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أن أصحابها وعلماءها لم يفلتوا من السجن والنفي والمضايقات الشديدة.</w:t>
      </w:r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 w:rsidRPr="008A2B41">
        <w:rPr>
          <w:rFonts w:ascii="Times New Roman" w:hAnsi="Times New Roman" w:cs="Simplified Arabic" w:hint="cs"/>
          <w:sz w:val="32"/>
          <w:szCs w:val="32"/>
          <w:rtl/>
        </w:rPr>
        <w:tab/>
        <w:t xml:space="preserve">ولقد أثرت كل هذه الحركات السياسية والإصلاحية في مجرى النشاط السياسي في الجزائر. ولكن أكثر الأحداث تأثيراً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فيه،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وكانت له نتائج سياسية مباشرة هي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مجزر </w:t>
      </w:r>
      <w:r w:rsidRPr="008A2B41">
        <w:rPr>
          <w:rFonts w:ascii="Times New Roman" w:hAnsi="Times New Roman" w:cs="Simplified Arabic" w:hint="cs"/>
          <w:sz w:val="28"/>
          <w:szCs w:val="28"/>
          <w:rtl/>
        </w:rPr>
        <w:t>8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ماي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28"/>
          <w:szCs w:val="28"/>
          <w:rtl/>
        </w:rPr>
        <w:t>1945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>".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كان قمع هذه المظاهرات الشعبية وحشياً ورهيباً ـ </w:t>
      </w:r>
      <w:r w:rsidRPr="008A2B41">
        <w:rPr>
          <w:rFonts w:ascii="Times New Roman" w:hAnsi="Times New Roman" w:cs="Simplified Arabic" w:hint="cs"/>
          <w:sz w:val="28"/>
          <w:szCs w:val="28"/>
          <w:rtl/>
        </w:rPr>
        <w:t>45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ألف قتيل ـ لذلك كان تأثير هذه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المذبحة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عميقاً على الأحداث السياسية التي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تلتها،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لتكون إرهاصاً لثورة نوفمبر </w:t>
      </w:r>
      <w:r w:rsidRPr="008A2B41">
        <w:rPr>
          <w:rFonts w:ascii="Times New Roman" w:hAnsi="Times New Roman" w:cs="Simplified Arabic" w:hint="cs"/>
          <w:sz w:val="28"/>
          <w:szCs w:val="28"/>
          <w:rtl/>
        </w:rPr>
        <w:t>1954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م،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إذ اجتمعت جميع الأحزاب السياسية الجزائرية سنة </w:t>
      </w:r>
      <w:r w:rsidRPr="008A2B41">
        <w:rPr>
          <w:rFonts w:ascii="Times New Roman" w:hAnsi="Times New Roman" w:cs="Simplified Arabic" w:hint="cs"/>
          <w:sz w:val="28"/>
          <w:szCs w:val="28"/>
          <w:rtl/>
        </w:rPr>
        <w:t>1951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م،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لتشكل جبهة سياسية موحدة 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lastRenderedPageBreak/>
        <w:t xml:space="preserve">تنذر بقيام ثورة وطنية مسلحة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شاملة،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يشارك فيها الشعب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كله،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بعد أن فشلت جميع المحاولات السياسية السلمية. وفعلاً كان ذلك فكان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الانتصار،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وكان الاستقلال.</w:t>
      </w:r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 w:rsidRPr="002831B4">
        <w:rPr>
          <w:rFonts w:ascii="Times New Roman" w:hAnsi="Times New Roman" w:cs="Times New Roman"/>
          <w:sz w:val="28"/>
          <w:szCs w:val="28"/>
        </w:rPr>
        <w:t>II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A0E57">
        <w:rPr>
          <w:rFonts w:ascii="Times New Roman" w:hAnsi="Times New Roman" w:cs="Times New Roman"/>
          <w:i/>
          <w:iCs/>
          <w:sz w:val="32"/>
          <w:szCs w:val="32"/>
          <w:rtl/>
        </w:rPr>
        <w:t>ـ</w:t>
      </w:r>
      <w:r w:rsidRPr="00BA0E57">
        <w:rPr>
          <w:rFonts w:ascii="Times New Roman" w:hAnsi="Times New Roman" w:cs="Simplified Arabic" w:hint="cs"/>
          <w:i/>
          <w:iCs/>
          <w:sz w:val="32"/>
          <w:szCs w:val="32"/>
          <w:rtl/>
        </w:rPr>
        <w:t xml:space="preserve"> </w:t>
      </w:r>
      <w:r>
        <w:rPr>
          <w:rFonts w:ascii="Times New Roman" w:hAnsi="Times New Roman" w:cs="Simplified Arabic" w:hint="cs"/>
          <w:b/>
          <w:bCs/>
          <w:i/>
          <w:iCs/>
          <w:sz w:val="30"/>
          <w:szCs w:val="30"/>
          <w:u w:val="single"/>
          <w:rtl/>
        </w:rPr>
        <w:t>السياق</w:t>
      </w:r>
      <w:r w:rsidRPr="00BA0E57">
        <w:rPr>
          <w:rFonts w:ascii="Times New Roman" w:hAnsi="Times New Roman" w:cs="Simplified Arabic" w:hint="cs"/>
          <w:b/>
          <w:bCs/>
          <w:i/>
          <w:iCs/>
          <w:sz w:val="30"/>
          <w:szCs w:val="30"/>
          <w:u w:val="single"/>
          <w:rtl/>
        </w:rPr>
        <w:t xml:space="preserve"> </w:t>
      </w:r>
      <w:proofErr w:type="spellStart"/>
      <w:r w:rsidRPr="00BA0E57">
        <w:rPr>
          <w:rFonts w:ascii="Times New Roman" w:hAnsi="Times New Roman" w:cs="Simplified Arabic" w:hint="cs"/>
          <w:b/>
          <w:bCs/>
          <w:i/>
          <w:iCs/>
          <w:sz w:val="30"/>
          <w:szCs w:val="30"/>
          <w:u w:val="single"/>
          <w:rtl/>
        </w:rPr>
        <w:t>الاجتماعي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>: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عانى الشعب الجزائري من ويلات الفقر والجهل والتشرد والبؤس والحرمان بعد تجريد السكان من ممتلكاتهم وإرغامهم على النزوح نحو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الجبال،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أو الهجرة إلى خارج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الوطن،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وأهم ما يبرز إلى الواجهة أثناء دراسة الحياة الاجتماعية في هذه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الفترة،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ظاهرتان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هما: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الهجرة إلى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الخارج،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والصراع الطبقي بين السكان.</w:t>
      </w:r>
    </w:p>
    <w:p w:rsidR="006B6250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 w:rsidRPr="00BA0E57">
        <w:rPr>
          <w:rFonts w:ascii="Times New Roman" w:hAnsi="Times New Roman" w:cs="Simplified Arabic"/>
          <w:b/>
          <w:bCs/>
          <w:i/>
          <w:iCs/>
          <w:sz w:val="32"/>
          <w:szCs w:val="32"/>
          <w:u w:val="single"/>
          <w:rtl/>
        </w:rPr>
        <w:t>أ</w:t>
      </w:r>
      <w:r w:rsidRPr="00BA0E57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rtl/>
        </w:rPr>
        <w:t xml:space="preserve"> </w:t>
      </w:r>
      <w:r w:rsidRPr="00BA0E57">
        <w:rPr>
          <w:rFonts w:ascii="Times New Roman" w:hAnsi="Times New Roman" w:cs="Times New Roman"/>
          <w:i/>
          <w:iCs/>
          <w:sz w:val="32"/>
          <w:szCs w:val="32"/>
          <w:u w:val="single"/>
          <w:rtl/>
        </w:rPr>
        <w:t xml:space="preserve">ـ </w:t>
      </w:r>
      <w:r w:rsidRPr="00BA0E57">
        <w:rPr>
          <w:rFonts w:ascii="Times New Roman" w:hAnsi="Times New Roman" w:cs="Simplified Arabic" w:hint="cs"/>
          <w:b/>
          <w:bCs/>
          <w:i/>
          <w:iCs/>
          <w:sz w:val="30"/>
          <w:szCs w:val="30"/>
          <w:u w:val="single"/>
          <w:rtl/>
        </w:rPr>
        <w:t xml:space="preserve">الهجرة إلى </w:t>
      </w:r>
      <w:proofErr w:type="spellStart"/>
      <w:r w:rsidRPr="00BA0E57">
        <w:rPr>
          <w:rFonts w:ascii="Times New Roman" w:hAnsi="Times New Roman" w:cs="Simplified Arabic" w:hint="cs"/>
          <w:b/>
          <w:bCs/>
          <w:i/>
          <w:iCs/>
          <w:sz w:val="30"/>
          <w:szCs w:val="30"/>
          <w:u w:val="single"/>
          <w:rtl/>
        </w:rPr>
        <w:t>الخارج</w:t>
      </w:r>
      <w:r>
        <w:rPr>
          <w:rFonts w:ascii="Times New Roman" w:hAnsi="Times New Roman" w:cs="Simplified Arabic" w:hint="cs"/>
          <w:sz w:val="32"/>
          <w:szCs w:val="32"/>
          <w:rtl/>
        </w:rPr>
        <w:t>:</w:t>
      </w:r>
      <w:proofErr w:type="spellEnd"/>
      <w:r>
        <w:rPr>
          <w:rFonts w:ascii="Times New Roman" w:hAnsi="Times New Roman" w:cs="Simplified Arabic" w:hint="cs"/>
          <w:sz w:val="32"/>
          <w:szCs w:val="32"/>
          <w:rtl/>
        </w:rPr>
        <w:t xml:space="preserve"> بدأت هذه الهجرة بعد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الاضطهاد السياسي الحاد الذي كان يصُبّه الاستعمار الفرنسي على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الجزائريين،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بدءاً بالهجرة الداخلية التي تمثلت في فرار السكان من منطقة إلى أخرى طلباً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للأمن،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ورغبة في العيش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الهنيء،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وصولاً إلى الهجرة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الخارجية،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مشرقاً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ومغرباً،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هجرة </w:t>
      </w:r>
      <w:r w:rsidRPr="008A2B41">
        <w:rPr>
          <w:rFonts w:ascii="Times New Roman" w:hAnsi="Times New Roman" w:cs="Simplified Arabic" w:hint="cs"/>
          <w:sz w:val="28"/>
          <w:szCs w:val="28"/>
          <w:rtl/>
        </w:rPr>
        <w:t>20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ألف جزائري إلى سوريا سنة </w:t>
      </w:r>
      <w:proofErr w:type="spellStart"/>
      <w:r w:rsidRPr="008A2B41">
        <w:rPr>
          <w:rFonts w:ascii="Times New Roman" w:hAnsi="Times New Roman" w:cs="Simplified Arabic" w:hint="cs"/>
          <w:sz w:val="28"/>
          <w:szCs w:val="28"/>
          <w:rtl/>
        </w:rPr>
        <w:t>1911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>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هجرات إلى المغرب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وتونس،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والهجرة إلى فرنسا التي بدأت تتزايد من سنة إلى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أخرى،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إلى أن وصلت إلى </w:t>
      </w:r>
      <w:r w:rsidRPr="008A2B41">
        <w:rPr>
          <w:rFonts w:ascii="Times New Roman" w:hAnsi="Times New Roman" w:cs="Simplified Arabic" w:hint="cs"/>
          <w:sz w:val="28"/>
          <w:szCs w:val="28"/>
          <w:rtl/>
        </w:rPr>
        <w:t>250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ألف جزائري مهاجر سنة </w:t>
      </w:r>
      <w:r w:rsidRPr="008A2B41">
        <w:rPr>
          <w:rFonts w:ascii="Times New Roman" w:hAnsi="Times New Roman" w:cs="Simplified Arabic" w:hint="cs"/>
          <w:sz w:val="28"/>
          <w:szCs w:val="28"/>
          <w:rtl/>
        </w:rPr>
        <w:t>1945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.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وكل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ذلك كان نتيجة القهر والفقر خاصة حين أغلقت أبواب الرزق أمام السكان لاسيما فئة الفلاحين.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إلى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r>
        <w:rPr>
          <w:rFonts w:ascii="Times New Roman" w:hAnsi="Times New Roman" w:cs="Simplified Arabic" w:hint="cs"/>
          <w:sz w:val="32"/>
          <w:szCs w:val="32"/>
          <w:rtl/>
        </w:rPr>
        <w:t xml:space="preserve">جانب </w:t>
      </w:r>
    </w:p>
    <w:p w:rsidR="006B6250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</w:p>
    <w:p w:rsidR="006B6250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ظاهرة فرار الشباب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الجزائري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من السلطات الفرنسية التي كانت تطالبهم بالتجنيد الإجباري في صفوف جيشها.</w:t>
      </w:r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 w:rsidRPr="008A2B41">
        <w:rPr>
          <w:rFonts w:ascii="Times New Roman" w:hAnsi="Times New Roman" w:cs="Simplified Arabic" w:hint="cs"/>
          <w:sz w:val="32"/>
          <w:szCs w:val="32"/>
          <w:rtl/>
        </w:rPr>
        <w:tab/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وفي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الوقت الذي نلمس فيه هجرة الجزائريين إلى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فرنسا،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نرى هجرة من نوع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آخر،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وهي هجرة الأوربيين إلى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الجزائر،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بغية الاستيطان. وأهم هؤلاء النازحين </w:t>
      </w:r>
      <w:proofErr w:type="spellStart"/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هم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>: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الفرنسيون </w:t>
      </w:r>
      <w:r w:rsidRPr="008A2B41">
        <w:rPr>
          <w:rFonts w:ascii="Times New Roman" w:hAnsi="Times New Roman" w:cs="Times New Roman"/>
          <w:sz w:val="32"/>
          <w:szCs w:val="32"/>
          <w:rtl/>
        </w:rPr>
        <w:t>ـ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ويشكلون أكبر نسبة </w:t>
      </w:r>
      <w:r w:rsidRPr="008A2B41">
        <w:rPr>
          <w:rFonts w:ascii="Times New Roman" w:hAnsi="Times New Roman" w:cs="Times New Roman"/>
          <w:sz w:val="32"/>
          <w:szCs w:val="32"/>
          <w:rtl/>
        </w:rPr>
        <w:t>ـ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الأسبان،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الإيطاليون،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والمالطيون. وكل هؤلاء شكلوا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طبقات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سكانية مختلفة عن السكان الأصليين.</w:t>
      </w:r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 w:rsidRPr="008A2B41">
        <w:rPr>
          <w:rFonts w:ascii="Times New Roman" w:hAnsi="Times New Roman" w:cs="Simplified Arabic" w:hint="cs"/>
          <w:sz w:val="32"/>
          <w:szCs w:val="32"/>
          <w:rtl/>
        </w:rPr>
        <w:lastRenderedPageBreak/>
        <w:t xml:space="preserve">ب </w:t>
      </w:r>
      <w:r w:rsidRPr="008A2B41">
        <w:rPr>
          <w:rFonts w:ascii="Times New Roman" w:hAnsi="Times New Roman" w:cs="Times New Roman"/>
          <w:sz w:val="32"/>
          <w:szCs w:val="32"/>
          <w:rtl/>
        </w:rPr>
        <w:t>ـ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gramStart"/>
      <w:r w:rsidRPr="00BA0E57">
        <w:rPr>
          <w:rFonts w:ascii="Times New Roman" w:hAnsi="Times New Roman" w:cs="Simplified Arabic" w:hint="cs"/>
          <w:b/>
          <w:bCs/>
          <w:i/>
          <w:iCs/>
          <w:sz w:val="30"/>
          <w:szCs w:val="30"/>
          <w:u w:val="single"/>
          <w:rtl/>
        </w:rPr>
        <w:t>الصراع</w:t>
      </w:r>
      <w:proofErr w:type="gramEnd"/>
      <w:r w:rsidRPr="00BA0E57">
        <w:rPr>
          <w:rFonts w:ascii="Times New Roman" w:hAnsi="Times New Roman" w:cs="Simplified Arabic" w:hint="cs"/>
          <w:b/>
          <w:bCs/>
          <w:i/>
          <w:iCs/>
          <w:sz w:val="30"/>
          <w:szCs w:val="30"/>
          <w:u w:val="single"/>
          <w:rtl/>
        </w:rPr>
        <w:t xml:space="preserve"> الطبقي بين </w:t>
      </w:r>
      <w:proofErr w:type="spellStart"/>
      <w:r w:rsidRPr="00BA0E57">
        <w:rPr>
          <w:rFonts w:ascii="Times New Roman" w:hAnsi="Times New Roman" w:cs="Simplified Arabic" w:hint="cs"/>
          <w:b/>
          <w:bCs/>
          <w:i/>
          <w:iCs/>
          <w:sz w:val="30"/>
          <w:szCs w:val="30"/>
          <w:u w:val="single"/>
          <w:rtl/>
        </w:rPr>
        <w:t>السكان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>: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عرف المجتمع الجزائري طبقات اجتماعية متصارعة بحكم الاختلاف في العرف والدين. فالاختلاف في أصول السكان أنشأ جواً فيه الكثير من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الحدة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والصراع الذي يبلغ في أحيان كثيرة مبلغ الحقد والضغينة. ويمكن حصر هذه الطبقات في ثلاث: </w:t>
      </w:r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 w:rsidRPr="008A2B41">
        <w:rPr>
          <w:rFonts w:ascii="Times New Roman" w:hAnsi="Times New Roman" w:cs="Simplified Arabic" w:hint="cs"/>
          <w:b/>
          <w:bCs/>
          <w:sz w:val="28"/>
          <w:szCs w:val="28"/>
          <w:rtl/>
        </w:rPr>
        <w:t xml:space="preserve">1 </w:t>
      </w:r>
      <w:r w:rsidRPr="008A2B41">
        <w:rPr>
          <w:rFonts w:ascii="Times New Roman" w:hAnsi="Times New Roman" w:cs="Times New Roman"/>
          <w:b/>
          <w:bCs/>
          <w:sz w:val="28"/>
          <w:szCs w:val="28"/>
          <w:rtl/>
        </w:rPr>
        <w:t>ـ</w:t>
      </w:r>
      <w:r w:rsidRPr="008A2B41">
        <w:rPr>
          <w:rFonts w:ascii="Times New Roman" w:hAnsi="Times New Roman" w:cs="Simplified Arabic" w:hint="cs"/>
          <w:b/>
          <w:bCs/>
          <w:sz w:val="28"/>
          <w:szCs w:val="28"/>
          <w:rtl/>
        </w:rPr>
        <w:t xml:space="preserve"> طبقة السكان </w:t>
      </w:r>
      <w:proofErr w:type="spellStart"/>
      <w:proofErr w:type="gramStart"/>
      <w:r w:rsidRPr="008A2B41">
        <w:rPr>
          <w:rFonts w:ascii="Times New Roman" w:hAnsi="Times New Roman" w:cs="Simplified Arabic" w:hint="cs"/>
          <w:b/>
          <w:bCs/>
          <w:sz w:val="28"/>
          <w:szCs w:val="28"/>
          <w:rtl/>
        </w:rPr>
        <w:t>الأصليين</w:t>
      </w:r>
      <w:proofErr w:type="gramEnd"/>
      <w:r w:rsidRPr="008A2B41">
        <w:rPr>
          <w:rFonts w:ascii="Times New Roman" w:hAnsi="Times New Roman" w:cs="Simplified Arabic" w:hint="cs"/>
          <w:b/>
          <w:bCs/>
          <w:sz w:val="28"/>
          <w:szCs w:val="28"/>
          <w:rtl/>
        </w:rPr>
        <w:t>: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وكان هؤلاء مضطهدين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سياسياً،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محرومين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اقتصادياً،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مهملين اجتماعياً. وهم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الأمازيغ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والعرب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والكراغلة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(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آباءهم أتراك وأمهاتهم جزائريات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).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وقد كانوا محرومين من كثير من الحقوق التي كانت تتمتع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بها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عناصر السكان الأخرى من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الأوربيين،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كحق تعليم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الأطفال،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مما أدى إلى انتشار الأمية والجهل.</w:t>
      </w:r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 w:rsidRPr="008A2B41">
        <w:rPr>
          <w:rFonts w:ascii="Times New Roman" w:hAnsi="Times New Roman" w:cs="Simplified Arabic" w:hint="cs"/>
          <w:b/>
          <w:bCs/>
          <w:sz w:val="28"/>
          <w:szCs w:val="28"/>
          <w:rtl/>
        </w:rPr>
        <w:t xml:space="preserve">2 </w:t>
      </w:r>
      <w:r w:rsidRPr="008A2B41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ـ </w:t>
      </w:r>
      <w:r w:rsidRPr="008A2B41">
        <w:rPr>
          <w:rFonts w:ascii="Times New Roman" w:hAnsi="Times New Roman" w:cs="Simplified Arabic" w:hint="cs"/>
          <w:b/>
          <w:bCs/>
          <w:sz w:val="28"/>
          <w:szCs w:val="28"/>
          <w:rtl/>
        </w:rPr>
        <w:t xml:space="preserve">طبقة </w:t>
      </w:r>
      <w:proofErr w:type="spellStart"/>
      <w:r w:rsidRPr="008A2B41">
        <w:rPr>
          <w:rFonts w:ascii="Times New Roman" w:hAnsi="Times New Roman" w:cs="Simplified Arabic" w:hint="cs"/>
          <w:b/>
          <w:bCs/>
          <w:sz w:val="28"/>
          <w:szCs w:val="28"/>
          <w:rtl/>
        </w:rPr>
        <w:t>اليهود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>: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وهم والمسيطرون على رؤوس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الأموال،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قبل الاحتلال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وبعده،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إذ ظلوا متمتعين بكثير من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الامتيازات،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ويتحكمون في كثير من الأجهزة الاقتصادية والمالية والصناعية في الجزائر.</w:t>
      </w:r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 w:rsidRPr="008A2B41">
        <w:rPr>
          <w:rFonts w:ascii="Times New Roman" w:hAnsi="Times New Roman" w:cs="Simplified Arabic" w:hint="cs"/>
          <w:b/>
          <w:bCs/>
          <w:sz w:val="28"/>
          <w:szCs w:val="28"/>
          <w:rtl/>
        </w:rPr>
        <w:t xml:space="preserve">3 </w:t>
      </w:r>
      <w:r w:rsidRPr="008A2B41">
        <w:rPr>
          <w:rFonts w:ascii="Times New Roman" w:hAnsi="Times New Roman" w:cs="Times New Roman"/>
          <w:b/>
          <w:bCs/>
          <w:sz w:val="28"/>
          <w:szCs w:val="28"/>
          <w:rtl/>
        </w:rPr>
        <w:t>ـ</w:t>
      </w:r>
      <w:r w:rsidRPr="008A2B41">
        <w:rPr>
          <w:rFonts w:ascii="Times New Roman" w:hAnsi="Times New Roman" w:cs="Simplified Arabic" w:hint="cs"/>
          <w:b/>
          <w:bCs/>
          <w:sz w:val="28"/>
          <w:szCs w:val="28"/>
          <w:rtl/>
        </w:rPr>
        <w:t xml:space="preserve"> طبقة </w:t>
      </w:r>
      <w:proofErr w:type="spellStart"/>
      <w:r w:rsidRPr="008A2B41">
        <w:rPr>
          <w:rFonts w:ascii="Times New Roman" w:hAnsi="Times New Roman" w:cs="Simplified Arabic" w:hint="cs"/>
          <w:b/>
          <w:bCs/>
          <w:sz w:val="28"/>
          <w:szCs w:val="28"/>
          <w:rtl/>
        </w:rPr>
        <w:t>الأوربيين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>: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وتتألف من طبقة الإقطاعيين البورجوازيين الذين سيطروا على الأراضي المسلوبة من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ذويها،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فكانت أكبر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المزارع،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وأضخم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المصانع،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وأكثر الشركات في الجزائر تحت سيطرتهم.</w:t>
      </w:r>
    </w:p>
    <w:p w:rsidR="006B6250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 w:rsidRPr="008A2B41">
        <w:rPr>
          <w:rFonts w:ascii="Times New Roman" w:hAnsi="Times New Roman" w:cs="Simplified Arabic" w:hint="cs"/>
          <w:sz w:val="32"/>
          <w:szCs w:val="32"/>
          <w:rtl/>
        </w:rPr>
        <w:tab/>
        <w:t xml:space="preserve">وهذا البون الشاسع بين الطبقات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الثلاث،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جعل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الحياة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الاجتماعية مختلفة باختلاف كل طبقة.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ولا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يعني ذلك أن كل الجزائريين كانوا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فقراء،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بل كان منهم ذوو الجاه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والمال،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ولكن عددهم قليل بالمقارنة مع باقي الطبقات. لذلك ذابوا في الطبقة الأصلية.</w:t>
      </w:r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 w:rsidRPr="00381DEA">
        <w:rPr>
          <w:rFonts w:ascii="Times New Roman" w:hAnsi="Times New Roman" w:cs="Times New Roman"/>
          <w:i/>
          <w:iCs/>
          <w:sz w:val="28"/>
          <w:szCs w:val="28"/>
          <w:u w:val="single"/>
        </w:rPr>
        <w:t>III</w:t>
      </w:r>
      <w:r w:rsidRPr="00381DEA">
        <w:rPr>
          <w:rFonts w:ascii="Times New Roman" w:hAnsi="Times New Roman" w:cs="Times New Roman"/>
          <w:i/>
          <w:iCs/>
          <w:sz w:val="32"/>
          <w:szCs w:val="32"/>
          <w:u w:val="single"/>
          <w:rtl/>
        </w:rPr>
        <w:t xml:space="preserve"> ـ</w:t>
      </w:r>
      <w:r w:rsidRPr="00381DEA">
        <w:rPr>
          <w:rFonts w:ascii="Times New Roman" w:hAnsi="Times New Roman" w:cs="Simplified Arabic" w:hint="cs"/>
          <w:i/>
          <w:iCs/>
          <w:sz w:val="32"/>
          <w:szCs w:val="32"/>
          <w:u w:val="single"/>
          <w:rtl/>
        </w:rPr>
        <w:t xml:space="preserve"> </w:t>
      </w:r>
      <w:r>
        <w:rPr>
          <w:rFonts w:ascii="Times New Roman" w:hAnsi="Times New Roman" w:cs="Simplified Arabic" w:hint="cs"/>
          <w:b/>
          <w:bCs/>
          <w:i/>
          <w:iCs/>
          <w:sz w:val="28"/>
          <w:szCs w:val="28"/>
          <w:u w:val="single"/>
          <w:rtl/>
        </w:rPr>
        <w:t xml:space="preserve">السياق الفكري و </w:t>
      </w:r>
      <w:proofErr w:type="spellStart"/>
      <w:r>
        <w:rPr>
          <w:rFonts w:ascii="Times New Roman" w:hAnsi="Times New Roman" w:cs="Simplified Arabic" w:hint="cs"/>
          <w:b/>
          <w:bCs/>
          <w:i/>
          <w:iCs/>
          <w:sz w:val="28"/>
          <w:szCs w:val="28"/>
          <w:u w:val="single"/>
          <w:rtl/>
        </w:rPr>
        <w:t>الثقافي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>: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ذكر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فرحات عباس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في كتابه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ليل الجزائر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أن الباحثين والمؤرخين الفرنسيين الذين عالجوا فترة الاستعمار في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الجزائر،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قد أجمعوا على أن الثقافة 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lastRenderedPageBreak/>
        <w:t xml:space="preserve">العربية كانت مزدهرة نسبياً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آنذاك،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وأن معظم السكان الجزائريين قبل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الاستعمار،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وفي بدايته كانوا يتقنون القراءة والكتابة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والحساب،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وأن عدد المدارس كان يفوق ألفي مدرسة.</w:t>
      </w:r>
    </w:p>
    <w:p w:rsidR="006B6250" w:rsidRDefault="006B6250" w:rsidP="006B6250">
      <w:pPr>
        <w:bidi/>
        <w:jc w:val="both"/>
        <w:rPr>
          <w:rFonts w:ascii="Times New Roman" w:hAnsi="Times New Roman" w:cs="Times New Roman" w:hint="cs"/>
          <w:sz w:val="32"/>
          <w:szCs w:val="32"/>
          <w:rtl/>
        </w:rPr>
      </w:pPr>
      <w:r w:rsidRPr="008A2B41">
        <w:rPr>
          <w:rFonts w:ascii="Times New Roman" w:hAnsi="Times New Roman" w:cs="Simplified Arabic" w:hint="cs"/>
          <w:sz w:val="32"/>
          <w:szCs w:val="32"/>
          <w:rtl/>
        </w:rPr>
        <w:tab/>
        <w:t xml:space="preserve">ويدل هذا الإجماع على أن الشعب الجزائري كان ذا حظ وافر من المعرفة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والثقافة،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وهو ما يؤكده أحد المؤرخين الفرنسيين الذي أثبت أن الشعب لم يكن أمّيّاً.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يقول:</w:t>
      </w:r>
      <w:r w:rsidRPr="008A2B41">
        <w:rPr>
          <w:rFonts w:ascii="Times New Roman" w:hAnsi="Times New Roman" w:cs="Simplified Arabic"/>
          <w:sz w:val="32"/>
          <w:szCs w:val="32"/>
          <w:rtl/>
        </w:rPr>
        <w:t>«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كان يُعتقد أن الشعب الجزائري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كان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أمياً،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وإنما الاستعمار هو الذي جاءه بالثقافة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والعلم،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ومع أن ذلك خطأ محض </w:t>
      </w:r>
      <w:proofErr w:type="spellStart"/>
      <w:r w:rsidRPr="008A2B41">
        <w:rPr>
          <w:rFonts w:ascii="Times New Roman" w:hAnsi="Times New Roman" w:cs="Simplified Arabic"/>
          <w:sz w:val="32"/>
          <w:szCs w:val="32"/>
          <w:rtl/>
        </w:rPr>
        <w:t>»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>.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ويورد مؤرخ آخر نصاً يؤكد أن الجزائريين سنة </w:t>
      </w:r>
      <w:r w:rsidRPr="008A2B41">
        <w:rPr>
          <w:rFonts w:ascii="Times New Roman" w:hAnsi="Times New Roman" w:cs="Simplified Arabic" w:hint="cs"/>
          <w:sz w:val="28"/>
          <w:szCs w:val="28"/>
          <w:rtl/>
        </w:rPr>
        <w:t>1830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كانوا ربما أكثر ثقافة وتعلماً من الشعب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الفرنسي،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وذلك أن جميع الرجال كانوا يحسنون القراءة والكتابة.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(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النص مأخوذ من كتاب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Pr="0060111D">
        <w:rPr>
          <w:rFonts w:ascii="Times New Roman" w:hAnsi="Times New Roman" w:cs="Times New Roman"/>
          <w:sz w:val="28"/>
          <w:szCs w:val="28"/>
        </w:rPr>
        <w:t>Histoire de l’Algérie contemporaine. Charles André julien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proofErr w:type="spellStart"/>
      <w:r>
        <w:rPr>
          <w:rFonts w:ascii="Times New Roman" w:hAnsi="Times New Roman" w:cs="Times New Roman" w:hint="cs"/>
          <w:sz w:val="32"/>
          <w:szCs w:val="32"/>
          <w:rtl/>
        </w:rPr>
        <w:t>").</w:t>
      </w:r>
      <w:proofErr w:type="spellEnd"/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ab/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وقد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أقرّ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فرحات عباس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في الكتاب نفسه أن المواد التي كانت تدرس في المعهد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الجزائرية،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لم تكن تختلف عن المواد التي كانت تدرس في باقي العالم العربي. وأهم هذه </w:t>
      </w:r>
      <w:proofErr w:type="spellStart"/>
      <w:r>
        <w:rPr>
          <w:rFonts w:ascii="Times New Roman" w:hAnsi="Times New Roman" w:cs="Simplified Arabic" w:hint="cs"/>
          <w:sz w:val="32"/>
          <w:szCs w:val="32"/>
          <w:rtl/>
        </w:rPr>
        <w:t>المواد:</w:t>
      </w:r>
      <w:proofErr w:type="spellEnd"/>
      <w:r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gramStart"/>
      <w:r>
        <w:rPr>
          <w:rFonts w:ascii="Times New Roman" w:hAnsi="Times New Roman" w:cs="Simplified Arabic" w:hint="cs"/>
          <w:sz w:val="32"/>
          <w:szCs w:val="32"/>
          <w:rtl/>
        </w:rPr>
        <w:t>الفلسفة</w:t>
      </w:r>
      <w:proofErr w:type="gramEnd"/>
      <w:r>
        <w:rPr>
          <w:rFonts w:ascii="Times New Roman" w:hAnsi="Times New Roman" w:cs="Simplified Arabic" w:hint="cs"/>
          <w:sz w:val="32"/>
          <w:szCs w:val="32"/>
          <w:rtl/>
        </w:rPr>
        <w:t xml:space="preserve"> والآداب وعلم الك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>لام والفقه والتفسير والحديث والتاريخ والجغرافيا والحساب.</w:t>
      </w:r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 w:rsidRPr="008A2B41">
        <w:rPr>
          <w:rFonts w:ascii="Times New Roman" w:hAnsi="Times New Roman" w:cs="Simplified Arabic" w:hint="cs"/>
          <w:sz w:val="32"/>
          <w:szCs w:val="32"/>
          <w:rtl/>
        </w:rPr>
        <w:tab/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أما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بعد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الاستعمار،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فقد حاول المحتل أن يطمس هذه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الثقافة،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ويقضي على أهم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معالمها،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فلم يسمح لها أن تفرض وجودها خاصة في المدن.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ولكن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بعد الحرب العالمية الأولى أصبحت هذه الثقافة تنافس الفرنسية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وتضايقها،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وذلك بعد تأسيس المطابع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العربية،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وإصدار الصحف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الوطنية،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وبناء المدارس الحرة التي كانت تشرف عليها الأحزاب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الوطنية،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وجمعية</w:t>
      </w:r>
      <w:r>
        <w:rPr>
          <w:rFonts w:ascii="Times New Roman" w:hAnsi="Times New Roman" w:cs="Simplified Arabic" w:hint="cs"/>
          <w:sz w:val="32"/>
          <w:szCs w:val="32"/>
          <w:rtl/>
        </w:rPr>
        <w:t xml:space="preserve"> العلماء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المسلمين بوجه أخص.</w:t>
      </w:r>
    </w:p>
    <w:p w:rsidR="006B6250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 w:rsidRPr="008A2B41">
        <w:rPr>
          <w:rFonts w:ascii="Times New Roman" w:hAnsi="Times New Roman" w:cs="Simplified Arabic" w:hint="cs"/>
          <w:sz w:val="32"/>
          <w:szCs w:val="32"/>
          <w:rtl/>
        </w:rPr>
        <w:tab/>
        <w:t xml:space="preserve">وقد نشأت اتجاهات فكرية متصارعة ومتعارضة خلال فترة الحربين العالميتين الأولى والثانية إلى غاية اندلاع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الثورة،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فاستفادت بذلك الثقافة العربية في الجزائر استفادة كبيرة من هذا الصراع الفكري ونشأت حركة أدبية مباركة. وتشمل هذه الاتجاهات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المتصارعة: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الاتجاه الصوفي الطرقي </w:t>
      </w:r>
      <w:r w:rsidRPr="002831B4">
        <w:rPr>
          <w:rFonts w:ascii="Times New Roman" w:hAnsi="Times New Roman" w:cs="Times New Roman"/>
          <w:sz w:val="32"/>
          <w:szCs w:val="32"/>
          <w:rtl/>
        </w:rPr>
        <w:t>ـ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الاتجاه الإصلاحي </w:t>
      </w:r>
      <w:r w:rsidRPr="002831B4">
        <w:rPr>
          <w:rFonts w:ascii="Times New Roman" w:hAnsi="Times New Roman" w:cs="Times New Roman"/>
          <w:sz w:val="32"/>
          <w:szCs w:val="32"/>
          <w:rtl/>
        </w:rPr>
        <w:t>ـ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والاتجاه الأدبي </w:t>
      </w:r>
      <w:r w:rsidRPr="002831B4">
        <w:rPr>
          <w:rFonts w:ascii="Times New Roman" w:hAnsi="Times New Roman" w:cs="Times New Roman"/>
          <w:sz w:val="32"/>
          <w:szCs w:val="32"/>
          <w:rtl/>
        </w:rPr>
        <w:t>ـ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والاتجاه الناطق باسم الاحتلال والمناصر له. </w:t>
      </w:r>
    </w:p>
    <w:p w:rsidR="006B6250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وهذا الاتجاه الأخير يمثله علماء تخرجوا من معاهد أنشأتها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فرنسا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في كل من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قسنطينة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والجزائر وتلمسان سنة </w:t>
      </w:r>
      <w:proofErr w:type="spellStart"/>
      <w:r w:rsidRPr="008A2B41">
        <w:rPr>
          <w:rFonts w:ascii="Times New Roman" w:hAnsi="Times New Roman" w:cs="Simplified Arabic" w:hint="cs"/>
          <w:sz w:val="28"/>
          <w:szCs w:val="28"/>
          <w:rtl/>
        </w:rPr>
        <w:t>1856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>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وذلك لغرض استبدال الإسلام بإسلام تكيّفه على حساب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أهوائها،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فتخرج منها علماء دين رسميين بشهادة المحتل. وقد وصف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بيرك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هذه الشهادات التي تعتز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بها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الإدارة الفرنسية في تقييم هؤلاء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قائلاً:</w:t>
      </w:r>
      <w:r w:rsidRPr="008A2B41">
        <w:rPr>
          <w:rFonts w:ascii="Times New Roman" w:hAnsi="Times New Roman" w:cs="Simplified Arabic"/>
          <w:sz w:val="32"/>
          <w:szCs w:val="32"/>
          <w:rtl/>
        </w:rPr>
        <w:t>«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لقد وصل بنا امتهان واحتقار الدين الإسلامي إلى درجة أننا أصبحنا لا نسمح بتسمية المفتي أو الإمام إلا من بين الذين اجتازوا سائر درجات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التجسس،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ولا يمكن لموظف ديني أن ينال أي رقيّ إلا إذا ما أظهر للإدارة الفرنسية إخلاصاً منقطع النظير </w:t>
      </w:r>
      <w:proofErr w:type="spellStart"/>
      <w:r w:rsidRPr="008A2B41">
        <w:rPr>
          <w:rFonts w:ascii="Times New Roman" w:hAnsi="Times New Roman" w:cs="Simplified Arabic"/>
          <w:sz w:val="32"/>
          <w:szCs w:val="32"/>
          <w:rtl/>
        </w:rPr>
        <w:t>»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>.</w:t>
      </w:r>
      <w:proofErr w:type="spellEnd"/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 w:rsidRPr="008A2B41">
        <w:rPr>
          <w:rFonts w:ascii="Times New Roman" w:hAnsi="Times New Roman" w:cs="Simplified Arabic" w:hint="cs"/>
          <w:sz w:val="32"/>
          <w:szCs w:val="32"/>
          <w:rtl/>
        </w:rPr>
        <w:tab/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وقد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نوّهت كثيراً جريدة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المبشر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"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الناطقة باسم الاحتلال بحضارة وتقدّم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فرنسا،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وفضلها على الجزائر.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وأغلب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الذين أشرفوا على القسم العربي من هذه الجريدة كانوا من علماء الدين الرسميين.</w:t>
      </w:r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 w:rsidRPr="008A2B41">
        <w:rPr>
          <w:rFonts w:ascii="Times New Roman" w:hAnsi="Times New Roman" w:cs="Simplified Arabic" w:hint="cs"/>
          <w:sz w:val="32"/>
          <w:szCs w:val="32"/>
          <w:rtl/>
        </w:rPr>
        <w:tab/>
        <w:t xml:space="preserve">وقد احتدم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الصراع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بين هذه الاتجاهات المختلفة نتيجة اختلاف المذاهب والأهواء. فقد حارب العلماء المصلحون (ج ع م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)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الطرقية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الصوفية لتهاونها وتواطئها مع الاحتلال في أيامه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الأولى،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ولرجعيتها وجمودها وتقاعسها. وقد دافعت هذه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الطرقية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عن مواقفها المُهينة فأنشأت صحفاً ومجلات إلى جانب صحف ومجلات حركة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الإصلاح،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فتراشقوا بالمقالات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والخطب،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وبلغ الفكر الجزائري ذروته في هذه الفترة.</w:t>
      </w:r>
    </w:p>
    <w:p w:rsidR="006B6250" w:rsidRDefault="006B6250" w:rsidP="006B6250">
      <w:pPr>
        <w:bidi/>
        <w:jc w:val="both"/>
        <w:rPr>
          <w:rFonts w:ascii="Times New Roman" w:hAnsi="Times New Roman" w:cs="Times New Roman" w:hint="cs"/>
          <w:sz w:val="32"/>
          <w:szCs w:val="32"/>
          <w:rtl/>
        </w:rPr>
      </w:pPr>
      <w:r w:rsidRPr="008A2B41">
        <w:rPr>
          <w:rFonts w:ascii="Times New Roman" w:hAnsi="Times New Roman" w:cs="Simplified Arabic" w:hint="cs"/>
          <w:sz w:val="32"/>
          <w:szCs w:val="32"/>
          <w:rtl/>
        </w:rPr>
        <w:tab/>
        <w:t xml:space="preserve">ونبعت أيضاً </w:t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من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هذه الاتجاهات المختلفة نوادٍ ثقافية وفكرية غذّت النشاط الفكري بالمحاضرات التي كانت تلقى في المواسم الثقافية التي تنظمها. وبذلك ظهر اتجاه أدبي محض يعالج كل هذه القضايا المطروحة في الساحة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الثقافية،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فكتب الكتاب المقالة الأدبية والقصة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والمسرحية،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بالإضافة إلى القصيدة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الشعرية،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كما نشأ من هذا التفاعل الثقافي حركة تأليف ابتدأت بصورة واضحة بعد الحرب العالمية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الأولى،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فظهرت كتب في الأدب والتاريخ 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lastRenderedPageBreak/>
        <w:t xml:space="preserve">والجغرافيا والدراسات الإصلاحية والدينية بالإضافة إلى الكتب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المدرسية،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وبعض الدواوين الشعرية.</w:t>
      </w:r>
    </w:p>
    <w:p w:rsidR="006B6250" w:rsidRDefault="006B6250" w:rsidP="006B6250">
      <w:pPr>
        <w:bidi/>
        <w:jc w:val="both"/>
        <w:rPr>
          <w:rFonts w:ascii="Times New Roman" w:hAnsi="Times New Roman" w:cs="Times New Roman" w:hint="cs"/>
          <w:sz w:val="32"/>
          <w:szCs w:val="32"/>
          <w:rtl/>
        </w:rPr>
      </w:pPr>
    </w:p>
    <w:p w:rsidR="006B6250" w:rsidRPr="008A2B41" w:rsidRDefault="006B6250" w:rsidP="006B6250">
      <w:pPr>
        <w:bidi/>
        <w:jc w:val="both"/>
        <w:rPr>
          <w:rFonts w:ascii="Times New Roman" w:hAnsi="Times New Roman" w:cs="Simplified Arabic" w:hint="cs"/>
          <w:sz w:val="32"/>
          <w:szCs w:val="32"/>
          <w:rtl/>
        </w:rPr>
      </w:pPr>
      <w:r>
        <w:rPr>
          <w:rFonts w:ascii="Times New Roman" w:hAnsi="Times New Roman" w:cs="Times New Roman" w:hint="cs"/>
          <w:sz w:val="32"/>
          <w:szCs w:val="32"/>
          <w:rtl/>
        </w:rPr>
        <w:tab/>
      </w:r>
      <w:proofErr w:type="gramStart"/>
      <w:r w:rsidRPr="008A2B41">
        <w:rPr>
          <w:rFonts w:ascii="Times New Roman" w:hAnsi="Times New Roman" w:cs="Simplified Arabic" w:hint="cs"/>
          <w:sz w:val="32"/>
          <w:szCs w:val="32"/>
          <w:rtl/>
        </w:rPr>
        <w:t>لكن</w:t>
      </w:r>
      <w:proofErr w:type="gram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المستعمر حاول بكل قوة أن يعطل هذه النهضة بغلق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المدارس،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ومنع العلماء من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التعبير،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واضطهاد المثقفين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بالعربية،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والتضييق </w:t>
      </w:r>
      <w:proofErr w:type="spellStart"/>
      <w:r w:rsidRPr="008A2B41">
        <w:rPr>
          <w:rFonts w:ascii="Times New Roman" w:hAnsi="Times New Roman" w:cs="Simplified Arabic" w:hint="cs"/>
          <w:sz w:val="32"/>
          <w:szCs w:val="32"/>
          <w:rtl/>
        </w:rPr>
        <w:t>عليهم،</w:t>
      </w:r>
      <w:proofErr w:type="spellEnd"/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م</w:t>
      </w:r>
      <w:r>
        <w:rPr>
          <w:rFonts w:ascii="Times New Roman" w:hAnsi="Times New Roman" w:cs="Simplified Arabic" w:hint="cs"/>
          <w:sz w:val="32"/>
          <w:szCs w:val="32"/>
          <w:rtl/>
        </w:rPr>
        <w:t xml:space="preserve">ما دفع بالكثير منهم إلى الهجرة 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>إلى البلدان العربي</w:t>
      </w:r>
      <w:r>
        <w:rPr>
          <w:rFonts w:ascii="Times New Roman" w:hAnsi="Times New Roman" w:cs="Simplified Arabic" w:hint="cs"/>
          <w:sz w:val="32"/>
          <w:szCs w:val="32"/>
          <w:rtl/>
          <w:lang w:bidi="ar-DZ"/>
        </w:rPr>
        <w:t>ة</w:t>
      </w:r>
      <w:r w:rsidRPr="008A2B41">
        <w:rPr>
          <w:rFonts w:ascii="Times New Roman" w:hAnsi="Times New Roman" w:cs="Simplified Arabic" w:hint="cs"/>
          <w:sz w:val="32"/>
          <w:szCs w:val="32"/>
          <w:rtl/>
        </w:rPr>
        <w:t xml:space="preserve"> شرقاً وغرباً.</w:t>
      </w:r>
    </w:p>
    <w:p w:rsidR="006B6250" w:rsidRDefault="006B6250" w:rsidP="006B6250">
      <w:pPr>
        <w:bidi/>
        <w:jc w:val="both"/>
        <w:rPr>
          <w:rFonts w:ascii="Times New Roman" w:hAnsi="Times New Roman" w:cs="Times New Roman" w:hint="cs"/>
          <w:sz w:val="32"/>
          <w:szCs w:val="32"/>
          <w:rtl/>
        </w:rPr>
      </w:pPr>
    </w:p>
    <w:p w:rsidR="006B6250" w:rsidRDefault="006B6250" w:rsidP="006B6250">
      <w:pPr>
        <w:bidi/>
        <w:jc w:val="both"/>
        <w:rPr>
          <w:rFonts w:ascii="Times New Roman" w:hAnsi="Times New Roman" w:cs="Times New Roman" w:hint="cs"/>
          <w:sz w:val="32"/>
          <w:szCs w:val="32"/>
          <w:rtl/>
        </w:rPr>
      </w:pPr>
    </w:p>
    <w:p w:rsidR="006B6250" w:rsidRDefault="006B6250" w:rsidP="006B6250">
      <w:pPr>
        <w:bidi/>
        <w:jc w:val="both"/>
        <w:rPr>
          <w:rFonts w:ascii="Times New Roman" w:hAnsi="Times New Roman" w:cs="Times New Roman" w:hint="cs"/>
          <w:sz w:val="32"/>
          <w:szCs w:val="32"/>
          <w:rtl/>
        </w:rPr>
      </w:pPr>
    </w:p>
    <w:p w:rsidR="006B6250" w:rsidRDefault="006B6250" w:rsidP="006B6250">
      <w:pPr>
        <w:bidi/>
        <w:jc w:val="both"/>
        <w:rPr>
          <w:rFonts w:ascii="Times New Roman" w:hAnsi="Times New Roman" w:cs="Times New Roman"/>
          <w:sz w:val="32"/>
          <w:szCs w:val="32"/>
        </w:rPr>
      </w:pPr>
    </w:p>
    <w:p w:rsidR="006B6250" w:rsidRDefault="006B6250" w:rsidP="006B6250">
      <w:pPr>
        <w:bidi/>
        <w:jc w:val="both"/>
        <w:rPr>
          <w:rFonts w:ascii="Times New Roman" w:hAnsi="Times New Roman" w:cs="Times New Roman"/>
          <w:sz w:val="32"/>
          <w:szCs w:val="32"/>
        </w:rPr>
      </w:pPr>
    </w:p>
    <w:p w:rsidR="006B6250" w:rsidRDefault="006B6250" w:rsidP="006B6250">
      <w:pPr>
        <w:bidi/>
        <w:jc w:val="both"/>
        <w:rPr>
          <w:rFonts w:ascii="Times New Roman" w:hAnsi="Times New Roman" w:cs="Times New Roman"/>
          <w:sz w:val="32"/>
          <w:szCs w:val="32"/>
        </w:rPr>
      </w:pPr>
    </w:p>
    <w:p w:rsidR="006B6250" w:rsidRDefault="006B6250" w:rsidP="006B6250">
      <w:pPr>
        <w:bidi/>
        <w:jc w:val="both"/>
        <w:rPr>
          <w:rFonts w:ascii="Times New Roman" w:hAnsi="Times New Roman" w:cs="Times New Roman" w:hint="cs"/>
          <w:sz w:val="32"/>
          <w:szCs w:val="32"/>
          <w:rtl/>
        </w:rPr>
      </w:pPr>
    </w:p>
    <w:p w:rsidR="006B6250" w:rsidRDefault="006B6250" w:rsidP="006B6250">
      <w:pPr>
        <w:bidi/>
        <w:jc w:val="both"/>
        <w:rPr>
          <w:rFonts w:ascii="Times New Roman" w:hAnsi="Times New Roman" w:cs="Times New Roman" w:hint="cs"/>
          <w:sz w:val="32"/>
          <w:szCs w:val="32"/>
          <w:rtl/>
        </w:rPr>
      </w:pPr>
    </w:p>
    <w:p w:rsidR="007E34DE" w:rsidRDefault="007E34DE"/>
    <w:sectPr w:rsidR="007E34DE" w:rsidSect="007E3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6250"/>
    <w:rsid w:val="006B6250"/>
    <w:rsid w:val="007E34DE"/>
    <w:rsid w:val="00D43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250"/>
    <w:pPr>
      <w:spacing w:after="200" w:line="276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2029</Words>
  <Characters>11161</Characters>
  <Application>Microsoft Office Word</Application>
  <DocSecurity>0</DocSecurity>
  <Lines>93</Lines>
  <Paragraphs>26</Paragraphs>
  <ScaleCrop>false</ScaleCrop>
  <Company/>
  <LinksUpToDate>false</LinksUpToDate>
  <CharactersWithSpaces>13164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ISTIKAMA</dc:creator>
  <cp:lastModifiedBy>EL ISTIKAMA</cp:lastModifiedBy>
  <cp:revision>1</cp:revision>
  <dcterms:created xsi:type="dcterms:W3CDTF">2013-12-01T21:32:00Z</dcterms:created>
  <dcterms:modified xsi:type="dcterms:W3CDTF">2013-12-01T21:33:00Z</dcterms:modified>
</cp:coreProperties>
</file>