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216" w:rsidRDefault="00F652A1" w:rsidP="00DB5FC4">
      <w:pPr>
        <w:bidi/>
        <w:spacing w:after="0" w:line="240" w:lineRule="auto"/>
        <w:ind w:left="-426" w:right="-567"/>
        <w:jc w:val="center"/>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 xml:space="preserve">النظم </w:t>
      </w:r>
      <w:proofErr w:type="gramStart"/>
      <w:r>
        <w:rPr>
          <w:rFonts w:ascii="Traditional Arabic" w:hAnsi="Traditional Arabic" w:cs="Traditional Arabic" w:hint="cs"/>
          <w:b/>
          <w:bCs/>
          <w:sz w:val="40"/>
          <w:szCs w:val="40"/>
          <w:rtl/>
          <w:lang w:bidi="ar-DZ"/>
        </w:rPr>
        <w:t>القانونية</w:t>
      </w:r>
      <w:proofErr w:type="gramEnd"/>
      <w:r>
        <w:rPr>
          <w:rFonts w:ascii="Traditional Arabic" w:hAnsi="Traditional Arabic" w:cs="Traditional Arabic" w:hint="cs"/>
          <w:b/>
          <w:bCs/>
          <w:sz w:val="40"/>
          <w:szCs w:val="40"/>
          <w:rtl/>
          <w:lang w:bidi="ar-DZ"/>
        </w:rPr>
        <w:t xml:space="preserve"> في الحضارات القديمة</w:t>
      </w:r>
    </w:p>
    <w:p w:rsidR="00F652A1" w:rsidRDefault="00F652A1" w:rsidP="00DB5FC4">
      <w:pPr>
        <w:bidi/>
        <w:spacing w:after="0" w:line="240" w:lineRule="auto"/>
        <w:ind w:left="-426" w:right="-567"/>
        <w:jc w:val="center"/>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 xml:space="preserve">ثانيا-النظم </w:t>
      </w:r>
      <w:proofErr w:type="gramStart"/>
      <w:r>
        <w:rPr>
          <w:rFonts w:ascii="Traditional Arabic" w:hAnsi="Traditional Arabic" w:cs="Traditional Arabic" w:hint="cs"/>
          <w:b/>
          <w:bCs/>
          <w:sz w:val="40"/>
          <w:szCs w:val="40"/>
          <w:rtl/>
          <w:lang w:bidi="ar-DZ"/>
        </w:rPr>
        <w:t>القانونية</w:t>
      </w:r>
      <w:proofErr w:type="gramEnd"/>
      <w:r>
        <w:rPr>
          <w:rFonts w:ascii="Traditional Arabic" w:hAnsi="Traditional Arabic" w:cs="Traditional Arabic" w:hint="cs"/>
          <w:b/>
          <w:bCs/>
          <w:sz w:val="40"/>
          <w:szCs w:val="40"/>
          <w:rtl/>
          <w:lang w:bidi="ar-DZ"/>
        </w:rPr>
        <w:t xml:space="preserve"> في الحضارات الغربية:</w:t>
      </w:r>
    </w:p>
    <w:p w:rsidR="00F652A1" w:rsidRDefault="00F652A1" w:rsidP="00F652A1">
      <w:pPr>
        <w:bidi/>
        <w:spacing w:after="0" w:line="240" w:lineRule="auto"/>
        <w:ind w:left="-426" w:right="-567"/>
        <w:jc w:val="both"/>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 xml:space="preserve">2-النظم </w:t>
      </w:r>
      <w:proofErr w:type="gramStart"/>
      <w:r>
        <w:rPr>
          <w:rFonts w:ascii="Traditional Arabic" w:hAnsi="Traditional Arabic" w:cs="Traditional Arabic" w:hint="cs"/>
          <w:b/>
          <w:bCs/>
          <w:sz w:val="40"/>
          <w:szCs w:val="40"/>
          <w:rtl/>
          <w:lang w:bidi="ar-DZ"/>
        </w:rPr>
        <w:t>القانونية</w:t>
      </w:r>
      <w:proofErr w:type="gramEnd"/>
      <w:r>
        <w:rPr>
          <w:rFonts w:ascii="Traditional Arabic" w:hAnsi="Traditional Arabic" w:cs="Traditional Arabic" w:hint="cs"/>
          <w:b/>
          <w:bCs/>
          <w:sz w:val="40"/>
          <w:szCs w:val="40"/>
          <w:rtl/>
          <w:lang w:bidi="ar-DZ"/>
        </w:rPr>
        <w:t xml:space="preserve"> في الحضارة الرومانية:</w:t>
      </w:r>
    </w:p>
    <w:p w:rsidR="00F652A1" w:rsidRPr="00331FB4" w:rsidRDefault="00F652A1" w:rsidP="00331FB4">
      <w:pPr>
        <w:bidi/>
        <w:spacing w:after="0" w:line="240" w:lineRule="auto"/>
        <w:ind w:left="-426" w:right="-567"/>
        <w:jc w:val="both"/>
        <w:rPr>
          <w:rFonts w:ascii="Traditional Arabic" w:hAnsi="Traditional Arabic" w:cs="Traditional Arabic"/>
          <w:color w:val="FF0000"/>
          <w:sz w:val="40"/>
          <w:szCs w:val="40"/>
          <w:rtl/>
          <w:lang w:bidi="ar-DZ"/>
        </w:rPr>
      </w:pPr>
      <w:r>
        <w:rPr>
          <w:rFonts w:ascii="Traditional Arabic" w:hAnsi="Traditional Arabic" w:cs="Traditional Arabic" w:hint="cs"/>
          <w:sz w:val="40"/>
          <w:szCs w:val="40"/>
          <w:rtl/>
          <w:lang w:bidi="ar-DZ"/>
        </w:rPr>
        <w:t xml:space="preserve">يقصد بها </w:t>
      </w:r>
      <w:proofErr w:type="gramStart"/>
      <w:r>
        <w:rPr>
          <w:rFonts w:ascii="Traditional Arabic" w:hAnsi="Traditional Arabic" w:cs="Traditional Arabic" w:hint="cs"/>
          <w:sz w:val="40"/>
          <w:szCs w:val="40"/>
          <w:rtl/>
          <w:lang w:bidi="ar-DZ"/>
        </w:rPr>
        <w:t>مجموع</w:t>
      </w:r>
      <w:proofErr w:type="gramEnd"/>
      <w:r>
        <w:rPr>
          <w:rFonts w:ascii="Traditional Arabic" w:hAnsi="Traditional Arabic" w:cs="Traditional Arabic" w:hint="cs"/>
          <w:sz w:val="40"/>
          <w:szCs w:val="40"/>
          <w:rtl/>
          <w:lang w:bidi="ar-DZ"/>
        </w:rPr>
        <w:t xml:space="preserve"> القواعد القانونية التي كانت </w:t>
      </w:r>
      <w:r w:rsidR="00331FB4" w:rsidRPr="00331FB4">
        <w:rPr>
          <w:rFonts w:ascii="Traditional Arabic" w:hAnsi="Traditional Arabic" w:cs="Traditional Arabic" w:hint="cs"/>
          <w:sz w:val="40"/>
          <w:szCs w:val="40"/>
          <w:rtl/>
          <w:lang w:bidi="ar-DZ"/>
        </w:rPr>
        <w:t>سائدة</w:t>
      </w:r>
      <w:r w:rsidRPr="00331FB4">
        <w:rPr>
          <w:rFonts w:ascii="Traditional Arabic" w:hAnsi="Traditional Arabic" w:cs="Traditional Arabic" w:hint="cs"/>
          <w:sz w:val="40"/>
          <w:szCs w:val="40"/>
          <w:rtl/>
          <w:lang w:bidi="ar-DZ"/>
        </w:rPr>
        <w:t xml:space="preserve"> ومطبقه </w:t>
      </w:r>
      <w:r>
        <w:rPr>
          <w:rFonts w:ascii="Traditional Arabic" w:hAnsi="Traditional Arabic" w:cs="Traditional Arabic" w:hint="cs"/>
          <w:sz w:val="40"/>
          <w:szCs w:val="40"/>
          <w:rtl/>
          <w:lang w:bidi="ar-DZ"/>
        </w:rPr>
        <w:t xml:space="preserve">في المجتمع الروماني منذ نشأة مدينة روما حوالي 734ق.م، </w:t>
      </w:r>
      <w:proofErr w:type="gramStart"/>
      <w:r>
        <w:rPr>
          <w:rFonts w:ascii="Traditional Arabic" w:hAnsi="Traditional Arabic" w:cs="Traditional Arabic" w:hint="cs"/>
          <w:sz w:val="40"/>
          <w:szCs w:val="40"/>
          <w:rtl/>
          <w:lang w:bidi="ar-DZ"/>
        </w:rPr>
        <w:t>وذلك</w:t>
      </w:r>
      <w:proofErr w:type="gramEnd"/>
      <w:r>
        <w:rPr>
          <w:rFonts w:ascii="Traditional Arabic" w:hAnsi="Traditional Arabic" w:cs="Traditional Arabic" w:hint="cs"/>
          <w:sz w:val="40"/>
          <w:szCs w:val="40"/>
          <w:rtl/>
          <w:lang w:bidi="ar-DZ"/>
        </w:rPr>
        <w:t xml:space="preserve"> بعد اتحاد العشائر لتشكل مدينة </w:t>
      </w:r>
      <w:r w:rsidR="005C2417">
        <w:rPr>
          <w:rFonts w:ascii="Traditional Arabic" w:hAnsi="Traditional Arabic" w:cs="Traditional Arabic" w:hint="cs"/>
          <w:sz w:val="40"/>
          <w:szCs w:val="40"/>
          <w:rtl/>
          <w:lang w:bidi="ar-DZ"/>
        </w:rPr>
        <w:t>"روما" وتوسعها في كل الاتجاهات لتشكل إمبراطورية كبيرة.</w:t>
      </w:r>
    </w:p>
    <w:p w:rsidR="005C2417" w:rsidRPr="00331FB4" w:rsidRDefault="00331FB4" w:rsidP="00331FB4">
      <w:pPr>
        <w:pStyle w:val="Paragraphedeliste"/>
        <w:numPr>
          <w:ilvl w:val="0"/>
          <w:numId w:val="1"/>
        </w:numPr>
        <w:bidi/>
        <w:spacing w:after="0" w:line="240" w:lineRule="auto"/>
        <w:ind w:right="-567"/>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 xml:space="preserve"> </w:t>
      </w:r>
      <w:r w:rsidR="005C2417" w:rsidRPr="00331FB4">
        <w:rPr>
          <w:rFonts w:ascii="Traditional Arabic" w:hAnsi="Traditional Arabic" w:cs="Traditional Arabic" w:hint="cs"/>
          <w:b/>
          <w:bCs/>
          <w:sz w:val="40"/>
          <w:szCs w:val="40"/>
          <w:rtl/>
          <w:lang w:bidi="ar-DZ"/>
        </w:rPr>
        <w:t xml:space="preserve">مراحل الحضارة الرومانية: </w:t>
      </w:r>
      <w:r w:rsidR="005C2417" w:rsidRPr="00331FB4">
        <w:rPr>
          <w:rFonts w:ascii="Traditional Arabic" w:hAnsi="Traditional Arabic" w:cs="Traditional Arabic" w:hint="cs"/>
          <w:sz w:val="40"/>
          <w:szCs w:val="40"/>
          <w:rtl/>
          <w:lang w:bidi="ar-DZ"/>
        </w:rPr>
        <w:t>مرت بعدة مراحل:</w:t>
      </w:r>
    </w:p>
    <w:p w:rsidR="00686FD7" w:rsidRPr="00331FB4" w:rsidRDefault="00DB5FC4" w:rsidP="00331FB4">
      <w:pPr>
        <w:bidi/>
        <w:spacing w:after="0" w:line="240" w:lineRule="auto"/>
        <w:ind w:left="-66" w:right="-567"/>
        <w:jc w:val="both"/>
        <w:rPr>
          <w:rFonts w:ascii="Traditional Arabic" w:hAnsi="Traditional Arabic" w:cs="Traditional Arabic"/>
          <w:b/>
          <w:bCs/>
          <w:sz w:val="40"/>
          <w:szCs w:val="40"/>
          <w:lang w:bidi="ar-DZ"/>
        </w:rPr>
      </w:pPr>
      <w:r>
        <w:rPr>
          <w:rFonts w:ascii="Traditional Arabic" w:hAnsi="Traditional Arabic" w:cs="Traditional Arabic" w:hint="cs"/>
          <w:b/>
          <w:bCs/>
          <w:sz w:val="40"/>
          <w:szCs w:val="40"/>
          <w:rtl/>
          <w:lang w:bidi="ar-DZ"/>
        </w:rPr>
        <w:t>-</w:t>
      </w:r>
      <w:proofErr w:type="gramStart"/>
      <w:r w:rsidR="005C2417" w:rsidRPr="00331FB4">
        <w:rPr>
          <w:rFonts w:ascii="Traditional Arabic" w:hAnsi="Traditional Arabic" w:cs="Traditional Arabic" w:hint="cs"/>
          <w:b/>
          <w:bCs/>
          <w:sz w:val="40"/>
          <w:szCs w:val="40"/>
          <w:rtl/>
          <w:lang w:bidi="ar-DZ"/>
        </w:rPr>
        <w:t>تأسيس</w:t>
      </w:r>
      <w:proofErr w:type="gramEnd"/>
      <w:r w:rsidR="005C2417" w:rsidRPr="00331FB4">
        <w:rPr>
          <w:rFonts w:ascii="Traditional Arabic" w:hAnsi="Traditional Arabic" w:cs="Traditional Arabic" w:hint="cs"/>
          <w:b/>
          <w:bCs/>
          <w:sz w:val="40"/>
          <w:szCs w:val="40"/>
          <w:rtl/>
          <w:lang w:bidi="ar-DZ"/>
        </w:rPr>
        <w:t xml:space="preserve"> المملكة الرومانية </w:t>
      </w:r>
      <w:r w:rsidR="005C2417" w:rsidRPr="00331FB4">
        <w:rPr>
          <w:rFonts w:ascii="Traditional Arabic" w:hAnsi="Traditional Arabic" w:cs="Traditional Arabic" w:hint="cs"/>
          <w:sz w:val="40"/>
          <w:szCs w:val="40"/>
          <w:rtl/>
          <w:lang w:bidi="ar-DZ"/>
        </w:rPr>
        <w:t>[العصر الملكي]:وهي من</w:t>
      </w:r>
      <w:r>
        <w:rPr>
          <w:rFonts w:ascii="Traditional Arabic" w:hAnsi="Traditional Arabic" w:cs="Traditional Arabic" w:hint="cs"/>
          <w:sz w:val="40"/>
          <w:szCs w:val="40"/>
          <w:rtl/>
          <w:lang w:bidi="ar-DZ"/>
        </w:rPr>
        <w:t xml:space="preserve"> بدايات نشأة مدينة روما 734ق.م إ</w:t>
      </w:r>
      <w:r w:rsidR="005C2417" w:rsidRPr="00331FB4">
        <w:rPr>
          <w:rFonts w:ascii="Traditional Arabic" w:hAnsi="Traditional Arabic" w:cs="Traditional Arabic" w:hint="cs"/>
          <w:sz w:val="40"/>
          <w:szCs w:val="40"/>
          <w:rtl/>
          <w:lang w:bidi="ar-DZ"/>
        </w:rPr>
        <w:t>لى قيام الن</w:t>
      </w:r>
      <w:r>
        <w:rPr>
          <w:rFonts w:ascii="Traditional Arabic" w:hAnsi="Traditional Arabic" w:cs="Traditional Arabic" w:hint="cs"/>
          <w:sz w:val="40"/>
          <w:szCs w:val="40"/>
          <w:rtl/>
          <w:lang w:bidi="ar-DZ"/>
        </w:rPr>
        <w:t>ظام الجمهوري في روما عام 509ق.م</w:t>
      </w:r>
      <w:r w:rsidR="005C2417" w:rsidRPr="00331FB4">
        <w:rPr>
          <w:rFonts w:ascii="Traditional Arabic" w:hAnsi="Traditional Arabic" w:cs="Traditional Arabic" w:hint="cs"/>
          <w:sz w:val="40"/>
          <w:szCs w:val="40"/>
          <w:rtl/>
          <w:lang w:bidi="ar-DZ"/>
        </w:rPr>
        <w:t>، ك</w:t>
      </w:r>
      <w:proofErr w:type="gramStart"/>
      <w:r w:rsidR="005C2417" w:rsidRPr="00331FB4">
        <w:rPr>
          <w:rFonts w:ascii="Traditional Arabic" w:hAnsi="Traditional Arabic" w:cs="Traditional Arabic" w:hint="cs"/>
          <w:sz w:val="40"/>
          <w:szCs w:val="40"/>
          <w:rtl/>
          <w:lang w:bidi="ar-DZ"/>
        </w:rPr>
        <w:t>انت عب</w:t>
      </w:r>
      <w:proofErr w:type="gramEnd"/>
      <w:r w:rsidR="005C2417" w:rsidRPr="00331FB4">
        <w:rPr>
          <w:rFonts w:ascii="Traditional Arabic" w:hAnsi="Traditional Arabic" w:cs="Traditional Arabic" w:hint="cs"/>
          <w:sz w:val="40"/>
          <w:szCs w:val="40"/>
          <w:rtl/>
          <w:lang w:bidi="ar-DZ"/>
        </w:rPr>
        <w:t xml:space="preserve">ارة عن عشائر متفرقة </w:t>
      </w:r>
      <w:r w:rsidR="00686FD7" w:rsidRPr="00331FB4">
        <w:rPr>
          <w:rFonts w:ascii="Traditional Arabic" w:hAnsi="Traditional Arabic" w:cs="Traditional Arabic" w:hint="cs"/>
          <w:sz w:val="40"/>
          <w:szCs w:val="40"/>
          <w:rtl/>
          <w:lang w:bidi="ar-DZ"/>
        </w:rPr>
        <w:t xml:space="preserve">اتحدت وكونت مدينة روما ، وكان النظام السياسي يتكون من </w:t>
      </w:r>
      <w:r w:rsidR="00686FD7" w:rsidRPr="00331FB4">
        <w:rPr>
          <w:rFonts w:ascii="Traditional Arabic" w:hAnsi="Traditional Arabic" w:cs="Traditional Arabic" w:hint="cs"/>
          <w:b/>
          <w:bCs/>
          <w:sz w:val="40"/>
          <w:szCs w:val="40"/>
          <w:rtl/>
          <w:lang w:bidi="ar-DZ"/>
        </w:rPr>
        <w:t xml:space="preserve">ملك </w:t>
      </w:r>
      <w:r w:rsidR="00686FD7" w:rsidRPr="00331FB4">
        <w:rPr>
          <w:rFonts w:ascii="Traditional Arabic" w:hAnsi="Traditional Arabic" w:cs="Traditional Arabic" w:hint="cs"/>
          <w:sz w:val="40"/>
          <w:szCs w:val="40"/>
          <w:rtl/>
          <w:lang w:bidi="ar-DZ"/>
        </w:rPr>
        <w:t>يحكمهم</w:t>
      </w:r>
      <w:r>
        <w:rPr>
          <w:rFonts w:ascii="Traditional Arabic" w:hAnsi="Traditional Arabic" w:cs="Traditional Arabic" w:hint="cs"/>
          <w:sz w:val="40"/>
          <w:szCs w:val="40"/>
          <w:rtl/>
          <w:lang w:bidi="ar-DZ"/>
        </w:rPr>
        <w:t>،</w:t>
      </w:r>
      <w:r w:rsidR="00686FD7" w:rsidRPr="00331FB4">
        <w:rPr>
          <w:rFonts w:ascii="Traditional Arabic" w:hAnsi="Traditional Arabic" w:cs="Traditional Arabic" w:hint="cs"/>
          <w:sz w:val="40"/>
          <w:szCs w:val="40"/>
          <w:rtl/>
          <w:lang w:bidi="ar-DZ"/>
        </w:rPr>
        <w:t xml:space="preserve"> له كامل السلطات المد</w:t>
      </w:r>
      <w:r>
        <w:rPr>
          <w:rFonts w:ascii="Traditional Arabic" w:hAnsi="Traditional Arabic" w:cs="Traditional Arabic" w:hint="cs"/>
          <w:sz w:val="40"/>
          <w:szCs w:val="40"/>
          <w:rtl/>
          <w:lang w:bidi="ar-DZ"/>
        </w:rPr>
        <w:t>نية الدينية والعسكرية والقضائية</w:t>
      </w:r>
      <w:r w:rsidR="00686FD7" w:rsidRPr="00331FB4">
        <w:rPr>
          <w:rFonts w:ascii="Traditional Arabic" w:hAnsi="Traditional Arabic" w:cs="Traditional Arabic" w:hint="cs"/>
          <w:sz w:val="40"/>
          <w:szCs w:val="40"/>
          <w:rtl/>
          <w:lang w:bidi="ar-DZ"/>
        </w:rPr>
        <w:t xml:space="preserve">، </w:t>
      </w:r>
      <w:r w:rsidR="00686FD7" w:rsidRPr="00331FB4">
        <w:rPr>
          <w:rFonts w:ascii="Traditional Arabic" w:hAnsi="Traditional Arabic" w:cs="Traditional Arabic" w:hint="cs"/>
          <w:b/>
          <w:bCs/>
          <w:sz w:val="40"/>
          <w:szCs w:val="40"/>
          <w:rtl/>
          <w:lang w:bidi="ar-DZ"/>
        </w:rPr>
        <w:t>ومجلس شيوخ</w:t>
      </w:r>
      <w:r>
        <w:rPr>
          <w:rFonts w:ascii="Traditional Arabic" w:hAnsi="Traditional Arabic" w:cs="Traditional Arabic" w:hint="cs"/>
          <w:sz w:val="40"/>
          <w:szCs w:val="40"/>
          <w:rtl/>
          <w:lang w:bidi="ar-DZ"/>
        </w:rPr>
        <w:t xml:space="preserve"> يتكون من رؤساء لعشائر(الأ</w:t>
      </w:r>
      <w:r w:rsidR="00686FD7" w:rsidRPr="00331FB4">
        <w:rPr>
          <w:rFonts w:ascii="Traditional Arabic" w:hAnsi="Traditional Arabic" w:cs="Traditional Arabic" w:hint="cs"/>
          <w:sz w:val="40"/>
          <w:szCs w:val="40"/>
          <w:rtl/>
          <w:lang w:bidi="ar-DZ"/>
        </w:rPr>
        <w:t>سر) ودوره استشاري فقط.</w:t>
      </w:r>
    </w:p>
    <w:p w:rsidR="00686FD7" w:rsidRDefault="00686FD7" w:rsidP="00331FB4">
      <w:pPr>
        <w:pStyle w:val="Paragraphedeliste"/>
        <w:bidi/>
        <w:spacing w:after="0" w:line="240" w:lineRule="auto"/>
        <w:ind w:left="-35" w:right="-567"/>
        <w:jc w:val="both"/>
        <w:rPr>
          <w:rFonts w:ascii="Traditional Arabic" w:hAnsi="Traditional Arabic" w:cs="Traditional Arabic"/>
          <w:sz w:val="40"/>
          <w:szCs w:val="40"/>
          <w:rtl/>
          <w:lang w:bidi="ar-DZ"/>
        </w:rPr>
      </w:pPr>
      <w:r w:rsidRPr="00686FD7">
        <w:rPr>
          <w:rFonts w:ascii="Traditional Arabic" w:hAnsi="Traditional Arabic" w:cs="Traditional Arabic" w:hint="cs"/>
          <w:sz w:val="40"/>
          <w:szCs w:val="40"/>
          <w:rtl/>
          <w:lang w:bidi="ar-DZ"/>
        </w:rPr>
        <w:t xml:space="preserve">لم يعرف الرومان في هذا العصر التشريع، بل كانوا يخضعون للأعراف </w:t>
      </w:r>
      <w:proofErr w:type="gramStart"/>
      <w:r w:rsidRPr="00686FD7">
        <w:rPr>
          <w:rFonts w:ascii="Traditional Arabic" w:hAnsi="Traditional Arabic" w:cs="Traditional Arabic" w:hint="cs"/>
          <w:sz w:val="40"/>
          <w:szCs w:val="40"/>
          <w:rtl/>
          <w:lang w:bidi="ar-DZ"/>
        </w:rPr>
        <w:t>الساندة</w:t>
      </w:r>
      <w:proofErr w:type="gramEnd"/>
      <w:r w:rsidRPr="00686FD7">
        <w:rPr>
          <w:rFonts w:ascii="Traditional Arabic" w:hAnsi="Traditional Arabic" w:cs="Traditional Arabic" w:hint="cs"/>
          <w:sz w:val="40"/>
          <w:szCs w:val="40"/>
          <w:rtl/>
          <w:lang w:bidi="ar-DZ"/>
        </w:rPr>
        <w:t xml:space="preserve"> </w:t>
      </w:r>
      <w:r w:rsidR="00DB5FC4" w:rsidRPr="00686FD7">
        <w:rPr>
          <w:rFonts w:ascii="Traditional Arabic" w:hAnsi="Traditional Arabic" w:cs="Traditional Arabic" w:hint="cs"/>
          <w:sz w:val="40"/>
          <w:szCs w:val="40"/>
          <w:rtl/>
          <w:lang w:bidi="ar-DZ"/>
        </w:rPr>
        <w:t>آنذاك</w:t>
      </w:r>
      <w:r w:rsidRPr="00686FD7">
        <w:rPr>
          <w:rFonts w:ascii="Traditional Arabic" w:hAnsi="Traditional Arabic" w:cs="Traditional Arabic" w:hint="cs"/>
          <w:sz w:val="40"/>
          <w:szCs w:val="40"/>
          <w:rtl/>
          <w:lang w:bidi="ar-DZ"/>
        </w:rPr>
        <w:t xml:space="preserve"> والتقاليد الدينية</w:t>
      </w:r>
      <w:r>
        <w:rPr>
          <w:rFonts w:ascii="Traditional Arabic" w:hAnsi="Traditional Arabic" w:cs="Traditional Arabic" w:hint="cs"/>
          <w:sz w:val="40"/>
          <w:szCs w:val="40"/>
          <w:rtl/>
          <w:lang w:bidi="ar-DZ"/>
        </w:rPr>
        <w:t>.</w:t>
      </w:r>
    </w:p>
    <w:p w:rsidR="00D177E2" w:rsidRDefault="00DB5FC4" w:rsidP="00331FB4">
      <w:pPr>
        <w:pStyle w:val="Paragraphedeliste"/>
        <w:bidi/>
        <w:spacing w:after="0" w:line="240" w:lineRule="auto"/>
        <w:ind w:left="-35" w:right="-567"/>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w:t>
      </w:r>
      <w:r w:rsidR="00686FD7" w:rsidRPr="00686FD7">
        <w:rPr>
          <w:rFonts w:ascii="Traditional Arabic" w:hAnsi="Traditional Arabic" w:cs="Traditional Arabic" w:hint="cs"/>
          <w:b/>
          <w:bCs/>
          <w:sz w:val="40"/>
          <w:szCs w:val="40"/>
          <w:rtl/>
          <w:lang w:bidi="ar-DZ"/>
        </w:rPr>
        <w:t>العصر الجمهوري</w:t>
      </w:r>
      <w:r w:rsidR="00686FD7">
        <w:rPr>
          <w:rFonts w:ascii="Traditional Arabic" w:hAnsi="Traditional Arabic" w:cs="Traditional Arabic" w:hint="cs"/>
          <w:sz w:val="40"/>
          <w:szCs w:val="40"/>
          <w:rtl/>
          <w:lang w:bidi="ar-DZ"/>
        </w:rPr>
        <w:t xml:space="preserve">: ويبدأ من ظهور النظام الجمهوري </w:t>
      </w:r>
      <w:proofErr w:type="gramStart"/>
      <w:r w:rsidR="00686FD7">
        <w:rPr>
          <w:rFonts w:ascii="Traditional Arabic" w:hAnsi="Traditional Arabic" w:cs="Traditional Arabic" w:hint="cs"/>
          <w:sz w:val="40"/>
          <w:szCs w:val="40"/>
          <w:rtl/>
          <w:lang w:bidi="ar-DZ"/>
        </w:rPr>
        <w:t>عام</w:t>
      </w:r>
      <w:proofErr w:type="gramEnd"/>
      <w:r w:rsidR="00686FD7">
        <w:rPr>
          <w:rFonts w:ascii="Traditional Arabic" w:hAnsi="Traditional Arabic" w:cs="Traditional Arabic" w:hint="cs"/>
          <w:sz w:val="40"/>
          <w:szCs w:val="40"/>
          <w:rtl/>
          <w:lang w:bidi="ar-DZ"/>
        </w:rPr>
        <w:t xml:space="preserve"> 509ق.م ، قيام الامبراطورية الرومانية 130ق.م ما ميز هذا العصر في ظهور المجموعات القانونية/تعزيز دور مجلس الشيوخ/إنشاء نظام قائم على أساس </w:t>
      </w:r>
      <w:r w:rsidR="00023B7F">
        <w:rPr>
          <w:rFonts w:ascii="Traditional Arabic" w:hAnsi="Traditional Arabic" w:cs="Traditional Arabic" w:hint="cs"/>
          <w:sz w:val="40"/>
          <w:szCs w:val="40"/>
          <w:rtl/>
          <w:lang w:bidi="ar-DZ"/>
        </w:rPr>
        <w:t xml:space="preserve">انتخاب القضاة سنويا ومختلف ممثلي المجالس /ومنح الحكم الى شخصين ينتخبان من قبل مجلس الشيوخ </w:t>
      </w:r>
      <w:r>
        <w:rPr>
          <w:rFonts w:ascii="Traditional Arabic" w:hAnsi="Traditional Arabic" w:cs="Traditional Arabic" w:hint="cs"/>
          <w:sz w:val="40"/>
          <w:szCs w:val="40"/>
          <w:rtl/>
          <w:lang w:bidi="ar-DZ"/>
        </w:rPr>
        <w:t>، الأول ل</w:t>
      </w:r>
      <w:r w:rsidR="006362CA">
        <w:rPr>
          <w:rFonts w:ascii="Traditional Arabic" w:hAnsi="Traditional Arabic" w:cs="Traditional Arabic" w:hint="cs"/>
          <w:sz w:val="40"/>
          <w:szCs w:val="40"/>
          <w:rtl/>
          <w:lang w:bidi="ar-DZ"/>
        </w:rPr>
        <w:t>إدارة</w:t>
      </w:r>
      <w:r>
        <w:rPr>
          <w:rFonts w:ascii="Traditional Arabic" w:hAnsi="Traditional Arabic" w:cs="Traditional Arabic" w:hint="cs"/>
          <w:sz w:val="40"/>
          <w:szCs w:val="40"/>
          <w:rtl/>
          <w:lang w:bidi="ar-DZ"/>
        </w:rPr>
        <w:t xml:space="preserve"> الدولة و الثاني لقيادة الجيش، أ</w:t>
      </w:r>
      <w:r w:rsidR="006362CA">
        <w:rPr>
          <w:rFonts w:ascii="Traditional Arabic" w:hAnsi="Traditional Arabic" w:cs="Traditional Arabic" w:hint="cs"/>
          <w:sz w:val="40"/>
          <w:szCs w:val="40"/>
          <w:rtl/>
          <w:lang w:bidi="ar-DZ"/>
        </w:rPr>
        <w:t xml:space="preserve">ما الهيئات القضائية فهي مجسدة في </w:t>
      </w:r>
      <w:proofErr w:type="spellStart"/>
      <w:r w:rsidR="006362CA">
        <w:rPr>
          <w:rFonts w:ascii="Traditional Arabic" w:hAnsi="Traditional Arabic" w:cs="Traditional Arabic" w:hint="cs"/>
          <w:sz w:val="40"/>
          <w:szCs w:val="40"/>
          <w:rtl/>
          <w:lang w:bidi="ar-DZ"/>
        </w:rPr>
        <w:t>البريتور</w:t>
      </w:r>
      <w:proofErr w:type="spellEnd"/>
      <w:r w:rsidR="006362CA">
        <w:rPr>
          <w:rFonts w:ascii="Traditional Arabic" w:hAnsi="Traditional Arabic" w:cs="Traditional Arabic" w:hint="cs"/>
          <w:sz w:val="40"/>
          <w:szCs w:val="40"/>
          <w:rtl/>
          <w:lang w:bidi="ar-DZ"/>
        </w:rPr>
        <w:t xml:space="preserve"> (القاضي) وهو أيضا منتخب وبعد توسع الدولة وظهور الأجانب فيها أنشئ منصب آخر وهي </w:t>
      </w:r>
      <w:proofErr w:type="spellStart"/>
      <w:r w:rsidR="006362CA">
        <w:rPr>
          <w:rFonts w:ascii="Traditional Arabic" w:hAnsi="Traditional Arabic" w:cs="Traditional Arabic" w:hint="cs"/>
          <w:sz w:val="40"/>
          <w:szCs w:val="40"/>
          <w:rtl/>
          <w:lang w:bidi="ar-DZ"/>
        </w:rPr>
        <w:t>بريتور</w:t>
      </w:r>
      <w:proofErr w:type="spellEnd"/>
      <w:r w:rsidR="006362CA">
        <w:rPr>
          <w:rFonts w:ascii="Traditional Arabic" w:hAnsi="Traditional Arabic" w:cs="Traditional Arabic" w:hint="cs"/>
          <w:sz w:val="40"/>
          <w:szCs w:val="40"/>
          <w:rtl/>
          <w:lang w:bidi="ar-DZ"/>
        </w:rPr>
        <w:t xml:space="preserve"> الأجانب يتولى الفصل في النزاعات التي يكون الأجنبي طرف فيها ، وقد تم إنشاء </w:t>
      </w:r>
      <w:r w:rsidR="00361449">
        <w:rPr>
          <w:rFonts w:ascii="Traditional Arabic" w:hAnsi="Traditional Arabic" w:cs="Traditional Arabic" w:hint="cs"/>
          <w:sz w:val="40"/>
          <w:szCs w:val="40"/>
          <w:rtl/>
          <w:lang w:bidi="ar-DZ"/>
        </w:rPr>
        <w:t>مجلس الشعب الذي يمثل العامة ويصدر قوانين تطبق على العامة فقط دون الأشراف</w:t>
      </w:r>
      <w:r w:rsidR="00D177E2">
        <w:rPr>
          <w:rFonts w:ascii="Traditional Arabic" w:hAnsi="Traditional Arabic" w:cs="Traditional Arabic"/>
          <w:sz w:val="40"/>
          <w:szCs w:val="40"/>
          <w:lang w:bidi="ar-DZ"/>
        </w:rPr>
        <w:t>.</w:t>
      </w:r>
    </w:p>
    <w:p w:rsidR="00EE3ABB" w:rsidRDefault="00DB5FC4" w:rsidP="00331FB4">
      <w:pPr>
        <w:pStyle w:val="Paragraphedeliste"/>
        <w:bidi/>
        <w:spacing w:after="0" w:line="240" w:lineRule="auto"/>
        <w:ind w:left="-35" w:right="-567"/>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w:t>
      </w:r>
      <w:r w:rsidR="00D177E2">
        <w:rPr>
          <w:rFonts w:ascii="Traditional Arabic" w:hAnsi="Traditional Arabic" w:cs="Traditional Arabic" w:hint="cs"/>
          <w:b/>
          <w:bCs/>
          <w:sz w:val="40"/>
          <w:szCs w:val="40"/>
          <w:rtl/>
          <w:lang w:bidi="ar-DZ"/>
        </w:rPr>
        <w:t>العصر الامبراطوري(130ق</w:t>
      </w:r>
      <w:r w:rsidR="00D177E2" w:rsidRPr="00D177E2">
        <w:rPr>
          <w:rFonts w:ascii="Traditional Arabic" w:hAnsi="Traditional Arabic" w:cs="Traditional Arabic" w:hint="cs"/>
          <w:sz w:val="40"/>
          <w:szCs w:val="40"/>
          <w:rtl/>
          <w:lang w:bidi="ar-DZ"/>
        </w:rPr>
        <w:t>.</w:t>
      </w:r>
      <w:r w:rsidR="00D177E2">
        <w:rPr>
          <w:rFonts w:ascii="Traditional Arabic" w:hAnsi="Traditional Arabic" w:cs="Traditional Arabic" w:hint="cs"/>
          <w:sz w:val="40"/>
          <w:szCs w:val="40"/>
          <w:rtl/>
          <w:lang w:bidi="ar-DZ"/>
        </w:rPr>
        <w:t xml:space="preserve">م): في القرن الأول قبل الميلاد ، سيطر يوليوس قيصر على </w:t>
      </w:r>
      <w:r w:rsidR="00EE3ABB">
        <w:rPr>
          <w:rFonts w:ascii="Traditional Arabic" w:hAnsi="Traditional Arabic" w:cs="Traditional Arabic" w:hint="cs"/>
          <w:sz w:val="40"/>
          <w:szCs w:val="40"/>
          <w:rtl/>
          <w:lang w:bidi="ar-DZ"/>
        </w:rPr>
        <w:t>الحكم وأصبح النظا</w:t>
      </w:r>
      <w:r>
        <w:rPr>
          <w:rFonts w:ascii="Traditional Arabic" w:hAnsi="Traditional Arabic" w:cs="Traditional Arabic" w:hint="cs"/>
          <w:sz w:val="40"/>
          <w:szCs w:val="40"/>
          <w:rtl/>
          <w:lang w:bidi="ar-DZ"/>
        </w:rPr>
        <w:t xml:space="preserve">م ديكتاتوريا، لكن </w:t>
      </w:r>
      <w:proofErr w:type="spellStart"/>
      <w:r>
        <w:rPr>
          <w:rFonts w:ascii="Traditional Arabic" w:hAnsi="Traditional Arabic" w:cs="Traditional Arabic" w:hint="cs"/>
          <w:sz w:val="40"/>
          <w:szCs w:val="40"/>
          <w:rtl/>
          <w:lang w:bidi="ar-DZ"/>
        </w:rPr>
        <w:t>أغتيل</w:t>
      </w:r>
      <w:proofErr w:type="spellEnd"/>
      <w:r>
        <w:rPr>
          <w:rFonts w:ascii="Traditional Arabic" w:hAnsi="Traditional Arabic" w:cs="Traditional Arabic" w:hint="cs"/>
          <w:sz w:val="40"/>
          <w:szCs w:val="40"/>
          <w:rtl/>
          <w:lang w:bidi="ar-DZ"/>
        </w:rPr>
        <w:t xml:space="preserve"> من قبل أ</w:t>
      </w:r>
      <w:r w:rsidR="00EE3ABB">
        <w:rPr>
          <w:rFonts w:ascii="Traditional Arabic" w:hAnsi="Traditional Arabic" w:cs="Traditional Arabic" w:hint="cs"/>
          <w:sz w:val="40"/>
          <w:szCs w:val="40"/>
          <w:rtl/>
          <w:lang w:bidi="ar-DZ"/>
        </w:rPr>
        <w:t xml:space="preserve">عضاء مجلس الشيوخ الذين أرادوا استعادة الحكم الدستوري ولكن لم يفلحوا في ذلك اذ استولى الحكام </w:t>
      </w:r>
      <w:r>
        <w:rPr>
          <w:rFonts w:ascii="Traditional Arabic" w:hAnsi="Traditional Arabic" w:cs="Traditional Arabic" w:hint="cs"/>
          <w:sz w:val="40"/>
          <w:szCs w:val="40"/>
          <w:rtl/>
          <w:lang w:bidi="ar-DZ"/>
        </w:rPr>
        <w:t>التالين له على السلطة ولم يبقى إ</w:t>
      </w:r>
      <w:r w:rsidR="00EE3ABB">
        <w:rPr>
          <w:rFonts w:ascii="Traditional Arabic" w:hAnsi="Traditional Arabic" w:cs="Traditional Arabic" w:hint="cs"/>
          <w:sz w:val="40"/>
          <w:szCs w:val="40"/>
          <w:rtl/>
          <w:lang w:bidi="ar-DZ"/>
        </w:rPr>
        <w:t>لا المظهر الجمهوري فقط</w:t>
      </w:r>
      <w:r>
        <w:rPr>
          <w:rFonts w:ascii="Traditional Arabic" w:hAnsi="Traditional Arabic" w:cs="Traditional Arabic" w:hint="cs"/>
          <w:sz w:val="40"/>
          <w:szCs w:val="40"/>
          <w:rtl/>
          <w:lang w:bidi="ar-DZ"/>
        </w:rPr>
        <w:t>.</w:t>
      </w:r>
      <w:r w:rsidR="00EE3ABB">
        <w:rPr>
          <w:rFonts w:ascii="Traditional Arabic" w:hAnsi="Traditional Arabic" w:cs="Traditional Arabic" w:hint="cs"/>
          <w:sz w:val="40"/>
          <w:szCs w:val="40"/>
          <w:rtl/>
          <w:lang w:bidi="ar-DZ"/>
        </w:rPr>
        <w:t xml:space="preserve"> </w:t>
      </w:r>
    </w:p>
    <w:p w:rsidR="00F57045" w:rsidRDefault="00EE3ABB" w:rsidP="00331FB4">
      <w:pPr>
        <w:pStyle w:val="Paragraphedeliste"/>
        <w:bidi/>
        <w:spacing w:after="0" w:line="240" w:lineRule="auto"/>
        <w:ind w:left="-35"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lastRenderedPageBreak/>
        <w:t xml:space="preserve">لكن من الناحية الخارجية و العسكرية فقط حققت توسعا كبيرا حيث امتدت الى بلاد الرافدين شرقا، و إسبانيا </w:t>
      </w:r>
      <w:r w:rsidR="00DB5FC4">
        <w:rPr>
          <w:rFonts w:ascii="Traditional Arabic" w:hAnsi="Traditional Arabic" w:cs="Traditional Arabic" w:hint="cs"/>
          <w:sz w:val="40"/>
          <w:szCs w:val="40"/>
          <w:rtl/>
          <w:lang w:bidi="ar-DZ"/>
        </w:rPr>
        <w:t xml:space="preserve">غربا، ومن بريطانيا شمالا ، الى </w:t>
      </w:r>
      <w:r>
        <w:rPr>
          <w:rFonts w:ascii="Traditional Arabic" w:hAnsi="Traditional Arabic" w:cs="Traditional Arabic" w:hint="cs"/>
          <w:sz w:val="40"/>
          <w:szCs w:val="40"/>
          <w:rtl/>
          <w:lang w:bidi="ar-DZ"/>
        </w:rPr>
        <w:t>إفريقيا جنوبا</w:t>
      </w:r>
      <w:r w:rsidR="00F57045">
        <w:rPr>
          <w:rFonts w:ascii="Traditional Arabic" w:hAnsi="Traditional Arabic" w:cs="Traditional Arabic" w:hint="cs"/>
          <w:sz w:val="40"/>
          <w:szCs w:val="40"/>
          <w:rtl/>
          <w:lang w:bidi="ar-DZ"/>
        </w:rPr>
        <w:t xml:space="preserve"> و أباطرة الروم اتسموا بالقسوة ، وبعضهم بالفساد، وآخر بالجنون .....، وانقسمت الامبراطورية الى شرقية و غربية ، تم القضاء على الغربية و ظلت الشرقية صامدة الى غاية الفتح الإسلامي </w:t>
      </w:r>
      <w:proofErr w:type="spellStart"/>
      <w:r w:rsidR="00F57045">
        <w:rPr>
          <w:rFonts w:ascii="Traditional Arabic" w:hAnsi="Traditional Arabic" w:cs="Traditional Arabic" w:hint="cs"/>
          <w:sz w:val="40"/>
          <w:szCs w:val="40"/>
          <w:rtl/>
          <w:lang w:bidi="ar-DZ"/>
        </w:rPr>
        <w:t>للقستنطنية</w:t>
      </w:r>
      <w:proofErr w:type="spellEnd"/>
      <w:r w:rsidR="00F57045">
        <w:rPr>
          <w:rFonts w:ascii="Traditional Arabic" w:hAnsi="Traditional Arabic" w:cs="Traditional Arabic" w:hint="cs"/>
          <w:sz w:val="40"/>
          <w:szCs w:val="40"/>
          <w:rtl/>
          <w:lang w:bidi="ar-DZ"/>
        </w:rPr>
        <w:t xml:space="preserve"> على يد (محمد الثاني /29ماي 1453م).</w:t>
      </w:r>
    </w:p>
    <w:p w:rsidR="00225A2C" w:rsidRDefault="00F57045" w:rsidP="00331FB4">
      <w:pPr>
        <w:pStyle w:val="Paragraphedeliste"/>
        <w:numPr>
          <w:ilvl w:val="0"/>
          <w:numId w:val="1"/>
        </w:numPr>
        <w:bidi/>
        <w:spacing w:after="0" w:line="240" w:lineRule="auto"/>
        <w:ind w:right="-567"/>
        <w:jc w:val="both"/>
        <w:rPr>
          <w:rFonts w:ascii="Traditional Arabic" w:hAnsi="Traditional Arabic" w:cs="Traditional Arabic"/>
          <w:b/>
          <w:bCs/>
          <w:sz w:val="40"/>
          <w:szCs w:val="40"/>
          <w:rtl/>
          <w:lang w:bidi="ar-DZ"/>
        </w:rPr>
      </w:pPr>
      <w:r w:rsidRPr="00F57045">
        <w:rPr>
          <w:rFonts w:ascii="Traditional Arabic" w:hAnsi="Traditional Arabic" w:cs="Traditional Arabic" w:hint="cs"/>
          <w:b/>
          <w:bCs/>
          <w:sz w:val="40"/>
          <w:szCs w:val="40"/>
          <w:rtl/>
          <w:lang w:bidi="ar-DZ"/>
        </w:rPr>
        <w:t>أهم القوانين التي صدرت في الحضارة الرومانية:</w:t>
      </w:r>
      <w:r w:rsidR="00225A2C">
        <w:rPr>
          <w:rFonts w:ascii="Traditional Arabic" w:hAnsi="Traditional Arabic" w:cs="Traditional Arabic" w:hint="cs"/>
          <w:b/>
          <w:bCs/>
          <w:sz w:val="40"/>
          <w:szCs w:val="40"/>
          <w:rtl/>
          <w:lang w:bidi="ar-DZ"/>
        </w:rPr>
        <w:t xml:space="preserve"> </w:t>
      </w:r>
    </w:p>
    <w:p w:rsidR="00225A2C" w:rsidRDefault="00225A2C" w:rsidP="00331FB4">
      <w:pPr>
        <w:pStyle w:val="Paragraphedeliste"/>
        <w:bidi/>
        <w:spacing w:after="0" w:line="240" w:lineRule="auto"/>
        <w:ind w:left="-35" w:right="-567"/>
        <w:jc w:val="both"/>
        <w:rPr>
          <w:rFonts w:ascii="Traditional Arabic" w:hAnsi="Traditional Arabic" w:cs="Traditional Arabic"/>
          <w:sz w:val="40"/>
          <w:szCs w:val="40"/>
          <w:rtl/>
          <w:lang w:bidi="ar-DZ"/>
        </w:rPr>
      </w:pPr>
      <w:proofErr w:type="gramStart"/>
      <w:r>
        <w:rPr>
          <w:rFonts w:ascii="Traditional Arabic" w:hAnsi="Traditional Arabic" w:cs="Traditional Arabic" w:hint="cs"/>
          <w:sz w:val="40"/>
          <w:szCs w:val="40"/>
          <w:rtl/>
          <w:lang w:bidi="ar-DZ"/>
        </w:rPr>
        <w:t>كانت</w:t>
      </w:r>
      <w:proofErr w:type="gramEnd"/>
      <w:r>
        <w:rPr>
          <w:rFonts w:ascii="Traditional Arabic" w:hAnsi="Traditional Arabic" w:cs="Traditional Arabic" w:hint="cs"/>
          <w:sz w:val="40"/>
          <w:szCs w:val="40"/>
          <w:rtl/>
          <w:lang w:bidi="ar-DZ"/>
        </w:rPr>
        <w:t xml:space="preserve"> القوانين عند الرومان تصدر نتيجة ثورة يقوم بها العامة ضد</w:t>
      </w:r>
      <w:r w:rsidR="00D803A0">
        <w:rPr>
          <w:rFonts w:ascii="Traditional Arabic" w:hAnsi="Traditional Arabic" w:cs="Traditional Arabic" w:hint="cs"/>
          <w:sz w:val="40"/>
          <w:szCs w:val="40"/>
          <w:rtl/>
          <w:lang w:bidi="ar-DZ"/>
        </w:rPr>
        <w:t xml:space="preserve"> الأشراف مطالبين بالمساواة معهم</w:t>
      </w:r>
      <w:r>
        <w:rPr>
          <w:rFonts w:ascii="Traditional Arabic" w:hAnsi="Traditional Arabic" w:cs="Traditional Arabic" w:hint="cs"/>
          <w:sz w:val="40"/>
          <w:szCs w:val="40"/>
          <w:rtl/>
          <w:lang w:bidi="ar-DZ"/>
        </w:rPr>
        <w:t xml:space="preserve">، ولقد </w:t>
      </w:r>
      <w:r w:rsidR="00D803A0">
        <w:rPr>
          <w:rFonts w:ascii="Traditional Arabic" w:hAnsi="Traditional Arabic" w:cs="Traditional Arabic" w:hint="cs"/>
          <w:sz w:val="40"/>
          <w:szCs w:val="40"/>
          <w:rtl/>
          <w:lang w:bidi="ar-DZ"/>
        </w:rPr>
        <w:t>تحققت تلك المساواة بصفة تدريجية</w:t>
      </w:r>
      <w:r>
        <w:rPr>
          <w:rFonts w:ascii="Traditional Arabic" w:hAnsi="Traditional Arabic" w:cs="Traditional Arabic" w:hint="cs"/>
          <w:sz w:val="40"/>
          <w:szCs w:val="40"/>
          <w:rtl/>
          <w:lang w:bidi="ar-DZ"/>
        </w:rPr>
        <w:t>، ففي سنة 494ق.م صدر قانون ينشئ حاكمان للعامة لهما حق الاعتراض على قرارات الحكام، ومجلس الشيوخ.</w:t>
      </w:r>
    </w:p>
    <w:p w:rsidR="00686FD7" w:rsidRDefault="00225A2C" w:rsidP="00331FB4">
      <w:pPr>
        <w:pStyle w:val="Paragraphedeliste"/>
        <w:bidi/>
        <w:spacing w:after="0" w:line="240" w:lineRule="auto"/>
        <w:ind w:left="-35"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في سنة 471 ق م صدر قانون </w:t>
      </w:r>
      <w:proofErr w:type="spellStart"/>
      <w:r w:rsidRPr="00225A2C">
        <w:rPr>
          <w:rFonts w:ascii="Traditional Arabic" w:hAnsi="Traditional Arabic" w:cs="Traditional Arabic" w:hint="cs"/>
          <w:b/>
          <w:bCs/>
          <w:sz w:val="40"/>
          <w:szCs w:val="40"/>
          <w:rtl/>
          <w:lang w:bidi="ar-DZ"/>
        </w:rPr>
        <w:t>بيبليا</w:t>
      </w:r>
      <w:proofErr w:type="spellEnd"/>
      <w:r>
        <w:rPr>
          <w:rFonts w:ascii="Traditional Arabic" w:hAnsi="Traditional Arabic" w:cs="Traditional Arabic" w:hint="cs"/>
          <w:sz w:val="40"/>
          <w:szCs w:val="40"/>
          <w:rtl/>
          <w:lang w:bidi="ar-DZ"/>
        </w:rPr>
        <w:t xml:space="preserve"> </w:t>
      </w:r>
      <w:r w:rsidR="00D803A0">
        <w:rPr>
          <w:rFonts w:ascii="Traditional Arabic" w:hAnsi="Traditional Arabic" w:cs="Traditional Arabic" w:hint="cs"/>
          <w:sz w:val="40"/>
          <w:szCs w:val="40"/>
          <w:rtl/>
          <w:lang w:bidi="ar-DZ"/>
        </w:rPr>
        <w:t>لإ</w:t>
      </w:r>
      <w:r>
        <w:rPr>
          <w:rFonts w:ascii="Traditional Arabic" w:hAnsi="Traditional Arabic" w:cs="Traditional Arabic" w:hint="cs"/>
          <w:sz w:val="40"/>
          <w:szCs w:val="40"/>
          <w:rtl/>
          <w:lang w:bidi="ar-DZ"/>
        </w:rPr>
        <w:t>نشاء مجالس خاصة بالعامة، وأعطى لها الحق في التصويت على المشروعات التي يقدمها حاكما العامة، وقراراتها ملزمة للعامة فقط دون الأشراف.</w:t>
      </w:r>
    </w:p>
    <w:p w:rsidR="00225A2C" w:rsidRDefault="004C4269" w:rsidP="00331FB4">
      <w:pPr>
        <w:pStyle w:val="Paragraphedeliste"/>
        <w:bidi/>
        <w:spacing w:after="0" w:line="240" w:lineRule="auto"/>
        <w:ind w:left="-35"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ف</w:t>
      </w:r>
      <w:r w:rsidR="00225A2C">
        <w:rPr>
          <w:rFonts w:ascii="Traditional Arabic" w:hAnsi="Traditional Arabic" w:cs="Traditional Arabic" w:hint="cs"/>
          <w:sz w:val="40"/>
          <w:szCs w:val="40"/>
          <w:rtl/>
          <w:lang w:bidi="ar-DZ"/>
        </w:rPr>
        <w:t>ي سنة 462 ق م طالب العامة بتأسيس لجنة لوضع مجموعة قوانين تقضي بالمساواة بينهم وبين الأشراف،</w:t>
      </w:r>
      <w:r w:rsidR="00D803A0">
        <w:rPr>
          <w:rFonts w:ascii="Traditional Arabic" w:hAnsi="Traditional Arabic" w:cs="Traditional Arabic" w:hint="cs"/>
          <w:sz w:val="40"/>
          <w:szCs w:val="40"/>
          <w:rtl/>
          <w:lang w:bidi="ar-DZ"/>
        </w:rPr>
        <w:t xml:space="preserve"> </w:t>
      </w:r>
      <w:r w:rsidR="00225A2C">
        <w:rPr>
          <w:rFonts w:ascii="Traditional Arabic" w:hAnsi="Traditional Arabic" w:cs="Traditional Arabic" w:hint="cs"/>
          <w:sz w:val="40"/>
          <w:szCs w:val="40"/>
          <w:rtl/>
          <w:lang w:bidi="ar-DZ"/>
        </w:rPr>
        <w:t xml:space="preserve"> فتشكلت لجنة </w:t>
      </w:r>
      <w:r w:rsidR="00D803A0">
        <w:rPr>
          <w:rFonts w:ascii="Traditional Arabic" w:hAnsi="Traditional Arabic" w:cs="Traditional Arabic" w:hint="cs"/>
          <w:sz w:val="40"/>
          <w:szCs w:val="40"/>
          <w:rtl/>
          <w:lang w:bidi="ar-DZ"/>
        </w:rPr>
        <w:t>وبعثت إ</w:t>
      </w:r>
      <w:r>
        <w:rPr>
          <w:rFonts w:ascii="Traditional Arabic" w:hAnsi="Traditional Arabic" w:cs="Traditional Arabic" w:hint="cs"/>
          <w:sz w:val="40"/>
          <w:szCs w:val="40"/>
          <w:rtl/>
          <w:lang w:bidi="ar-DZ"/>
        </w:rPr>
        <w:t xml:space="preserve">لى اليونان لدراسة قانون </w:t>
      </w:r>
      <w:proofErr w:type="spellStart"/>
      <w:r w:rsidRPr="00D803A0">
        <w:rPr>
          <w:rFonts w:ascii="Traditional Arabic" w:hAnsi="Traditional Arabic" w:cs="Traditional Arabic" w:hint="cs"/>
          <w:b/>
          <w:bCs/>
          <w:sz w:val="40"/>
          <w:szCs w:val="40"/>
          <w:rtl/>
          <w:lang w:bidi="ar-DZ"/>
        </w:rPr>
        <w:t>صولون</w:t>
      </w:r>
      <w:proofErr w:type="spellEnd"/>
      <w:r>
        <w:rPr>
          <w:rFonts w:ascii="Traditional Arabic" w:hAnsi="Traditional Arabic" w:cs="Traditional Arabic" w:hint="cs"/>
          <w:sz w:val="40"/>
          <w:szCs w:val="40"/>
          <w:rtl/>
          <w:lang w:bidi="ar-DZ"/>
        </w:rPr>
        <w:t xml:space="preserve"> وبعد عودتها دونت الق</w:t>
      </w:r>
      <w:r w:rsidR="00D803A0">
        <w:rPr>
          <w:rFonts w:ascii="Traditional Arabic" w:hAnsi="Traditional Arabic" w:cs="Traditional Arabic" w:hint="cs"/>
          <w:sz w:val="40"/>
          <w:szCs w:val="40"/>
          <w:rtl/>
          <w:lang w:bidi="ar-DZ"/>
        </w:rPr>
        <w:t>و</w:t>
      </w:r>
      <w:r>
        <w:rPr>
          <w:rFonts w:ascii="Traditional Arabic" w:hAnsi="Traditional Arabic" w:cs="Traditional Arabic" w:hint="cs"/>
          <w:sz w:val="40"/>
          <w:szCs w:val="40"/>
          <w:rtl/>
          <w:lang w:bidi="ar-DZ"/>
        </w:rPr>
        <w:t>انين على ألواح وكان عددها 10، ولكن مجلس الشيوخ رأى بأنها غير كاملة.</w:t>
      </w:r>
    </w:p>
    <w:p w:rsidR="004C4269" w:rsidRDefault="004C4269" w:rsidP="00331FB4">
      <w:pPr>
        <w:pStyle w:val="Paragraphedeliste"/>
        <w:bidi/>
        <w:spacing w:after="0" w:line="240" w:lineRule="auto"/>
        <w:ind w:left="-35"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فشكل لجنة أخرى أضافت اللوحتان 11 و 12 ونشرت في ساحة مدينة روما ومضمونها ما يلي: - الألواح 3</w:t>
      </w:r>
      <w:proofErr w:type="gramStart"/>
      <w:r>
        <w:rPr>
          <w:rFonts w:ascii="Traditional Arabic" w:hAnsi="Traditional Arabic" w:cs="Traditional Arabic" w:hint="cs"/>
          <w:sz w:val="40"/>
          <w:szCs w:val="40"/>
          <w:rtl/>
          <w:lang w:bidi="ar-DZ"/>
        </w:rPr>
        <w:t>،2</w:t>
      </w:r>
      <w:proofErr w:type="gramEnd"/>
      <w:r>
        <w:rPr>
          <w:rFonts w:ascii="Traditional Arabic" w:hAnsi="Traditional Arabic" w:cs="Traditional Arabic" w:hint="cs"/>
          <w:sz w:val="40"/>
          <w:szCs w:val="40"/>
          <w:rtl/>
          <w:lang w:bidi="ar-DZ"/>
        </w:rPr>
        <w:t>،1 تتعلق بالتقاضي، الألواح 5،4 بالزواج ، الطلاق، الميراث، الوصية، الألواح 7،6 تتعلق بالملكية العقارية وحق نقل الملكية، الألواح 10،9،8 تتعلق بنظام الجرائم، الألواح 12،11 تتعلق ببعض الحقوق الفردية.</w:t>
      </w:r>
    </w:p>
    <w:p w:rsidR="004C4269" w:rsidRDefault="004C4269" w:rsidP="00331FB4">
      <w:pPr>
        <w:pStyle w:val="Paragraphedeliste"/>
        <w:bidi/>
        <w:spacing w:after="0" w:line="240" w:lineRule="auto"/>
        <w:ind w:left="-35"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في سنة 442 ق م صدر قانون </w:t>
      </w:r>
      <w:proofErr w:type="spellStart"/>
      <w:r w:rsidRPr="004C4269">
        <w:rPr>
          <w:rFonts w:ascii="Traditional Arabic" w:hAnsi="Traditional Arabic" w:cs="Traditional Arabic" w:hint="cs"/>
          <w:b/>
          <w:bCs/>
          <w:sz w:val="40"/>
          <w:szCs w:val="40"/>
          <w:rtl/>
          <w:lang w:bidi="ar-DZ"/>
        </w:rPr>
        <w:t>كانوليا</w:t>
      </w:r>
      <w:proofErr w:type="spellEnd"/>
      <w:r>
        <w:rPr>
          <w:rFonts w:ascii="Traditional Arabic" w:hAnsi="Traditional Arabic" w:cs="Traditional Arabic" w:hint="cs"/>
          <w:sz w:val="40"/>
          <w:szCs w:val="40"/>
          <w:rtl/>
          <w:lang w:bidi="ar-DZ"/>
        </w:rPr>
        <w:t xml:space="preserve"> الذي أباح الزواج بين الأشراف والعامة.</w:t>
      </w:r>
    </w:p>
    <w:p w:rsidR="004C4269" w:rsidRDefault="004C4269" w:rsidP="00331FB4">
      <w:pPr>
        <w:pStyle w:val="Paragraphedeliste"/>
        <w:bidi/>
        <w:spacing w:after="0" w:line="240" w:lineRule="auto"/>
        <w:ind w:left="-35"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في سنة 367ق م صدر قانون </w:t>
      </w:r>
      <w:proofErr w:type="spellStart"/>
      <w:r w:rsidRPr="004C4269">
        <w:rPr>
          <w:rFonts w:ascii="Traditional Arabic" w:hAnsi="Traditional Arabic" w:cs="Traditional Arabic" w:hint="cs"/>
          <w:b/>
          <w:bCs/>
          <w:sz w:val="40"/>
          <w:szCs w:val="40"/>
          <w:rtl/>
          <w:lang w:bidi="ar-DZ"/>
        </w:rPr>
        <w:t>ليتيسيا</w:t>
      </w:r>
      <w:proofErr w:type="spellEnd"/>
      <w:r>
        <w:rPr>
          <w:rFonts w:ascii="Traditional Arabic" w:hAnsi="Traditional Arabic" w:cs="Traditional Arabic" w:hint="cs"/>
          <w:sz w:val="40"/>
          <w:szCs w:val="40"/>
          <w:rtl/>
          <w:lang w:bidi="ar-DZ"/>
        </w:rPr>
        <w:t xml:space="preserve"> الذي أنشأ وظيفة </w:t>
      </w:r>
      <w:proofErr w:type="spellStart"/>
      <w:r w:rsidRPr="004C4269">
        <w:rPr>
          <w:rFonts w:ascii="Traditional Arabic" w:hAnsi="Traditional Arabic" w:cs="Traditional Arabic" w:hint="cs"/>
          <w:b/>
          <w:bCs/>
          <w:sz w:val="40"/>
          <w:szCs w:val="40"/>
          <w:rtl/>
          <w:lang w:bidi="ar-DZ"/>
        </w:rPr>
        <w:t>البريتور</w:t>
      </w:r>
      <w:proofErr w:type="spellEnd"/>
      <w:r w:rsidRPr="004C4269">
        <w:rPr>
          <w:rFonts w:ascii="Traditional Arabic" w:hAnsi="Traditional Arabic" w:cs="Traditional Arabic" w:hint="cs"/>
          <w:b/>
          <w:bCs/>
          <w:sz w:val="40"/>
          <w:szCs w:val="40"/>
          <w:rtl/>
          <w:lang w:bidi="ar-DZ"/>
        </w:rPr>
        <w:t xml:space="preserve"> المدني</w:t>
      </w:r>
      <w:r>
        <w:rPr>
          <w:rFonts w:ascii="Traditional Arabic" w:hAnsi="Traditional Arabic" w:cs="Traditional Arabic" w:hint="cs"/>
          <w:sz w:val="40"/>
          <w:szCs w:val="40"/>
          <w:rtl/>
          <w:lang w:bidi="ar-DZ"/>
        </w:rPr>
        <w:t xml:space="preserve"> وحاكم الأسواق وللعامة تولي المنصبين.</w:t>
      </w:r>
    </w:p>
    <w:p w:rsidR="00D803A0" w:rsidRDefault="00D803A0" w:rsidP="00331FB4">
      <w:pPr>
        <w:pStyle w:val="Paragraphedeliste"/>
        <w:bidi/>
        <w:spacing w:after="0" w:line="240" w:lineRule="auto"/>
        <w:ind w:left="107"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وبتوسع الإمبراطورية ووجود الأ</w:t>
      </w:r>
      <w:r w:rsidR="00DB5FC4">
        <w:rPr>
          <w:rFonts w:ascii="Traditional Arabic" w:hAnsi="Traditional Arabic" w:cs="Traditional Arabic" w:hint="cs"/>
          <w:sz w:val="40"/>
          <w:szCs w:val="40"/>
          <w:rtl/>
          <w:lang w:bidi="ar-DZ"/>
        </w:rPr>
        <w:t xml:space="preserve">جانب ظهر منصب آخر وهو </w:t>
      </w:r>
      <w:proofErr w:type="spellStart"/>
      <w:r w:rsidR="00DB5FC4">
        <w:rPr>
          <w:rFonts w:ascii="Traditional Arabic" w:hAnsi="Traditional Arabic" w:cs="Traditional Arabic" w:hint="cs"/>
          <w:sz w:val="40"/>
          <w:szCs w:val="40"/>
          <w:rtl/>
          <w:lang w:bidi="ar-DZ"/>
        </w:rPr>
        <w:t>بريتور</w:t>
      </w:r>
      <w:proofErr w:type="spellEnd"/>
      <w:r w:rsidR="00DB5FC4">
        <w:rPr>
          <w:rFonts w:ascii="Traditional Arabic" w:hAnsi="Traditional Arabic" w:cs="Traditional Arabic" w:hint="cs"/>
          <w:sz w:val="40"/>
          <w:szCs w:val="40"/>
          <w:rtl/>
          <w:lang w:bidi="ar-DZ"/>
        </w:rPr>
        <w:t xml:space="preserve"> الأ</w:t>
      </w:r>
      <w:r>
        <w:rPr>
          <w:rFonts w:ascii="Traditional Arabic" w:hAnsi="Traditional Arabic" w:cs="Traditional Arabic" w:hint="cs"/>
          <w:sz w:val="40"/>
          <w:szCs w:val="40"/>
          <w:rtl/>
          <w:lang w:bidi="ar-DZ"/>
        </w:rPr>
        <w:t>جانب في سنة 242 ق</w:t>
      </w:r>
      <w:r w:rsidR="00DB5FC4">
        <w:rPr>
          <w:rFonts w:ascii="Traditional Arabic" w:hAnsi="Traditional Arabic" w:cs="Traditional Arabic" w:hint="cs"/>
          <w:sz w:val="40"/>
          <w:szCs w:val="40"/>
          <w:rtl/>
          <w:lang w:bidi="ar-DZ"/>
        </w:rPr>
        <w:t>.</w:t>
      </w:r>
      <w:r>
        <w:rPr>
          <w:rFonts w:ascii="Traditional Arabic" w:hAnsi="Traditional Arabic" w:cs="Traditional Arabic" w:hint="cs"/>
          <w:sz w:val="40"/>
          <w:szCs w:val="40"/>
          <w:rtl/>
          <w:lang w:bidi="ar-DZ"/>
        </w:rPr>
        <w:t xml:space="preserve"> م </w:t>
      </w:r>
      <w:proofErr w:type="gramStart"/>
      <w:r>
        <w:rPr>
          <w:rFonts w:ascii="Traditional Arabic" w:hAnsi="Traditional Arabic" w:cs="Traditional Arabic" w:hint="cs"/>
          <w:sz w:val="40"/>
          <w:szCs w:val="40"/>
          <w:rtl/>
          <w:lang w:bidi="ar-DZ"/>
        </w:rPr>
        <w:t>فالأول</w:t>
      </w:r>
      <w:proofErr w:type="gramEnd"/>
      <w:r>
        <w:rPr>
          <w:rFonts w:ascii="Traditional Arabic" w:hAnsi="Traditional Arabic" w:cs="Traditional Arabic" w:hint="cs"/>
          <w:sz w:val="40"/>
          <w:szCs w:val="40"/>
          <w:rtl/>
          <w:lang w:bidi="ar-DZ"/>
        </w:rPr>
        <w:t xml:space="preserve"> يختص بالمنازعات التي تحدث بين الرومان، أما الثاني فيفصل في المنازعات ال</w:t>
      </w:r>
      <w:r w:rsidR="00DB5FC4">
        <w:rPr>
          <w:rFonts w:ascii="Traditional Arabic" w:hAnsi="Traditional Arabic" w:cs="Traditional Arabic" w:hint="cs"/>
          <w:sz w:val="40"/>
          <w:szCs w:val="40"/>
          <w:rtl/>
          <w:lang w:bidi="ar-DZ"/>
        </w:rPr>
        <w:t>تي تحدث بين الأجانب فيما بينهم أ</w:t>
      </w:r>
      <w:r>
        <w:rPr>
          <w:rFonts w:ascii="Traditional Arabic" w:hAnsi="Traditional Arabic" w:cs="Traditional Arabic" w:hint="cs"/>
          <w:sz w:val="40"/>
          <w:szCs w:val="40"/>
          <w:rtl/>
          <w:lang w:bidi="ar-DZ"/>
        </w:rPr>
        <w:t>و بين الرومان والأجانب.</w:t>
      </w:r>
    </w:p>
    <w:p w:rsidR="00D803A0" w:rsidRDefault="00331FB4" w:rsidP="00331FB4">
      <w:pPr>
        <w:pStyle w:val="Paragraphedeliste"/>
        <w:numPr>
          <w:ilvl w:val="0"/>
          <w:numId w:val="3"/>
        </w:numPr>
        <w:bidi/>
        <w:spacing w:after="0" w:line="240" w:lineRule="auto"/>
        <w:ind w:right="-567"/>
        <w:jc w:val="both"/>
        <w:rPr>
          <w:rFonts w:ascii="Traditional Arabic" w:hAnsi="Traditional Arabic" w:cs="Traditional Arabic"/>
          <w:b/>
          <w:bCs/>
          <w:sz w:val="40"/>
          <w:szCs w:val="40"/>
          <w:rtl/>
          <w:lang w:bidi="ar-DZ"/>
        </w:rPr>
      </w:pPr>
      <w:r>
        <w:rPr>
          <w:rFonts w:ascii="Traditional Arabic" w:hAnsi="Traditional Arabic" w:cs="Traditional Arabic" w:hint="cs"/>
          <w:sz w:val="40"/>
          <w:szCs w:val="40"/>
          <w:rtl/>
          <w:lang w:bidi="ar-DZ"/>
        </w:rPr>
        <w:lastRenderedPageBreak/>
        <w:t xml:space="preserve"> </w:t>
      </w:r>
      <w:r w:rsidR="00D803A0">
        <w:rPr>
          <w:rFonts w:ascii="Traditional Arabic" w:hAnsi="Traditional Arabic" w:cs="Traditional Arabic" w:hint="cs"/>
          <w:b/>
          <w:bCs/>
          <w:sz w:val="40"/>
          <w:szCs w:val="40"/>
          <w:rtl/>
          <w:lang w:bidi="ar-DZ"/>
        </w:rPr>
        <w:t xml:space="preserve"> </w:t>
      </w:r>
      <w:proofErr w:type="gramStart"/>
      <w:r w:rsidR="00D803A0">
        <w:rPr>
          <w:rFonts w:ascii="Traditional Arabic" w:hAnsi="Traditional Arabic" w:cs="Traditional Arabic" w:hint="cs"/>
          <w:b/>
          <w:bCs/>
          <w:sz w:val="40"/>
          <w:szCs w:val="40"/>
          <w:rtl/>
          <w:lang w:bidi="ar-DZ"/>
        </w:rPr>
        <w:t>مظاهر</w:t>
      </w:r>
      <w:proofErr w:type="gramEnd"/>
      <w:r w:rsidR="00D803A0">
        <w:rPr>
          <w:rFonts w:ascii="Traditional Arabic" w:hAnsi="Traditional Arabic" w:cs="Traditional Arabic" w:hint="cs"/>
          <w:b/>
          <w:bCs/>
          <w:sz w:val="40"/>
          <w:szCs w:val="40"/>
          <w:rtl/>
          <w:lang w:bidi="ar-DZ"/>
        </w:rPr>
        <w:t xml:space="preserve"> التنظيم عند الرومان</w:t>
      </w:r>
    </w:p>
    <w:p w:rsidR="00D803A0" w:rsidRDefault="00D803A0" w:rsidP="002369F7">
      <w:pPr>
        <w:pStyle w:val="Paragraphedeliste"/>
        <w:bidi/>
        <w:spacing w:after="0" w:line="240" w:lineRule="auto"/>
        <w:ind w:left="-284"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تبعا للتطور الذي مرت </w:t>
      </w:r>
      <w:r w:rsidR="002369F7">
        <w:rPr>
          <w:rFonts w:ascii="Traditional Arabic" w:hAnsi="Traditional Arabic" w:cs="Traditional Arabic" w:hint="cs"/>
          <w:sz w:val="40"/>
          <w:szCs w:val="40"/>
          <w:rtl/>
          <w:lang w:bidi="ar-DZ"/>
        </w:rPr>
        <w:t>به الحضارة الرومانية</w:t>
      </w:r>
      <w:r w:rsidR="00DB5FC4">
        <w:rPr>
          <w:rFonts w:ascii="Traditional Arabic" w:hAnsi="Traditional Arabic" w:cs="Traditional Arabic" w:hint="cs"/>
          <w:sz w:val="40"/>
          <w:szCs w:val="40"/>
          <w:rtl/>
          <w:lang w:bidi="ar-DZ"/>
        </w:rPr>
        <w:t xml:space="preserve"> فالقانون أ</w:t>
      </w:r>
      <w:r w:rsidR="00331FB4">
        <w:rPr>
          <w:rFonts w:ascii="Traditional Arabic" w:hAnsi="Traditional Arabic" w:cs="Traditional Arabic" w:hint="cs"/>
          <w:sz w:val="40"/>
          <w:szCs w:val="40"/>
          <w:rtl/>
          <w:lang w:bidi="ar-DZ"/>
        </w:rPr>
        <w:t>يضا مر بمراحل متباينة ولوحظ تطور في تنظيم كل المجالات والكثير من القواعد لا تزال آثارها موجودة في معظم التشريعات الحديثة كالقانون الفرنسي والانجليزي والجرماني وتأثرت به القوانين العربية، ويعود الفضل لروما في اعتبار القانون علما قائما بذاته بعد</w:t>
      </w:r>
      <w:r w:rsidR="00DB5FC4">
        <w:rPr>
          <w:rFonts w:ascii="Traditional Arabic" w:hAnsi="Traditional Arabic" w:cs="Traditional Arabic" w:hint="cs"/>
          <w:sz w:val="40"/>
          <w:szCs w:val="40"/>
          <w:rtl/>
          <w:lang w:bidi="ar-DZ"/>
        </w:rPr>
        <w:t>ما كان ممزوجا بقواعد  الدين والأ</w:t>
      </w:r>
      <w:r w:rsidR="00331FB4">
        <w:rPr>
          <w:rFonts w:ascii="Traditional Arabic" w:hAnsi="Traditional Arabic" w:cs="Traditional Arabic" w:hint="cs"/>
          <w:sz w:val="40"/>
          <w:szCs w:val="40"/>
          <w:rtl/>
          <w:lang w:bidi="ar-DZ"/>
        </w:rPr>
        <w:t>خلاق والفلسفة.</w:t>
      </w:r>
    </w:p>
    <w:p w:rsidR="00331FB4" w:rsidRDefault="00331FB4" w:rsidP="00331FB4">
      <w:pPr>
        <w:pStyle w:val="Paragraphedeliste"/>
        <w:numPr>
          <w:ilvl w:val="0"/>
          <w:numId w:val="2"/>
        </w:numPr>
        <w:bidi/>
        <w:spacing w:after="0" w:line="240" w:lineRule="auto"/>
        <w:ind w:right="-567"/>
        <w:jc w:val="both"/>
        <w:rPr>
          <w:rFonts w:ascii="Traditional Arabic" w:hAnsi="Traditional Arabic" w:cs="Traditional Arabic"/>
          <w:b/>
          <w:bCs/>
          <w:sz w:val="40"/>
          <w:szCs w:val="40"/>
          <w:lang w:bidi="ar-DZ"/>
        </w:rPr>
      </w:pPr>
      <w:proofErr w:type="gramStart"/>
      <w:r>
        <w:rPr>
          <w:rFonts w:ascii="Traditional Arabic" w:hAnsi="Traditional Arabic" w:cs="Traditional Arabic" w:hint="cs"/>
          <w:b/>
          <w:bCs/>
          <w:sz w:val="40"/>
          <w:szCs w:val="40"/>
          <w:rtl/>
          <w:lang w:bidi="ar-DZ"/>
        </w:rPr>
        <w:t>التنظيم</w:t>
      </w:r>
      <w:proofErr w:type="gramEnd"/>
      <w:r>
        <w:rPr>
          <w:rFonts w:ascii="Traditional Arabic" w:hAnsi="Traditional Arabic" w:cs="Traditional Arabic" w:hint="cs"/>
          <w:b/>
          <w:bCs/>
          <w:sz w:val="40"/>
          <w:szCs w:val="40"/>
          <w:rtl/>
          <w:lang w:bidi="ar-DZ"/>
        </w:rPr>
        <w:t xml:space="preserve"> الاجتماعي</w:t>
      </w:r>
    </w:p>
    <w:p w:rsidR="00331FB4" w:rsidRDefault="00331FB4" w:rsidP="00331FB4">
      <w:pPr>
        <w:bidi/>
        <w:spacing w:after="0" w:line="240" w:lineRule="auto"/>
        <w:ind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كان المجتمع الروماني مقسم الى طبقتين الاشراف والعامة أما العبيد فهم أولئك </w:t>
      </w:r>
      <w:r w:rsidR="004D3462">
        <w:rPr>
          <w:rFonts w:ascii="Traditional Arabic" w:hAnsi="Traditional Arabic" w:cs="Traditional Arabic" w:hint="cs"/>
          <w:sz w:val="40"/>
          <w:szCs w:val="40"/>
          <w:rtl/>
          <w:lang w:bidi="ar-DZ"/>
        </w:rPr>
        <w:t>الاجانب وأسرى الحرب، فالمواطن الروماني لا يكون عبدا حتى وان اسر من قبل العدو وتمكن من العودة فيعتبر حرا.</w:t>
      </w:r>
    </w:p>
    <w:p w:rsidR="004D3462" w:rsidRDefault="004D3462" w:rsidP="004D3462">
      <w:pPr>
        <w:bidi/>
        <w:spacing w:after="0" w:line="240" w:lineRule="auto"/>
        <w:ind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وبعد تحول روما الى التجارة مع الاجانب انفصلت فكرة الحرية عن الجنسية وصارت العبودية حالة اجتماعية واقتصادية وبهذا وجد عبيد رومانيين.</w:t>
      </w:r>
    </w:p>
    <w:p w:rsidR="004D3462" w:rsidRDefault="004D3462" w:rsidP="002574DD">
      <w:pPr>
        <w:pStyle w:val="Paragraphedeliste"/>
        <w:numPr>
          <w:ilvl w:val="0"/>
          <w:numId w:val="4"/>
        </w:numPr>
        <w:bidi/>
        <w:spacing w:after="0" w:line="240" w:lineRule="auto"/>
        <w:ind w:left="107" w:right="-567" w:hanging="142"/>
        <w:jc w:val="both"/>
        <w:rPr>
          <w:rFonts w:ascii="Traditional Arabic" w:hAnsi="Traditional Arabic" w:cs="Traditional Arabic"/>
          <w:sz w:val="40"/>
          <w:szCs w:val="40"/>
          <w:lang w:bidi="ar-DZ"/>
        </w:rPr>
      </w:pPr>
      <w:r w:rsidRPr="004D3462">
        <w:rPr>
          <w:rFonts w:ascii="Traditional Arabic" w:hAnsi="Traditional Arabic" w:cs="Traditional Arabic" w:hint="cs"/>
          <w:sz w:val="40"/>
          <w:szCs w:val="40"/>
          <w:rtl/>
          <w:lang w:bidi="ar-DZ"/>
        </w:rPr>
        <w:t>أسباب الرق عند الرومان: -</w:t>
      </w:r>
      <w:r>
        <w:rPr>
          <w:rFonts w:ascii="Traditional Arabic" w:hAnsi="Traditional Arabic" w:cs="Traditional Arabic" w:hint="cs"/>
          <w:sz w:val="40"/>
          <w:szCs w:val="40"/>
          <w:rtl/>
          <w:lang w:bidi="ar-DZ"/>
        </w:rPr>
        <w:t xml:space="preserve"> الرق بسبب الأم: كل ولد يولد من أمة يكون عبدا حتى وان كان الاب حرا.               </w:t>
      </w:r>
      <w:r>
        <w:rPr>
          <w:rFonts w:ascii="Traditional Arabic" w:hAnsi="Traditional Arabic" w:cs="Traditional Arabic"/>
          <w:sz w:val="40"/>
          <w:szCs w:val="40"/>
          <w:rtl/>
          <w:lang w:bidi="ar-DZ"/>
        </w:rPr>
        <w:t>–</w:t>
      </w:r>
      <w:r>
        <w:rPr>
          <w:rFonts w:ascii="Traditional Arabic" w:hAnsi="Traditional Arabic" w:cs="Traditional Arabic" w:hint="cs"/>
          <w:sz w:val="40"/>
          <w:szCs w:val="40"/>
          <w:rtl/>
          <w:lang w:bidi="ar-DZ"/>
        </w:rPr>
        <w:t>الأسرى: اسرى الحروب يتحولون الى عبيد</w:t>
      </w:r>
    </w:p>
    <w:p w:rsidR="00663221" w:rsidRDefault="004D3462" w:rsidP="002574DD">
      <w:pPr>
        <w:pStyle w:val="Paragraphedeliste"/>
        <w:bidi/>
        <w:spacing w:after="0" w:line="240" w:lineRule="auto"/>
        <w:ind w:left="-35"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                         -البيع: بيع الروماني خارج روما فالقاعدة انه لا يكون الروماني عبدا في روما ويتم ذلك كعقوبة للمتهرب من الحرب او التجنيد</w:t>
      </w:r>
      <w:r w:rsidR="00663221">
        <w:rPr>
          <w:rFonts w:ascii="Traditional Arabic" w:hAnsi="Traditional Arabic" w:cs="Traditional Arabic" w:hint="cs"/>
          <w:sz w:val="40"/>
          <w:szCs w:val="40"/>
          <w:rtl/>
          <w:lang w:bidi="ar-DZ"/>
        </w:rPr>
        <w:t xml:space="preserve"> او الاحصاء فيبيعه الحاكم، </w:t>
      </w:r>
      <w:r w:rsidR="00663221" w:rsidRPr="00663221">
        <w:rPr>
          <w:rFonts w:ascii="Traditional Arabic" w:hAnsi="Traditional Arabic" w:cs="Traditional Arabic" w:hint="cs"/>
          <w:sz w:val="40"/>
          <w:szCs w:val="40"/>
          <w:rtl/>
          <w:lang w:bidi="ar-DZ"/>
        </w:rPr>
        <w:t>بيع الدائن لمدينه المعسر</w:t>
      </w:r>
      <w:r w:rsidR="003669F7" w:rsidRPr="00663221">
        <w:rPr>
          <w:rFonts w:ascii="Traditional Arabic" w:hAnsi="Traditional Arabic" w:cs="Traditional Arabic" w:hint="cs"/>
          <w:sz w:val="40"/>
          <w:szCs w:val="40"/>
          <w:rtl/>
          <w:lang w:bidi="ar-DZ"/>
        </w:rPr>
        <w:t xml:space="preserve"> </w:t>
      </w:r>
      <w:r w:rsidR="002574DD">
        <w:rPr>
          <w:rFonts w:ascii="Traditional Arabic" w:hAnsi="Traditional Arabic" w:cs="Traditional Arabic" w:hint="cs"/>
          <w:sz w:val="40"/>
          <w:szCs w:val="40"/>
          <w:rtl/>
          <w:lang w:bidi="ar-DZ"/>
        </w:rPr>
        <w:t>، بيع الأب لأ</w:t>
      </w:r>
      <w:r w:rsidR="00663221">
        <w:rPr>
          <w:rFonts w:ascii="Traditional Arabic" w:hAnsi="Traditional Arabic" w:cs="Traditional Arabic" w:hint="cs"/>
          <w:sz w:val="40"/>
          <w:szCs w:val="40"/>
          <w:rtl/>
          <w:lang w:bidi="ar-DZ"/>
        </w:rPr>
        <w:t>ولاده، بيع المسروق للسارق اذا قبض عليه متلبس.</w:t>
      </w:r>
      <w:r w:rsidR="003669F7" w:rsidRPr="00663221">
        <w:rPr>
          <w:rFonts w:ascii="Traditional Arabic" w:hAnsi="Traditional Arabic" w:cs="Traditional Arabic" w:hint="cs"/>
          <w:sz w:val="40"/>
          <w:szCs w:val="40"/>
          <w:rtl/>
          <w:lang w:bidi="ar-DZ"/>
        </w:rPr>
        <w:t xml:space="preserve"> </w:t>
      </w:r>
    </w:p>
    <w:p w:rsidR="00663221" w:rsidRDefault="00663221" w:rsidP="002574DD">
      <w:pPr>
        <w:pStyle w:val="Paragraphedeliste"/>
        <w:bidi/>
        <w:spacing w:after="0" w:line="240" w:lineRule="auto"/>
        <w:ind w:left="-35"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                   -تسليم الحاكم للروماني الذي اعتدى على دولة أجنبية موالية لروما.</w:t>
      </w:r>
    </w:p>
    <w:p w:rsidR="00FC748A" w:rsidRDefault="00FC748A" w:rsidP="002574DD">
      <w:pPr>
        <w:pStyle w:val="Paragraphedeliste"/>
        <w:bidi/>
        <w:spacing w:after="0" w:line="240" w:lineRule="auto"/>
        <w:ind w:left="-35" w:right="-567"/>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 xml:space="preserve">عتق العبيد: </w:t>
      </w:r>
      <w:r>
        <w:rPr>
          <w:rFonts w:ascii="Traditional Arabic" w:hAnsi="Traditional Arabic" w:cs="Traditional Arabic" w:hint="cs"/>
          <w:sz w:val="40"/>
          <w:szCs w:val="40"/>
          <w:rtl/>
          <w:lang w:bidi="ar-DZ"/>
        </w:rPr>
        <w:t>يتم بطرق عدة:</w:t>
      </w:r>
    </w:p>
    <w:p w:rsidR="002574DD" w:rsidRDefault="002574DD" w:rsidP="002574DD">
      <w:pPr>
        <w:pStyle w:val="Paragraphedeliste"/>
        <w:bidi/>
        <w:spacing w:after="0" w:line="240" w:lineRule="auto"/>
        <w:ind w:left="-35"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-تسجيل العبد في قوائم الإ</w:t>
      </w:r>
      <w:r w:rsidR="00FC748A">
        <w:rPr>
          <w:rFonts w:ascii="Traditional Arabic" w:hAnsi="Traditional Arabic" w:cs="Traditional Arabic" w:hint="cs"/>
          <w:sz w:val="40"/>
          <w:szCs w:val="40"/>
          <w:rtl/>
          <w:lang w:bidi="ar-DZ"/>
        </w:rPr>
        <w:t xml:space="preserve">حصاء من قبل </w:t>
      </w:r>
      <w:r>
        <w:rPr>
          <w:rFonts w:ascii="Traditional Arabic" w:hAnsi="Traditional Arabic" w:cs="Traditional Arabic" w:hint="cs"/>
          <w:sz w:val="40"/>
          <w:szCs w:val="40"/>
          <w:rtl/>
          <w:lang w:bidi="ar-DZ"/>
        </w:rPr>
        <w:t xml:space="preserve">سيده </w:t>
      </w:r>
      <w:r w:rsidR="00FC748A">
        <w:rPr>
          <w:rFonts w:ascii="Traditional Arabic" w:hAnsi="Traditional Arabic" w:cs="Traditional Arabic" w:hint="cs"/>
          <w:sz w:val="40"/>
          <w:szCs w:val="40"/>
          <w:rtl/>
          <w:lang w:bidi="ar-DZ"/>
        </w:rPr>
        <w:t xml:space="preserve">والتي يقوم بها حاكم </w:t>
      </w:r>
      <w:proofErr w:type="spellStart"/>
      <w:r w:rsidR="00FC748A">
        <w:rPr>
          <w:rFonts w:ascii="Traditional Arabic" w:hAnsi="Traditional Arabic" w:cs="Traditional Arabic" w:hint="cs"/>
          <w:sz w:val="40"/>
          <w:szCs w:val="40"/>
          <w:rtl/>
          <w:lang w:bidi="ar-DZ"/>
        </w:rPr>
        <w:t>ا</w:t>
      </w:r>
      <w:r w:rsidR="00DB5FC4">
        <w:rPr>
          <w:rFonts w:ascii="Traditional Arabic" w:hAnsi="Traditional Arabic" w:cs="Traditional Arabic" w:hint="cs"/>
          <w:sz w:val="40"/>
          <w:szCs w:val="40"/>
          <w:rtl/>
          <w:lang w:bidi="ar-DZ"/>
        </w:rPr>
        <w:t>لأحصا</w:t>
      </w:r>
      <w:r>
        <w:rPr>
          <w:rFonts w:ascii="Traditional Arabic" w:hAnsi="Traditional Arabic" w:cs="Traditional Arabic" w:hint="cs"/>
          <w:sz w:val="40"/>
          <w:szCs w:val="40"/>
          <w:rtl/>
          <w:lang w:bidi="ar-DZ"/>
        </w:rPr>
        <w:t>ء</w:t>
      </w:r>
      <w:proofErr w:type="spellEnd"/>
      <w:r w:rsidR="00DB5FC4">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كل 05سنوات إ</w:t>
      </w:r>
      <w:r w:rsidR="00FC748A">
        <w:rPr>
          <w:rFonts w:ascii="Traditional Arabic" w:hAnsi="Traditional Arabic" w:cs="Traditional Arabic" w:hint="cs"/>
          <w:sz w:val="40"/>
          <w:szCs w:val="40"/>
          <w:rtl/>
          <w:lang w:bidi="ar-DZ"/>
        </w:rPr>
        <w:t>ذ ي</w:t>
      </w:r>
      <w:r>
        <w:rPr>
          <w:rFonts w:ascii="Traditional Arabic" w:hAnsi="Traditional Arabic" w:cs="Traditional Arabic" w:hint="cs"/>
          <w:sz w:val="40"/>
          <w:szCs w:val="40"/>
          <w:rtl/>
          <w:lang w:bidi="ar-DZ"/>
        </w:rPr>
        <w:t>ُ</w:t>
      </w:r>
      <w:r w:rsidR="00FC748A">
        <w:rPr>
          <w:rFonts w:ascii="Traditional Arabic" w:hAnsi="Traditional Arabic" w:cs="Traditional Arabic" w:hint="cs"/>
          <w:sz w:val="40"/>
          <w:szCs w:val="40"/>
          <w:rtl/>
          <w:lang w:bidi="ar-DZ"/>
        </w:rPr>
        <w:t>حص</w:t>
      </w:r>
      <w:r>
        <w:rPr>
          <w:rFonts w:ascii="Traditional Arabic" w:hAnsi="Traditional Arabic" w:cs="Traditional Arabic" w:hint="cs"/>
          <w:sz w:val="40"/>
          <w:szCs w:val="40"/>
          <w:rtl/>
          <w:lang w:bidi="ar-DZ"/>
        </w:rPr>
        <w:t>ى</w:t>
      </w:r>
      <w:r w:rsidR="00FC748A">
        <w:rPr>
          <w:rFonts w:ascii="Traditional Arabic" w:hAnsi="Traditional Arabic" w:cs="Traditional Arabic" w:hint="cs"/>
          <w:sz w:val="40"/>
          <w:szCs w:val="40"/>
          <w:rtl/>
          <w:lang w:bidi="ar-DZ"/>
        </w:rPr>
        <w:t xml:space="preserve"> المواطنين الرومان الأحرار</w:t>
      </w:r>
      <w:r>
        <w:rPr>
          <w:rFonts w:ascii="Traditional Arabic" w:hAnsi="Traditional Arabic" w:cs="Traditional Arabic" w:hint="cs"/>
          <w:sz w:val="40"/>
          <w:szCs w:val="40"/>
          <w:rtl/>
          <w:lang w:bidi="ar-DZ"/>
        </w:rPr>
        <w:t>.</w:t>
      </w:r>
    </w:p>
    <w:p w:rsidR="002574DD" w:rsidRDefault="002574DD" w:rsidP="002574DD">
      <w:pPr>
        <w:pStyle w:val="Paragraphedeliste"/>
        <w:bidi/>
        <w:spacing w:after="0" w:line="240" w:lineRule="auto"/>
        <w:ind w:left="-35"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w:t>
      </w:r>
      <w:proofErr w:type="gramStart"/>
      <w:r w:rsidR="00DB5FC4">
        <w:rPr>
          <w:rFonts w:ascii="Traditional Arabic" w:hAnsi="Traditional Arabic" w:cs="Traditional Arabic" w:hint="cs"/>
          <w:sz w:val="40"/>
          <w:szCs w:val="40"/>
          <w:rtl/>
          <w:lang w:bidi="ar-DZ"/>
        </w:rPr>
        <w:t>ا</w:t>
      </w:r>
      <w:r>
        <w:rPr>
          <w:rFonts w:ascii="Traditional Arabic" w:hAnsi="Traditional Arabic" w:cs="Traditional Arabic" w:hint="cs"/>
          <w:sz w:val="40"/>
          <w:szCs w:val="40"/>
          <w:rtl/>
          <w:lang w:bidi="ar-DZ"/>
        </w:rPr>
        <w:t>لعتق</w:t>
      </w:r>
      <w:proofErr w:type="gramEnd"/>
      <w:r>
        <w:rPr>
          <w:rFonts w:ascii="Traditional Arabic" w:hAnsi="Traditional Arabic" w:cs="Traditional Arabic" w:hint="cs"/>
          <w:sz w:val="40"/>
          <w:szCs w:val="40"/>
          <w:rtl/>
          <w:lang w:bidi="ar-DZ"/>
        </w:rPr>
        <w:t xml:space="preserve"> الشفوي</w:t>
      </w:r>
      <w:r w:rsidR="00FC748A">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أ</w:t>
      </w:r>
      <w:r w:rsidR="00FC748A">
        <w:rPr>
          <w:rFonts w:ascii="Traditional Arabic" w:hAnsi="Traditional Arabic" w:cs="Traditional Arabic" w:hint="cs"/>
          <w:sz w:val="40"/>
          <w:szCs w:val="40"/>
          <w:rtl/>
          <w:lang w:bidi="ar-DZ"/>
        </w:rPr>
        <w:t>و الكتابي</w:t>
      </w:r>
      <w:r w:rsidR="00DB5FC4">
        <w:rPr>
          <w:rFonts w:ascii="Traditional Arabic" w:hAnsi="Traditional Arabic" w:cs="Traditional Arabic" w:hint="cs"/>
          <w:sz w:val="40"/>
          <w:szCs w:val="40"/>
          <w:rtl/>
          <w:lang w:bidi="ar-DZ"/>
        </w:rPr>
        <w:t>: حيث أ</w:t>
      </w:r>
      <w:r>
        <w:rPr>
          <w:rFonts w:ascii="Traditional Arabic" w:hAnsi="Traditional Arabic" w:cs="Traditional Arabic" w:hint="cs"/>
          <w:sz w:val="40"/>
          <w:szCs w:val="40"/>
          <w:rtl/>
          <w:lang w:bidi="ar-DZ"/>
        </w:rPr>
        <w:t>ن النطق</w:t>
      </w:r>
      <w:r w:rsidR="00FC748A">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ب</w:t>
      </w:r>
      <w:r w:rsidR="00FC748A">
        <w:rPr>
          <w:rFonts w:ascii="Traditional Arabic" w:hAnsi="Traditional Arabic" w:cs="Traditional Arabic" w:hint="cs"/>
          <w:sz w:val="40"/>
          <w:szCs w:val="40"/>
          <w:rtl/>
          <w:lang w:bidi="ar-DZ"/>
        </w:rPr>
        <w:t xml:space="preserve">عبارات </w:t>
      </w:r>
      <w:r>
        <w:rPr>
          <w:rFonts w:ascii="Traditional Arabic" w:hAnsi="Traditional Arabic" w:cs="Traditional Arabic" w:hint="cs"/>
          <w:sz w:val="40"/>
          <w:szCs w:val="40"/>
          <w:rtl/>
          <w:lang w:bidi="ar-DZ"/>
        </w:rPr>
        <w:t>التحرير</w:t>
      </w:r>
      <w:r w:rsidR="00FC748A">
        <w:rPr>
          <w:rFonts w:ascii="Traditional Arabic" w:hAnsi="Traditional Arabic" w:cs="Traditional Arabic" w:hint="cs"/>
          <w:sz w:val="40"/>
          <w:szCs w:val="40"/>
          <w:rtl/>
          <w:lang w:bidi="ar-DZ"/>
        </w:rPr>
        <w:t xml:space="preserve"> أمام شهود </w:t>
      </w:r>
      <w:r>
        <w:rPr>
          <w:rFonts w:ascii="Traditional Arabic" w:hAnsi="Traditional Arabic" w:cs="Traditional Arabic" w:hint="cs"/>
          <w:sz w:val="40"/>
          <w:szCs w:val="40"/>
          <w:rtl/>
          <w:lang w:bidi="ar-DZ"/>
        </w:rPr>
        <w:t xml:space="preserve">يعتبر عتق أو بطريق الإقرار الكتابي. </w:t>
      </w:r>
    </w:p>
    <w:p w:rsidR="002574DD" w:rsidRDefault="002574DD" w:rsidP="002574DD">
      <w:pPr>
        <w:pStyle w:val="Paragraphedeliste"/>
        <w:bidi/>
        <w:spacing w:after="0" w:line="240" w:lineRule="auto"/>
        <w:ind w:left="-35"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w:t>
      </w:r>
      <w:proofErr w:type="gramStart"/>
      <w:r>
        <w:rPr>
          <w:rFonts w:ascii="Traditional Arabic" w:hAnsi="Traditional Arabic" w:cs="Traditional Arabic" w:hint="cs"/>
          <w:sz w:val="40"/>
          <w:szCs w:val="40"/>
          <w:rtl/>
          <w:lang w:bidi="ar-DZ"/>
        </w:rPr>
        <w:t>العتق</w:t>
      </w:r>
      <w:proofErr w:type="gramEnd"/>
      <w:r>
        <w:rPr>
          <w:rFonts w:ascii="Traditional Arabic" w:hAnsi="Traditional Arabic" w:cs="Traditional Arabic" w:hint="cs"/>
          <w:sz w:val="40"/>
          <w:szCs w:val="40"/>
          <w:rtl/>
          <w:lang w:bidi="ar-DZ"/>
        </w:rPr>
        <w:t xml:space="preserve"> الديني: يقوم به رجال الدين.</w:t>
      </w:r>
    </w:p>
    <w:p w:rsidR="002574DD" w:rsidRDefault="00DB5FC4" w:rsidP="002574DD">
      <w:pPr>
        <w:pStyle w:val="Paragraphedeliste"/>
        <w:bidi/>
        <w:spacing w:after="0" w:line="240" w:lineRule="auto"/>
        <w:ind w:left="107"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w:t>
      </w:r>
      <w:proofErr w:type="gramStart"/>
      <w:r>
        <w:rPr>
          <w:rFonts w:ascii="Traditional Arabic" w:hAnsi="Traditional Arabic" w:cs="Traditional Arabic" w:hint="cs"/>
          <w:sz w:val="40"/>
          <w:szCs w:val="40"/>
          <w:rtl/>
          <w:lang w:bidi="ar-DZ"/>
        </w:rPr>
        <w:t>العتق</w:t>
      </w:r>
      <w:proofErr w:type="gramEnd"/>
      <w:r>
        <w:rPr>
          <w:rFonts w:ascii="Traditional Arabic" w:hAnsi="Traditional Arabic" w:cs="Traditional Arabic" w:hint="cs"/>
          <w:sz w:val="40"/>
          <w:szCs w:val="40"/>
          <w:rtl/>
          <w:lang w:bidi="ar-DZ"/>
        </w:rPr>
        <w:t xml:space="preserve"> عن طريق الوصية: أ</w:t>
      </w:r>
      <w:r w:rsidR="002574DD">
        <w:rPr>
          <w:rFonts w:ascii="Traditional Arabic" w:hAnsi="Traditional Arabic" w:cs="Traditional Arabic" w:hint="cs"/>
          <w:sz w:val="40"/>
          <w:szCs w:val="40"/>
          <w:rtl/>
          <w:lang w:bidi="ar-DZ"/>
        </w:rPr>
        <w:t>ن يوصي السيد بتحرير عبده بعد وفاته ولا ينتج آثاره إلا بوفاة السيد.</w:t>
      </w:r>
    </w:p>
    <w:p w:rsidR="002574DD" w:rsidRDefault="002574DD" w:rsidP="002574DD">
      <w:pPr>
        <w:pStyle w:val="Paragraphedeliste"/>
        <w:bidi/>
        <w:spacing w:after="0" w:line="240" w:lineRule="auto"/>
        <w:ind w:left="-35"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lastRenderedPageBreak/>
        <w:t xml:space="preserve">-العتق </w:t>
      </w:r>
      <w:proofErr w:type="gramStart"/>
      <w:r>
        <w:rPr>
          <w:rFonts w:ascii="Traditional Arabic" w:hAnsi="Traditional Arabic" w:cs="Traditional Arabic" w:hint="cs"/>
          <w:sz w:val="40"/>
          <w:szCs w:val="40"/>
          <w:rtl/>
          <w:lang w:bidi="ar-DZ"/>
        </w:rPr>
        <w:t>تحت</w:t>
      </w:r>
      <w:proofErr w:type="gramEnd"/>
      <w:r>
        <w:rPr>
          <w:rFonts w:ascii="Traditional Arabic" w:hAnsi="Traditional Arabic" w:cs="Traditional Arabic" w:hint="cs"/>
          <w:sz w:val="40"/>
          <w:szCs w:val="40"/>
          <w:rtl/>
          <w:lang w:bidi="ar-DZ"/>
        </w:rPr>
        <w:t xml:space="preserve"> تأثير التعاليم المسيحية: تحرير العبد المريض أو المسن......</w:t>
      </w:r>
    </w:p>
    <w:p w:rsidR="004D3462" w:rsidRDefault="002574DD" w:rsidP="002574DD">
      <w:pPr>
        <w:pStyle w:val="Paragraphedeliste"/>
        <w:numPr>
          <w:ilvl w:val="0"/>
          <w:numId w:val="2"/>
        </w:numPr>
        <w:bidi/>
        <w:spacing w:after="0" w:line="240" w:lineRule="auto"/>
        <w:ind w:right="-567"/>
        <w:jc w:val="both"/>
        <w:rPr>
          <w:rFonts w:ascii="Traditional Arabic" w:hAnsi="Traditional Arabic" w:cs="Traditional Arabic"/>
          <w:b/>
          <w:bCs/>
          <w:sz w:val="40"/>
          <w:szCs w:val="40"/>
          <w:lang w:bidi="ar-DZ"/>
        </w:rPr>
      </w:pPr>
      <w:proofErr w:type="gramStart"/>
      <w:r>
        <w:rPr>
          <w:rFonts w:ascii="Traditional Arabic" w:hAnsi="Traditional Arabic" w:cs="Traditional Arabic" w:hint="cs"/>
          <w:b/>
          <w:bCs/>
          <w:sz w:val="40"/>
          <w:szCs w:val="40"/>
          <w:rtl/>
          <w:lang w:bidi="ar-DZ"/>
        </w:rPr>
        <w:t>نظام</w:t>
      </w:r>
      <w:proofErr w:type="gramEnd"/>
      <w:r>
        <w:rPr>
          <w:rFonts w:ascii="Traditional Arabic" w:hAnsi="Traditional Arabic" w:cs="Traditional Arabic" w:hint="cs"/>
          <w:b/>
          <w:bCs/>
          <w:sz w:val="40"/>
          <w:szCs w:val="40"/>
          <w:rtl/>
          <w:lang w:bidi="ar-DZ"/>
        </w:rPr>
        <w:t xml:space="preserve"> الأسرة:</w:t>
      </w:r>
    </w:p>
    <w:p w:rsidR="00B05A0D" w:rsidRDefault="00B05A0D" w:rsidP="00B05A0D">
      <w:pPr>
        <w:bidi/>
        <w:spacing w:after="0" w:line="240" w:lineRule="auto"/>
        <w:ind w:left="76"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كانت الأسرة عند الرومان ذو أهمية بالغة وكانت السلطة الأبوية مطلقة وتمنح لزعيم المنزل ويمارسها على كل فرد يسكن ذلك المنزل من أبناء وبنات وفروعهما، ويشمل تلك السلطة الأشخاص والأموال فله بيع أولادة او إخراجهم من الاسرة بالتبني، وله حق الحياة الو الموت على أفراد أسرته.</w:t>
      </w:r>
    </w:p>
    <w:p w:rsidR="00B05A0D" w:rsidRDefault="00B05A0D" w:rsidP="00B05A0D">
      <w:pPr>
        <w:bidi/>
        <w:spacing w:after="0" w:line="240" w:lineRule="auto"/>
        <w:ind w:left="76" w:right="-567"/>
        <w:jc w:val="both"/>
        <w:rPr>
          <w:rFonts w:ascii="Traditional Arabic" w:hAnsi="Traditional Arabic" w:cs="Traditional Arabic"/>
          <w:sz w:val="40"/>
          <w:szCs w:val="40"/>
          <w:rtl/>
          <w:lang w:bidi="ar-DZ"/>
        </w:rPr>
      </w:pPr>
      <w:proofErr w:type="gramStart"/>
      <w:r>
        <w:rPr>
          <w:rFonts w:ascii="Traditional Arabic" w:hAnsi="Traditional Arabic" w:cs="Traditional Arabic" w:hint="cs"/>
          <w:sz w:val="40"/>
          <w:szCs w:val="40"/>
          <w:rtl/>
          <w:lang w:bidi="ar-DZ"/>
        </w:rPr>
        <w:t>ولا</w:t>
      </w:r>
      <w:proofErr w:type="gramEnd"/>
      <w:r>
        <w:rPr>
          <w:rFonts w:ascii="Traditional Arabic" w:hAnsi="Traditional Arabic" w:cs="Traditional Arabic" w:hint="cs"/>
          <w:sz w:val="40"/>
          <w:szCs w:val="40"/>
          <w:rtl/>
          <w:lang w:bidi="ar-DZ"/>
        </w:rPr>
        <w:t xml:space="preserve"> تزول هذه السلطة إلا بموتها أو تقلد الابن منصب عالي في الدولة أو زواج البنت فتدخل في السلطة الأبوية لزوجها.</w:t>
      </w:r>
    </w:p>
    <w:p w:rsidR="00B05A0D" w:rsidRDefault="00B05A0D" w:rsidP="00B05A0D">
      <w:pPr>
        <w:bidi/>
        <w:spacing w:after="0" w:line="240" w:lineRule="auto"/>
        <w:ind w:left="76"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-عرف الرومان نوعان من الزواج: -</w:t>
      </w:r>
      <w:r w:rsidRPr="00B05A0D">
        <w:rPr>
          <w:rFonts w:ascii="Traditional Arabic" w:hAnsi="Traditional Arabic" w:cs="Traditional Arabic" w:hint="cs"/>
          <w:b/>
          <w:bCs/>
          <w:sz w:val="40"/>
          <w:szCs w:val="40"/>
          <w:rtl/>
          <w:lang w:bidi="ar-DZ"/>
        </w:rPr>
        <w:t>الزواج بسيادة</w:t>
      </w:r>
      <w:r>
        <w:rPr>
          <w:rFonts w:ascii="Traditional Arabic" w:hAnsi="Traditional Arabic" w:cs="Traditional Arabic" w:hint="cs"/>
          <w:b/>
          <w:bCs/>
          <w:sz w:val="40"/>
          <w:szCs w:val="40"/>
          <w:rtl/>
          <w:lang w:bidi="ar-DZ"/>
        </w:rPr>
        <w:t xml:space="preserve">: </w:t>
      </w:r>
      <w:r>
        <w:rPr>
          <w:rFonts w:ascii="Traditional Arabic" w:hAnsi="Traditional Arabic" w:cs="Traditional Arabic" w:hint="cs"/>
          <w:sz w:val="40"/>
          <w:szCs w:val="40"/>
          <w:rtl/>
          <w:lang w:bidi="ar-DZ"/>
        </w:rPr>
        <w:t>يتم بين ربي الاسرتين حيث تنتقل الفتاة من أسرتها لتدخل في الاسرة الجديدة فالسلطة الابوية عليها تتغير وحقوقها من الاسرة الاولى تزول وتكتسب حقوقا في اسرة زوجها.</w:t>
      </w:r>
    </w:p>
    <w:p w:rsidR="00B05A0D" w:rsidRDefault="00B05A0D" w:rsidP="0064522A">
      <w:pPr>
        <w:bidi/>
        <w:spacing w:after="0" w:line="240" w:lineRule="auto"/>
        <w:ind w:left="76"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                                -</w:t>
      </w:r>
      <w:r>
        <w:rPr>
          <w:rFonts w:ascii="Traditional Arabic" w:hAnsi="Traditional Arabic" w:cs="Traditional Arabic" w:hint="cs"/>
          <w:b/>
          <w:bCs/>
          <w:sz w:val="40"/>
          <w:szCs w:val="40"/>
          <w:rtl/>
          <w:lang w:bidi="ar-DZ"/>
        </w:rPr>
        <w:t>الزواج بدون سيادة:</w:t>
      </w:r>
      <w:r w:rsidR="0064522A">
        <w:rPr>
          <w:rFonts w:ascii="Traditional Arabic" w:hAnsi="Traditional Arabic" w:cs="Traditional Arabic" w:hint="cs"/>
          <w:b/>
          <w:bCs/>
          <w:sz w:val="40"/>
          <w:szCs w:val="40"/>
          <w:rtl/>
          <w:lang w:bidi="ar-DZ"/>
        </w:rPr>
        <w:t xml:space="preserve"> </w:t>
      </w:r>
      <w:proofErr w:type="gramStart"/>
      <w:r w:rsidR="0064522A">
        <w:rPr>
          <w:rFonts w:ascii="Traditional Arabic" w:hAnsi="Traditional Arabic" w:cs="Traditional Arabic" w:hint="cs"/>
          <w:sz w:val="40"/>
          <w:szCs w:val="40"/>
          <w:rtl/>
          <w:lang w:bidi="ar-DZ"/>
        </w:rPr>
        <w:t>ونجد  فيه</w:t>
      </w:r>
      <w:proofErr w:type="gramEnd"/>
      <w:r w:rsidR="0064522A">
        <w:rPr>
          <w:rFonts w:ascii="Traditional Arabic" w:hAnsi="Traditional Arabic" w:cs="Traditional Arabic" w:hint="cs"/>
          <w:sz w:val="40"/>
          <w:szCs w:val="40"/>
          <w:rtl/>
          <w:lang w:bidi="ar-DZ"/>
        </w:rPr>
        <w:t xml:space="preserve"> :</w:t>
      </w:r>
      <w:r w:rsidR="0064522A" w:rsidRPr="0064522A">
        <w:rPr>
          <w:rFonts w:ascii="Traditional Arabic" w:hAnsi="Traditional Arabic" w:cs="Traditional Arabic" w:hint="cs"/>
          <w:b/>
          <w:bCs/>
          <w:sz w:val="40"/>
          <w:szCs w:val="40"/>
          <w:rtl/>
          <w:lang w:bidi="ar-DZ"/>
        </w:rPr>
        <w:t>الزو</w:t>
      </w:r>
      <w:r w:rsidR="0064522A">
        <w:rPr>
          <w:rFonts w:ascii="Traditional Arabic" w:hAnsi="Traditional Arabic" w:cs="Traditional Arabic" w:hint="cs"/>
          <w:b/>
          <w:bCs/>
          <w:sz w:val="40"/>
          <w:szCs w:val="40"/>
          <w:rtl/>
          <w:lang w:bidi="ar-DZ"/>
        </w:rPr>
        <w:t>اج الديني:</w:t>
      </w:r>
      <w:r w:rsidR="00560392">
        <w:rPr>
          <w:rFonts w:ascii="Traditional Arabic" w:hAnsi="Traditional Arabic" w:cs="Traditional Arabic" w:hint="cs"/>
          <w:b/>
          <w:bCs/>
          <w:sz w:val="40"/>
          <w:szCs w:val="40"/>
          <w:rtl/>
          <w:lang w:bidi="ar-DZ"/>
        </w:rPr>
        <w:t xml:space="preserve"> </w:t>
      </w:r>
      <w:r w:rsidR="0064522A" w:rsidRPr="00560392">
        <w:rPr>
          <w:rFonts w:ascii="Traditional Arabic" w:hAnsi="Traditional Arabic" w:cs="Traditional Arabic" w:hint="cs"/>
          <w:sz w:val="40"/>
          <w:szCs w:val="40"/>
          <w:rtl/>
          <w:lang w:bidi="ar-DZ"/>
        </w:rPr>
        <w:t>وهو</w:t>
      </w:r>
      <w:r w:rsidR="0064522A">
        <w:rPr>
          <w:rFonts w:ascii="Traditional Arabic" w:hAnsi="Traditional Arabic" w:cs="Traditional Arabic" w:hint="cs"/>
          <w:b/>
          <w:bCs/>
          <w:sz w:val="40"/>
          <w:szCs w:val="40"/>
          <w:rtl/>
          <w:lang w:bidi="ar-DZ"/>
        </w:rPr>
        <w:t xml:space="preserve"> </w:t>
      </w:r>
      <w:r w:rsidR="0064522A">
        <w:rPr>
          <w:rFonts w:ascii="Traditional Arabic" w:hAnsi="Traditional Arabic" w:cs="Traditional Arabic" w:hint="cs"/>
          <w:sz w:val="40"/>
          <w:szCs w:val="40"/>
          <w:rtl/>
          <w:lang w:bidi="ar-DZ"/>
        </w:rPr>
        <w:t>يتم في معبد، وبطق</w:t>
      </w:r>
      <w:r w:rsidR="00DB5FC4">
        <w:rPr>
          <w:rFonts w:ascii="Traditional Arabic" w:hAnsi="Traditional Arabic" w:cs="Traditional Arabic" w:hint="cs"/>
          <w:sz w:val="40"/>
          <w:szCs w:val="40"/>
          <w:rtl/>
          <w:lang w:bidi="ar-DZ"/>
        </w:rPr>
        <w:t>وس دينية ، ويكون أ</w:t>
      </w:r>
      <w:r w:rsidR="00560392">
        <w:rPr>
          <w:rFonts w:ascii="Traditional Arabic" w:hAnsi="Traditional Arabic" w:cs="Traditional Arabic" w:hint="cs"/>
          <w:sz w:val="40"/>
          <w:szCs w:val="40"/>
          <w:rtl/>
          <w:lang w:bidi="ar-DZ"/>
        </w:rPr>
        <w:t>مام 10شهود ، و بحض</w:t>
      </w:r>
      <w:r w:rsidR="0064522A">
        <w:rPr>
          <w:rFonts w:ascii="Traditional Arabic" w:hAnsi="Traditional Arabic" w:cs="Traditional Arabic" w:hint="cs"/>
          <w:sz w:val="40"/>
          <w:szCs w:val="40"/>
          <w:rtl/>
          <w:lang w:bidi="ar-DZ"/>
        </w:rPr>
        <w:t>ور الكاهن وهذا النوع خاص بالأشراف فقط .</w:t>
      </w:r>
    </w:p>
    <w:p w:rsidR="0064522A" w:rsidRDefault="0064522A" w:rsidP="00DB5FC4">
      <w:pPr>
        <w:bidi/>
        <w:spacing w:after="0" w:line="240" w:lineRule="auto"/>
        <w:ind w:left="76"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                             </w:t>
      </w:r>
      <w:r>
        <w:rPr>
          <w:rFonts w:ascii="Traditional Arabic" w:hAnsi="Traditional Arabic" w:cs="Traditional Arabic" w:hint="cs"/>
          <w:b/>
          <w:bCs/>
          <w:sz w:val="40"/>
          <w:szCs w:val="40"/>
          <w:rtl/>
          <w:lang w:bidi="ar-DZ"/>
        </w:rPr>
        <w:t xml:space="preserve">-الزواج باكتساب السيادة: </w:t>
      </w:r>
      <w:r w:rsidR="00DB5FC4">
        <w:rPr>
          <w:rFonts w:ascii="Traditional Arabic" w:hAnsi="Traditional Arabic" w:cs="Traditional Arabic" w:hint="cs"/>
          <w:sz w:val="40"/>
          <w:szCs w:val="40"/>
          <w:rtl/>
          <w:lang w:bidi="ar-DZ"/>
        </w:rPr>
        <w:t>وهو أ</w:t>
      </w:r>
      <w:r>
        <w:rPr>
          <w:rFonts w:ascii="Traditional Arabic" w:hAnsi="Traditional Arabic" w:cs="Traditional Arabic" w:hint="cs"/>
          <w:sz w:val="40"/>
          <w:szCs w:val="40"/>
          <w:rtl/>
          <w:lang w:bidi="ar-DZ"/>
        </w:rPr>
        <w:t xml:space="preserve">ن يعيش </w:t>
      </w:r>
      <w:r w:rsidR="00DB5FC4">
        <w:rPr>
          <w:rFonts w:ascii="Traditional Arabic" w:hAnsi="Traditional Arabic" w:cs="Traditional Arabic" w:hint="cs"/>
          <w:sz w:val="40"/>
          <w:szCs w:val="40"/>
          <w:rtl/>
          <w:lang w:bidi="ar-DZ"/>
        </w:rPr>
        <w:t>الرجل</w:t>
      </w:r>
      <w:r w:rsidR="00DB5FC4">
        <w:rPr>
          <w:rFonts w:ascii="Traditional Arabic" w:hAnsi="Traditional Arabic" w:cs="Traditional Arabic" w:hint="cs"/>
          <w:sz w:val="40"/>
          <w:szCs w:val="40"/>
          <w:rtl/>
          <w:lang w:bidi="ar-DZ"/>
        </w:rPr>
        <w:t xml:space="preserve"> </w:t>
      </w:r>
      <w:r w:rsidR="00DB5FC4">
        <w:rPr>
          <w:rFonts w:ascii="Traditional Arabic" w:hAnsi="Traditional Arabic" w:cs="Traditional Arabic" w:hint="cs"/>
          <w:sz w:val="40"/>
          <w:szCs w:val="40"/>
          <w:rtl/>
          <w:lang w:bidi="ar-DZ"/>
        </w:rPr>
        <w:t>و</w:t>
      </w:r>
      <w:r w:rsidR="00DB5FC4">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 xml:space="preserve">المرأة معا في البيت الزوجية سنة كاملة، فيكتسب السيادة </w:t>
      </w:r>
      <w:proofErr w:type="gramStart"/>
      <w:r>
        <w:rPr>
          <w:rFonts w:ascii="Traditional Arabic" w:hAnsi="Traditional Arabic" w:cs="Traditional Arabic" w:hint="cs"/>
          <w:sz w:val="40"/>
          <w:szCs w:val="40"/>
          <w:rtl/>
          <w:lang w:bidi="ar-DZ"/>
        </w:rPr>
        <w:t>عليها ،</w:t>
      </w:r>
      <w:proofErr w:type="gramEnd"/>
      <w:r>
        <w:rPr>
          <w:rFonts w:ascii="Traditional Arabic" w:hAnsi="Traditional Arabic" w:cs="Traditional Arabic" w:hint="cs"/>
          <w:sz w:val="40"/>
          <w:szCs w:val="40"/>
          <w:rtl/>
          <w:lang w:bidi="ar-DZ"/>
        </w:rPr>
        <w:t xml:space="preserve"> وهذا النوع عرف في قانون الألواح  12.</w:t>
      </w:r>
    </w:p>
    <w:p w:rsidR="0064522A" w:rsidRDefault="0064522A" w:rsidP="0064522A">
      <w:pPr>
        <w:pStyle w:val="Paragraphedeliste"/>
        <w:numPr>
          <w:ilvl w:val="0"/>
          <w:numId w:val="3"/>
        </w:numPr>
        <w:bidi/>
        <w:spacing w:after="0" w:line="240" w:lineRule="auto"/>
        <w:ind w:right="-567"/>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الطلاق:</w:t>
      </w:r>
      <w:r w:rsidR="00560392">
        <w:rPr>
          <w:rFonts w:ascii="Traditional Arabic" w:hAnsi="Traditional Arabic" w:cs="Traditional Arabic" w:hint="cs"/>
          <w:b/>
          <w:bCs/>
          <w:sz w:val="40"/>
          <w:szCs w:val="40"/>
          <w:rtl/>
          <w:lang w:bidi="ar-DZ"/>
        </w:rPr>
        <w:t xml:space="preserve"> </w:t>
      </w:r>
      <w:r>
        <w:rPr>
          <w:rFonts w:ascii="Traditional Arabic" w:hAnsi="Traditional Arabic" w:cs="Traditional Arabic" w:hint="cs"/>
          <w:sz w:val="40"/>
          <w:szCs w:val="40"/>
          <w:rtl/>
          <w:lang w:bidi="ar-DZ"/>
        </w:rPr>
        <w:t>كان</w:t>
      </w:r>
      <w:r w:rsidR="00560392">
        <w:rPr>
          <w:rFonts w:ascii="Traditional Arabic" w:hAnsi="Traditional Arabic" w:cs="Traditional Arabic" w:hint="cs"/>
          <w:sz w:val="40"/>
          <w:szCs w:val="40"/>
          <w:rtl/>
          <w:lang w:bidi="ar-DZ"/>
        </w:rPr>
        <w:t xml:space="preserve"> الطلاق نادرا في الزواج </w:t>
      </w:r>
      <w:r w:rsidR="00DB5FC4">
        <w:rPr>
          <w:rFonts w:ascii="Traditional Arabic" w:hAnsi="Traditional Arabic" w:cs="Traditional Arabic" w:hint="cs"/>
          <w:sz w:val="40"/>
          <w:szCs w:val="40"/>
          <w:rtl/>
          <w:lang w:bidi="ar-DZ"/>
        </w:rPr>
        <w:t>ب</w:t>
      </w:r>
      <w:r w:rsidR="00560392">
        <w:rPr>
          <w:rFonts w:ascii="Traditional Arabic" w:hAnsi="Traditional Arabic" w:cs="Traditional Arabic" w:hint="cs"/>
          <w:sz w:val="40"/>
          <w:szCs w:val="40"/>
          <w:rtl/>
          <w:lang w:bidi="ar-DZ"/>
        </w:rPr>
        <w:t>سيادة و</w:t>
      </w:r>
      <w:r>
        <w:rPr>
          <w:rFonts w:ascii="Traditional Arabic" w:hAnsi="Traditional Arabic" w:cs="Traditional Arabic" w:hint="cs"/>
          <w:sz w:val="40"/>
          <w:szCs w:val="40"/>
          <w:rtl/>
          <w:lang w:bidi="ar-DZ"/>
        </w:rPr>
        <w:t>لا</w:t>
      </w:r>
      <w:r w:rsidR="00560392">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 xml:space="preserve">يقع </w:t>
      </w:r>
      <w:r w:rsidR="00560392">
        <w:rPr>
          <w:rFonts w:ascii="Traditional Arabic" w:hAnsi="Traditional Arabic" w:cs="Traditional Arabic" w:hint="cs"/>
          <w:sz w:val="40"/>
          <w:szCs w:val="40"/>
          <w:rtl/>
          <w:lang w:bidi="ar-DZ"/>
        </w:rPr>
        <w:t>إلاّ في حالة ارتكاب الزوجة للزنا، وارتكابها لخطأ كبير في حق العائلة الجديدة.</w:t>
      </w:r>
    </w:p>
    <w:p w:rsidR="00560392" w:rsidRDefault="00560392" w:rsidP="00560392">
      <w:pPr>
        <w:pStyle w:val="Paragraphedeliste"/>
        <w:bidi/>
        <w:spacing w:after="0" w:line="240" w:lineRule="auto"/>
        <w:ind w:left="1014"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اماّ الزواج بدون سيادة فيقع الطلاق بانقطاع الت</w:t>
      </w:r>
      <w:r w:rsidR="00DB5FC4">
        <w:rPr>
          <w:rFonts w:ascii="Traditional Arabic" w:hAnsi="Traditional Arabic" w:cs="Traditional Arabic" w:hint="cs"/>
          <w:sz w:val="40"/>
          <w:szCs w:val="40"/>
          <w:rtl/>
          <w:lang w:bidi="ar-DZ"/>
        </w:rPr>
        <w:t>واصل بين الزوجين بإرادتهما معا أ</w:t>
      </w:r>
      <w:r>
        <w:rPr>
          <w:rFonts w:ascii="Traditional Arabic" w:hAnsi="Traditional Arabic" w:cs="Traditional Arabic" w:hint="cs"/>
          <w:sz w:val="40"/>
          <w:szCs w:val="40"/>
          <w:rtl/>
          <w:lang w:bidi="ar-DZ"/>
        </w:rPr>
        <w:t>و بإرادة أحدهما فقط.</w:t>
      </w:r>
    </w:p>
    <w:p w:rsidR="00560392" w:rsidRDefault="00560392" w:rsidP="00560392">
      <w:pPr>
        <w:pStyle w:val="Paragraphedeliste"/>
        <w:numPr>
          <w:ilvl w:val="0"/>
          <w:numId w:val="3"/>
        </w:numPr>
        <w:bidi/>
        <w:spacing w:after="0" w:line="240" w:lineRule="auto"/>
        <w:ind w:right="-567"/>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 xml:space="preserve">التبني: </w:t>
      </w:r>
      <w:r>
        <w:rPr>
          <w:rFonts w:ascii="Traditional Arabic" w:hAnsi="Traditional Arabic" w:cs="Traditional Arabic" w:hint="cs"/>
          <w:sz w:val="40"/>
          <w:szCs w:val="40"/>
          <w:rtl/>
          <w:lang w:bidi="ar-DZ"/>
        </w:rPr>
        <w:t>نشأ هذا النظام في روما ليحل الابن ال</w:t>
      </w:r>
      <w:r w:rsidR="00DB5FC4">
        <w:rPr>
          <w:rFonts w:ascii="Traditional Arabic" w:hAnsi="Traditional Arabic" w:cs="Traditional Arabic" w:hint="cs"/>
          <w:sz w:val="40"/>
          <w:szCs w:val="40"/>
          <w:rtl/>
          <w:lang w:bidi="ar-DZ"/>
        </w:rPr>
        <w:t>متبني محل الابن الحقيقي المنعدم</w:t>
      </w:r>
      <w:r>
        <w:rPr>
          <w:rFonts w:ascii="Traditional Arabic" w:hAnsi="Traditional Arabic" w:cs="Traditional Arabic" w:hint="cs"/>
          <w:sz w:val="40"/>
          <w:szCs w:val="40"/>
          <w:rtl/>
          <w:lang w:bidi="ar-DZ"/>
        </w:rPr>
        <w:t xml:space="preserve">، ضمانا لاستمرارية الأسرة و نتيجة لذلك كان التبني يخص الذكور فقط دون الإناث ، ويتم بموجب عقد وبمراسم </w:t>
      </w:r>
      <w:r w:rsidR="00DB5FC4">
        <w:rPr>
          <w:rFonts w:ascii="Traditional Arabic" w:hAnsi="Traditional Arabic" w:cs="Traditional Arabic" w:hint="cs"/>
          <w:sz w:val="40"/>
          <w:szCs w:val="40"/>
          <w:rtl/>
          <w:lang w:bidi="ar-DZ"/>
        </w:rPr>
        <w:t>دينية ، وبعد المصادقة القضائية أ</w:t>
      </w:r>
      <w:r>
        <w:rPr>
          <w:rFonts w:ascii="Traditional Arabic" w:hAnsi="Traditional Arabic" w:cs="Traditional Arabic" w:hint="cs"/>
          <w:sz w:val="40"/>
          <w:szCs w:val="40"/>
          <w:rtl/>
          <w:lang w:bidi="ar-DZ"/>
        </w:rPr>
        <w:t xml:space="preserve">مام </w:t>
      </w:r>
      <w:proofErr w:type="spellStart"/>
      <w:r>
        <w:rPr>
          <w:rFonts w:ascii="Traditional Arabic" w:hAnsi="Traditional Arabic" w:cs="Traditional Arabic" w:hint="cs"/>
          <w:sz w:val="40"/>
          <w:szCs w:val="40"/>
          <w:rtl/>
          <w:lang w:bidi="ar-DZ"/>
        </w:rPr>
        <w:t>البريتور</w:t>
      </w:r>
      <w:proofErr w:type="spellEnd"/>
      <w:r>
        <w:rPr>
          <w:rFonts w:ascii="Traditional Arabic" w:hAnsi="Traditional Arabic" w:cs="Traditional Arabic" w:hint="cs"/>
          <w:sz w:val="40"/>
          <w:szCs w:val="40"/>
          <w:rtl/>
          <w:lang w:bidi="ar-DZ"/>
        </w:rPr>
        <w:t xml:space="preserve"> </w:t>
      </w:r>
      <w:r w:rsidR="00DB5FC4">
        <w:rPr>
          <w:rFonts w:ascii="Traditional Arabic" w:hAnsi="Traditional Arabic" w:cs="Traditional Arabic" w:hint="cs"/>
          <w:sz w:val="40"/>
          <w:szCs w:val="40"/>
          <w:rtl/>
          <w:lang w:bidi="ar-DZ"/>
        </w:rPr>
        <w:t>، وينتج عن هذا العقد أن يكون لل</w:t>
      </w:r>
      <w:r w:rsidR="003845EA">
        <w:rPr>
          <w:rFonts w:ascii="Traditional Arabic" w:hAnsi="Traditional Arabic" w:cs="Traditional Arabic" w:hint="cs"/>
          <w:sz w:val="40"/>
          <w:szCs w:val="40"/>
          <w:rtl/>
          <w:lang w:bidi="ar-DZ"/>
        </w:rPr>
        <w:t>ابن المتبني كامل حقوق الابن الحقيقي وعليه كل التزاماته.</w:t>
      </w:r>
    </w:p>
    <w:p w:rsidR="003845EA" w:rsidRDefault="003845EA" w:rsidP="003845EA">
      <w:pPr>
        <w:pStyle w:val="Paragraphedeliste"/>
        <w:numPr>
          <w:ilvl w:val="0"/>
          <w:numId w:val="3"/>
        </w:numPr>
        <w:bidi/>
        <w:spacing w:after="0" w:line="240" w:lineRule="auto"/>
        <w:ind w:right="-567"/>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lastRenderedPageBreak/>
        <w:t>نظام الارث:</w:t>
      </w:r>
      <w:r w:rsidR="00DB5FC4">
        <w:rPr>
          <w:rFonts w:ascii="Traditional Arabic" w:hAnsi="Traditional Arabic" w:cs="Traditional Arabic" w:hint="cs"/>
          <w:sz w:val="40"/>
          <w:szCs w:val="40"/>
          <w:rtl/>
          <w:lang w:bidi="ar-DZ"/>
        </w:rPr>
        <w:t xml:space="preserve"> تطور بتطور مج</w:t>
      </w:r>
      <w:r>
        <w:rPr>
          <w:rFonts w:ascii="Traditional Arabic" w:hAnsi="Traditional Arabic" w:cs="Traditional Arabic" w:hint="cs"/>
          <w:sz w:val="40"/>
          <w:szCs w:val="40"/>
          <w:rtl/>
          <w:lang w:bidi="ar-DZ"/>
        </w:rPr>
        <w:t>ال الامبراطورية ، ففي البداي</w:t>
      </w:r>
      <w:r w:rsidR="00DB5FC4">
        <w:rPr>
          <w:rFonts w:ascii="Traditional Arabic" w:hAnsi="Traditional Arabic" w:cs="Traditional Arabic" w:hint="cs"/>
          <w:sz w:val="40"/>
          <w:szCs w:val="40"/>
          <w:rtl/>
          <w:lang w:bidi="ar-DZ"/>
        </w:rPr>
        <w:t>ة كانت التركة تؤول الى الزوجة و</w:t>
      </w:r>
      <w:r>
        <w:rPr>
          <w:rFonts w:ascii="Traditional Arabic" w:hAnsi="Traditional Arabic" w:cs="Traditional Arabic" w:hint="cs"/>
          <w:sz w:val="40"/>
          <w:szCs w:val="40"/>
          <w:rtl/>
          <w:lang w:bidi="ar-DZ"/>
        </w:rPr>
        <w:t xml:space="preserve">الأولاد </w:t>
      </w:r>
      <w:r w:rsidR="00DB5FC4">
        <w:rPr>
          <w:rFonts w:ascii="Traditional Arabic" w:hAnsi="Traditional Arabic" w:cs="Traditional Arabic" w:hint="cs"/>
          <w:sz w:val="40"/>
          <w:szCs w:val="40"/>
          <w:rtl/>
          <w:lang w:bidi="ar-DZ"/>
        </w:rPr>
        <w:t>الشرعيين و الأولاد بالتبني شرط أ</w:t>
      </w:r>
      <w:r>
        <w:rPr>
          <w:rFonts w:ascii="Traditional Arabic" w:hAnsi="Traditional Arabic" w:cs="Traditional Arabic" w:hint="cs"/>
          <w:sz w:val="40"/>
          <w:szCs w:val="40"/>
          <w:rtl/>
          <w:lang w:bidi="ar-DZ"/>
        </w:rPr>
        <w:t xml:space="preserve">ن يكونوا خاضعين لسلطة الأب ، وفي حالة عدم وجودهم تنتقل الى الإخوة و الأعمام و أبناء </w:t>
      </w:r>
      <w:r w:rsidR="00DB5FC4">
        <w:rPr>
          <w:rFonts w:ascii="Traditional Arabic" w:hAnsi="Traditional Arabic" w:cs="Traditional Arabic" w:hint="cs"/>
          <w:sz w:val="40"/>
          <w:szCs w:val="40"/>
          <w:rtl/>
          <w:lang w:bidi="ar-DZ"/>
        </w:rPr>
        <w:t>الأعمام و الأقرب ثم الأقرب الى أ</w:t>
      </w:r>
      <w:r>
        <w:rPr>
          <w:rFonts w:ascii="Traditional Arabic" w:hAnsi="Traditional Arabic" w:cs="Traditional Arabic" w:hint="cs"/>
          <w:sz w:val="40"/>
          <w:szCs w:val="40"/>
          <w:rtl/>
          <w:lang w:bidi="ar-DZ"/>
        </w:rPr>
        <w:t>ن تؤول في الأخير الى الدولة.</w:t>
      </w:r>
    </w:p>
    <w:p w:rsidR="003845EA" w:rsidRDefault="003845EA" w:rsidP="003845EA">
      <w:pPr>
        <w:pStyle w:val="Paragraphedeliste"/>
        <w:bidi/>
        <w:spacing w:after="0" w:line="240" w:lineRule="auto"/>
        <w:ind w:left="1014" w:right="-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لكن تدخل </w:t>
      </w:r>
      <w:proofErr w:type="spellStart"/>
      <w:r w:rsidR="00D701C4">
        <w:rPr>
          <w:rFonts w:ascii="Traditional Arabic" w:hAnsi="Traditional Arabic" w:cs="Traditional Arabic" w:hint="cs"/>
          <w:sz w:val="40"/>
          <w:szCs w:val="40"/>
          <w:rtl/>
          <w:lang w:bidi="ar-DZ"/>
        </w:rPr>
        <w:t>البريتور</w:t>
      </w:r>
      <w:proofErr w:type="spellEnd"/>
      <w:r w:rsidR="00D701C4">
        <w:rPr>
          <w:rFonts w:ascii="Traditional Arabic" w:hAnsi="Traditional Arabic" w:cs="Traditional Arabic" w:hint="cs"/>
          <w:sz w:val="40"/>
          <w:szCs w:val="40"/>
          <w:rtl/>
          <w:lang w:bidi="ar-DZ"/>
        </w:rPr>
        <w:t xml:space="preserve"> وعدل من هذه الشروط ووسع من دائرة الورثة حيث حكم بالمساواة في التركة بين الورثة س</w:t>
      </w:r>
      <w:r w:rsidR="00DB5FC4">
        <w:rPr>
          <w:rFonts w:ascii="Traditional Arabic" w:hAnsi="Traditional Arabic" w:cs="Traditional Arabic" w:hint="cs"/>
          <w:sz w:val="40"/>
          <w:szCs w:val="40"/>
          <w:rtl/>
          <w:lang w:bidi="ar-DZ"/>
        </w:rPr>
        <w:t>واء كانوا خاضعين لسلطة المتوفي أ</w:t>
      </w:r>
      <w:r w:rsidR="00D701C4">
        <w:rPr>
          <w:rFonts w:ascii="Traditional Arabic" w:hAnsi="Traditional Arabic" w:cs="Traditional Arabic" w:hint="cs"/>
          <w:sz w:val="40"/>
          <w:szCs w:val="40"/>
          <w:rtl/>
          <w:lang w:bidi="ar-DZ"/>
        </w:rPr>
        <w:t>و مستقلين عنه</w:t>
      </w:r>
      <w:r w:rsidR="00DB5FC4">
        <w:rPr>
          <w:rFonts w:ascii="Traditional Arabic" w:hAnsi="Traditional Arabic" w:cs="Traditional Arabic" w:hint="cs"/>
          <w:sz w:val="40"/>
          <w:szCs w:val="40"/>
          <w:rtl/>
          <w:lang w:bidi="ar-DZ"/>
        </w:rPr>
        <w:t>.</w:t>
      </w:r>
      <w:r w:rsidR="00D701C4">
        <w:rPr>
          <w:rFonts w:ascii="Traditional Arabic" w:hAnsi="Traditional Arabic" w:cs="Traditional Arabic" w:hint="cs"/>
          <w:sz w:val="40"/>
          <w:szCs w:val="40"/>
          <w:rtl/>
          <w:lang w:bidi="ar-DZ"/>
        </w:rPr>
        <w:t xml:space="preserve"> </w:t>
      </w:r>
    </w:p>
    <w:p w:rsidR="00D701C4" w:rsidRPr="00D701C4" w:rsidRDefault="00D701C4" w:rsidP="00D701C4">
      <w:pPr>
        <w:pStyle w:val="Paragraphedeliste"/>
        <w:numPr>
          <w:ilvl w:val="0"/>
          <w:numId w:val="3"/>
        </w:numPr>
        <w:bidi/>
        <w:spacing w:after="0" w:line="240" w:lineRule="auto"/>
        <w:ind w:right="-567"/>
        <w:jc w:val="both"/>
        <w:rPr>
          <w:rFonts w:ascii="Traditional Arabic" w:hAnsi="Traditional Arabic" w:cs="Traditional Arabic"/>
          <w:b/>
          <w:bCs/>
          <w:sz w:val="40"/>
          <w:szCs w:val="40"/>
          <w:lang w:bidi="ar-DZ"/>
        </w:rPr>
      </w:pPr>
      <w:r w:rsidRPr="00D701C4">
        <w:rPr>
          <w:rFonts w:ascii="Traditional Arabic" w:hAnsi="Traditional Arabic" w:cs="Traditional Arabic" w:hint="cs"/>
          <w:b/>
          <w:bCs/>
          <w:sz w:val="40"/>
          <w:szCs w:val="40"/>
          <w:rtl/>
          <w:lang w:bidi="ar-DZ"/>
        </w:rPr>
        <w:t>الوصية</w:t>
      </w:r>
      <w:r>
        <w:rPr>
          <w:rFonts w:ascii="Traditional Arabic" w:hAnsi="Traditional Arabic" w:cs="Traditional Arabic" w:hint="cs"/>
          <w:b/>
          <w:bCs/>
          <w:sz w:val="40"/>
          <w:szCs w:val="40"/>
          <w:rtl/>
          <w:lang w:bidi="ar-DZ"/>
        </w:rPr>
        <w:t xml:space="preserve">: </w:t>
      </w:r>
      <w:r>
        <w:rPr>
          <w:rFonts w:ascii="Traditional Arabic" w:hAnsi="Traditional Arabic" w:cs="Traditional Arabic" w:hint="cs"/>
          <w:sz w:val="40"/>
          <w:szCs w:val="40"/>
          <w:rtl/>
          <w:lang w:bidi="ar-DZ"/>
        </w:rPr>
        <w:t>عرفت روما</w:t>
      </w:r>
      <w:r>
        <w:rPr>
          <w:rFonts w:ascii="Traditional Arabic" w:hAnsi="Traditional Arabic" w:cs="Traditional Arabic" w:hint="cs"/>
          <w:b/>
          <w:bCs/>
          <w:sz w:val="40"/>
          <w:szCs w:val="40"/>
          <w:rtl/>
          <w:lang w:bidi="ar-DZ"/>
        </w:rPr>
        <w:t xml:space="preserve"> </w:t>
      </w:r>
      <w:r w:rsidRPr="00D701C4">
        <w:rPr>
          <w:rFonts w:ascii="Traditional Arabic" w:hAnsi="Traditional Arabic" w:cs="Traditional Arabic" w:hint="cs"/>
          <w:sz w:val="40"/>
          <w:szCs w:val="40"/>
          <w:rtl/>
          <w:lang w:bidi="ar-DZ"/>
        </w:rPr>
        <w:t>هذا النوع</w:t>
      </w:r>
      <w:r>
        <w:rPr>
          <w:rFonts w:ascii="Traditional Arabic" w:hAnsi="Traditional Arabic" w:cs="Traditional Arabic" w:hint="cs"/>
          <w:sz w:val="40"/>
          <w:szCs w:val="40"/>
          <w:rtl/>
          <w:lang w:bidi="ar-DZ"/>
        </w:rPr>
        <w:t xml:space="preserve"> واستعملته على نطاق واسع ، وهي من الأعراف  السائدة </w:t>
      </w:r>
      <w:r w:rsidR="0036138F">
        <w:rPr>
          <w:rFonts w:ascii="Traditional Arabic" w:hAnsi="Traditional Arabic" w:cs="Traditional Arabic" w:hint="cs"/>
          <w:sz w:val="40"/>
          <w:szCs w:val="40"/>
          <w:rtl/>
          <w:lang w:bidi="ar-DZ"/>
        </w:rPr>
        <w:t>آنذاك</w:t>
      </w:r>
      <w:r>
        <w:rPr>
          <w:rFonts w:ascii="Traditional Arabic" w:hAnsi="Traditional Arabic" w:cs="Traditional Arabic" w:hint="cs"/>
          <w:sz w:val="40"/>
          <w:szCs w:val="40"/>
          <w:rtl/>
          <w:lang w:bidi="ar-DZ"/>
        </w:rPr>
        <w:t xml:space="preserve"> وتتم بمجرد تصريح الموصي </w:t>
      </w:r>
      <w:r w:rsidR="0036138F">
        <w:rPr>
          <w:rFonts w:ascii="Traditional Arabic" w:hAnsi="Traditional Arabic" w:cs="Traditional Arabic" w:hint="cs"/>
          <w:sz w:val="40"/>
          <w:szCs w:val="40"/>
          <w:rtl/>
          <w:lang w:bidi="ar-DZ"/>
        </w:rPr>
        <w:t>عن ورثته ونصيبهم علنا أ</w:t>
      </w:r>
      <w:r>
        <w:rPr>
          <w:rFonts w:ascii="Traditional Arabic" w:hAnsi="Traditional Arabic" w:cs="Traditional Arabic" w:hint="cs"/>
          <w:sz w:val="40"/>
          <w:szCs w:val="40"/>
          <w:rtl/>
          <w:lang w:bidi="ar-DZ"/>
        </w:rPr>
        <w:t>مام النا</w:t>
      </w:r>
      <w:r w:rsidR="0036138F">
        <w:rPr>
          <w:rFonts w:ascii="Traditional Arabic" w:hAnsi="Traditional Arabic" w:cs="Traditional Arabic" w:hint="cs"/>
          <w:sz w:val="40"/>
          <w:szCs w:val="40"/>
          <w:rtl/>
          <w:lang w:bidi="ar-DZ"/>
        </w:rPr>
        <w:t>س ، وفي العصر الجمهوري اشترطوا أن تكون في كتاب مختوم بختم</w:t>
      </w:r>
      <w:r>
        <w:rPr>
          <w:rFonts w:ascii="Traditional Arabic" w:hAnsi="Traditional Arabic" w:cs="Traditional Arabic" w:hint="cs"/>
          <w:sz w:val="40"/>
          <w:szCs w:val="40"/>
          <w:rtl/>
          <w:lang w:bidi="ar-DZ"/>
        </w:rPr>
        <w:t xml:space="preserve"> </w:t>
      </w:r>
      <w:r w:rsidR="0036138F">
        <w:rPr>
          <w:rFonts w:ascii="Traditional Arabic" w:hAnsi="Traditional Arabic" w:cs="Traditional Arabic" w:hint="cs"/>
          <w:sz w:val="40"/>
          <w:szCs w:val="40"/>
          <w:rtl/>
          <w:lang w:bidi="ar-DZ"/>
        </w:rPr>
        <w:t>0</w:t>
      </w:r>
      <w:r>
        <w:rPr>
          <w:rFonts w:ascii="Traditional Arabic" w:hAnsi="Traditional Arabic" w:cs="Traditional Arabic" w:hint="cs"/>
          <w:sz w:val="40"/>
          <w:szCs w:val="40"/>
          <w:rtl/>
          <w:lang w:bidi="ar-DZ"/>
        </w:rPr>
        <w:t>7</w:t>
      </w:r>
      <w:r w:rsidR="0036138F">
        <w:rPr>
          <w:rFonts w:ascii="Traditional Arabic" w:hAnsi="Traditional Arabic" w:cs="Traditional Arabic" w:hint="cs"/>
          <w:sz w:val="40"/>
          <w:szCs w:val="40"/>
          <w:rtl/>
          <w:lang w:bidi="ar-DZ"/>
        </w:rPr>
        <w:t xml:space="preserve"> من الشهود، وفي العه</w:t>
      </w:r>
      <w:r>
        <w:rPr>
          <w:rFonts w:ascii="Traditional Arabic" w:hAnsi="Traditional Arabic" w:cs="Traditional Arabic" w:hint="cs"/>
          <w:sz w:val="40"/>
          <w:szCs w:val="40"/>
          <w:rtl/>
          <w:lang w:bidi="ar-DZ"/>
        </w:rPr>
        <w:t>د الامبراطوري أصبحت الوصية لا تنفّذ إلاّ ذا دونت في سجلات الهيئة القضائية والبلدية.</w:t>
      </w:r>
    </w:p>
    <w:p w:rsidR="00D701C4" w:rsidRDefault="0036138F" w:rsidP="0036138F">
      <w:pPr>
        <w:pStyle w:val="Paragraphedeliste"/>
        <w:bidi/>
        <w:spacing w:after="0" w:line="240" w:lineRule="auto"/>
        <w:ind w:left="-35" w:right="-567"/>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3-</w:t>
      </w:r>
      <w:proofErr w:type="gramStart"/>
      <w:r w:rsidR="00D701C4">
        <w:rPr>
          <w:rFonts w:ascii="Traditional Arabic" w:hAnsi="Traditional Arabic" w:cs="Traditional Arabic" w:hint="cs"/>
          <w:b/>
          <w:bCs/>
          <w:sz w:val="40"/>
          <w:szCs w:val="40"/>
          <w:rtl/>
          <w:lang w:bidi="ar-DZ"/>
        </w:rPr>
        <w:t>نظام</w:t>
      </w:r>
      <w:proofErr w:type="gramEnd"/>
      <w:r w:rsidR="00D701C4">
        <w:rPr>
          <w:rFonts w:ascii="Traditional Arabic" w:hAnsi="Traditional Arabic" w:cs="Traditional Arabic" w:hint="cs"/>
          <w:b/>
          <w:bCs/>
          <w:sz w:val="40"/>
          <w:szCs w:val="40"/>
          <w:rtl/>
          <w:lang w:bidi="ar-DZ"/>
        </w:rPr>
        <w:t xml:space="preserve"> الجرائم والعقوبات: </w:t>
      </w:r>
      <w:r w:rsidR="00D701C4">
        <w:rPr>
          <w:rFonts w:ascii="Traditional Arabic" w:hAnsi="Traditional Arabic" w:cs="Traditional Arabic" w:hint="cs"/>
          <w:sz w:val="40"/>
          <w:szCs w:val="40"/>
          <w:rtl/>
          <w:lang w:bidi="ar-DZ"/>
        </w:rPr>
        <w:t xml:space="preserve">عرف الرومان نوعان من الجرائم: </w:t>
      </w:r>
    </w:p>
    <w:p w:rsidR="00A56C2B" w:rsidRDefault="00A56C2B" w:rsidP="00D701C4">
      <w:pPr>
        <w:pStyle w:val="Paragraphedeliste"/>
        <w:bidi/>
        <w:spacing w:after="0" w:line="240" w:lineRule="auto"/>
        <w:ind w:left="1014" w:right="-567"/>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w:t>
      </w:r>
      <w:proofErr w:type="gramStart"/>
      <w:r>
        <w:rPr>
          <w:rFonts w:ascii="Traditional Arabic" w:hAnsi="Traditional Arabic" w:cs="Traditional Arabic" w:hint="cs"/>
          <w:b/>
          <w:bCs/>
          <w:sz w:val="40"/>
          <w:szCs w:val="40"/>
          <w:rtl/>
          <w:lang w:bidi="ar-DZ"/>
        </w:rPr>
        <w:t>جرائم</w:t>
      </w:r>
      <w:proofErr w:type="gramEnd"/>
      <w:r>
        <w:rPr>
          <w:rFonts w:ascii="Traditional Arabic" w:hAnsi="Traditional Arabic" w:cs="Traditional Arabic" w:hint="cs"/>
          <w:b/>
          <w:bCs/>
          <w:sz w:val="40"/>
          <w:szCs w:val="40"/>
          <w:rtl/>
          <w:lang w:bidi="ar-DZ"/>
        </w:rPr>
        <w:t xml:space="preserve"> عامة:</w:t>
      </w:r>
      <w:r w:rsidR="00EE257E">
        <w:rPr>
          <w:rFonts w:ascii="Traditional Arabic" w:hAnsi="Traditional Arabic" w:cs="Traditional Arabic" w:hint="cs"/>
          <w:b/>
          <w:bCs/>
          <w:sz w:val="40"/>
          <w:szCs w:val="40"/>
          <w:rtl/>
          <w:lang w:bidi="ar-DZ"/>
        </w:rPr>
        <w:t xml:space="preserve"> </w:t>
      </w:r>
      <w:r w:rsidR="0036138F">
        <w:rPr>
          <w:rFonts w:ascii="Traditional Arabic" w:hAnsi="Traditional Arabic" w:cs="Traditional Arabic" w:hint="cs"/>
          <w:sz w:val="40"/>
          <w:szCs w:val="40"/>
          <w:rtl/>
          <w:lang w:bidi="ar-DZ"/>
        </w:rPr>
        <w:t>هي التي تمس كيان الدولة ككل أ</w:t>
      </w:r>
      <w:r>
        <w:rPr>
          <w:rFonts w:ascii="Traditional Arabic" w:hAnsi="Traditional Arabic" w:cs="Traditional Arabic" w:hint="cs"/>
          <w:sz w:val="40"/>
          <w:szCs w:val="40"/>
          <w:rtl/>
          <w:lang w:bidi="ar-DZ"/>
        </w:rPr>
        <w:t>و تمس سلامة المجتمع الروماني وكانت عقوبتها ال</w:t>
      </w:r>
      <w:r w:rsidR="0036138F">
        <w:rPr>
          <w:rFonts w:ascii="Traditional Arabic" w:hAnsi="Traditional Arabic" w:cs="Traditional Arabic" w:hint="cs"/>
          <w:sz w:val="40"/>
          <w:szCs w:val="40"/>
          <w:rtl/>
          <w:lang w:bidi="ar-DZ"/>
        </w:rPr>
        <w:t>إعدام ولم يمس هذه الجرائم تغير أ</w:t>
      </w:r>
      <w:r>
        <w:rPr>
          <w:rFonts w:ascii="Traditional Arabic" w:hAnsi="Traditional Arabic" w:cs="Traditional Arabic" w:hint="cs"/>
          <w:sz w:val="40"/>
          <w:szCs w:val="40"/>
          <w:rtl/>
          <w:lang w:bidi="ar-DZ"/>
        </w:rPr>
        <w:t>و تعديل.</w:t>
      </w:r>
    </w:p>
    <w:p w:rsidR="00A56C2B" w:rsidRDefault="00A56C2B" w:rsidP="00A56C2B">
      <w:pPr>
        <w:pStyle w:val="Paragraphedeliste"/>
        <w:bidi/>
        <w:spacing w:after="0" w:line="240" w:lineRule="auto"/>
        <w:ind w:left="1014" w:right="-567"/>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w:t>
      </w:r>
      <w:r w:rsidRPr="00A56C2B">
        <w:rPr>
          <w:rFonts w:ascii="Traditional Arabic" w:hAnsi="Traditional Arabic" w:cs="Traditional Arabic" w:hint="cs"/>
          <w:b/>
          <w:bCs/>
          <w:sz w:val="40"/>
          <w:szCs w:val="40"/>
          <w:rtl/>
          <w:lang w:bidi="ar-DZ"/>
        </w:rPr>
        <w:t>جرائم خاصة:</w:t>
      </w:r>
      <w:r>
        <w:rPr>
          <w:rFonts w:ascii="Traditional Arabic" w:hAnsi="Traditional Arabic" w:cs="Traditional Arabic" w:hint="cs"/>
          <w:b/>
          <w:bCs/>
          <w:sz w:val="40"/>
          <w:szCs w:val="40"/>
          <w:rtl/>
          <w:lang w:bidi="ar-DZ"/>
        </w:rPr>
        <w:t xml:space="preserve"> </w:t>
      </w:r>
      <w:r w:rsidR="0036138F">
        <w:rPr>
          <w:rFonts w:ascii="Traditional Arabic" w:hAnsi="Traditional Arabic" w:cs="Traditional Arabic" w:hint="cs"/>
          <w:sz w:val="40"/>
          <w:szCs w:val="40"/>
          <w:rtl/>
          <w:lang w:bidi="ar-DZ"/>
        </w:rPr>
        <w:t>المبدأ المطبق هو أ</w:t>
      </w:r>
      <w:r>
        <w:rPr>
          <w:rFonts w:ascii="Traditional Arabic" w:hAnsi="Traditional Arabic" w:cs="Traditional Arabic" w:hint="cs"/>
          <w:sz w:val="40"/>
          <w:szCs w:val="40"/>
          <w:rtl/>
          <w:lang w:bidi="ar-DZ"/>
        </w:rPr>
        <w:t xml:space="preserve">ن القصاص في حالة التعدي على الجسم والتعويض في حالة التعدي على </w:t>
      </w:r>
      <w:proofErr w:type="gramStart"/>
      <w:r>
        <w:rPr>
          <w:rFonts w:ascii="Traditional Arabic" w:hAnsi="Traditional Arabic" w:cs="Traditional Arabic" w:hint="cs"/>
          <w:sz w:val="40"/>
          <w:szCs w:val="40"/>
          <w:rtl/>
          <w:lang w:bidi="ar-DZ"/>
        </w:rPr>
        <w:t>المال ،</w:t>
      </w:r>
      <w:proofErr w:type="gramEnd"/>
      <w:r>
        <w:rPr>
          <w:rFonts w:ascii="Traditional Arabic" w:hAnsi="Traditional Arabic" w:cs="Traditional Arabic" w:hint="cs"/>
          <w:sz w:val="40"/>
          <w:szCs w:val="40"/>
          <w:rtl/>
          <w:lang w:bidi="ar-DZ"/>
        </w:rPr>
        <w:t xml:space="preserve"> بصدور قانون الألواح 12 ميز بين نوعين من السرقات:</w:t>
      </w:r>
    </w:p>
    <w:p w:rsidR="00D701C4" w:rsidRPr="00A56C2B" w:rsidRDefault="00A56C2B" w:rsidP="00A56C2B">
      <w:pPr>
        <w:pStyle w:val="Paragraphedeliste"/>
        <w:numPr>
          <w:ilvl w:val="0"/>
          <w:numId w:val="4"/>
        </w:numPr>
        <w:bidi/>
        <w:spacing w:after="0" w:line="240" w:lineRule="auto"/>
        <w:ind w:right="-567"/>
        <w:jc w:val="both"/>
        <w:rPr>
          <w:rFonts w:ascii="Traditional Arabic" w:hAnsi="Traditional Arabic" w:cs="Traditional Arabic"/>
          <w:b/>
          <w:bCs/>
          <w:sz w:val="40"/>
          <w:szCs w:val="40"/>
          <w:lang w:bidi="ar-DZ"/>
        </w:rPr>
      </w:pPr>
      <w:r>
        <w:rPr>
          <w:rFonts w:ascii="Traditional Arabic" w:hAnsi="Traditional Arabic" w:cs="Traditional Arabic" w:hint="cs"/>
          <w:b/>
          <w:bCs/>
          <w:sz w:val="40"/>
          <w:szCs w:val="40"/>
          <w:rtl/>
          <w:lang w:bidi="ar-DZ"/>
        </w:rPr>
        <w:t xml:space="preserve">السرقة بتلبس: اذا </w:t>
      </w:r>
      <w:r>
        <w:rPr>
          <w:rFonts w:ascii="Traditional Arabic" w:hAnsi="Traditional Arabic" w:cs="Traditional Arabic" w:hint="cs"/>
          <w:sz w:val="40"/>
          <w:szCs w:val="40"/>
          <w:rtl/>
          <w:lang w:bidi="ar-DZ"/>
        </w:rPr>
        <w:t xml:space="preserve">كانت ليلا وبسلاح جاز قتل السارق ، اذا كانت نهارا بدون سلاح رفع الى </w:t>
      </w:r>
      <w:proofErr w:type="spellStart"/>
      <w:r>
        <w:rPr>
          <w:rFonts w:ascii="Traditional Arabic" w:hAnsi="Traditional Arabic" w:cs="Traditional Arabic" w:hint="cs"/>
          <w:sz w:val="40"/>
          <w:szCs w:val="40"/>
          <w:rtl/>
          <w:lang w:bidi="ar-DZ"/>
        </w:rPr>
        <w:t>البريتور</w:t>
      </w:r>
      <w:proofErr w:type="spellEnd"/>
      <w:r>
        <w:rPr>
          <w:rFonts w:ascii="Traditional Arabic" w:hAnsi="Traditional Arabic" w:cs="Traditional Arabic" w:hint="cs"/>
          <w:sz w:val="40"/>
          <w:szCs w:val="40"/>
          <w:rtl/>
          <w:lang w:bidi="ar-DZ"/>
        </w:rPr>
        <w:t xml:space="preserve"> الذي يحكم عليه بالنظر الى سنه ووضعيته الاجتماعية (اذا كان حرا انزل منزلة العبيد وصار عبدا للمسروق)/(اذا كان حرا قاصر يجلد)/(اذا كان عبدا يجلد ثم يعدم)</w:t>
      </w:r>
    </w:p>
    <w:p w:rsidR="00A56C2B" w:rsidRPr="00F34E1F" w:rsidRDefault="00A56C2B" w:rsidP="00A56C2B">
      <w:pPr>
        <w:pStyle w:val="Paragraphedeliste"/>
        <w:numPr>
          <w:ilvl w:val="0"/>
          <w:numId w:val="4"/>
        </w:numPr>
        <w:bidi/>
        <w:spacing w:after="0" w:line="240" w:lineRule="auto"/>
        <w:ind w:right="-567"/>
        <w:jc w:val="both"/>
        <w:rPr>
          <w:rFonts w:ascii="Traditional Arabic" w:hAnsi="Traditional Arabic" w:cs="Traditional Arabic"/>
          <w:b/>
          <w:bCs/>
          <w:sz w:val="40"/>
          <w:szCs w:val="40"/>
          <w:lang w:bidi="ar-DZ"/>
        </w:rPr>
      </w:pPr>
      <w:r>
        <w:rPr>
          <w:rFonts w:ascii="Traditional Arabic" w:hAnsi="Traditional Arabic" w:cs="Traditional Arabic" w:hint="cs"/>
          <w:b/>
          <w:bCs/>
          <w:sz w:val="40"/>
          <w:szCs w:val="40"/>
          <w:rtl/>
          <w:lang w:bidi="ar-DZ"/>
        </w:rPr>
        <w:t xml:space="preserve">السرقة دون تلبس: </w:t>
      </w:r>
      <w:r w:rsidR="00F34E1F">
        <w:rPr>
          <w:rFonts w:ascii="Traditional Arabic" w:hAnsi="Traditional Arabic" w:cs="Traditional Arabic" w:hint="cs"/>
          <w:sz w:val="40"/>
          <w:szCs w:val="40"/>
          <w:rtl/>
          <w:lang w:bidi="ar-DZ"/>
        </w:rPr>
        <w:t>ي</w:t>
      </w:r>
      <w:r w:rsidR="0036138F">
        <w:rPr>
          <w:rFonts w:ascii="Traditional Arabic" w:hAnsi="Traditional Arabic" w:cs="Traditional Arabic" w:hint="cs"/>
          <w:sz w:val="40"/>
          <w:szCs w:val="40"/>
          <w:rtl/>
          <w:lang w:bidi="ar-DZ"/>
        </w:rPr>
        <w:t xml:space="preserve">جب اثباتها قضائيا أمام </w:t>
      </w:r>
      <w:proofErr w:type="spellStart"/>
      <w:r w:rsidR="0036138F">
        <w:rPr>
          <w:rFonts w:ascii="Traditional Arabic" w:hAnsi="Traditional Arabic" w:cs="Traditional Arabic" w:hint="cs"/>
          <w:sz w:val="40"/>
          <w:szCs w:val="40"/>
          <w:rtl/>
          <w:lang w:bidi="ar-DZ"/>
        </w:rPr>
        <w:t>البريتور</w:t>
      </w:r>
      <w:proofErr w:type="spellEnd"/>
      <w:r w:rsidR="00F34E1F">
        <w:rPr>
          <w:rFonts w:ascii="Traditional Arabic" w:hAnsi="Traditional Arabic" w:cs="Traditional Arabic" w:hint="cs"/>
          <w:sz w:val="40"/>
          <w:szCs w:val="40"/>
          <w:rtl/>
          <w:lang w:bidi="ar-DZ"/>
        </w:rPr>
        <w:t>، وهو من يقرر مبلغ الغرامة (ضعف/ضعفين/ثلاث أضعاف)</w:t>
      </w:r>
    </w:p>
    <w:p w:rsidR="00F34E1F" w:rsidRDefault="00F34E1F" w:rsidP="00F34E1F">
      <w:pPr>
        <w:bidi/>
        <w:spacing w:after="0" w:line="240" w:lineRule="auto"/>
        <w:ind w:left="360" w:right="-567"/>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w:t>
      </w:r>
      <w:r w:rsidR="0036138F">
        <w:rPr>
          <w:rFonts w:ascii="Traditional Arabic" w:hAnsi="Traditional Arabic" w:cs="Traditional Arabic" w:hint="cs"/>
          <w:b/>
          <w:bCs/>
          <w:sz w:val="40"/>
          <w:szCs w:val="40"/>
          <w:rtl/>
          <w:lang w:bidi="ar-DZ"/>
        </w:rPr>
        <w:t>جرائم الإ</w:t>
      </w:r>
      <w:r w:rsidRPr="00F34E1F">
        <w:rPr>
          <w:rFonts w:ascii="Traditional Arabic" w:hAnsi="Traditional Arabic" w:cs="Traditional Arabic" w:hint="cs"/>
          <w:b/>
          <w:bCs/>
          <w:sz w:val="40"/>
          <w:szCs w:val="40"/>
          <w:rtl/>
          <w:lang w:bidi="ar-DZ"/>
        </w:rPr>
        <w:t>ضرار بأموال الغير:</w:t>
      </w:r>
      <w:r>
        <w:rPr>
          <w:rFonts w:ascii="Traditional Arabic" w:hAnsi="Traditional Arabic" w:cs="Traditional Arabic" w:hint="cs"/>
          <w:b/>
          <w:bCs/>
          <w:sz w:val="40"/>
          <w:szCs w:val="40"/>
          <w:rtl/>
          <w:lang w:bidi="ar-DZ"/>
        </w:rPr>
        <w:t xml:space="preserve"> </w:t>
      </w:r>
      <w:r>
        <w:rPr>
          <w:rFonts w:ascii="Traditional Arabic" w:hAnsi="Traditional Arabic" w:cs="Traditional Arabic" w:hint="cs"/>
          <w:sz w:val="40"/>
          <w:szCs w:val="40"/>
          <w:rtl/>
          <w:lang w:bidi="ar-DZ"/>
        </w:rPr>
        <w:t>الرعي في أرض الغير/قطع الأشجار/اتلاف شيء الغير) ، عقوبتها دفع غرامة مساوية لقيمة الضرر ، وهي أصل ومصدر نظرية المسؤولية التقصيرية.</w:t>
      </w:r>
    </w:p>
    <w:p w:rsidR="00F34E1F" w:rsidRDefault="00F34E1F" w:rsidP="00F34E1F">
      <w:pPr>
        <w:bidi/>
        <w:spacing w:after="0" w:line="240" w:lineRule="auto"/>
        <w:ind w:left="360" w:right="-567"/>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lastRenderedPageBreak/>
        <w:t>-</w:t>
      </w:r>
      <w:r>
        <w:rPr>
          <w:rFonts w:ascii="Traditional Arabic" w:hAnsi="Traditional Arabic" w:cs="Traditional Arabic" w:hint="cs"/>
          <w:sz w:val="40"/>
          <w:szCs w:val="40"/>
          <w:rtl/>
          <w:lang w:bidi="ar-DZ"/>
        </w:rPr>
        <w:t xml:space="preserve">كان لتدخل </w:t>
      </w:r>
      <w:proofErr w:type="spellStart"/>
      <w:r>
        <w:rPr>
          <w:rFonts w:ascii="Traditional Arabic" w:hAnsi="Traditional Arabic" w:cs="Traditional Arabic" w:hint="cs"/>
          <w:sz w:val="40"/>
          <w:szCs w:val="40"/>
          <w:rtl/>
          <w:lang w:bidi="ar-DZ"/>
        </w:rPr>
        <w:t>البريتور</w:t>
      </w:r>
      <w:proofErr w:type="spellEnd"/>
      <w:r>
        <w:rPr>
          <w:rFonts w:ascii="Traditional Arabic" w:hAnsi="Traditional Arabic" w:cs="Traditional Arabic" w:hint="cs"/>
          <w:sz w:val="40"/>
          <w:szCs w:val="40"/>
          <w:rtl/>
          <w:lang w:bidi="ar-DZ"/>
        </w:rPr>
        <w:t xml:space="preserve"> أثر واضح في المجال القانوني لروما و بالخصوص العقوبات والجرائم ، حيث ساهم في تحديث قانون الألواح 12 وإيجاد جرائم جديدة غير معروفة حيث:</w:t>
      </w:r>
    </w:p>
    <w:p w:rsidR="00F34E1F" w:rsidRDefault="00F34E1F" w:rsidP="00F34E1F">
      <w:pPr>
        <w:bidi/>
        <w:spacing w:after="0" w:line="240" w:lineRule="auto"/>
        <w:ind w:left="360" w:right="-567"/>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w:t>
      </w:r>
      <w:r>
        <w:rPr>
          <w:rFonts w:ascii="Traditional Arabic" w:hAnsi="Traditional Arabic" w:cs="Traditional Arabic" w:hint="cs"/>
          <w:sz w:val="40"/>
          <w:szCs w:val="40"/>
          <w:rtl/>
          <w:lang w:bidi="ar-DZ"/>
        </w:rPr>
        <w:t>أضاف ركن لجريمة السرقة وهو النية (الركن المعنوي)، وحدد قيمة الغرامة ب</w:t>
      </w:r>
      <w:r w:rsidR="0036138F">
        <w:rPr>
          <w:rFonts w:ascii="Traditional Arabic" w:hAnsi="Traditional Arabic" w:cs="Traditional Arabic" w:hint="cs"/>
          <w:sz w:val="40"/>
          <w:szCs w:val="40"/>
          <w:rtl/>
          <w:lang w:bidi="ar-DZ"/>
        </w:rPr>
        <w:t>ــــــــ</w:t>
      </w:r>
      <w:r>
        <w:rPr>
          <w:rFonts w:ascii="Traditional Arabic" w:hAnsi="Traditional Arabic" w:cs="Traditional Arabic" w:hint="cs"/>
          <w:sz w:val="40"/>
          <w:szCs w:val="40"/>
          <w:rtl/>
          <w:lang w:bidi="ar-DZ"/>
        </w:rPr>
        <w:t xml:space="preserve"> أربعة أضعاف في حالة </w:t>
      </w:r>
      <w:r w:rsidR="0036138F">
        <w:rPr>
          <w:rFonts w:ascii="Traditional Arabic" w:hAnsi="Traditional Arabic" w:cs="Traditional Arabic" w:hint="cs"/>
          <w:sz w:val="40"/>
          <w:szCs w:val="40"/>
          <w:rtl/>
          <w:lang w:bidi="ar-DZ"/>
        </w:rPr>
        <w:t>ال</w:t>
      </w:r>
      <w:r>
        <w:rPr>
          <w:rFonts w:ascii="Traditional Arabic" w:hAnsi="Traditional Arabic" w:cs="Traditional Arabic" w:hint="cs"/>
          <w:sz w:val="40"/>
          <w:szCs w:val="40"/>
          <w:rtl/>
          <w:lang w:bidi="ar-DZ"/>
        </w:rPr>
        <w:t>تلبس و ضعفين في حالة ثبوت الجريمة.</w:t>
      </w:r>
    </w:p>
    <w:p w:rsidR="00EE257E" w:rsidRDefault="00F34E1F" w:rsidP="00F34E1F">
      <w:pPr>
        <w:bidi/>
        <w:spacing w:after="0" w:line="240" w:lineRule="auto"/>
        <w:ind w:left="360" w:right="-567"/>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w:t>
      </w:r>
      <w:r>
        <w:rPr>
          <w:rFonts w:ascii="Traditional Arabic" w:hAnsi="Traditional Arabic" w:cs="Traditional Arabic" w:hint="cs"/>
          <w:sz w:val="40"/>
          <w:szCs w:val="40"/>
          <w:rtl/>
          <w:lang w:bidi="ar-DZ"/>
        </w:rPr>
        <w:t xml:space="preserve">أضاف مفاهيم جديدة </w:t>
      </w:r>
      <w:r w:rsidR="00EE257E">
        <w:rPr>
          <w:rFonts w:ascii="Traditional Arabic" w:hAnsi="Traditional Arabic" w:cs="Traditional Arabic" w:hint="cs"/>
          <w:sz w:val="40"/>
          <w:szCs w:val="40"/>
          <w:rtl/>
          <w:lang w:bidi="ar-DZ"/>
        </w:rPr>
        <w:t>لجريمة الاعت</w:t>
      </w:r>
      <w:r w:rsidR="0036138F">
        <w:rPr>
          <w:rFonts w:ascii="Traditional Arabic" w:hAnsi="Traditional Arabic" w:cs="Traditional Arabic" w:hint="cs"/>
          <w:sz w:val="40"/>
          <w:szCs w:val="40"/>
          <w:rtl/>
          <w:lang w:bidi="ar-DZ"/>
        </w:rPr>
        <w:t>داء كالاعتداء على الشرف بالشتم أ</w:t>
      </w:r>
      <w:r w:rsidR="00EE257E">
        <w:rPr>
          <w:rFonts w:ascii="Traditional Arabic" w:hAnsi="Traditional Arabic" w:cs="Traditional Arabic" w:hint="cs"/>
          <w:sz w:val="40"/>
          <w:szCs w:val="40"/>
          <w:rtl/>
          <w:lang w:bidi="ar-DZ"/>
        </w:rPr>
        <w:t xml:space="preserve">و </w:t>
      </w:r>
      <w:proofErr w:type="gramStart"/>
      <w:r w:rsidR="00EE257E">
        <w:rPr>
          <w:rFonts w:ascii="Traditional Arabic" w:hAnsi="Traditional Arabic" w:cs="Traditional Arabic" w:hint="cs"/>
          <w:sz w:val="40"/>
          <w:szCs w:val="40"/>
          <w:rtl/>
          <w:lang w:bidi="ar-DZ"/>
        </w:rPr>
        <w:t>الذم</w:t>
      </w:r>
      <w:proofErr w:type="gramEnd"/>
      <w:r w:rsidR="00EE257E">
        <w:rPr>
          <w:rFonts w:ascii="Traditional Arabic" w:hAnsi="Traditional Arabic" w:cs="Traditional Arabic" w:hint="cs"/>
          <w:sz w:val="40"/>
          <w:szCs w:val="40"/>
          <w:rtl/>
          <w:lang w:bidi="ar-DZ"/>
        </w:rPr>
        <w:t>.....</w:t>
      </w:r>
    </w:p>
    <w:p w:rsidR="00F34E1F" w:rsidRDefault="00EE257E" w:rsidP="00EE257E">
      <w:pPr>
        <w:bidi/>
        <w:spacing w:after="0" w:line="240" w:lineRule="auto"/>
        <w:ind w:left="360" w:right="-567"/>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w:t>
      </w:r>
      <w:r>
        <w:rPr>
          <w:rFonts w:ascii="Traditional Arabic" w:hAnsi="Traditional Arabic" w:cs="Traditional Arabic" w:hint="cs"/>
          <w:sz w:val="40"/>
          <w:szCs w:val="40"/>
          <w:rtl/>
          <w:lang w:bidi="ar-DZ"/>
        </w:rPr>
        <w:t>ابتكر جرائم جديدة كالغش/</w:t>
      </w:r>
      <w:r w:rsidR="0036138F">
        <w:rPr>
          <w:rFonts w:ascii="Traditional Arabic" w:hAnsi="Traditional Arabic" w:cs="Traditional Arabic" w:hint="cs"/>
          <w:sz w:val="40"/>
          <w:szCs w:val="40"/>
          <w:rtl/>
          <w:lang w:bidi="ar-DZ"/>
        </w:rPr>
        <w:t xml:space="preserve"> والإكراه/ التدليس/ الغلط /شرط أ</w:t>
      </w:r>
      <w:bookmarkStart w:id="0" w:name="_GoBack"/>
      <w:bookmarkEnd w:id="0"/>
      <w:r>
        <w:rPr>
          <w:rFonts w:ascii="Traditional Arabic" w:hAnsi="Traditional Arabic" w:cs="Traditional Arabic" w:hint="cs"/>
          <w:sz w:val="40"/>
          <w:szCs w:val="40"/>
          <w:rtl/>
          <w:lang w:bidi="ar-DZ"/>
        </w:rPr>
        <w:t xml:space="preserve">ن يتم الادعاء </w:t>
      </w:r>
      <w:proofErr w:type="gramStart"/>
      <w:r>
        <w:rPr>
          <w:rFonts w:ascii="Traditional Arabic" w:hAnsi="Traditional Arabic" w:cs="Traditional Arabic" w:hint="cs"/>
          <w:sz w:val="40"/>
          <w:szCs w:val="40"/>
          <w:rtl/>
          <w:lang w:bidi="ar-DZ"/>
        </w:rPr>
        <w:t>عليها</w:t>
      </w:r>
      <w:proofErr w:type="gramEnd"/>
      <w:r>
        <w:rPr>
          <w:rFonts w:ascii="Traditional Arabic" w:hAnsi="Traditional Arabic" w:cs="Traditional Arabic" w:hint="cs"/>
          <w:sz w:val="40"/>
          <w:szCs w:val="40"/>
          <w:rtl/>
          <w:lang w:bidi="ar-DZ"/>
        </w:rPr>
        <w:t xml:space="preserve"> في غضون سنة واحدة. </w:t>
      </w:r>
    </w:p>
    <w:p w:rsidR="00A243EE" w:rsidRDefault="00A243EE" w:rsidP="00A243EE">
      <w:pPr>
        <w:bidi/>
        <w:spacing w:after="0" w:line="240" w:lineRule="auto"/>
        <w:ind w:left="360" w:right="-567"/>
        <w:jc w:val="both"/>
        <w:rPr>
          <w:rFonts w:ascii="Traditional Arabic" w:hAnsi="Traditional Arabic" w:cs="Traditional Arabic"/>
          <w:b/>
          <w:bCs/>
          <w:sz w:val="40"/>
          <w:szCs w:val="40"/>
          <w:rtl/>
          <w:lang w:bidi="ar-DZ"/>
        </w:rPr>
      </w:pPr>
      <w:r>
        <w:rPr>
          <w:rFonts w:ascii="Traditional Arabic" w:hAnsi="Traditional Arabic" w:cs="Traditional Arabic"/>
          <w:b/>
          <w:bCs/>
          <w:sz w:val="40"/>
          <w:szCs w:val="40"/>
          <w:lang w:bidi="ar-DZ"/>
        </w:rPr>
        <w:t xml:space="preserve">                  </w:t>
      </w:r>
      <w:r>
        <w:rPr>
          <w:rFonts w:ascii="Traditional Arabic" w:hAnsi="Traditional Arabic" w:cs="Traditional Arabic" w:hint="cs"/>
          <w:b/>
          <w:bCs/>
          <w:sz w:val="40"/>
          <w:szCs w:val="40"/>
          <w:rtl/>
          <w:lang w:bidi="ar-DZ"/>
        </w:rPr>
        <w:t xml:space="preserve">                                    </w:t>
      </w:r>
    </w:p>
    <w:p w:rsidR="00A243EE" w:rsidRPr="00F34E1F" w:rsidRDefault="00A243EE" w:rsidP="00A243EE">
      <w:pPr>
        <w:bidi/>
        <w:spacing w:after="0" w:line="240" w:lineRule="auto"/>
        <w:ind w:left="360" w:right="-567"/>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 xml:space="preserve">                                                                         </w:t>
      </w:r>
      <w:r>
        <w:rPr>
          <w:rFonts w:ascii="Traditional Arabic" w:hAnsi="Traditional Arabic" w:cs="Traditional Arabic" w:hint="cs"/>
          <w:sz w:val="40"/>
          <w:szCs w:val="40"/>
          <w:rtl/>
          <w:lang w:bidi="ar-DZ"/>
        </w:rPr>
        <w:t>الأستاذة: عسالي (ن)</w:t>
      </w:r>
      <w:r>
        <w:rPr>
          <w:rFonts w:ascii="Traditional Arabic" w:hAnsi="Traditional Arabic" w:cs="Traditional Arabic"/>
          <w:b/>
          <w:bCs/>
          <w:sz w:val="40"/>
          <w:szCs w:val="40"/>
          <w:lang w:bidi="ar-DZ"/>
        </w:rPr>
        <w:t xml:space="preserve">                                                           </w:t>
      </w:r>
    </w:p>
    <w:sectPr w:rsidR="00A243EE" w:rsidRPr="00F34E1F" w:rsidSect="002369F7">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BE1" w:rsidRDefault="00291BE1" w:rsidP="002369F7">
      <w:pPr>
        <w:spacing w:after="0" w:line="240" w:lineRule="auto"/>
      </w:pPr>
      <w:r>
        <w:separator/>
      </w:r>
    </w:p>
  </w:endnote>
  <w:endnote w:type="continuationSeparator" w:id="0">
    <w:p w:rsidR="00291BE1" w:rsidRDefault="00291BE1" w:rsidP="00236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641257"/>
      <w:docPartObj>
        <w:docPartGallery w:val="Page Numbers (Bottom of Page)"/>
        <w:docPartUnique/>
      </w:docPartObj>
    </w:sdtPr>
    <w:sdtEndPr/>
    <w:sdtContent>
      <w:p w:rsidR="002369F7" w:rsidRDefault="002369F7">
        <w:pPr>
          <w:pStyle w:val="Pieddepage"/>
          <w:jc w:val="center"/>
        </w:pPr>
        <w:r>
          <w:fldChar w:fldCharType="begin"/>
        </w:r>
        <w:r>
          <w:instrText>PAGE   \* MERGEFORMAT</w:instrText>
        </w:r>
        <w:r>
          <w:fldChar w:fldCharType="separate"/>
        </w:r>
        <w:r w:rsidR="0036138F">
          <w:rPr>
            <w:noProof/>
          </w:rPr>
          <w:t>5</w:t>
        </w:r>
        <w:r>
          <w:fldChar w:fldCharType="end"/>
        </w:r>
      </w:p>
    </w:sdtContent>
  </w:sdt>
  <w:p w:rsidR="002369F7" w:rsidRDefault="002369F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BE1" w:rsidRDefault="00291BE1" w:rsidP="002369F7">
      <w:pPr>
        <w:spacing w:after="0" w:line="240" w:lineRule="auto"/>
      </w:pPr>
      <w:r>
        <w:separator/>
      </w:r>
    </w:p>
  </w:footnote>
  <w:footnote w:type="continuationSeparator" w:id="0">
    <w:p w:rsidR="00291BE1" w:rsidRDefault="00291BE1" w:rsidP="00236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D361CA56C4314651BF89ED64811678FC"/>
      </w:placeholder>
      <w:dataBinding w:prefixMappings="xmlns:ns0='http://schemas.openxmlformats.org/package/2006/metadata/core-properties' xmlns:ns1='http://purl.org/dc/elements/1.1/'" w:xpath="/ns0:coreProperties[1]/ns1:title[1]" w:storeItemID="{6C3C8BC8-F283-45AE-878A-BAB7291924A1}"/>
      <w:text/>
    </w:sdtPr>
    <w:sdtEndPr/>
    <w:sdtContent>
      <w:p w:rsidR="002369F7" w:rsidRDefault="002369F7" w:rsidP="002369F7">
        <w:pPr>
          <w:pStyle w:val="En-tte"/>
          <w:pBdr>
            <w:bottom w:val="thickThinSmallGap" w:sz="24" w:space="1" w:color="622423" w:themeColor="accent2" w:themeShade="7F"/>
          </w:pBdr>
          <w:ind w:left="-567" w:right="-284" w:firstLine="567"/>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 xml:space="preserve">الحضارة الرومانية                                       </w:t>
        </w:r>
        <w:r w:rsidR="00331FB4">
          <w:rPr>
            <w:rFonts w:asciiTheme="majorHAnsi" w:eastAsiaTheme="majorEastAsia" w:hAnsiTheme="majorHAnsi" w:cstheme="majorBidi" w:hint="cs"/>
            <w:sz w:val="32"/>
            <w:szCs w:val="32"/>
            <w:rtl/>
          </w:rPr>
          <w:t xml:space="preserve">                             الأ</w:t>
        </w:r>
        <w:r>
          <w:rPr>
            <w:rFonts w:asciiTheme="majorHAnsi" w:eastAsiaTheme="majorEastAsia" w:hAnsiTheme="majorHAnsi" w:cstheme="majorBidi" w:hint="cs"/>
            <w:sz w:val="32"/>
            <w:szCs w:val="32"/>
            <w:rtl/>
          </w:rPr>
          <w:t>ستاذة عسالي (ن)</w:t>
        </w:r>
      </w:p>
    </w:sdtContent>
  </w:sdt>
  <w:p w:rsidR="002369F7" w:rsidRDefault="002369F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00A28"/>
    <w:multiLevelType w:val="hybridMultilevel"/>
    <w:tmpl w:val="1BAE5D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BEC7A0C"/>
    <w:multiLevelType w:val="hybridMultilevel"/>
    <w:tmpl w:val="14242B0E"/>
    <w:lvl w:ilvl="0" w:tplc="040C000F">
      <w:start w:val="1"/>
      <w:numFmt w:val="decimal"/>
      <w:lvlText w:val="%1."/>
      <w:lvlJc w:val="lef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2">
    <w:nsid w:val="45870FA4"/>
    <w:multiLevelType w:val="hybridMultilevel"/>
    <w:tmpl w:val="74DEDE42"/>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3">
    <w:nsid w:val="56F54FCE"/>
    <w:multiLevelType w:val="hybridMultilevel"/>
    <w:tmpl w:val="F0D479F2"/>
    <w:lvl w:ilvl="0" w:tplc="040C0001">
      <w:start w:val="1"/>
      <w:numFmt w:val="bullet"/>
      <w:lvlText w:val=""/>
      <w:lvlJc w:val="left"/>
      <w:pPr>
        <w:ind w:left="1014" w:hanging="360"/>
      </w:pPr>
      <w:rPr>
        <w:rFonts w:ascii="Symbol" w:hAnsi="Symbol" w:hint="default"/>
      </w:rPr>
    </w:lvl>
    <w:lvl w:ilvl="1" w:tplc="040C0003" w:tentative="1">
      <w:start w:val="1"/>
      <w:numFmt w:val="bullet"/>
      <w:lvlText w:val="o"/>
      <w:lvlJc w:val="left"/>
      <w:pPr>
        <w:ind w:left="1734" w:hanging="360"/>
      </w:pPr>
      <w:rPr>
        <w:rFonts w:ascii="Courier New" w:hAnsi="Courier New" w:cs="Courier New" w:hint="default"/>
      </w:rPr>
    </w:lvl>
    <w:lvl w:ilvl="2" w:tplc="040C0005" w:tentative="1">
      <w:start w:val="1"/>
      <w:numFmt w:val="bullet"/>
      <w:lvlText w:val=""/>
      <w:lvlJc w:val="left"/>
      <w:pPr>
        <w:ind w:left="2454" w:hanging="360"/>
      </w:pPr>
      <w:rPr>
        <w:rFonts w:ascii="Wingdings" w:hAnsi="Wingdings" w:hint="default"/>
      </w:rPr>
    </w:lvl>
    <w:lvl w:ilvl="3" w:tplc="040C0001" w:tentative="1">
      <w:start w:val="1"/>
      <w:numFmt w:val="bullet"/>
      <w:lvlText w:val=""/>
      <w:lvlJc w:val="left"/>
      <w:pPr>
        <w:ind w:left="3174" w:hanging="360"/>
      </w:pPr>
      <w:rPr>
        <w:rFonts w:ascii="Symbol" w:hAnsi="Symbol" w:hint="default"/>
      </w:rPr>
    </w:lvl>
    <w:lvl w:ilvl="4" w:tplc="040C0003" w:tentative="1">
      <w:start w:val="1"/>
      <w:numFmt w:val="bullet"/>
      <w:lvlText w:val="o"/>
      <w:lvlJc w:val="left"/>
      <w:pPr>
        <w:ind w:left="3894" w:hanging="360"/>
      </w:pPr>
      <w:rPr>
        <w:rFonts w:ascii="Courier New" w:hAnsi="Courier New" w:cs="Courier New" w:hint="default"/>
      </w:rPr>
    </w:lvl>
    <w:lvl w:ilvl="5" w:tplc="040C0005" w:tentative="1">
      <w:start w:val="1"/>
      <w:numFmt w:val="bullet"/>
      <w:lvlText w:val=""/>
      <w:lvlJc w:val="left"/>
      <w:pPr>
        <w:ind w:left="4614" w:hanging="360"/>
      </w:pPr>
      <w:rPr>
        <w:rFonts w:ascii="Wingdings" w:hAnsi="Wingdings" w:hint="default"/>
      </w:rPr>
    </w:lvl>
    <w:lvl w:ilvl="6" w:tplc="040C0001" w:tentative="1">
      <w:start w:val="1"/>
      <w:numFmt w:val="bullet"/>
      <w:lvlText w:val=""/>
      <w:lvlJc w:val="left"/>
      <w:pPr>
        <w:ind w:left="5334" w:hanging="360"/>
      </w:pPr>
      <w:rPr>
        <w:rFonts w:ascii="Symbol" w:hAnsi="Symbol" w:hint="default"/>
      </w:rPr>
    </w:lvl>
    <w:lvl w:ilvl="7" w:tplc="040C0003" w:tentative="1">
      <w:start w:val="1"/>
      <w:numFmt w:val="bullet"/>
      <w:lvlText w:val="o"/>
      <w:lvlJc w:val="left"/>
      <w:pPr>
        <w:ind w:left="6054" w:hanging="360"/>
      </w:pPr>
      <w:rPr>
        <w:rFonts w:ascii="Courier New" w:hAnsi="Courier New" w:cs="Courier New" w:hint="default"/>
      </w:rPr>
    </w:lvl>
    <w:lvl w:ilvl="8" w:tplc="040C0005" w:tentative="1">
      <w:start w:val="1"/>
      <w:numFmt w:val="bullet"/>
      <w:lvlText w:val=""/>
      <w:lvlJc w:val="left"/>
      <w:pPr>
        <w:ind w:left="6774"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71C"/>
    <w:rsid w:val="00023B7F"/>
    <w:rsid w:val="000C1889"/>
    <w:rsid w:val="00225A2C"/>
    <w:rsid w:val="002369F7"/>
    <w:rsid w:val="002574DD"/>
    <w:rsid w:val="00291BE1"/>
    <w:rsid w:val="00331FB4"/>
    <w:rsid w:val="0036138F"/>
    <w:rsid w:val="00361449"/>
    <w:rsid w:val="003669F7"/>
    <w:rsid w:val="003845EA"/>
    <w:rsid w:val="00406C79"/>
    <w:rsid w:val="004C4269"/>
    <w:rsid w:val="004D3462"/>
    <w:rsid w:val="004D6408"/>
    <w:rsid w:val="00560392"/>
    <w:rsid w:val="005C2417"/>
    <w:rsid w:val="005D571C"/>
    <w:rsid w:val="006362CA"/>
    <w:rsid w:val="0064522A"/>
    <w:rsid w:val="00663221"/>
    <w:rsid w:val="00686FD7"/>
    <w:rsid w:val="00886971"/>
    <w:rsid w:val="00A243EE"/>
    <w:rsid w:val="00A56C2B"/>
    <w:rsid w:val="00AB1216"/>
    <w:rsid w:val="00B05A0D"/>
    <w:rsid w:val="00C602DE"/>
    <w:rsid w:val="00D177E2"/>
    <w:rsid w:val="00D701C4"/>
    <w:rsid w:val="00D803A0"/>
    <w:rsid w:val="00DB5FC4"/>
    <w:rsid w:val="00EE257E"/>
    <w:rsid w:val="00EE3ABB"/>
    <w:rsid w:val="00F34E1F"/>
    <w:rsid w:val="00F57045"/>
    <w:rsid w:val="00F652A1"/>
    <w:rsid w:val="00FC74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2417"/>
    <w:pPr>
      <w:ind w:left="720"/>
      <w:contextualSpacing/>
    </w:pPr>
  </w:style>
  <w:style w:type="paragraph" w:styleId="En-tte">
    <w:name w:val="header"/>
    <w:basedOn w:val="Normal"/>
    <w:link w:val="En-tteCar"/>
    <w:uiPriority w:val="99"/>
    <w:unhideWhenUsed/>
    <w:rsid w:val="002369F7"/>
    <w:pPr>
      <w:tabs>
        <w:tab w:val="center" w:pos="4153"/>
        <w:tab w:val="right" w:pos="8306"/>
      </w:tabs>
      <w:spacing w:after="0" w:line="240" w:lineRule="auto"/>
    </w:pPr>
  </w:style>
  <w:style w:type="character" w:customStyle="1" w:styleId="En-tteCar">
    <w:name w:val="En-tête Car"/>
    <w:basedOn w:val="Policepardfaut"/>
    <w:link w:val="En-tte"/>
    <w:uiPriority w:val="99"/>
    <w:rsid w:val="002369F7"/>
  </w:style>
  <w:style w:type="paragraph" w:styleId="Pieddepage">
    <w:name w:val="footer"/>
    <w:basedOn w:val="Normal"/>
    <w:link w:val="PieddepageCar"/>
    <w:uiPriority w:val="99"/>
    <w:unhideWhenUsed/>
    <w:rsid w:val="002369F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369F7"/>
  </w:style>
  <w:style w:type="paragraph" w:styleId="Textedebulles">
    <w:name w:val="Balloon Text"/>
    <w:basedOn w:val="Normal"/>
    <w:link w:val="TextedebullesCar"/>
    <w:uiPriority w:val="99"/>
    <w:semiHidden/>
    <w:unhideWhenUsed/>
    <w:rsid w:val="002369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69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2417"/>
    <w:pPr>
      <w:ind w:left="720"/>
      <w:contextualSpacing/>
    </w:pPr>
  </w:style>
  <w:style w:type="paragraph" w:styleId="En-tte">
    <w:name w:val="header"/>
    <w:basedOn w:val="Normal"/>
    <w:link w:val="En-tteCar"/>
    <w:uiPriority w:val="99"/>
    <w:unhideWhenUsed/>
    <w:rsid w:val="002369F7"/>
    <w:pPr>
      <w:tabs>
        <w:tab w:val="center" w:pos="4153"/>
        <w:tab w:val="right" w:pos="8306"/>
      </w:tabs>
      <w:spacing w:after="0" w:line="240" w:lineRule="auto"/>
    </w:pPr>
  </w:style>
  <w:style w:type="character" w:customStyle="1" w:styleId="En-tteCar">
    <w:name w:val="En-tête Car"/>
    <w:basedOn w:val="Policepardfaut"/>
    <w:link w:val="En-tte"/>
    <w:uiPriority w:val="99"/>
    <w:rsid w:val="002369F7"/>
  </w:style>
  <w:style w:type="paragraph" w:styleId="Pieddepage">
    <w:name w:val="footer"/>
    <w:basedOn w:val="Normal"/>
    <w:link w:val="PieddepageCar"/>
    <w:uiPriority w:val="99"/>
    <w:unhideWhenUsed/>
    <w:rsid w:val="002369F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369F7"/>
  </w:style>
  <w:style w:type="paragraph" w:styleId="Textedebulles">
    <w:name w:val="Balloon Text"/>
    <w:basedOn w:val="Normal"/>
    <w:link w:val="TextedebullesCar"/>
    <w:uiPriority w:val="99"/>
    <w:semiHidden/>
    <w:unhideWhenUsed/>
    <w:rsid w:val="002369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69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61CA56C4314651BF89ED64811678FC"/>
        <w:category>
          <w:name w:val="Général"/>
          <w:gallery w:val="placeholder"/>
        </w:category>
        <w:types>
          <w:type w:val="bbPlcHdr"/>
        </w:types>
        <w:behaviors>
          <w:behavior w:val="content"/>
        </w:behaviors>
        <w:guid w:val="{D2255386-AE76-4928-A631-52CFBC3E1F55}"/>
      </w:docPartPr>
      <w:docPartBody>
        <w:p w:rsidR="008A11BE" w:rsidRDefault="00B10D2E" w:rsidP="00B10D2E">
          <w:pPr>
            <w:pStyle w:val="D361CA56C4314651BF89ED64811678FC"/>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D2E"/>
    <w:rsid w:val="001B37E4"/>
    <w:rsid w:val="004C265E"/>
    <w:rsid w:val="008A11BE"/>
    <w:rsid w:val="008D495A"/>
    <w:rsid w:val="00B10D2E"/>
    <w:rsid w:val="00C621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361CA56C4314651BF89ED64811678FC">
    <w:name w:val="D361CA56C4314651BF89ED64811678FC"/>
    <w:rsid w:val="00B10D2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361CA56C4314651BF89ED64811678FC">
    <w:name w:val="D361CA56C4314651BF89ED64811678FC"/>
    <w:rsid w:val="00B10D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6</Pages>
  <Words>1337</Words>
  <Characters>7354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الحضارة الرومانية                                                                    الأستاذة عسالي (ن)</vt:lpstr>
    </vt:vector>
  </TitlesOfParts>
  <Company/>
  <LinksUpToDate>false</LinksUpToDate>
  <CharactersWithSpaces>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الحضارة الرومانية                                                                    الأستاذة عسالي (ن)</dc:title>
  <dc:subject/>
  <dc:creator>DELL</dc:creator>
  <cp:keywords/>
  <dc:description/>
  <cp:lastModifiedBy>DELL</cp:lastModifiedBy>
  <cp:revision>18</cp:revision>
  <dcterms:created xsi:type="dcterms:W3CDTF">2023-10-22T12:07:00Z</dcterms:created>
  <dcterms:modified xsi:type="dcterms:W3CDTF">2023-10-25T11:19:00Z</dcterms:modified>
</cp:coreProperties>
</file>