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C539F" w14:textId="77D7E20D" w:rsidR="00BA693A" w:rsidRPr="00A9293F" w:rsidRDefault="00BA693A" w:rsidP="00BA693A">
      <w:pPr>
        <w:spacing w:after="0" w:line="240" w:lineRule="auto"/>
        <w:jc w:val="center"/>
        <w:rPr>
          <w:rFonts w:cstheme="minorHAnsi"/>
          <w:sz w:val="28"/>
          <w:szCs w:val="28"/>
        </w:rPr>
      </w:pPr>
      <w:r w:rsidRPr="00A9293F">
        <w:rPr>
          <w:rFonts w:cstheme="minorHAnsi"/>
          <w:sz w:val="28"/>
          <w:szCs w:val="28"/>
        </w:rPr>
        <w:t xml:space="preserve">CHAPITRE 1 : INTRODUCTION AUX </w:t>
      </w:r>
      <w:r w:rsidR="00A9293F" w:rsidRPr="00A9293F">
        <w:rPr>
          <w:rFonts w:cstheme="minorHAnsi"/>
          <w:sz w:val="28"/>
          <w:szCs w:val="28"/>
        </w:rPr>
        <w:t>Modèles linéaire ARIMA</w:t>
      </w:r>
    </w:p>
    <w:p w14:paraId="6733430B" w14:textId="77777777" w:rsidR="00BA693A" w:rsidRPr="00F450BA" w:rsidRDefault="00BA693A" w:rsidP="00BA693A">
      <w:pPr>
        <w:spacing w:after="0" w:line="240" w:lineRule="auto"/>
        <w:rPr>
          <w:rFonts w:cstheme="minorHAnsi"/>
          <w:color w:val="000000" w:themeColor="text1"/>
          <w:sz w:val="36"/>
          <w:szCs w:val="36"/>
        </w:rPr>
      </w:pPr>
      <w:r w:rsidRPr="00F450BA">
        <w:rPr>
          <w:rFonts w:cstheme="minorHAnsi"/>
          <w:color w:val="000000" w:themeColor="text1"/>
          <w:sz w:val="36"/>
          <w:szCs w:val="36"/>
        </w:rPr>
        <w:t>Plan du chapitre</w:t>
      </w:r>
    </w:p>
    <w:p w14:paraId="349FF508" w14:textId="6B3AD2CF" w:rsidR="00BA693A" w:rsidRPr="00F450BA" w:rsidRDefault="00A9293F" w:rsidP="00BA693A">
      <w:pPr>
        <w:spacing w:after="0" w:line="240" w:lineRule="auto"/>
        <w:rPr>
          <w:rFonts w:cstheme="minorHAnsi"/>
        </w:rPr>
      </w:pPr>
      <w:r>
        <w:rPr>
          <w:rFonts w:cstheme="minorHAnsi"/>
        </w:rPr>
        <w:t xml:space="preserve">Section 1 :  </w:t>
      </w:r>
      <w:r w:rsidRPr="00A9293F">
        <w:rPr>
          <w:rFonts w:cstheme="minorHAnsi"/>
        </w:rPr>
        <w:t>Présentation et analyse théorique des séries chronologiques</w:t>
      </w:r>
    </w:p>
    <w:p w14:paraId="3972EAD6" w14:textId="77777777" w:rsidR="00BA693A" w:rsidRPr="00A9293F" w:rsidRDefault="00740109" w:rsidP="00BA693A">
      <w:pPr>
        <w:pStyle w:val="Paragraphedeliste"/>
        <w:numPr>
          <w:ilvl w:val="0"/>
          <w:numId w:val="26"/>
        </w:numPr>
        <w:spacing w:after="0" w:line="240" w:lineRule="auto"/>
        <w:rPr>
          <w:rFonts w:cstheme="minorHAnsi"/>
          <w:sz w:val="24"/>
          <w:szCs w:val="24"/>
        </w:rPr>
      </w:pPr>
      <w:r w:rsidRPr="00A9293F">
        <w:rPr>
          <w:rFonts w:cstheme="minorHAnsi"/>
          <w:sz w:val="24"/>
          <w:szCs w:val="24"/>
        </w:rPr>
        <w:t xml:space="preserve">Introduction </w:t>
      </w:r>
      <w:r w:rsidR="00BA693A" w:rsidRPr="00A9293F">
        <w:rPr>
          <w:rFonts w:cstheme="minorHAnsi"/>
          <w:sz w:val="24"/>
          <w:szCs w:val="24"/>
        </w:rPr>
        <w:t xml:space="preserve"> </w:t>
      </w:r>
    </w:p>
    <w:p w14:paraId="08A7DF80" w14:textId="1E820F83" w:rsidR="00BA693A" w:rsidRPr="00A9293F" w:rsidRDefault="00BA693A" w:rsidP="00BA693A">
      <w:pPr>
        <w:pStyle w:val="Paragraphedeliste"/>
        <w:numPr>
          <w:ilvl w:val="0"/>
          <w:numId w:val="26"/>
        </w:numPr>
        <w:spacing w:after="0" w:line="240" w:lineRule="auto"/>
        <w:rPr>
          <w:rFonts w:cstheme="minorHAnsi"/>
          <w:sz w:val="24"/>
          <w:szCs w:val="24"/>
        </w:rPr>
      </w:pPr>
      <w:r w:rsidRPr="00A9293F">
        <w:rPr>
          <w:rFonts w:cstheme="minorHAnsi"/>
          <w:sz w:val="24"/>
          <w:szCs w:val="24"/>
        </w:rPr>
        <w:t xml:space="preserve"> </w:t>
      </w:r>
      <w:r w:rsidR="00F450BA" w:rsidRPr="00A9293F">
        <w:rPr>
          <w:rFonts w:cstheme="minorHAnsi"/>
          <w:sz w:val="24"/>
          <w:szCs w:val="24"/>
        </w:rPr>
        <w:t>Décomposition</w:t>
      </w:r>
      <w:r w:rsidRPr="00A9293F">
        <w:rPr>
          <w:rFonts w:cstheme="minorHAnsi"/>
          <w:sz w:val="24"/>
          <w:szCs w:val="24"/>
        </w:rPr>
        <w:t xml:space="preserve"> d’une série chronologique</w:t>
      </w:r>
    </w:p>
    <w:p w14:paraId="2B35D71E" w14:textId="77777777" w:rsidR="00BA693A" w:rsidRPr="00A9293F" w:rsidRDefault="00740109" w:rsidP="00BA693A">
      <w:pPr>
        <w:pStyle w:val="Paragraphedeliste"/>
        <w:numPr>
          <w:ilvl w:val="0"/>
          <w:numId w:val="26"/>
        </w:numPr>
        <w:spacing w:after="0" w:line="240" w:lineRule="auto"/>
        <w:rPr>
          <w:rFonts w:cstheme="minorHAnsi"/>
          <w:sz w:val="24"/>
          <w:szCs w:val="24"/>
        </w:rPr>
      </w:pPr>
      <w:r w:rsidRPr="00A9293F">
        <w:rPr>
          <w:rFonts w:cstheme="minorHAnsi"/>
          <w:sz w:val="24"/>
          <w:szCs w:val="24"/>
        </w:rPr>
        <w:t>Les modèles</w:t>
      </w:r>
      <w:r w:rsidR="00BA693A" w:rsidRPr="00A9293F">
        <w:rPr>
          <w:rFonts w:cstheme="minorHAnsi"/>
          <w:sz w:val="24"/>
          <w:szCs w:val="24"/>
        </w:rPr>
        <w:t xml:space="preserve"> d’une série chronologique </w:t>
      </w:r>
    </w:p>
    <w:p w14:paraId="4B8A546B" w14:textId="77777777" w:rsidR="00BA693A" w:rsidRPr="00A9293F" w:rsidRDefault="00740109" w:rsidP="00BA693A">
      <w:pPr>
        <w:pStyle w:val="Paragraphedeliste"/>
        <w:numPr>
          <w:ilvl w:val="0"/>
          <w:numId w:val="25"/>
        </w:numPr>
        <w:spacing w:after="0" w:line="240" w:lineRule="auto"/>
        <w:rPr>
          <w:rFonts w:cstheme="minorHAnsi"/>
          <w:sz w:val="24"/>
          <w:szCs w:val="24"/>
        </w:rPr>
      </w:pPr>
      <w:r w:rsidRPr="00A9293F">
        <w:rPr>
          <w:rFonts w:cstheme="minorHAnsi"/>
          <w:sz w:val="24"/>
          <w:szCs w:val="24"/>
        </w:rPr>
        <w:t>Analyse des composantes</w:t>
      </w:r>
    </w:p>
    <w:p w14:paraId="14D56165" w14:textId="77777777" w:rsidR="00BA693A" w:rsidRPr="00A9293F" w:rsidRDefault="00BA693A" w:rsidP="00BA693A">
      <w:pPr>
        <w:pStyle w:val="Paragraphedeliste"/>
        <w:numPr>
          <w:ilvl w:val="0"/>
          <w:numId w:val="27"/>
        </w:numPr>
        <w:spacing w:after="0" w:line="240" w:lineRule="auto"/>
        <w:rPr>
          <w:rFonts w:cstheme="minorHAnsi"/>
          <w:sz w:val="24"/>
          <w:szCs w:val="24"/>
        </w:rPr>
      </w:pPr>
      <w:r w:rsidRPr="00A9293F">
        <w:rPr>
          <w:rFonts w:cstheme="minorHAnsi"/>
          <w:sz w:val="24"/>
          <w:szCs w:val="24"/>
        </w:rPr>
        <w:t xml:space="preserve"> Estimation de la tendance </w:t>
      </w:r>
    </w:p>
    <w:p w14:paraId="59060EF8" w14:textId="77777777" w:rsidR="00BA693A" w:rsidRPr="00A9293F" w:rsidRDefault="00BA693A" w:rsidP="00BA693A">
      <w:pPr>
        <w:pStyle w:val="Paragraphedeliste"/>
        <w:numPr>
          <w:ilvl w:val="0"/>
          <w:numId w:val="27"/>
        </w:numPr>
        <w:spacing w:after="0" w:line="240" w:lineRule="auto"/>
        <w:rPr>
          <w:rFonts w:cstheme="minorHAnsi"/>
          <w:sz w:val="24"/>
          <w:szCs w:val="24"/>
        </w:rPr>
      </w:pPr>
      <w:r w:rsidRPr="00A9293F">
        <w:rPr>
          <w:rFonts w:cstheme="minorHAnsi"/>
          <w:sz w:val="24"/>
          <w:szCs w:val="24"/>
        </w:rPr>
        <w:t xml:space="preserve">Estimation des variations saisonnières </w:t>
      </w:r>
    </w:p>
    <w:p w14:paraId="58793189" w14:textId="77777777" w:rsidR="00BA693A" w:rsidRPr="00A9293F" w:rsidRDefault="00BA693A" w:rsidP="00BA693A">
      <w:pPr>
        <w:pStyle w:val="Paragraphedeliste"/>
        <w:numPr>
          <w:ilvl w:val="0"/>
          <w:numId w:val="25"/>
        </w:numPr>
        <w:spacing w:after="0" w:line="240" w:lineRule="auto"/>
        <w:rPr>
          <w:rFonts w:cstheme="minorHAnsi"/>
          <w:sz w:val="24"/>
          <w:szCs w:val="24"/>
        </w:rPr>
      </w:pPr>
      <w:r w:rsidRPr="00A9293F">
        <w:rPr>
          <w:rFonts w:cstheme="minorHAnsi"/>
          <w:sz w:val="24"/>
          <w:szCs w:val="24"/>
        </w:rPr>
        <w:t xml:space="preserve"> Série corrigée des variations saisonnières et prédiction</w:t>
      </w:r>
    </w:p>
    <w:p w14:paraId="3C6E2EC2" w14:textId="77777777" w:rsidR="00BA693A" w:rsidRPr="00A9293F" w:rsidRDefault="00BA693A" w:rsidP="00BA693A">
      <w:pPr>
        <w:pStyle w:val="Paragraphedeliste"/>
        <w:numPr>
          <w:ilvl w:val="0"/>
          <w:numId w:val="28"/>
        </w:numPr>
        <w:spacing w:after="0" w:line="240" w:lineRule="auto"/>
        <w:rPr>
          <w:rFonts w:cstheme="minorHAnsi"/>
          <w:sz w:val="24"/>
          <w:szCs w:val="24"/>
        </w:rPr>
      </w:pPr>
      <w:r w:rsidRPr="00A9293F">
        <w:rPr>
          <w:rFonts w:cstheme="minorHAnsi"/>
          <w:sz w:val="24"/>
          <w:szCs w:val="24"/>
        </w:rPr>
        <w:t xml:space="preserve"> Série C.V.S.</w:t>
      </w:r>
    </w:p>
    <w:p w14:paraId="6A04A815" w14:textId="77777777" w:rsidR="00BA693A" w:rsidRPr="00A9293F" w:rsidRDefault="00BA693A" w:rsidP="00BA693A">
      <w:pPr>
        <w:pStyle w:val="Paragraphedeliste"/>
        <w:numPr>
          <w:ilvl w:val="0"/>
          <w:numId w:val="28"/>
        </w:numPr>
        <w:spacing w:after="0" w:line="240" w:lineRule="auto"/>
        <w:rPr>
          <w:rFonts w:cstheme="minorHAnsi"/>
          <w:sz w:val="24"/>
          <w:szCs w:val="24"/>
        </w:rPr>
      </w:pPr>
      <w:r w:rsidRPr="00A9293F">
        <w:rPr>
          <w:rFonts w:cstheme="minorHAnsi"/>
          <w:sz w:val="24"/>
          <w:szCs w:val="24"/>
        </w:rPr>
        <w:t xml:space="preserve"> Prédiction</w:t>
      </w:r>
    </w:p>
    <w:p w14:paraId="1C6A58CC" w14:textId="36DD532A" w:rsidR="00A9293F" w:rsidRDefault="00A9293F" w:rsidP="00670BB4">
      <w:pPr>
        <w:spacing w:after="0" w:line="240" w:lineRule="auto"/>
        <w:jc w:val="both"/>
        <w:rPr>
          <w:rFonts w:cstheme="minorHAnsi"/>
          <w:b/>
          <w:bCs/>
          <w:sz w:val="24"/>
          <w:szCs w:val="24"/>
        </w:rPr>
      </w:pPr>
    </w:p>
    <w:p w14:paraId="275D9064" w14:textId="5D3B0ED5" w:rsidR="001748C3" w:rsidRPr="00F450BA" w:rsidRDefault="001748C3" w:rsidP="00670BB4">
      <w:pPr>
        <w:spacing w:after="0" w:line="240" w:lineRule="auto"/>
        <w:jc w:val="both"/>
        <w:rPr>
          <w:rFonts w:cstheme="minorHAnsi"/>
          <w:sz w:val="24"/>
          <w:szCs w:val="24"/>
        </w:rPr>
      </w:pPr>
      <w:r w:rsidRPr="00F450BA">
        <w:rPr>
          <w:rFonts w:cstheme="minorHAnsi"/>
          <w:b/>
          <w:bCs/>
          <w:sz w:val="24"/>
          <w:szCs w:val="24"/>
        </w:rPr>
        <w:t>Introduction :</w:t>
      </w:r>
      <w:r w:rsidRPr="00F450BA">
        <w:rPr>
          <w:rFonts w:cstheme="minorHAnsi"/>
          <w:sz w:val="24"/>
          <w:szCs w:val="24"/>
        </w:rPr>
        <w:t xml:space="preserve"> </w:t>
      </w:r>
    </w:p>
    <w:p w14:paraId="4B790E1E" w14:textId="77777777" w:rsidR="001748C3" w:rsidRPr="00F450BA" w:rsidRDefault="001748C3" w:rsidP="00670BB4">
      <w:pPr>
        <w:spacing w:after="0" w:line="240" w:lineRule="auto"/>
        <w:jc w:val="both"/>
        <w:rPr>
          <w:rFonts w:cstheme="minorHAnsi"/>
          <w:sz w:val="24"/>
          <w:szCs w:val="24"/>
        </w:rPr>
      </w:pPr>
      <w:r w:rsidRPr="00F450BA">
        <w:rPr>
          <w:rFonts w:cstheme="minorHAnsi"/>
          <w:sz w:val="24"/>
          <w:szCs w:val="24"/>
        </w:rPr>
        <w:t>Une série temporelle (chronologique) est une suite d’observation indicée dans le temps comme par exemples : le chiffre d’affaires d’une entreprise, l’effectif annuel de la population, l’indice des prix à la consommation. La période des observations est variable et le plus souvent les séries chronologiques sont mensuelles (t=12), semestrielles (t=2), trimestrielles (t=4), annuelles (t=1). On peut distinguer dans l’évolution d’une série chronologique quatre (4) composantes :</w:t>
      </w:r>
    </w:p>
    <w:p w14:paraId="7E1F664E" w14:textId="77777777" w:rsidR="001748C3" w:rsidRPr="00F450BA" w:rsidRDefault="001748C3" w:rsidP="00670BB4">
      <w:pPr>
        <w:spacing w:after="0" w:line="240" w:lineRule="auto"/>
        <w:jc w:val="both"/>
        <w:rPr>
          <w:rFonts w:cstheme="minorHAnsi"/>
          <w:sz w:val="24"/>
          <w:szCs w:val="24"/>
        </w:rPr>
      </w:pPr>
    </w:p>
    <w:p w14:paraId="15A4B8EC" w14:textId="77777777" w:rsidR="00441FFD" w:rsidRPr="00F450BA" w:rsidRDefault="00441FFD" w:rsidP="00441FFD">
      <w:pPr>
        <w:pStyle w:val="Paragraphedeliste"/>
        <w:numPr>
          <w:ilvl w:val="0"/>
          <w:numId w:val="32"/>
        </w:numPr>
        <w:spacing w:after="0" w:line="240" w:lineRule="auto"/>
        <w:rPr>
          <w:rFonts w:cstheme="minorHAnsi"/>
          <w:b/>
          <w:bCs/>
          <w:sz w:val="24"/>
          <w:szCs w:val="24"/>
        </w:rPr>
      </w:pPr>
      <w:r w:rsidRPr="00F450BA">
        <w:rPr>
          <w:rFonts w:cstheme="minorHAnsi"/>
          <w:b/>
          <w:bCs/>
          <w:sz w:val="24"/>
          <w:szCs w:val="24"/>
        </w:rPr>
        <w:t>DECOMPOSITION D’UNE SERIE CHRONOLOGIQUE</w:t>
      </w:r>
    </w:p>
    <w:p w14:paraId="6B56EF80" w14:textId="77777777" w:rsidR="00441FFD" w:rsidRPr="00F450BA" w:rsidRDefault="00441FFD" w:rsidP="00441FFD">
      <w:pPr>
        <w:shd w:val="clear" w:color="auto" w:fill="FFFFFF"/>
        <w:spacing w:after="0" w:line="240" w:lineRule="auto"/>
        <w:jc w:val="both"/>
        <w:rPr>
          <w:rFonts w:eastAsia="Times New Roman" w:cstheme="minorHAnsi"/>
          <w:sz w:val="24"/>
          <w:szCs w:val="24"/>
          <w:lang w:eastAsia="fr-FR"/>
        </w:rPr>
      </w:pPr>
      <w:r w:rsidRPr="00F450BA">
        <w:rPr>
          <w:rFonts w:cstheme="minorHAnsi"/>
          <w:sz w:val="24"/>
          <w:szCs w:val="24"/>
        </w:rPr>
        <w:t>Le but de la décomposition d’une série chronologique est de distinguer dans l’évolution de la série, une tendance « générale », des variations saisonnières qui se répètent chaque année, et des variations accidentelles imprévisibles. L’intérêt de ceci est d’une part de mieux comprendre, de mieux décrire l’évolution de la série, et d’autre part de prévoir son évolution (à partir de la tendance et des variations saisonnières).</w:t>
      </w:r>
    </w:p>
    <w:p w14:paraId="012F036E" w14:textId="77777777" w:rsidR="00441FFD" w:rsidRPr="00F450BA" w:rsidRDefault="00441FFD" w:rsidP="00441FFD">
      <w:pPr>
        <w:spacing w:after="0" w:line="240" w:lineRule="auto"/>
        <w:ind w:left="360"/>
        <w:jc w:val="both"/>
        <w:rPr>
          <w:rFonts w:cstheme="minorHAnsi"/>
          <w:b/>
          <w:bCs/>
          <w:sz w:val="28"/>
          <w:szCs w:val="28"/>
        </w:rPr>
      </w:pPr>
      <w:r w:rsidRPr="00F450BA">
        <w:rPr>
          <w:rFonts w:cstheme="minorHAnsi"/>
          <w:b/>
          <w:bCs/>
          <w:sz w:val="28"/>
          <w:szCs w:val="28"/>
        </w:rPr>
        <w:t xml:space="preserve"> Les composantes d’une série chronologique</w:t>
      </w:r>
    </w:p>
    <w:p w14:paraId="03A3453E" w14:textId="77777777" w:rsidR="001748C3" w:rsidRPr="00F450BA" w:rsidRDefault="001748C3" w:rsidP="00441FFD">
      <w:pPr>
        <w:pStyle w:val="Paragraphedeliste"/>
        <w:numPr>
          <w:ilvl w:val="0"/>
          <w:numId w:val="1"/>
        </w:numPr>
        <w:spacing w:after="0" w:line="240" w:lineRule="auto"/>
        <w:ind w:left="714" w:hanging="357"/>
        <w:jc w:val="both"/>
        <w:rPr>
          <w:rFonts w:cstheme="minorHAnsi"/>
          <w:sz w:val="24"/>
          <w:szCs w:val="24"/>
        </w:rPr>
      </w:pPr>
      <w:r w:rsidRPr="00F450BA">
        <w:rPr>
          <w:rFonts w:cstheme="minorHAnsi"/>
          <w:b/>
          <w:bCs/>
          <w:sz w:val="24"/>
          <w:szCs w:val="24"/>
        </w:rPr>
        <w:t>La tendance générale "T" :</w:t>
      </w:r>
      <w:r w:rsidRPr="00F450BA">
        <w:rPr>
          <w:rFonts w:cstheme="minorHAnsi"/>
          <w:sz w:val="24"/>
          <w:szCs w:val="24"/>
        </w:rPr>
        <w:t xml:space="preserve"> représente l’évolution à long terme des phénomènes étudiées, cette tendance soit à la hausse, soit à la baisse.</w:t>
      </w:r>
    </w:p>
    <w:p w14:paraId="29A40A6E" w14:textId="77777777" w:rsidR="001748C3" w:rsidRPr="00F450BA" w:rsidRDefault="001748C3" w:rsidP="00670BB4">
      <w:pPr>
        <w:pStyle w:val="Paragraphedeliste"/>
        <w:numPr>
          <w:ilvl w:val="0"/>
          <w:numId w:val="1"/>
        </w:numPr>
        <w:spacing w:after="0" w:line="240" w:lineRule="auto"/>
        <w:jc w:val="both"/>
        <w:rPr>
          <w:rFonts w:cstheme="minorHAnsi"/>
          <w:sz w:val="24"/>
          <w:szCs w:val="24"/>
        </w:rPr>
      </w:pPr>
      <w:r w:rsidRPr="00F450BA">
        <w:rPr>
          <w:rFonts w:cstheme="minorHAnsi"/>
          <w:b/>
          <w:bCs/>
          <w:sz w:val="24"/>
          <w:szCs w:val="24"/>
        </w:rPr>
        <w:t xml:space="preserve">La composante saisonnière "saisonnalité S" : </w:t>
      </w:r>
      <w:r w:rsidRPr="00F450BA">
        <w:rPr>
          <w:rFonts w:cstheme="minorHAnsi"/>
          <w:sz w:val="24"/>
          <w:szCs w:val="24"/>
        </w:rPr>
        <w:t>les variables saisonnières ou les fluctuations périodiques représentent les variations au même moment de la période considérée</w:t>
      </w:r>
    </w:p>
    <w:p w14:paraId="1530F80F" w14:textId="77777777" w:rsidR="001748C3" w:rsidRPr="00F450BA" w:rsidRDefault="001748C3" w:rsidP="00670BB4">
      <w:pPr>
        <w:spacing w:after="0" w:line="240" w:lineRule="auto"/>
        <w:jc w:val="both"/>
        <w:rPr>
          <w:rFonts w:cstheme="minorHAnsi"/>
          <w:sz w:val="24"/>
          <w:szCs w:val="24"/>
        </w:rPr>
      </w:pPr>
    </w:p>
    <w:p w14:paraId="12A926B0" w14:textId="77777777" w:rsidR="001748C3" w:rsidRPr="00F450BA" w:rsidRDefault="001748C3" w:rsidP="00670BB4">
      <w:pPr>
        <w:pStyle w:val="Paragraphedeliste"/>
        <w:numPr>
          <w:ilvl w:val="0"/>
          <w:numId w:val="1"/>
        </w:numPr>
        <w:spacing w:after="0" w:line="240" w:lineRule="auto"/>
        <w:jc w:val="both"/>
        <w:rPr>
          <w:rFonts w:cstheme="minorHAnsi"/>
          <w:sz w:val="24"/>
          <w:szCs w:val="24"/>
        </w:rPr>
      </w:pPr>
      <w:r w:rsidRPr="00F450BA">
        <w:rPr>
          <w:rFonts w:cstheme="minorHAnsi"/>
          <w:b/>
          <w:bCs/>
          <w:sz w:val="24"/>
          <w:szCs w:val="24"/>
        </w:rPr>
        <w:t>La composante cyclique "C" :</w:t>
      </w:r>
      <w:r w:rsidRPr="00F450BA">
        <w:rPr>
          <w:rFonts w:cstheme="minorHAnsi"/>
          <w:sz w:val="24"/>
          <w:szCs w:val="24"/>
        </w:rPr>
        <w:t xml:space="preserve"> cette composante se trouve généralement dans les séries de longue durée, elle nous renseigne sur les variations cycliques de la série étudiée. </w:t>
      </w:r>
    </w:p>
    <w:p w14:paraId="7E3DF7DA" w14:textId="77777777" w:rsidR="001748C3" w:rsidRPr="00F450BA" w:rsidRDefault="001748C3" w:rsidP="00670BB4">
      <w:pPr>
        <w:pStyle w:val="Paragraphedeliste"/>
        <w:numPr>
          <w:ilvl w:val="0"/>
          <w:numId w:val="1"/>
        </w:numPr>
        <w:spacing w:after="0" w:line="240" w:lineRule="auto"/>
        <w:jc w:val="both"/>
        <w:rPr>
          <w:rFonts w:cstheme="minorHAnsi"/>
          <w:sz w:val="24"/>
          <w:szCs w:val="24"/>
        </w:rPr>
      </w:pPr>
      <w:r w:rsidRPr="00F450BA">
        <w:rPr>
          <w:rFonts w:cstheme="minorHAnsi"/>
          <w:b/>
          <w:bCs/>
          <w:sz w:val="24"/>
          <w:szCs w:val="24"/>
        </w:rPr>
        <w:t>La composante aléatoire (les variations accidentelles "A") :</w:t>
      </w:r>
      <w:r w:rsidRPr="00F450BA">
        <w:rPr>
          <w:rFonts w:cstheme="minorHAnsi"/>
          <w:sz w:val="24"/>
          <w:szCs w:val="24"/>
        </w:rPr>
        <w:t xml:space="preserve"> ce sont des variations imprévisibles dues à des évènements perturbateurs (grève) ou bien à des évènements aléatoires.</w:t>
      </w:r>
    </w:p>
    <w:p w14:paraId="2A5A5A73" w14:textId="77777777" w:rsidR="001748C3" w:rsidRPr="00F450BA" w:rsidRDefault="001748C3" w:rsidP="00670BB4">
      <w:pPr>
        <w:spacing w:after="0" w:line="240" w:lineRule="auto"/>
        <w:jc w:val="both"/>
        <w:rPr>
          <w:rFonts w:cstheme="minorHAnsi"/>
          <w:sz w:val="24"/>
          <w:szCs w:val="24"/>
        </w:rPr>
      </w:pPr>
    </w:p>
    <w:p w14:paraId="674CAD64" w14:textId="63033864" w:rsidR="002601C7" w:rsidRPr="00F450BA" w:rsidRDefault="00F450BA" w:rsidP="002601C7">
      <w:pPr>
        <w:spacing w:after="0" w:line="240" w:lineRule="auto"/>
        <w:rPr>
          <w:rFonts w:cstheme="minorHAnsi"/>
          <w:b/>
          <w:bCs/>
          <w:sz w:val="24"/>
          <w:szCs w:val="24"/>
        </w:rPr>
      </w:pPr>
      <w:r w:rsidRPr="00F450BA">
        <w:rPr>
          <w:rFonts w:cstheme="minorHAnsi"/>
          <w:b/>
          <w:bCs/>
          <w:sz w:val="24"/>
          <w:szCs w:val="24"/>
        </w:rPr>
        <w:t>E</w:t>
      </w:r>
      <w:r w:rsidR="002601C7" w:rsidRPr="00F450BA">
        <w:rPr>
          <w:rFonts w:cstheme="minorHAnsi"/>
          <w:b/>
          <w:bCs/>
          <w:sz w:val="24"/>
          <w:szCs w:val="24"/>
        </w:rPr>
        <w:t xml:space="preserve">xemple </w:t>
      </w:r>
      <w:r w:rsidRPr="00F450BA">
        <w:rPr>
          <w:rFonts w:cstheme="minorHAnsi"/>
          <w:b/>
          <w:bCs/>
          <w:sz w:val="24"/>
          <w:szCs w:val="24"/>
        </w:rPr>
        <w:t xml:space="preserve">d’une série chronologique trimestrielle </w:t>
      </w:r>
    </w:p>
    <w:p w14:paraId="03A4B757" w14:textId="6E7470A3" w:rsidR="002601C7" w:rsidRPr="00F450BA" w:rsidRDefault="002601C7" w:rsidP="002601C7">
      <w:pPr>
        <w:jc w:val="both"/>
        <w:rPr>
          <w:rFonts w:cstheme="minorHAnsi"/>
          <w:sz w:val="24"/>
          <w:szCs w:val="24"/>
        </w:rPr>
      </w:pPr>
      <w:r w:rsidRPr="00F450BA">
        <w:rPr>
          <w:rFonts w:cstheme="minorHAnsi"/>
          <w:sz w:val="24"/>
          <w:szCs w:val="24"/>
        </w:rPr>
        <w:t xml:space="preserve">On s’intéresse ici au Chiffre d’Affaires trimestriel de </w:t>
      </w:r>
      <w:r w:rsidR="00F450BA" w:rsidRPr="00F450BA">
        <w:rPr>
          <w:rFonts w:cstheme="minorHAnsi"/>
          <w:sz w:val="24"/>
          <w:szCs w:val="24"/>
        </w:rPr>
        <w:t>l’entreprise entre</w:t>
      </w:r>
      <w:r w:rsidRPr="00F450BA">
        <w:rPr>
          <w:rFonts w:cstheme="minorHAnsi"/>
          <w:sz w:val="24"/>
          <w:szCs w:val="24"/>
        </w:rPr>
        <w:t xml:space="preserve"> 2017 et 2019. Deux façons équivalentes de présenter ce jeu de données :</w:t>
      </w:r>
    </w:p>
    <w:tbl>
      <w:tblPr>
        <w:tblStyle w:val="Grilledutableau"/>
        <w:tblW w:w="0" w:type="auto"/>
        <w:jc w:val="center"/>
        <w:tblLook w:val="04A0" w:firstRow="1" w:lastRow="0" w:firstColumn="1" w:lastColumn="0" w:noHBand="0" w:noVBand="1"/>
      </w:tblPr>
      <w:tblGrid>
        <w:gridCol w:w="2303"/>
        <w:gridCol w:w="2303"/>
        <w:gridCol w:w="2303"/>
        <w:gridCol w:w="2303"/>
      </w:tblGrid>
      <w:tr w:rsidR="002601C7" w:rsidRPr="00F450BA" w14:paraId="7B3A309D" w14:textId="77777777" w:rsidTr="002601C7">
        <w:trPr>
          <w:jc w:val="center"/>
        </w:trPr>
        <w:tc>
          <w:tcPr>
            <w:tcW w:w="2303" w:type="dxa"/>
          </w:tcPr>
          <w:p w14:paraId="611A2832" w14:textId="77777777" w:rsidR="002601C7" w:rsidRPr="00F450BA" w:rsidRDefault="002601C7" w:rsidP="00F450BA">
            <w:pPr>
              <w:rPr>
                <w:rFonts w:cstheme="minorHAnsi"/>
              </w:rPr>
            </w:pPr>
          </w:p>
        </w:tc>
        <w:tc>
          <w:tcPr>
            <w:tcW w:w="2303" w:type="dxa"/>
          </w:tcPr>
          <w:p w14:paraId="4384EAB8" w14:textId="77777777" w:rsidR="002601C7" w:rsidRPr="00F450BA" w:rsidRDefault="002601C7" w:rsidP="00F450BA">
            <w:pPr>
              <w:rPr>
                <w:rFonts w:cstheme="minorHAnsi"/>
              </w:rPr>
            </w:pPr>
            <w:r w:rsidRPr="00F450BA">
              <w:rPr>
                <w:rFonts w:cstheme="minorHAnsi"/>
              </w:rPr>
              <w:t>2017</w:t>
            </w:r>
          </w:p>
        </w:tc>
        <w:tc>
          <w:tcPr>
            <w:tcW w:w="2303" w:type="dxa"/>
          </w:tcPr>
          <w:p w14:paraId="5D2D658A" w14:textId="77777777" w:rsidR="002601C7" w:rsidRPr="00F450BA" w:rsidRDefault="002601C7" w:rsidP="00F450BA">
            <w:pPr>
              <w:rPr>
                <w:rFonts w:cstheme="minorHAnsi"/>
              </w:rPr>
            </w:pPr>
            <w:r w:rsidRPr="00F450BA">
              <w:rPr>
                <w:rFonts w:cstheme="minorHAnsi"/>
              </w:rPr>
              <w:t>2018</w:t>
            </w:r>
          </w:p>
        </w:tc>
        <w:tc>
          <w:tcPr>
            <w:tcW w:w="2303" w:type="dxa"/>
          </w:tcPr>
          <w:p w14:paraId="319D5106" w14:textId="77777777" w:rsidR="002601C7" w:rsidRPr="00F450BA" w:rsidRDefault="002601C7" w:rsidP="00F450BA">
            <w:pPr>
              <w:rPr>
                <w:rFonts w:cstheme="minorHAnsi"/>
              </w:rPr>
            </w:pPr>
            <w:r w:rsidRPr="00F450BA">
              <w:rPr>
                <w:rFonts w:cstheme="minorHAnsi"/>
              </w:rPr>
              <w:t>2019</w:t>
            </w:r>
          </w:p>
        </w:tc>
      </w:tr>
      <w:tr w:rsidR="002601C7" w:rsidRPr="00F450BA" w14:paraId="26E4F2D9" w14:textId="77777777" w:rsidTr="002601C7">
        <w:trPr>
          <w:jc w:val="center"/>
        </w:trPr>
        <w:tc>
          <w:tcPr>
            <w:tcW w:w="2303" w:type="dxa"/>
          </w:tcPr>
          <w:p w14:paraId="0267E449" w14:textId="77777777" w:rsidR="002601C7" w:rsidRPr="00F450BA" w:rsidRDefault="002601C7" w:rsidP="00F450BA">
            <w:pPr>
              <w:rPr>
                <w:rFonts w:cstheme="minorHAnsi"/>
              </w:rPr>
            </w:pPr>
            <w:r w:rsidRPr="00F450BA">
              <w:rPr>
                <w:rFonts w:cstheme="minorHAnsi"/>
              </w:rPr>
              <w:t>I</w:t>
            </w:r>
          </w:p>
        </w:tc>
        <w:tc>
          <w:tcPr>
            <w:tcW w:w="2303" w:type="dxa"/>
          </w:tcPr>
          <w:p w14:paraId="66AD71B3" w14:textId="77777777" w:rsidR="002601C7" w:rsidRPr="00F450BA" w:rsidRDefault="002601C7" w:rsidP="00F450BA">
            <w:pPr>
              <w:rPr>
                <w:rFonts w:cstheme="minorHAnsi"/>
              </w:rPr>
            </w:pPr>
            <w:r w:rsidRPr="00F450BA">
              <w:rPr>
                <w:rFonts w:cstheme="minorHAnsi"/>
              </w:rPr>
              <w:t xml:space="preserve">306 </w:t>
            </w:r>
          </w:p>
        </w:tc>
        <w:tc>
          <w:tcPr>
            <w:tcW w:w="2303" w:type="dxa"/>
          </w:tcPr>
          <w:p w14:paraId="26EFCE2D" w14:textId="77777777" w:rsidR="002601C7" w:rsidRPr="00F450BA" w:rsidRDefault="002601C7" w:rsidP="00F450BA">
            <w:pPr>
              <w:rPr>
                <w:rFonts w:cstheme="minorHAnsi"/>
              </w:rPr>
            </w:pPr>
            <w:r w:rsidRPr="00F450BA">
              <w:rPr>
                <w:rFonts w:cstheme="minorHAnsi"/>
              </w:rPr>
              <w:t>327</w:t>
            </w:r>
          </w:p>
        </w:tc>
        <w:tc>
          <w:tcPr>
            <w:tcW w:w="2303" w:type="dxa"/>
          </w:tcPr>
          <w:p w14:paraId="58C55F46" w14:textId="77777777" w:rsidR="002601C7" w:rsidRPr="00F450BA" w:rsidRDefault="002601C7" w:rsidP="00F450BA">
            <w:pPr>
              <w:rPr>
                <w:rFonts w:cstheme="minorHAnsi"/>
              </w:rPr>
            </w:pPr>
            <w:r w:rsidRPr="00F450BA">
              <w:rPr>
                <w:rFonts w:cstheme="minorHAnsi"/>
              </w:rPr>
              <w:t>362</w:t>
            </w:r>
          </w:p>
        </w:tc>
      </w:tr>
      <w:tr w:rsidR="002601C7" w:rsidRPr="00F450BA" w14:paraId="12706C33" w14:textId="77777777" w:rsidTr="002601C7">
        <w:trPr>
          <w:jc w:val="center"/>
        </w:trPr>
        <w:tc>
          <w:tcPr>
            <w:tcW w:w="2303" w:type="dxa"/>
          </w:tcPr>
          <w:p w14:paraId="38453052" w14:textId="77777777" w:rsidR="002601C7" w:rsidRPr="00F450BA" w:rsidRDefault="002601C7" w:rsidP="00F450BA">
            <w:pPr>
              <w:rPr>
                <w:rFonts w:cstheme="minorHAnsi"/>
              </w:rPr>
            </w:pPr>
            <w:r w:rsidRPr="00F450BA">
              <w:rPr>
                <w:rFonts w:cstheme="minorHAnsi"/>
              </w:rPr>
              <w:t>II</w:t>
            </w:r>
          </w:p>
        </w:tc>
        <w:tc>
          <w:tcPr>
            <w:tcW w:w="2303" w:type="dxa"/>
          </w:tcPr>
          <w:p w14:paraId="515B8A30" w14:textId="77777777" w:rsidR="002601C7" w:rsidRPr="00F450BA" w:rsidRDefault="002601C7" w:rsidP="00F450BA">
            <w:pPr>
              <w:rPr>
                <w:rFonts w:cstheme="minorHAnsi"/>
              </w:rPr>
            </w:pPr>
            <w:r w:rsidRPr="00F450BA">
              <w:rPr>
                <w:rFonts w:cstheme="minorHAnsi"/>
              </w:rPr>
              <w:t>344</w:t>
            </w:r>
          </w:p>
        </w:tc>
        <w:tc>
          <w:tcPr>
            <w:tcW w:w="2303" w:type="dxa"/>
          </w:tcPr>
          <w:p w14:paraId="3FD12975" w14:textId="77777777" w:rsidR="002601C7" w:rsidRPr="00F450BA" w:rsidRDefault="002601C7" w:rsidP="00F450BA">
            <w:pPr>
              <w:rPr>
                <w:rFonts w:cstheme="minorHAnsi"/>
              </w:rPr>
            </w:pPr>
            <w:r w:rsidRPr="00F450BA">
              <w:rPr>
                <w:rFonts w:cstheme="minorHAnsi"/>
              </w:rPr>
              <w:t>345</w:t>
            </w:r>
          </w:p>
        </w:tc>
        <w:tc>
          <w:tcPr>
            <w:tcW w:w="2303" w:type="dxa"/>
          </w:tcPr>
          <w:p w14:paraId="5630350F" w14:textId="77777777" w:rsidR="002601C7" w:rsidRPr="00F450BA" w:rsidRDefault="002601C7" w:rsidP="00F450BA">
            <w:pPr>
              <w:rPr>
                <w:rFonts w:cstheme="minorHAnsi"/>
              </w:rPr>
            </w:pPr>
            <w:r w:rsidRPr="00F450BA">
              <w:rPr>
                <w:rFonts w:cstheme="minorHAnsi"/>
              </w:rPr>
              <w:t>387</w:t>
            </w:r>
          </w:p>
        </w:tc>
      </w:tr>
      <w:tr w:rsidR="002601C7" w:rsidRPr="00F450BA" w14:paraId="31725A4E" w14:textId="77777777" w:rsidTr="002601C7">
        <w:trPr>
          <w:jc w:val="center"/>
        </w:trPr>
        <w:tc>
          <w:tcPr>
            <w:tcW w:w="2303" w:type="dxa"/>
          </w:tcPr>
          <w:p w14:paraId="7DF39BA4" w14:textId="77777777" w:rsidR="002601C7" w:rsidRPr="00F450BA" w:rsidRDefault="002601C7" w:rsidP="00F450BA">
            <w:pPr>
              <w:rPr>
                <w:rFonts w:cstheme="minorHAnsi"/>
              </w:rPr>
            </w:pPr>
            <w:r w:rsidRPr="00F450BA">
              <w:rPr>
                <w:rFonts w:cstheme="minorHAnsi"/>
              </w:rPr>
              <w:t>III</w:t>
            </w:r>
          </w:p>
        </w:tc>
        <w:tc>
          <w:tcPr>
            <w:tcW w:w="2303" w:type="dxa"/>
          </w:tcPr>
          <w:p w14:paraId="05A6EED9" w14:textId="77777777" w:rsidR="002601C7" w:rsidRPr="00F450BA" w:rsidRDefault="002601C7" w:rsidP="00F450BA">
            <w:pPr>
              <w:rPr>
                <w:rFonts w:cstheme="minorHAnsi"/>
              </w:rPr>
            </w:pPr>
            <w:r w:rsidRPr="00F450BA">
              <w:rPr>
                <w:rFonts w:cstheme="minorHAnsi"/>
              </w:rPr>
              <w:t>333</w:t>
            </w:r>
          </w:p>
        </w:tc>
        <w:tc>
          <w:tcPr>
            <w:tcW w:w="2303" w:type="dxa"/>
          </w:tcPr>
          <w:p w14:paraId="7025AF81" w14:textId="77777777" w:rsidR="002601C7" w:rsidRPr="00F450BA" w:rsidRDefault="002601C7" w:rsidP="00F450BA">
            <w:pPr>
              <w:rPr>
                <w:rFonts w:cstheme="minorHAnsi"/>
              </w:rPr>
            </w:pPr>
            <w:r w:rsidRPr="00F450BA">
              <w:rPr>
                <w:rFonts w:cstheme="minorHAnsi"/>
              </w:rPr>
              <w:t>347</w:t>
            </w:r>
          </w:p>
        </w:tc>
        <w:tc>
          <w:tcPr>
            <w:tcW w:w="2303" w:type="dxa"/>
          </w:tcPr>
          <w:p w14:paraId="70CADC4D" w14:textId="77777777" w:rsidR="002601C7" w:rsidRPr="00F450BA" w:rsidRDefault="002601C7" w:rsidP="00F450BA">
            <w:pPr>
              <w:rPr>
                <w:rFonts w:cstheme="minorHAnsi"/>
              </w:rPr>
            </w:pPr>
            <w:r w:rsidRPr="00F450BA">
              <w:rPr>
                <w:rFonts w:cstheme="minorHAnsi"/>
              </w:rPr>
              <w:t>382</w:t>
            </w:r>
          </w:p>
        </w:tc>
      </w:tr>
      <w:tr w:rsidR="002601C7" w:rsidRPr="00F450BA" w14:paraId="44BCE6B5" w14:textId="77777777" w:rsidTr="002601C7">
        <w:trPr>
          <w:jc w:val="center"/>
        </w:trPr>
        <w:tc>
          <w:tcPr>
            <w:tcW w:w="2303" w:type="dxa"/>
          </w:tcPr>
          <w:p w14:paraId="0AFF1E35" w14:textId="77777777" w:rsidR="002601C7" w:rsidRPr="00F450BA" w:rsidRDefault="002601C7" w:rsidP="00F450BA">
            <w:pPr>
              <w:rPr>
                <w:rFonts w:cstheme="minorHAnsi"/>
              </w:rPr>
            </w:pPr>
            <w:r w:rsidRPr="00F450BA">
              <w:rPr>
                <w:rFonts w:cstheme="minorHAnsi"/>
              </w:rPr>
              <w:t>IV</w:t>
            </w:r>
          </w:p>
        </w:tc>
        <w:tc>
          <w:tcPr>
            <w:tcW w:w="2303" w:type="dxa"/>
          </w:tcPr>
          <w:p w14:paraId="78368FBF" w14:textId="77777777" w:rsidR="002601C7" w:rsidRPr="00F450BA" w:rsidRDefault="002601C7" w:rsidP="00F450BA">
            <w:pPr>
              <w:rPr>
                <w:rFonts w:cstheme="minorHAnsi"/>
              </w:rPr>
            </w:pPr>
            <w:r w:rsidRPr="00F450BA">
              <w:rPr>
                <w:rFonts w:cstheme="minorHAnsi"/>
              </w:rPr>
              <w:t>373</w:t>
            </w:r>
          </w:p>
        </w:tc>
        <w:tc>
          <w:tcPr>
            <w:tcW w:w="2303" w:type="dxa"/>
          </w:tcPr>
          <w:p w14:paraId="603590F0" w14:textId="77777777" w:rsidR="002601C7" w:rsidRPr="00F450BA" w:rsidRDefault="002601C7" w:rsidP="00F450BA">
            <w:pPr>
              <w:rPr>
                <w:rFonts w:cstheme="minorHAnsi"/>
              </w:rPr>
            </w:pPr>
            <w:r w:rsidRPr="00F450BA">
              <w:rPr>
                <w:rFonts w:cstheme="minorHAnsi"/>
              </w:rPr>
              <w:t>406</w:t>
            </w:r>
          </w:p>
        </w:tc>
        <w:tc>
          <w:tcPr>
            <w:tcW w:w="2303" w:type="dxa"/>
          </w:tcPr>
          <w:p w14:paraId="02063F74" w14:textId="77777777" w:rsidR="002601C7" w:rsidRPr="00F450BA" w:rsidRDefault="002601C7" w:rsidP="00F450BA">
            <w:pPr>
              <w:rPr>
                <w:rFonts w:cstheme="minorHAnsi"/>
              </w:rPr>
            </w:pPr>
            <w:r w:rsidRPr="00F450BA">
              <w:rPr>
                <w:rFonts w:cstheme="minorHAnsi"/>
              </w:rPr>
              <w:t>437</w:t>
            </w:r>
          </w:p>
        </w:tc>
      </w:tr>
    </w:tbl>
    <w:p w14:paraId="46E9E19D" w14:textId="28F34452" w:rsidR="002601C7" w:rsidRPr="00F450BA" w:rsidRDefault="00F450BA" w:rsidP="002601C7">
      <w:pPr>
        <w:rPr>
          <w:rFonts w:cstheme="minorHAnsi"/>
          <w:b/>
          <w:bCs/>
          <w:sz w:val="24"/>
          <w:szCs w:val="24"/>
        </w:rPr>
      </w:pPr>
      <w:r w:rsidRPr="00F450BA">
        <w:rPr>
          <w:rFonts w:cstheme="minorHAnsi"/>
          <w:b/>
          <w:bCs/>
          <w:sz w:val="24"/>
          <w:szCs w:val="24"/>
        </w:rPr>
        <w:t>R</w:t>
      </w:r>
      <w:r w:rsidR="002601C7" w:rsidRPr="00F450BA">
        <w:rPr>
          <w:rFonts w:cstheme="minorHAnsi"/>
          <w:b/>
          <w:bCs/>
          <w:sz w:val="24"/>
          <w:szCs w:val="24"/>
        </w:rPr>
        <w:t>eprésentation graphique</w:t>
      </w:r>
    </w:p>
    <w:p w14:paraId="3E871DDB" w14:textId="1C74D6FD" w:rsidR="002601C7" w:rsidRPr="00F450BA" w:rsidRDefault="00F450BA" w:rsidP="00F450BA">
      <w:pPr>
        <w:pStyle w:val="Paragraphedeliste"/>
        <w:spacing w:after="0" w:line="240" w:lineRule="auto"/>
        <w:ind w:left="714"/>
        <w:jc w:val="center"/>
        <w:rPr>
          <w:rFonts w:cstheme="minorHAnsi"/>
          <w:sz w:val="24"/>
          <w:szCs w:val="24"/>
        </w:rPr>
      </w:pPr>
      <w:r w:rsidRPr="00F450BA">
        <w:rPr>
          <w:rFonts w:cstheme="minorHAnsi"/>
        </w:rPr>
        <w:object w:dxaOrig="7276" w:dyaOrig="5356" w14:anchorId="52BC6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59.25pt;height:132.75pt" o:ole="">
            <v:imagedata r:id="rId7" o:title=""/>
          </v:shape>
          <o:OLEObject Type="Embed" ProgID="EViews.Workfile.2" ShapeID="_x0000_i1038" DrawAspect="Content" ObjectID="_1762019824" r:id="rId8"/>
        </w:object>
      </w:r>
    </w:p>
    <w:p w14:paraId="609121D0" w14:textId="77777777" w:rsidR="002601C7" w:rsidRPr="00F450BA" w:rsidRDefault="001748C3" w:rsidP="00441FFD">
      <w:pPr>
        <w:spacing w:after="0" w:line="240" w:lineRule="auto"/>
        <w:jc w:val="both"/>
        <w:rPr>
          <w:rFonts w:cstheme="minorHAnsi"/>
          <w:b/>
          <w:bCs/>
          <w:sz w:val="24"/>
          <w:szCs w:val="24"/>
        </w:rPr>
      </w:pPr>
      <w:r w:rsidRPr="00F450BA">
        <w:rPr>
          <w:rFonts w:cstheme="minorHAnsi"/>
          <w:sz w:val="24"/>
          <w:szCs w:val="24"/>
        </w:rPr>
        <w:t xml:space="preserve">La représentation graphique du chiffre d’affaires montre qu’elle est fortement saisonnière, cette saisonnalité est liée au premier et quatrième trimestre de chaque année. </w:t>
      </w:r>
    </w:p>
    <w:p w14:paraId="3ACB1ECD" w14:textId="77777777" w:rsidR="002601C7" w:rsidRPr="00F450BA" w:rsidRDefault="00441FFD" w:rsidP="00BD64E3">
      <w:pPr>
        <w:pStyle w:val="Paragraphedeliste"/>
        <w:numPr>
          <w:ilvl w:val="0"/>
          <w:numId w:val="32"/>
        </w:numPr>
        <w:spacing w:after="0" w:line="240" w:lineRule="auto"/>
        <w:jc w:val="both"/>
        <w:rPr>
          <w:rFonts w:cstheme="minorHAnsi"/>
          <w:b/>
          <w:bCs/>
          <w:sz w:val="24"/>
          <w:szCs w:val="24"/>
        </w:rPr>
      </w:pPr>
      <w:r w:rsidRPr="00F450BA">
        <w:rPr>
          <w:rFonts w:cstheme="minorHAnsi"/>
          <w:b/>
          <w:bCs/>
          <w:sz w:val="24"/>
          <w:szCs w:val="24"/>
        </w:rPr>
        <w:t xml:space="preserve">Les modèles des séries chronologiques </w:t>
      </w:r>
    </w:p>
    <w:p w14:paraId="1D696A14" w14:textId="77777777" w:rsidR="002601C7" w:rsidRPr="00F450BA" w:rsidRDefault="002601C7" w:rsidP="002601C7">
      <w:pPr>
        <w:pStyle w:val="Paragraphedeliste"/>
        <w:spacing w:after="0" w:line="240" w:lineRule="auto"/>
        <w:jc w:val="both"/>
        <w:rPr>
          <w:rFonts w:cstheme="minorHAnsi"/>
          <w:sz w:val="24"/>
          <w:szCs w:val="24"/>
        </w:rPr>
      </w:pPr>
    </w:p>
    <w:p w14:paraId="70173F4E" w14:textId="77777777" w:rsidR="00441FFD" w:rsidRPr="00F450BA" w:rsidRDefault="00441FFD" w:rsidP="00441FFD">
      <w:pPr>
        <w:pStyle w:val="Paragraphedeliste"/>
        <w:numPr>
          <w:ilvl w:val="0"/>
          <w:numId w:val="2"/>
        </w:numPr>
        <w:spacing w:after="0" w:line="240" w:lineRule="auto"/>
        <w:jc w:val="both"/>
        <w:rPr>
          <w:rFonts w:cstheme="minorHAnsi"/>
          <w:sz w:val="24"/>
          <w:szCs w:val="24"/>
        </w:rPr>
      </w:pPr>
      <w:r w:rsidRPr="00F450BA">
        <w:rPr>
          <w:rFonts w:cstheme="minorHAnsi"/>
          <w:b/>
          <w:bCs/>
          <w:sz w:val="24"/>
          <w:szCs w:val="24"/>
        </w:rPr>
        <w:t>Modèle additif :</w:t>
      </w:r>
      <w:r w:rsidRPr="00F450BA">
        <w:rPr>
          <w:rFonts w:cstheme="minorHAnsi"/>
          <w:sz w:val="24"/>
          <w:szCs w:val="24"/>
        </w:rPr>
        <w:t xml:space="preserve"> lorsque l’amplitude des variations reste à peu près constante. La variation des phénomènes étudiés s’explique comme la somme des 4 composantes :</w:t>
      </w:r>
    </w:p>
    <w:p w14:paraId="46E47C76" w14:textId="77777777" w:rsidR="00441FFD" w:rsidRPr="00F450BA" w:rsidRDefault="00441FFD" w:rsidP="00441FFD">
      <w:pPr>
        <w:pStyle w:val="Paragraphedeliste"/>
        <w:spacing w:after="0" w:line="240" w:lineRule="auto"/>
        <w:ind w:left="840"/>
        <w:jc w:val="both"/>
        <w:rPr>
          <w:rFonts w:cstheme="minorHAnsi"/>
          <w:sz w:val="24"/>
          <w:szCs w:val="24"/>
        </w:rPr>
      </w:pPr>
    </w:p>
    <w:p w14:paraId="46878EB6" w14:textId="77777777" w:rsidR="00441FFD" w:rsidRPr="00F450BA" w:rsidRDefault="00F450BA" w:rsidP="00441FFD">
      <w:pPr>
        <w:pStyle w:val="Paragraphedeliste"/>
        <w:spacing w:after="0" w:line="240" w:lineRule="auto"/>
        <w:ind w:left="840"/>
        <w:jc w:val="both"/>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t</m:t>
              </m:r>
            </m:sub>
          </m:sSub>
          <m:r>
            <w:rPr>
              <w:rFonts w:ascii="Cambria Math" w:hAnsi="Cambria Math" w:cstheme="minorHAnsi"/>
              <w:sz w:val="24"/>
              <w:szCs w:val="24"/>
            </w:rPr>
            <m:t>=T+S+C+A</m:t>
          </m:r>
        </m:oMath>
      </m:oMathPara>
    </w:p>
    <w:p w14:paraId="597ABFC5" w14:textId="77777777" w:rsidR="00441FFD" w:rsidRPr="00F450BA" w:rsidRDefault="00441FFD" w:rsidP="00441FFD">
      <w:pPr>
        <w:pStyle w:val="Paragraphedeliste"/>
        <w:numPr>
          <w:ilvl w:val="0"/>
          <w:numId w:val="2"/>
        </w:numPr>
        <w:spacing w:after="0" w:line="240" w:lineRule="auto"/>
        <w:jc w:val="both"/>
        <w:rPr>
          <w:rFonts w:cstheme="minorHAnsi"/>
          <w:sz w:val="24"/>
          <w:szCs w:val="24"/>
        </w:rPr>
      </w:pPr>
      <w:r w:rsidRPr="00F450BA">
        <w:rPr>
          <w:rFonts w:cstheme="minorHAnsi"/>
          <w:b/>
          <w:bCs/>
          <w:sz w:val="24"/>
          <w:szCs w:val="24"/>
        </w:rPr>
        <w:t>Modèle multiplicatif :</w:t>
      </w:r>
      <w:r w:rsidRPr="00F450BA">
        <w:rPr>
          <w:rFonts w:cstheme="minorHAnsi"/>
          <w:sz w:val="24"/>
          <w:szCs w:val="24"/>
        </w:rPr>
        <w:t xml:space="preserve"> lorsque l’amplitude n’est pas constante, les variations des phénomènes étudiées peuvent s’expliquer comme le produit des 4 composantes :</w:t>
      </w:r>
    </w:p>
    <w:p w14:paraId="551BD8BC" w14:textId="77777777" w:rsidR="00441FFD" w:rsidRPr="00F450BA" w:rsidRDefault="00441FFD" w:rsidP="00441FFD">
      <w:pPr>
        <w:pStyle w:val="Paragraphedeliste"/>
        <w:spacing w:after="0" w:line="240" w:lineRule="auto"/>
        <w:ind w:left="840"/>
        <w:jc w:val="both"/>
        <w:rPr>
          <w:rFonts w:cstheme="minorHAnsi"/>
          <w:sz w:val="24"/>
          <w:szCs w:val="24"/>
        </w:rPr>
      </w:pPr>
    </w:p>
    <w:p w14:paraId="28567AEA" w14:textId="77777777" w:rsidR="00441FFD" w:rsidRPr="00F450BA" w:rsidRDefault="00441FFD" w:rsidP="00441FFD">
      <w:pPr>
        <w:pStyle w:val="Paragraphedeliste"/>
        <w:spacing w:after="0" w:line="240" w:lineRule="auto"/>
        <w:ind w:left="840"/>
        <w:jc w:val="both"/>
        <w:rPr>
          <w:rFonts w:eastAsiaTheme="minorEastAsia" w:cstheme="minorHAnsi"/>
          <w:sz w:val="24"/>
          <w:szCs w:val="24"/>
        </w:rPr>
      </w:pPr>
      <m:oMathPara>
        <m:oMath>
          <m:r>
            <w:rPr>
              <w:rFonts w:ascii="Cambria Math" w:hAnsi="Cambria Math" w:cstheme="minorHAnsi"/>
              <w:sz w:val="24"/>
              <w:szCs w:val="24"/>
            </w:rPr>
            <m:t>T=T*S*C*A</m:t>
          </m:r>
        </m:oMath>
      </m:oMathPara>
    </w:p>
    <w:p w14:paraId="18B63BF3" w14:textId="77777777" w:rsidR="002601C7" w:rsidRPr="00F450BA" w:rsidRDefault="00441FFD" w:rsidP="00441FFD">
      <w:pPr>
        <w:pStyle w:val="Paragraphedeliste"/>
        <w:spacing w:after="0" w:line="240" w:lineRule="auto"/>
        <w:jc w:val="both"/>
        <w:rPr>
          <w:rFonts w:eastAsiaTheme="minorEastAsia" w:cstheme="minorHAnsi"/>
          <w:sz w:val="24"/>
          <w:szCs w:val="24"/>
        </w:rPr>
      </w:pPr>
      <w:r w:rsidRPr="00F450BA">
        <w:rPr>
          <w:rFonts w:eastAsiaTheme="minorEastAsia" w:cstheme="minorHAnsi"/>
          <w:sz w:val="24"/>
          <w:szCs w:val="24"/>
        </w:rPr>
        <w:t>O</w:t>
      </w:r>
      <w:r w:rsidRPr="00F450BA">
        <w:rPr>
          <w:rFonts w:cstheme="minorHAnsi"/>
          <w:sz w:val="24"/>
          <w:szCs w:val="24"/>
        </w:rPr>
        <w:t xml:space="preserve">n peut le rendre additif en utilisant le log : </w:t>
      </w:r>
      <m:oMath>
        <m:func>
          <m:funcPr>
            <m:ctrlPr>
              <w:rPr>
                <w:rFonts w:ascii="Cambria Math" w:hAnsi="Cambria Math" w:cstheme="minorHAnsi"/>
                <w:i/>
                <w:sz w:val="24"/>
                <w:szCs w:val="24"/>
              </w:rPr>
            </m:ctrlPr>
          </m:funcPr>
          <m:fName>
            <m:r>
              <m:rPr>
                <m:sty m:val="p"/>
              </m:rPr>
              <w:rPr>
                <w:rFonts w:ascii="Cambria Math" w:hAnsi="Cambria Math" w:cstheme="minorHAnsi"/>
                <w:sz w:val="24"/>
                <w:szCs w:val="24"/>
              </w:rPr>
              <m:t>log</m:t>
            </m:r>
          </m:fName>
          <m:e>
            <m:r>
              <w:rPr>
                <w:rFonts w:ascii="Cambria Math" w:hAnsi="Cambria Math" w:cstheme="minorHAnsi"/>
                <w:sz w:val="24"/>
                <w:szCs w:val="24"/>
              </w:rPr>
              <m:t>T=</m:t>
            </m:r>
            <m:func>
              <m:funcPr>
                <m:ctrlPr>
                  <w:rPr>
                    <w:rFonts w:ascii="Cambria Math" w:hAnsi="Cambria Math" w:cstheme="minorHAnsi"/>
                    <w:i/>
                    <w:sz w:val="24"/>
                    <w:szCs w:val="24"/>
                  </w:rPr>
                </m:ctrlPr>
              </m:funcPr>
              <m:fName>
                <m:r>
                  <m:rPr>
                    <m:sty m:val="p"/>
                  </m:rPr>
                  <w:rPr>
                    <w:rFonts w:ascii="Cambria Math" w:hAnsi="Cambria Math" w:cstheme="minorHAnsi"/>
                    <w:sz w:val="24"/>
                    <w:szCs w:val="24"/>
                  </w:rPr>
                  <m:t>log</m:t>
                </m:r>
              </m:fName>
              <m:e>
                <m:r>
                  <w:rPr>
                    <w:rFonts w:ascii="Cambria Math" w:hAnsi="Cambria Math" w:cstheme="minorHAnsi"/>
                    <w:sz w:val="24"/>
                    <w:szCs w:val="24"/>
                  </w:rPr>
                  <m:t>T+</m:t>
                </m:r>
                <m:func>
                  <m:funcPr>
                    <m:ctrlPr>
                      <w:rPr>
                        <w:rFonts w:ascii="Cambria Math" w:hAnsi="Cambria Math" w:cstheme="minorHAnsi"/>
                        <w:i/>
                        <w:sz w:val="24"/>
                        <w:szCs w:val="24"/>
                      </w:rPr>
                    </m:ctrlPr>
                  </m:funcPr>
                  <m:fName>
                    <m:r>
                      <m:rPr>
                        <m:sty m:val="p"/>
                      </m:rPr>
                      <w:rPr>
                        <w:rFonts w:ascii="Cambria Math" w:hAnsi="Cambria Math" w:cstheme="minorHAnsi"/>
                        <w:sz w:val="24"/>
                        <w:szCs w:val="24"/>
                      </w:rPr>
                      <m:t>log</m:t>
                    </m:r>
                  </m:fName>
                  <m:e>
                    <m:r>
                      <w:rPr>
                        <w:rFonts w:ascii="Cambria Math" w:hAnsi="Cambria Math" w:cstheme="minorHAnsi"/>
                        <w:sz w:val="24"/>
                        <w:szCs w:val="24"/>
                      </w:rPr>
                      <m:t>S+</m:t>
                    </m:r>
                    <m:func>
                      <m:funcPr>
                        <m:ctrlPr>
                          <w:rPr>
                            <w:rFonts w:ascii="Cambria Math" w:hAnsi="Cambria Math" w:cstheme="minorHAnsi"/>
                            <w:i/>
                            <w:sz w:val="24"/>
                            <w:szCs w:val="24"/>
                          </w:rPr>
                        </m:ctrlPr>
                      </m:funcPr>
                      <m:fName>
                        <m:r>
                          <m:rPr>
                            <m:sty m:val="p"/>
                          </m:rPr>
                          <w:rPr>
                            <w:rFonts w:ascii="Cambria Math" w:hAnsi="Cambria Math" w:cstheme="minorHAnsi"/>
                            <w:sz w:val="24"/>
                            <w:szCs w:val="24"/>
                          </w:rPr>
                          <m:t>log</m:t>
                        </m:r>
                      </m:fName>
                      <m:e>
                        <m:r>
                          <w:rPr>
                            <w:rFonts w:ascii="Cambria Math" w:hAnsi="Cambria Math" w:cstheme="minorHAnsi"/>
                            <w:sz w:val="24"/>
                            <w:szCs w:val="24"/>
                          </w:rPr>
                          <m:t>C+</m:t>
                        </m:r>
                        <m:func>
                          <m:funcPr>
                            <m:ctrlPr>
                              <w:rPr>
                                <w:rFonts w:ascii="Cambria Math" w:hAnsi="Cambria Math" w:cstheme="minorHAnsi"/>
                                <w:i/>
                                <w:sz w:val="24"/>
                                <w:szCs w:val="24"/>
                              </w:rPr>
                            </m:ctrlPr>
                          </m:funcPr>
                          <m:fName>
                            <m:r>
                              <m:rPr>
                                <m:sty m:val="p"/>
                              </m:rPr>
                              <w:rPr>
                                <w:rFonts w:ascii="Cambria Math" w:hAnsi="Cambria Math" w:cstheme="minorHAnsi"/>
                                <w:sz w:val="24"/>
                                <w:szCs w:val="24"/>
                              </w:rPr>
                              <m:t>log</m:t>
                            </m:r>
                          </m:fName>
                          <m:e>
                            <m:r>
                              <w:rPr>
                                <w:rFonts w:ascii="Cambria Math" w:hAnsi="Cambria Math" w:cstheme="minorHAnsi"/>
                                <w:sz w:val="24"/>
                                <w:szCs w:val="24"/>
                              </w:rPr>
                              <m:t>A</m:t>
                            </m:r>
                          </m:e>
                        </m:func>
                      </m:e>
                    </m:func>
                  </m:e>
                </m:func>
              </m:e>
            </m:func>
          </m:e>
        </m:func>
      </m:oMath>
    </w:p>
    <w:p w14:paraId="1F69189E" w14:textId="04120572" w:rsidR="000A69D9" w:rsidRPr="00F450BA" w:rsidRDefault="00441FFD" w:rsidP="00F450BA">
      <w:pPr>
        <w:pStyle w:val="Paragraphedeliste"/>
        <w:spacing w:after="0" w:line="240" w:lineRule="auto"/>
        <w:jc w:val="both"/>
        <w:rPr>
          <w:rFonts w:eastAsiaTheme="minorEastAsia" w:cstheme="minorHAnsi"/>
          <w:sz w:val="24"/>
          <w:szCs w:val="24"/>
        </w:rPr>
      </w:pPr>
      <w:r w:rsidRPr="00F450BA">
        <w:rPr>
          <w:rFonts w:eastAsiaTheme="minorEastAsia" w:cstheme="minorHAnsi"/>
          <w:sz w:val="24"/>
          <w:szCs w:val="24"/>
        </w:rPr>
        <w:t xml:space="preserve"> </w:t>
      </w:r>
    </w:p>
    <w:p w14:paraId="1DE2271D" w14:textId="77777777" w:rsidR="002601C7" w:rsidRPr="00F450BA" w:rsidRDefault="00BD64E3" w:rsidP="00BD64E3">
      <w:pPr>
        <w:pStyle w:val="Paragraphedeliste"/>
        <w:numPr>
          <w:ilvl w:val="0"/>
          <w:numId w:val="32"/>
        </w:numPr>
        <w:spacing w:after="0" w:line="240" w:lineRule="auto"/>
        <w:jc w:val="both"/>
        <w:rPr>
          <w:rFonts w:cstheme="minorHAnsi"/>
          <w:sz w:val="28"/>
          <w:szCs w:val="28"/>
        </w:rPr>
      </w:pPr>
      <w:r w:rsidRPr="00F450BA">
        <w:rPr>
          <w:rFonts w:cstheme="minorHAnsi"/>
          <w:b/>
          <w:bCs/>
          <w:sz w:val="28"/>
          <w:szCs w:val="28"/>
        </w:rPr>
        <w:t>Analyse</w:t>
      </w:r>
      <w:r w:rsidR="002601C7" w:rsidRPr="00F450BA">
        <w:rPr>
          <w:rFonts w:cstheme="minorHAnsi"/>
          <w:b/>
          <w:bCs/>
          <w:sz w:val="28"/>
          <w:szCs w:val="28"/>
        </w:rPr>
        <w:t xml:space="preserve"> des composantes</w:t>
      </w:r>
      <w:r w:rsidR="002601C7" w:rsidRPr="00F450BA">
        <w:rPr>
          <w:rFonts w:cstheme="minorHAnsi"/>
          <w:sz w:val="28"/>
          <w:szCs w:val="28"/>
        </w:rPr>
        <w:t> :</w:t>
      </w:r>
    </w:p>
    <w:p w14:paraId="0803427B" w14:textId="77777777" w:rsidR="00441FFD" w:rsidRPr="00F450BA" w:rsidRDefault="002601C7" w:rsidP="00441FFD">
      <w:pPr>
        <w:pStyle w:val="Paragraphedeliste"/>
        <w:numPr>
          <w:ilvl w:val="0"/>
          <w:numId w:val="24"/>
        </w:numPr>
        <w:spacing w:after="0" w:line="240" w:lineRule="auto"/>
        <w:jc w:val="both"/>
        <w:rPr>
          <w:rFonts w:cstheme="minorHAnsi"/>
          <w:b/>
          <w:bCs/>
          <w:sz w:val="24"/>
          <w:szCs w:val="24"/>
        </w:rPr>
      </w:pPr>
      <w:r w:rsidRPr="00F450BA">
        <w:rPr>
          <w:rFonts w:cstheme="minorHAnsi"/>
          <w:b/>
          <w:bCs/>
          <w:sz w:val="24"/>
          <w:szCs w:val="24"/>
        </w:rPr>
        <w:t>Ajustement de la tendance par les MCO</w:t>
      </w:r>
      <w:r w:rsidR="00441FFD" w:rsidRPr="00F450BA">
        <w:rPr>
          <w:rFonts w:cstheme="minorHAnsi"/>
          <w:b/>
          <w:bCs/>
          <w:sz w:val="24"/>
          <w:szCs w:val="24"/>
        </w:rPr>
        <w:t xml:space="preserve"> </w:t>
      </w:r>
      <w:r w:rsidR="00441FFD" w:rsidRPr="00F450BA">
        <w:rPr>
          <w:rFonts w:eastAsiaTheme="minorEastAsia" w:cstheme="minorHAnsi"/>
          <w:sz w:val="24"/>
          <w:szCs w:val="24"/>
        </w:rPr>
        <w:t xml:space="preserve">: l’ajustement par les moindres carrées ordinaires (MOC) permet de faire sortir la tendance générale de la série. On note t : la variable représentant le temps et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t</m:t>
            </m:r>
          </m:sub>
        </m:sSub>
        <m:r>
          <w:rPr>
            <w:rFonts w:ascii="Cambria Math" w:eastAsiaTheme="minorEastAsia" w:hAnsi="Cambria Math" w:cstheme="minorHAnsi"/>
            <w:sz w:val="24"/>
            <w:szCs w:val="24"/>
          </w:rPr>
          <m:t> </m:t>
        </m:r>
      </m:oMath>
      <w:r w:rsidR="00441FFD" w:rsidRPr="00F450BA">
        <w:rPr>
          <w:rFonts w:eastAsiaTheme="minorEastAsia" w:cstheme="minorHAnsi"/>
          <w:sz w:val="24"/>
          <w:szCs w:val="24"/>
        </w:rPr>
        <w:t>: la variable représentant le phénomène étudié.</w:t>
      </w:r>
    </w:p>
    <w:p w14:paraId="001A0BFB" w14:textId="689B3450" w:rsidR="00441FFD" w:rsidRPr="00F450BA" w:rsidRDefault="00441FFD" w:rsidP="00441FFD">
      <w:pPr>
        <w:spacing w:after="0" w:line="240" w:lineRule="auto"/>
        <w:jc w:val="both"/>
        <w:rPr>
          <w:rFonts w:eastAsiaTheme="minorEastAsia" w:cstheme="minorHAnsi"/>
          <w:sz w:val="24"/>
          <w:szCs w:val="24"/>
        </w:rPr>
      </w:pPr>
      <w:r w:rsidRPr="00F450BA">
        <w:rPr>
          <w:rFonts w:eastAsiaTheme="minorEastAsia" w:cstheme="minorHAnsi"/>
          <w:sz w:val="24"/>
          <w:szCs w:val="24"/>
        </w:rPr>
        <w:t>L’équation de la droite des moindres carrées ordinaires est donnée par :</w:t>
      </w:r>
      <w:r w:rsidR="00A9293F">
        <w:rPr>
          <w:rFonts w:eastAsiaTheme="minorEastAsia" w:cstheme="minorHAnsi"/>
          <w:sz w:val="24"/>
          <w:szCs w:val="24"/>
        </w:rPr>
        <w:t xml:space="preserve">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t</m:t>
            </m:r>
          </m:sub>
        </m:sSub>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β</m:t>
            </m:r>
          </m:e>
          <m:sub>
            <m:r>
              <w:rPr>
                <w:rFonts w:ascii="Cambria Math" w:eastAsiaTheme="minorEastAsia" w:hAnsi="Cambria Math" w:cstheme="minorHAnsi"/>
                <w:sz w:val="24"/>
                <w:szCs w:val="24"/>
              </w:rPr>
              <m:t>0</m:t>
            </m:r>
          </m:sub>
        </m:sSub>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β</m:t>
            </m:r>
          </m:e>
          <m:sub>
            <m:r>
              <w:rPr>
                <w:rFonts w:ascii="Cambria Math" w:eastAsiaTheme="minorEastAsia" w:hAnsi="Cambria Math" w:cstheme="minorHAnsi"/>
                <w:sz w:val="24"/>
                <w:szCs w:val="24"/>
              </w:rPr>
              <m:t>1</m:t>
            </m:r>
          </m:sub>
        </m:sSub>
        <m:r>
          <w:rPr>
            <w:rFonts w:ascii="Cambria Math" w:eastAsiaTheme="minorEastAsia" w:hAnsi="Cambria Math" w:cstheme="minorHAnsi"/>
            <w:sz w:val="24"/>
            <w:szCs w:val="24"/>
          </w:rPr>
          <m:t>t+</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ε</m:t>
            </m:r>
          </m:e>
          <m:sub>
            <m:r>
              <w:rPr>
                <w:rFonts w:ascii="Cambria Math" w:eastAsiaTheme="minorEastAsia" w:hAnsi="Cambria Math" w:cstheme="minorHAnsi"/>
                <w:sz w:val="24"/>
                <w:szCs w:val="24"/>
              </w:rPr>
              <m:t>t</m:t>
            </m:r>
          </m:sub>
        </m:sSub>
      </m:oMath>
    </w:p>
    <w:tbl>
      <w:tblPr>
        <w:tblStyle w:val="Grilledutableau"/>
        <w:tblW w:w="0" w:type="auto"/>
        <w:tblLook w:val="04A0" w:firstRow="1" w:lastRow="0" w:firstColumn="1" w:lastColumn="0" w:noHBand="0" w:noVBand="1"/>
      </w:tblPr>
      <w:tblGrid>
        <w:gridCol w:w="5236"/>
        <w:gridCol w:w="5220"/>
      </w:tblGrid>
      <w:tr w:rsidR="00A9293F" w14:paraId="771F5106" w14:textId="77777777" w:rsidTr="00A9293F">
        <w:tc>
          <w:tcPr>
            <w:tcW w:w="5303" w:type="dxa"/>
          </w:tcPr>
          <w:p w14:paraId="15685511" w14:textId="1C6F774E" w:rsidR="00A9293F" w:rsidRDefault="00A9293F" w:rsidP="00441FFD">
            <w:pPr>
              <w:jc w:val="both"/>
              <w:rPr>
                <w:rFonts w:eastAsiaTheme="minorEastAsia" w:cstheme="minorHAnsi"/>
                <w:sz w:val="24"/>
                <w:szCs w:val="24"/>
              </w:rPr>
            </w:pPr>
            <m:oMathPara>
              <m:oMath>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β</m:t>
                        </m:r>
                      </m:e>
                    </m:acc>
                  </m:e>
                  <m:sub>
                    <m:r>
                      <w:rPr>
                        <w:rFonts w:ascii="Cambria Math" w:eastAsiaTheme="minorEastAsia" w:hAnsi="Cambria Math" w:cstheme="minorHAnsi"/>
                        <w:sz w:val="24"/>
                        <w:szCs w:val="24"/>
                      </w:rPr>
                      <m:t>1</m:t>
                    </m:r>
                  </m:sub>
                </m:sSub>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nary>
                      <m:naryPr>
                        <m:chr m:val="∑"/>
                        <m:limLoc m:val="undOvr"/>
                        <m:subHide m:val="1"/>
                        <m:supHide m:val="1"/>
                        <m:ctrlPr>
                          <w:rPr>
                            <w:rFonts w:ascii="Cambria Math" w:eastAsiaTheme="minorEastAsia" w:hAnsi="Cambria Math" w:cstheme="minorHAnsi"/>
                            <w:i/>
                            <w:sz w:val="24"/>
                            <w:szCs w:val="24"/>
                          </w:rPr>
                        </m:ctrlPr>
                      </m:naryPr>
                      <m:sub/>
                      <m:sup/>
                      <m:e>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i</m:t>
                            </m:r>
                          </m:sub>
                        </m:sSub>
                        <m:r>
                          <w:rPr>
                            <w:rFonts w:ascii="Cambria Math" w:eastAsiaTheme="minorEastAsia" w:hAnsi="Cambria Math" w:cstheme="minorHAnsi"/>
                            <w:sz w:val="24"/>
                            <w:szCs w:val="24"/>
                          </w:rPr>
                          <m:t>t-n</m:t>
                        </m:r>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t</m:t>
                            </m:r>
                          </m:e>
                        </m:acc>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e>
                    </m:nary>
                  </m:num>
                  <m:den>
                    <m:nary>
                      <m:naryPr>
                        <m:chr m:val="∑"/>
                        <m:limLoc m:val="undOvr"/>
                        <m:subHide m:val="1"/>
                        <m:supHide m:val="1"/>
                        <m:ctrlPr>
                          <w:rPr>
                            <w:rFonts w:ascii="Cambria Math" w:eastAsiaTheme="minorEastAsia" w:hAnsi="Cambria Math" w:cstheme="minorHAnsi"/>
                            <w:i/>
                            <w:sz w:val="24"/>
                            <w:szCs w:val="24"/>
                          </w:rPr>
                        </m:ctrlPr>
                      </m:naryPr>
                      <m:sub/>
                      <m:sup/>
                      <m:e>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t</m:t>
                            </m:r>
                          </m:e>
                          <m:sup>
                            <m:r>
                              <w:rPr>
                                <w:rFonts w:ascii="Cambria Math" w:eastAsiaTheme="minorEastAsia" w:hAnsi="Cambria Math" w:cstheme="minorHAnsi"/>
                                <w:sz w:val="24"/>
                                <w:szCs w:val="24"/>
                              </w:rPr>
                              <m:t>2</m:t>
                            </m:r>
                          </m:sup>
                        </m:sSup>
                        <m:r>
                          <w:rPr>
                            <w:rFonts w:ascii="Cambria Math" w:eastAsiaTheme="minorEastAsia" w:hAnsi="Cambria Math" w:cstheme="minorHAnsi"/>
                            <w:sz w:val="24"/>
                            <w:szCs w:val="24"/>
                          </w:rPr>
                          <m:t>-n</m:t>
                        </m:r>
                        <m:sSup>
                          <m:sSupPr>
                            <m:ctrlPr>
                              <w:rPr>
                                <w:rFonts w:ascii="Cambria Math" w:eastAsiaTheme="minorEastAsia" w:hAnsi="Cambria Math" w:cstheme="minorHAnsi"/>
                                <w:i/>
                                <w:sz w:val="24"/>
                                <w:szCs w:val="24"/>
                              </w:rPr>
                            </m:ctrlPr>
                          </m:sSupPr>
                          <m:e>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t</m:t>
                                </m:r>
                              </m:e>
                            </m:acc>
                          </m:e>
                          <m:sup>
                            <m:r>
                              <w:rPr>
                                <w:rFonts w:ascii="Cambria Math" w:eastAsiaTheme="minorEastAsia" w:hAnsi="Cambria Math" w:cstheme="minorHAnsi"/>
                                <w:sz w:val="24"/>
                                <w:szCs w:val="24"/>
                              </w:rPr>
                              <m:t>2</m:t>
                            </m:r>
                          </m:sup>
                        </m:sSup>
                      </m:e>
                    </m:nary>
                  </m:den>
                </m:f>
              </m:oMath>
            </m:oMathPara>
          </w:p>
        </w:tc>
        <w:tc>
          <w:tcPr>
            <w:tcW w:w="5303" w:type="dxa"/>
          </w:tcPr>
          <w:p w14:paraId="78C06442" w14:textId="065DC06F" w:rsidR="00A9293F" w:rsidRPr="00F450BA" w:rsidRDefault="00A9293F" w:rsidP="00A9293F">
            <w:pPr>
              <w:rPr>
                <w:rFonts w:eastAsiaTheme="minorEastAsia" w:cstheme="minorHAnsi"/>
                <w:sz w:val="24"/>
                <w:szCs w:val="24"/>
              </w:rPr>
            </w:pPr>
            <m:oMathPara>
              <m:oMathParaPr>
                <m:jc m:val="left"/>
              </m:oMathPara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β</m:t>
                    </m:r>
                  </m:e>
                  <m:sub>
                    <m:r>
                      <w:rPr>
                        <w:rFonts w:ascii="Cambria Math" w:eastAsiaTheme="minorEastAsia" w:hAnsi="Cambria Math" w:cstheme="minorHAnsi"/>
                        <w:sz w:val="24"/>
                        <w:szCs w:val="24"/>
                      </w:rPr>
                      <m:t>i</m:t>
                    </m:r>
                  </m:sub>
                </m:sSub>
                <m:r>
                  <w:rPr>
                    <w:rFonts w:ascii="Cambria Math" w:eastAsiaTheme="minorEastAsia" w:hAnsi="Cambria Math" w:cstheme="minorHAnsi"/>
                    <w:sz w:val="24"/>
                    <w:szCs w:val="24"/>
                  </w:rPr>
                  <m:t>=</m:t>
                </m:r>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β</m:t>
                        </m:r>
                      </m:e>
                    </m:acc>
                  </m:e>
                  <m:sub>
                    <m:r>
                      <w:rPr>
                        <w:rFonts w:ascii="Cambria Math" w:eastAsiaTheme="minorEastAsia" w:hAnsi="Cambria Math" w:cstheme="minorHAnsi"/>
                        <w:sz w:val="24"/>
                        <w:szCs w:val="24"/>
                      </w:rPr>
                      <m:t>1</m:t>
                    </m:r>
                  </m:sub>
                </m:sSub>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t</m:t>
                    </m:r>
                  </m:e>
                </m:acc>
              </m:oMath>
            </m:oMathPara>
          </w:p>
          <w:p w14:paraId="5E94376E" w14:textId="77777777" w:rsidR="00A9293F" w:rsidRDefault="00A9293F" w:rsidP="00441FFD">
            <w:pPr>
              <w:jc w:val="both"/>
              <w:rPr>
                <w:rFonts w:eastAsiaTheme="minorEastAsia" w:cstheme="minorHAnsi"/>
                <w:sz w:val="24"/>
                <w:szCs w:val="24"/>
              </w:rPr>
            </w:pPr>
          </w:p>
        </w:tc>
      </w:tr>
    </w:tbl>
    <w:p w14:paraId="3C61A090" w14:textId="648C13F9" w:rsidR="00441FFD" w:rsidRPr="00F450BA" w:rsidRDefault="00441FFD" w:rsidP="00441FFD">
      <w:pPr>
        <w:spacing w:after="0" w:line="240" w:lineRule="auto"/>
        <w:rPr>
          <w:rFonts w:eastAsiaTheme="minorEastAsia" w:cstheme="minorHAnsi"/>
          <w:sz w:val="24"/>
          <w:szCs w:val="24"/>
        </w:rPr>
      </w:pPr>
      <w:r w:rsidRPr="00F450BA">
        <w:rPr>
          <w:rFonts w:eastAsiaTheme="minorEastAsia" w:cstheme="minorHAnsi"/>
          <w:sz w:val="24"/>
          <w:szCs w:val="24"/>
        </w:rPr>
        <w:t xml:space="preserve">La prévision pour un horizon de h période noté : </w:t>
      </w:r>
      <m:oMath>
        <m:sSubSup>
          <m:sSubSupPr>
            <m:ctrlPr>
              <w:rPr>
                <w:rFonts w:ascii="Cambria Math" w:eastAsiaTheme="minorEastAsia" w:hAnsi="Cambria Math" w:cstheme="minorHAnsi"/>
                <w:i/>
                <w:sz w:val="24"/>
                <w:szCs w:val="24"/>
              </w:rPr>
            </m:ctrlPr>
          </m:sSubSup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e>
          <m:sub>
            <m:r>
              <w:rPr>
                <w:rFonts w:ascii="Cambria Math" w:eastAsiaTheme="minorEastAsia" w:hAnsi="Cambria Math" w:cstheme="minorHAnsi"/>
                <w:sz w:val="24"/>
                <w:szCs w:val="24"/>
              </w:rPr>
              <m:t>t+n</m:t>
            </m:r>
          </m:sub>
          <m:sup>
            <m:r>
              <w:rPr>
                <w:rFonts w:ascii="Cambria Math" w:eastAsiaTheme="minorEastAsia" w:hAnsi="Cambria Math" w:cstheme="minorHAnsi"/>
                <w:sz w:val="24"/>
                <w:szCs w:val="24"/>
              </w:rPr>
              <m:t>P</m:t>
            </m:r>
          </m:sup>
        </m:sSubSup>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β</m:t>
                </m:r>
              </m:e>
            </m:acc>
          </m:e>
          <m:sub>
            <m:r>
              <w:rPr>
                <w:rFonts w:ascii="Cambria Math" w:eastAsiaTheme="minorEastAsia" w:hAnsi="Cambria Math" w:cstheme="minorHAnsi"/>
                <w:sz w:val="24"/>
                <w:szCs w:val="24"/>
              </w:rPr>
              <m:t>0</m:t>
            </m:r>
          </m:sub>
        </m:sSub>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β</m:t>
                </m:r>
              </m:e>
            </m:acc>
          </m:e>
          <m:sub>
            <m:r>
              <w:rPr>
                <w:rFonts w:ascii="Cambria Math" w:eastAsiaTheme="minorEastAsia" w:hAnsi="Cambria Math" w:cstheme="minorHAnsi"/>
                <w:sz w:val="24"/>
                <w:szCs w:val="24"/>
              </w:rPr>
              <m:t>1</m:t>
            </m:r>
          </m:sub>
        </m:sSub>
        <m:r>
          <w:rPr>
            <w:rFonts w:ascii="Cambria Math" w:eastAsiaTheme="minorEastAsia" w:hAnsi="Cambria Math" w:cstheme="minorHAnsi"/>
            <w:sz w:val="24"/>
            <w:szCs w:val="24"/>
          </w:rPr>
          <m:t>(t+h)</m:t>
        </m:r>
      </m:oMath>
    </w:p>
    <w:p w14:paraId="0859998B" w14:textId="77777777" w:rsidR="00441FFD" w:rsidRPr="00F450BA" w:rsidRDefault="00441FFD" w:rsidP="00441FFD">
      <w:pPr>
        <w:spacing w:after="0" w:line="240" w:lineRule="auto"/>
        <w:ind w:left="360"/>
        <w:jc w:val="both"/>
        <w:rPr>
          <w:rFonts w:cstheme="minorHAnsi"/>
          <w:b/>
          <w:bCs/>
          <w:sz w:val="24"/>
          <w:szCs w:val="24"/>
        </w:rPr>
      </w:pPr>
    </w:p>
    <w:p w14:paraId="4888755B" w14:textId="371584B4" w:rsidR="00F450BA" w:rsidRPr="00F450BA" w:rsidRDefault="00441FFD" w:rsidP="002B23AE">
      <w:pPr>
        <w:spacing w:after="0" w:line="240" w:lineRule="auto"/>
        <w:jc w:val="both"/>
        <w:rPr>
          <w:rFonts w:cstheme="minorHAnsi"/>
          <w:sz w:val="24"/>
          <w:szCs w:val="24"/>
        </w:rPr>
      </w:pPr>
      <w:r w:rsidRPr="00F450BA">
        <w:rPr>
          <w:rFonts w:cstheme="minorHAnsi"/>
          <w:b/>
          <w:bCs/>
          <w:sz w:val="24"/>
          <w:szCs w:val="24"/>
        </w:rPr>
        <w:t>Exemple</w:t>
      </w:r>
      <w:r w:rsidR="00A9293F">
        <w:rPr>
          <w:rFonts w:cstheme="minorHAnsi"/>
          <w:b/>
          <w:bCs/>
          <w:sz w:val="24"/>
          <w:szCs w:val="24"/>
        </w:rPr>
        <w:t xml:space="preserve"> d’application</w:t>
      </w:r>
      <w:r w:rsidRPr="00F450BA">
        <w:rPr>
          <w:rFonts w:cstheme="minorHAnsi"/>
          <w:sz w:val="24"/>
          <w:szCs w:val="24"/>
        </w:rPr>
        <w:t> :</w:t>
      </w:r>
    </w:p>
    <w:p w14:paraId="617892AB" w14:textId="167D2780" w:rsidR="00F450BA" w:rsidRPr="00F450BA" w:rsidRDefault="00441FFD" w:rsidP="002B23AE">
      <w:pPr>
        <w:spacing w:after="0" w:line="240" w:lineRule="auto"/>
        <w:jc w:val="both"/>
        <w:rPr>
          <w:rFonts w:cstheme="minorHAnsi"/>
          <w:b/>
          <w:bCs/>
          <w:sz w:val="24"/>
          <w:szCs w:val="24"/>
        </w:rPr>
      </w:pPr>
      <w:r w:rsidRPr="00F450BA">
        <w:rPr>
          <w:rFonts w:cstheme="minorHAnsi"/>
          <w:sz w:val="24"/>
          <w:szCs w:val="24"/>
        </w:rPr>
        <w:t xml:space="preserve"> </w:t>
      </w:r>
      <w:r w:rsidR="002B23AE" w:rsidRPr="00F450BA">
        <w:rPr>
          <w:rFonts w:cstheme="minorHAnsi"/>
          <w:b/>
          <w:bCs/>
          <w:sz w:val="24"/>
          <w:szCs w:val="24"/>
        </w:rPr>
        <w:t xml:space="preserve">Retrouver, à l’aide de votre calculatrice, les paramètres de l’équation de la droite d’ajustement </w:t>
      </w:r>
      <w:r w:rsidR="002B23AE" w:rsidRPr="00F450BA">
        <w:rPr>
          <w:rFonts w:cstheme="minorHAnsi"/>
          <w:b/>
          <w:bCs/>
          <w:i/>
          <w:iCs/>
          <w:sz w:val="24"/>
          <w:szCs w:val="24"/>
        </w:rPr>
        <w:t>y</w:t>
      </w:r>
      <w:r w:rsidR="002B23AE" w:rsidRPr="00F450BA">
        <w:rPr>
          <w:rFonts w:cstheme="minorHAnsi"/>
          <w:b/>
          <w:bCs/>
          <w:sz w:val="24"/>
          <w:szCs w:val="24"/>
        </w:rPr>
        <w:t xml:space="preserve"> = 11</w:t>
      </w:r>
      <w:r w:rsidR="002B23AE" w:rsidRPr="00F450BA">
        <w:rPr>
          <w:rFonts w:cstheme="minorHAnsi"/>
          <w:b/>
          <w:bCs/>
          <w:i/>
          <w:iCs/>
          <w:sz w:val="24"/>
          <w:szCs w:val="24"/>
        </w:rPr>
        <w:t xml:space="preserve">t </w:t>
      </w:r>
      <w:r w:rsidR="002B23AE" w:rsidRPr="00F450BA">
        <w:rPr>
          <w:rFonts w:cstheme="minorHAnsi"/>
          <w:b/>
          <w:bCs/>
          <w:sz w:val="24"/>
          <w:szCs w:val="24"/>
        </w:rPr>
        <w:t xml:space="preserve">+ 1014. </w:t>
      </w:r>
      <w:r w:rsidR="002B23AE" w:rsidRPr="00F450BA">
        <w:rPr>
          <w:rFonts w:cstheme="minorHAnsi"/>
          <w:sz w:val="24"/>
          <w:szCs w:val="24"/>
        </w:rPr>
        <w:t xml:space="preserve">Les valeurs des paramètres estimés sont : </w:t>
      </w:r>
      <w:r w:rsidR="002B23AE" w:rsidRPr="00F450BA">
        <w:rPr>
          <w:rFonts w:cstheme="minorHAnsi"/>
          <w:b/>
          <w:bCs/>
          <w:i/>
          <w:iCs/>
          <w:sz w:val="24"/>
          <w:szCs w:val="24"/>
        </w:rPr>
        <w:t xml:space="preserve">a </w:t>
      </w:r>
      <w:r w:rsidR="002B23AE" w:rsidRPr="00F450BA">
        <w:rPr>
          <w:rFonts w:cstheme="minorHAnsi"/>
          <w:b/>
          <w:bCs/>
          <w:sz w:val="24"/>
          <w:szCs w:val="24"/>
        </w:rPr>
        <w:t xml:space="preserve">= 11 et </w:t>
      </w:r>
      <w:r w:rsidR="002B23AE" w:rsidRPr="00F450BA">
        <w:rPr>
          <w:rFonts w:cstheme="minorHAnsi"/>
          <w:b/>
          <w:bCs/>
          <w:i/>
          <w:iCs/>
          <w:sz w:val="24"/>
          <w:szCs w:val="24"/>
        </w:rPr>
        <w:t xml:space="preserve">b </w:t>
      </w:r>
      <w:r w:rsidR="002B23AE" w:rsidRPr="00F450BA">
        <w:rPr>
          <w:rFonts w:cstheme="minorHAnsi"/>
          <w:b/>
          <w:bCs/>
          <w:sz w:val="24"/>
          <w:szCs w:val="24"/>
        </w:rPr>
        <w:t xml:space="preserve">= 1014. </w:t>
      </w:r>
    </w:p>
    <w:p w14:paraId="4DFFD3E0" w14:textId="20498BDE" w:rsidR="002B23AE" w:rsidRPr="00F450BA" w:rsidRDefault="002B23AE" w:rsidP="00F450BA">
      <w:pPr>
        <w:spacing w:after="0" w:line="240" w:lineRule="auto"/>
        <w:jc w:val="both"/>
        <w:rPr>
          <w:rFonts w:cstheme="minorHAnsi"/>
          <w:sz w:val="24"/>
          <w:szCs w:val="24"/>
        </w:rPr>
      </w:pPr>
      <w:r w:rsidRPr="00F450BA">
        <w:rPr>
          <w:rFonts w:cstheme="minorHAnsi"/>
          <w:sz w:val="24"/>
          <w:szCs w:val="24"/>
        </w:rPr>
        <w:t xml:space="preserve">D’où l’équation </w:t>
      </w:r>
      <w:r w:rsidRPr="00F450BA">
        <w:rPr>
          <w:rFonts w:cstheme="minorHAnsi"/>
          <w:b/>
          <w:bCs/>
          <w:i/>
          <w:iCs/>
          <w:sz w:val="24"/>
          <w:szCs w:val="24"/>
        </w:rPr>
        <w:t xml:space="preserve">y </w:t>
      </w:r>
      <w:r w:rsidRPr="00F450BA">
        <w:rPr>
          <w:rFonts w:cstheme="minorHAnsi"/>
          <w:b/>
          <w:bCs/>
          <w:sz w:val="24"/>
          <w:szCs w:val="24"/>
        </w:rPr>
        <w:t>= 11</w:t>
      </w:r>
      <w:r w:rsidR="00F450BA" w:rsidRPr="00F450BA">
        <w:rPr>
          <w:rFonts w:cstheme="minorHAnsi"/>
          <w:b/>
          <w:bCs/>
          <w:i/>
          <w:iCs/>
          <w:sz w:val="24"/>
          <w:szCs w:val="24"/>
        </w:rPr>
        <w:t>t</w:t>
      </w:r>
      <w:r w:rsidRPr="00F450BA">
        <w:rPr>
          <w:rFonts w:cstheme="minorHAnsi"/>
          <w:b/>
          <w:bCs/>
          <w:i/>
          <w:iCs/>
          <w:sz w:val="24"/>
          <w:szCs w:val="24"/>
        </w:rPr>
        <w:t xml:space="preserve"> </w:t>
      </w:r>
      <w:r w:rsidRPr="00F450BA">
        <w:rPr>
          <w:rFonts w:cstheme="minorHAnsi"/>
          <w:b/>
          <w:bCs/>
          <w:sz w:val="24"/>
          <w:szCs w:val="24"/>
        </w:rPr>
        <w:t>+ 1 014.</w:t>
      </w:r>
      <w:r w:rsidR="00F450BA" w:rsidRPr="00F450BA">
        <w:rPr>
          <w:rFonts w:cstheme="minorHAnsi"/>
          <w:b/>
          <w:bCs/>
          <w:sz w:val="24"/>
          <w:szCs w:val="24"/>
        </w:rPr>
        <w:t xml:space="preserve"> Pour t=1………12</w:t>
      </w:r>
    </w:p>
    <w:tbl>
      <w:tblPr>
        <w:tblStyle w:val="Grilledutableau"/>
        <w:tblW w:w="0" w:type="auto"/>
        <w:jc w:val="center"/>
        <w:tblLook w:val="04A0" w:firstRow="1" w:lastRow="0" w:firstColumn="1" w:lastColumn="0" w:noHBand="0" w:noVBand="1"/>
      </w:tblPr>
      <w:tblGrid>
        <w:gridCol w:w="752"/>
        <w:gridCol w:w="767"/>
        <w:gridCol w:w="766"/>
        <w:gridCol w:w="766"/>
        <w:gridCol w:w="766"/>
        <w:gridCol w:w="766"/>
        <w:gridCol w:w="766"/>
        <w:gridCol w:w="766"/>
        <w:gridCol w:w="766"/>
        <w:gridCol w:w="766"/>
        <w:gridCol w:w="782"/>
        <w:gridCol w:w="751"/>
        <w:gridCol w:w="782"/>
      </w:tblGrid>
      <w:tr w:rsidR="002B23AE" w:rsidRPr="00F450BA" w14:paraId="2FE7DD76" w14:textId="77777777" w:rsidTr="00F03EEA">
        <w:trPr>
          <w:jc w:val="center"/>
        </w:trPr>
        <w:tc>
          <w:tcPr>
            <w:tcW w:w="752" w:type="dxa"/>
          </w:tcPr>
          <w:p w14:paraId="6A701941" w14:textId="77777777" w:rsidR="002B23AE" w:rsidRPr="00F450BA" w:rsidRDefault="002B23AE" w:rsidP="002B23AE">
            <w:pPr>
              <w:pStyle w:val="Paragraphedeliste"/>
              <w:ind w:left="0"/>
              <w:jc w:val="both"/>
              <w:rPr>
                <w:rFonts w:eastAsia="Times New Roman" w:cstheme="minorHAnsi"/>
                <w:sz w:val="24"/>
                <w:szCs w:val="24"/>
                <w:lang w:eastAsia="fr-FR"/>
              </w:rPr>
            </w:pPr>
          </w:p>
        </w:tc>
        <w:tc>
          <w:tcPr>
            <w:tcW w:w="767" w:type="dxa"/>
          </w:tcPr>
          <w:p w14:paraId="6985CD7E"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w:t>
            </w:r>
          </w:p>
        </w:tc>
        <w:tc>
          <w:tcPr>
            <w:tcW w:w="766" w:type="dxa"/>
          </w:tcPr>
          <w:p w14:paraId="4D2956C7"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2</w:t>
            </w:r>
          </w:p>
        </w:tc>
        <w:tc>
          <w:tcPr>
            <w:tcW w:w="766" w:type="dxa"/>
          </w:tcPr>
          <w:p w14:paraId="45F301BC"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3</w:t>
            </w:r>
          </w:p>
        </w:tc>
        <w:tc>
          <w:tcPr>
            <w:tcW w:w="766" w:type="dxa"/>
          </w:tcPr>
          <w:p w14:paraId="1696634A"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4</w:t>
            </w:r>
          </w:p>
        </w:tc>
        <w:tc>
          <w:tcPr>
            <w:tcW w:w="766" w:type="dxa"/>
          </w:tcPr>
          <w:p w14:paraId="226BC721"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5</w:t>
            </w:r>
          </w:p>
        </w:tc>
        <w:tc>
          <w:tcPr>
            <w:tcW w:w="766" w:type="dxa"/>
          </w:tcPr>
          <w:p w14:paraId="1BC30E23"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6</w:t>
            </w:r>
          </w:p>
        </w:tc>
        <w:tc>
          <w:tcPr>
            <w:tcW w:w="766" w:type="dxa"/>
          </w:tcPr>
          <w:p w14:paraId="250223B1"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7</w:t>
            </w:r>
          </w:p>
        </w:tc>
        <w:tc>
          <w:tcPr>
            <w:tcW w:w="766" w:type="dxa"/>
          </w:tcPr>
          <w:p w14:paraId="5E200202"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8</w:t>
            </w:r>
          </w:p>
        </w:tc>
        <w:tc>
          <w:tcPr>
            <w:tcW w:w="766" w:type="dxa"/>
          </w:tcPr>
          <w:p w14:paraId="0CF9F639"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9</w:t>
            </w:r>
          </w:p>
        </w:tc>
        <w:tc>
          <w:tcPr>
            <w:tcW w:w="782" w:type="dxa"/>
          </w:tcPr>
          <w:p w14:paraId="6C67A6F8"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10</w:t>
            </w:r>
          </w:p>
        </w:tc>
        <w:tc>
          <w:tcPr>
            <w:tcW w:w="751" w:type="dxa"/>
          </w:tcPr>
          <w:p w14:paraId="5F7D761F"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11</w:t>
            </w:r>
          </w:p>
        </w:tc>
        <w:tc>
          <w:tcPr>
            <w:tcW w:w="782" w:type="dxa"/>
          </w:tcPr>
          <w:p w14:paraId="6B29712E"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12</w:t>
            </w:r>
          </w:p>
        </w:tc>
      </w:tr>
      <w:tr w:rsidR="002B23AE" w:rsidRPr="00F450BA" w14:paraId="128115F1" w14:textId="77777777" w:rsidTr="00F03EEA">
        <w:trPr>
          <w:jc w:val="center"/>
        </w:trPr>
        <w:tc>
          <w:tcPr>
            <w:tcW w:w="752" w:type="dxa"/>
          </w:tcPr>
          <w:p w14:paraId="6D27B322" w14:textId="4886D25E" w:rsidR="002B23AE" w:rsidRPr="00F450BA" w:rsidRDefault="00F450BA"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 xml:space="preserve">Yt </w:t>
            </w:r>
          </w:p>
        </w:tc>
        <w:tc>
          <w:tcPr>
            <w:tcW w:w="767" w:type="dxa"/>
          </w:tcPr>
          <w:p w14:paraId="27101331"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850</w:t>
            </w:r>
          </w:p>
        </w:tc>
        <w:tc>
          <w:tcPr>
            <w:tcW w:w="766" w:type="dxa"/>
          </w:tcPr>
          <w:p w14:paraId="2EBD11BF"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1050</w:t>
            </w:r>
          </w:p>
        </w:tc>
        <w:tc>
          <w:tcPr>
            <w:tcW w:w="766" w:type="dxa"/>
          </w:tcPr>
          <w:p w14:paraId="265EA926"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1070</w:t>
            </w:r>
          </w:p>
        </w:tc>
        <w:tc>
          <w:tcPr>
            <w:tcW w:w="766" w:type="dxa"/>
          </w:tcPr>
          <w:p w14:paraId="188BEBB4"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1120</w:t>
            </w:r>
          </w:p>
        </w:tc>
        <w:tc>
          <w:tcPr>
            <w:tcW w:w="766" w:type="dxa"/>
          </w:tcPr>
          <w:p w14:paraId="4ADE0426"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1150</w:t>
            </w:r>
          </w:p>
        </w:tc>
        <w:tc>
          <w:tcPr>
            <w:tcW w:w="766" w:type="dxa"/>
          </w:tcPr>
          <w:p w14:paraId="425202A4"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1020</w:t>
            </w:r>
          </w:p>
        </w:tc>
        <w:tc>
          <w:tcPr>
            <w:tcW w:w="766" w:type="dxa"/>
          </w:tcPr>
          <w:p w14:paraId="5F3C2970"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1326</w:t>
            </w:r>
          </w:p>
        </w:tc>
        <w:tc>
          <w:tcPr>
            <w:tcW w:w="766" w:type="dxa"/>
          </w:tcPr>
          <w:p w14:paraId="220EA20E"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950</w:t>
            </w:r>
          </w:p>
        </w:tc>
        <w:tc>
          <w:tcPr>
            <w:tcW w:w="766" w:type="dxa"/>
          </w:tcPr>
          <w:p w14:paraId="266BA9EF"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1230</w:t>
            </w:r>
          </w:p>
        </w:tc>
        <w:tc>
          <w:tcPr>
            <w:tcW w:w="782" w:type="dxa"/>
          </w:tcPr>
          <w:p w14:paraId="0B630E2B"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1200</w:t>
            </w:r>
          </w:p>
        </w:tc>
        <w:tc>
          <w:tcPr>
            <w:tcW w:w="751" w:type="dxa"/>
          </w:tcPr>
          <w:p w14:paraId="72234103"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940</w:t>
            </w:r>
          </w:p>
        </w:tc>
        <w:tc>
          <w:tcPr>
            <w:tcW w:w="782" w:type="dxa"/>
          </w:tcPr>
          <w:p w14:paraId="4D821589"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1120</w:t>
            </w:r>
          </w:p>
        </w:tc>
      </w:tr>
      <w:tr w:rsidR="002B23AE" w:rsidRPr="00F450BA" w14:paraId="4A3DB1BB" w14:textId="77777777" w:rsidTr="00F03EEA">
        <w:trPr>
          <w:jc w:val="center"/>
        </w:trPr>
        <w:tc>
          <w:tcPr>
            <w:tcW w:w="752" w:type="dxa"/>
          </w:tcPr>
          <w:p w14:paraId="7D338AF9" w14:textId="1D3AA67F" w:rsidR="002B23AE" w:rsidRPr="00F450BA" w:rsidRDefault="00F450BA"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Yt</w:t>
            </w:r>
          </w:p>
        </w:tc>
        <w:tc>
          <w:tcPr>
            <w:tcW w:w="767" w:type="dxa"/>
          </w:tcPr>
          <w:p w14:paraId="3D677D26"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1025</w:t>
            </w:r>
          </w:p>
        </w:tc>
        <w:tc>
          <w:tcPr>
            <w:tcW w:w="766" w:type="dxa"/>
          </w:tcPr>
          <w:p w14:paraId="4638FD09"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1035</w:t>
            </w:r>
          </w:p>
        </w:tc>
        <w:tc>
          <w:tcPr>
            <w:tcW w:w="766" w:type="dxa"/>
          </w:tcPr>
          <w:p w14:paraId="13502122"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1047</w:t>
            </w:r>
          </w:p>
        </w:tc>
        <w:tc>
          <w:tcPr>
            <w:tcW w:w="766" w:type="dxa"/>
          </w:tcPr>
          <w:p w14:paraId="0413C72F"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1058</w:t>
            </w:r>
          </w:p>
        </w:tc>
        <w:tc>
          <w:tcPr>
            <w:tcW w:w="766" w:type="dxa"/>
          </w:tcPr>
          <w:p w14:paraId="05CD0189"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1069</w:t>
            </w:r>
          </w:p>
        </w:tc>
        <w:tc>
          <w:tcPr>
            <w:tcW w:w="766" w:type="dxa"/>
          </w:tcPr>
          <w:p w14:paraId="24C0A5BC"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1080</w:t>
            </w:r>
          </w:p>
        </w:tc>
        <w:tc>
          <w:tcPr>
            <w:tcW w:w="766" w:type="dxa"/>
          </w:tcPr>
          <w:p w14:paraId="0DA2E349"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1091</w:t>
            </w:r>
          </w:p>
        </w:tc>
        <w:tc>
          <w:tcPr>
            <w:tcW w:w="766" w:type="dxa"/>
          </w:tcPr>
          <w:p w14:paraId="3CF60DA9"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1102</w:t>
            </w:r>
          </w:p>
        </w:tc>
        <w:tc>
          <w:tcPr>
            <w:tcW w:w="766" w:type="dxa"/>
          </w:tcPr>
          <w:p w14:paraId="4676D154"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1113</w:t>
            </w:r>
          </w:p>
        </w:tc>
        <w:tc>
          <w:tcPr>
            <w:tcW w:w="782" w:type="dxa"/>
          </w:tcPr>
          <w:p w14:paraId="5749618D"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1124</w:t>
            </w:r>
          </w:p>
        </w:tc>
        <w:tc>
          <w:tcPr>
            <w:tcW w:w="751" w:type="dxa"/>
          </w:tcPr>
          <w:p w14:paraId="3530367D"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1135</w:t>
            </w:r>
          </w:p>
        </w:tc>
        <w:tc>
          <w:tcPr>
            <w:tcW w:w="782" w:type="dxa"/>
          </w:tcPr>
          <w:p w14:paraId="15A73234" w14:textId="77777777" w:rsidR="002B23AE" w:rsidRPr="00F450BA" w:rsidRDefault="002B23AE" w:rsidP="002B23AE">
            <w:pPr>
              <w:pStyle w:val="Paragraphedeliste"/>
              <w:ind w:left="0"/>
              <w:jc w:val="both"/>
              <w:rPr>
                <w:rFonts w:eastAsia="Times New Roman" w:cstheme="minorHAnsi"/>
                <w:sz w:val="24"/>
                <w:szCs w:val="24"/>
                <w:lang w:eastAsia="fr-FR"/>
              </w:rPr>
            </w:pPr>
            <w:r w:rsidRPr="00F450BA">
              <w:rPr>
                <w:rFonts w:eastAsia="Times New Roman" w:cstheme="minorHAnsi"/>
                <w:sz w:val="24"/>
                <w:szCs w:val="24"/>
                <w:lang w:eastAsia="fr-FR"/>
              </w:rPr>
              <w:t>1146</w:t>
            </w:r>
          </w:p>
        </w:tc>
      </w:tr>
    </w:tbl>
    <w:p w14:paraId="3BD83FA8" w14:textId="77777777" w:rsidR="002B23AE" w:rsidRPr="00F450BA" w:rsidRDefault="002B23AE" w:rsidP="002B23AE">
      <w:pPr>
        <w:autoSpaceDE w:val="0"/>
        <w:autoSpaceDN w:val="0"/>
        <w:adjustRightInd w:val="0"/>
        <w:spacing w:after="0" w:line="240" w:lineRule="auto"/>
        <w:rPr>
          <w:rFonts w:cstheme="minorHAnsi"/>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2421"/>
        <w:gridCol w:w="1103"/>
        <w:gridCol w:w="1207"/>
        <w:gridCol w:w="1208"/>
        <w:gridCol w:w="3782"/>
      </w:tblGrid>
      <w:tr w:rsidR="002B23AE" w:rsidRPr="00F450BA" w14:paraId="07EB6735" w14:textId="77777777" w:rsidTr="00F03EEA">
        <w:trPr>
          <w:trHeight w:val="225"/>
          <w:jc w:val="center"/>
        </w:trPr>
        <w:tc>
          <w:tcPr>
            <w:tcW w:w="4731" w:type="dxa"/>
            <w:gridSpan w:val="3"/>
            <w:tcBorders>
              <w:top w:val="single" w:sz="4" w:space="0" w:color="auto"/>
              <w:left w:val="single" w:sz="4" w:space="0" w:color="auto"/>
              <w:bottom w:val="nil"/>
              <w:right w:val="nil"/>
            </w:tcBorders>
            <w:vAlign w:val="bottom"/>
          </w:tcPr>
          <w:p w14:paraId="720ED902" w14:textId="77777777" w:rsidR="002B23AE" w:rsidRPr="00F450BA" w:rsidRDefault="002B23AE" w:rsidP="002B23AE">
            <w:pPr>
              <w:autoSpaceDE w:val="0"/>
              <w:autoSpaceDN w:val="0"/>
              <w:adjustRightInd w:val="0"/>
              <w:spacing w:after="0" w:line="240" w:lineRule="auto"/>
              <w:jc w:val="center"/>
              <w:rPr>
                <w:rFonts w:cstheme="minorHAnsi"/>
                <w:b/>
                <w:bCs/>
                <w:color w:val="000000"/>
                <w:sz w:val="18"/>
                <w:szCs w:val="18"/>
              </w:rPr>
            </w:pPr>
            <w:r w:rsidRPr="00F450BA">
              <w:rPr>
                <w:rFonts w:cstheme="minorHAnsi"/>
                <w:b/>
                <w:bCs/>
                <w:color w:val="000000"/>
                <w:sz w:val="18"/>
                <w:szCs w:val="18"/>
              </w:rPr>
              <w:t>Dependent Variable: Y</w:t>
            </w:r>
          </w:p>
        </w:tc>
        <w:tc>
          <w:tcPr>
            <w:tcW w:w="1208" w:type="dxa"/>
            <w:tcBorders>
              <w:top w:val="single" w:sz="4" w:space="0" w:color="auto"/>
              <w:left w:val="nil"/>
              <w:bottom w:val="nil"/>
              <w:right w:val="nil"/>
            </w:tcBorders>
            <w:vAlign w:val="bottom"/>
          </w:tcPr>
          <w:p w14:paraId="3EA81EC8" w14:textId="77777777" w:rsidR="002B23AE" w:rsidRPr="00F450BA" w:rsidRDefault="002B23AE" w:rsidP="002B23AE">
            <w:pPr>
              <w:autoSpaceDE w:val="0"/>
              <w:autoSpaceDN w:val="0"/>
              <w:adjustRightInd w:val="0"/>
              <w:spacing w:after="0" w:line="240" w:lineRule="auto"/>
              <w:jc w:val="center"/>
              <w:rPr>
                <w:rFonts w:cstheme="minorHAnsi"/>
                <w:b/>
                <w:bCs/>
                <w:color w:val="000000"/>
                <w:sz w:val="18"/>
                <w:szCs w:val="18"/>
              </w:rPr>
            </w:pPr>
          </w:p>
        </w:tc>
        <w:tc>
          <w:tcPr>
            <w:tcW w:w="3782" w:type="dxa"/>
            <w:tcBorders>
              <w:top w:val="single" w:sz="4" w:space="0" w:color="auto"/>
              <w:left w:val="nil"/>
              <w:bottom w:val="nil"/>
              <w:right w:val="single" w:sz="4" w:space="0" w:color="auto"/>
            </w:tcBorders>
            <w:vAlign w:val="bottom"/>
          </w:tcPr>
          <w:p w14:paraId="52B1BEA3" w14:textId="77777777" w:rsidR="002B23AE" w:rsidRPr="00F450BA" w:rsidRDefault="002B23AE" w:rsidP="002B23AE">
            <w:pPr>
              <w:autoSpaceDE w:val="0"/>
              <w:autoSpaceDN w:val="0"/>
              <w:adjustRightInd w:val="0"/>
              <w:spacing w:after="0" w:line="240" w:lineRule="auto"/>
              <w:jc w:val="center"/>
              <w:rPr>
                <w:rFonts w:cstheme="minorHAnsi"/>
                <w:b/>
                <w:bCs/>
                <w:color w:val="000000"/>
                <w:sz w:val="18"/>
                <w:szCs w:val="18"/>
              </w:rPr>
            </w:pPr>
          </w:p>
        </w:tc>
      </w:tr>
      <w:tr w:rsidR="002B23AE" w:rsidRPr="00F450BA" w14:paraId="2944B572" w14:textId="77777777" w:rsidTr="00F03EEA">
        <w:trPr>
          <w:trHeight w:hRule="exact" w:val="135"/>
          <w:jc w:val="center"/>
        </w:trPr>
        <w:tc>
          <w:tcPr>
            <w:tcW w:w="2421" w:type="dxa"/>
            <w:tcBorders>
              <w:top w:val="nil"/>
              <w:left w:val="single" w:sz="4" w:space="0" w:color="auto"/>
              <w:bottom w:val="nil"/>
              <w:right w:val="nil"/>
            </w:tcBorders>
            <w:vAlign w:val="bottom"/>
          </w:tcPr>
          <w:p w14:paraId="63CF757D"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1103" w:type="dxa"/>
            <w:tcBorders>
              <w:top w:val="nil"/>
              <w:left w:val="nil"/>
              <w:bottom w:val="nil"/>
              <w:right w:val="nil"/>
            </w:tcBorders>
            <w:vAlign w:val="bottom"/>
          </w:tcPr>
          <w:p w14:paraId="28DB37E5"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1207" w:type="dxa"/>
            <w:tcBorders>
              <w:top w:val="nil"/>
              <w:left w:val="nil"/>
              <w:bottom w:val="nil"/>
              <w:right w:val="nil"/>
            </w:tcBorders>
            <w:vAlign w:val="bottom"/>
          </w:tcPr>
          <w:p w14:paraId="7CFC0CDA"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1208" w:type="dxa"/>
            <w:tcBorders>
              <w:top w:val="nil"/>
              <w:left w:val="nil"/>
              <w:bottom w:val="nil"/>
              <w:right w:val="nil"/>
            </w:tcBorders>
            <w:vAlign w:val="bottom"/>
          </w:tcPr>
          <w:p w14:paraId="6C85FE07"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3782" w:type="dxa"/>
            <w:tcBorders>
              <w:top w:val="nil"/>
              <w:left w:val="nil"/>
              <w:bottom w:val="nil"/>
              <w:right w:val="single" w:sz="4" w:space="0" w:color="auto"/>
            </w:tcBorders>
            <w:vAlign w:val="bottom"/>
          </w:tcPr>
          <w:p w14:paraId="6B6F560A"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r>
      <w:tr w:rsidR="002B23AE" w:rsidRPr="00F450BA" w14:paraId="2547A3C1" w14:textId="77777777" w:rsidTr="00F03EEA">
        <w:trPr>
          <w:trHeight w:val="225"/>
          <w:jc w:val="center"/>
        </w:trPr>
        <w:tc>
          <w:tcPr>
            <w:tcW w:w="2421" w:type="dxa"/>
            <w:tcBorders>
              <w:top w:val="nil"/>
              <w:left w:val="single" w:sz="4" w:space="0" w:color="auto"/>
              <w:bottom w:val="nil"/>
              <w:right w:val="nil"/>
            </w:tcBorders>
            <w:vAlign w:val="bottom"/>
          </w:tcPr>
          <w:p w14:paraId="4BF19AF9"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r w:rsidRPr="00F450BA">
              <w:rPr>
                <w:rFonts w:cstheme="minorHAnsi"/>
                <w:color w:val="000000"/>
                <w:sz w:val="18"/>
                <w:szCs w:val="18"/>
              </w:rPr>
              <w:t>Variable</w:t>
            </w:r>
          </w:p>
        </w:tc>
        <w:tc>
          <w:tcPr>
            <w:tcW w:w="1103" w:type="dxa"/>
            <w:tcBorders>
              <w:top w:val="nil"/>
              <w:left w:val="nil"/>
              <w:bottom w:val="nil"/>
              <w:right w:val="nil"/>
            </w:tcBorders>
            <w:vAlign w:val="bottom"/>
          </w:tcPr>
          <w:p w14:paraId="0ED32404" w14:textId="77777777" w:rsidR="002B23AE" w:rsidRPr="00F450BA" w:rsidRDefault="002B23AE" w:rsidP="002B23AE">
            <w:pPr>
              <w:autoSpaceDE w:val="0"/>
              <w:autoSpaceDN w:val="0"/>
              <w:adjustRightInd w:val="0"/>
              <w:spacing w:after="0" w:line="240" w:lineRule="auto"/>
              <w:ind w:right="10"/>
              <w:jc w:val="right"/>
              <w:rPr>
                <w:rFonts w:cstheme="minorHAnsi"/>
                <w:color w:val="000000"/>
                <w:sz w:val="18"/>
                <w:szCs w:val="18"/>
              </w:rPr>
            </w:pPr>
            <w:r w:rsidRPr="00F450BA">
              <w:rPr>
                <w:rFonts w:cstheme="minorHAnsi"/>
                <w:color w:val="000000"/>
                <w:sz w:val="18"/>
                <w:szCs w:val="18"/>
              </w:rPr>
              <w:t>Coefficient</w:t>
            </w:r>
          </w:p>
        </w:tc>
        <w:tc>
          <w:tcPr>
            <w:tcW w:w="1207" w:type="dxa"/>
            <w:tcBorders>
              <w:top w:val="nil"/>
              <w:left w:val="nil"/>
              <w:bottom w:val="nil"/>
              <w:right w:val="nil"/>
            </w:tcBorders>
            <w:vAlign w:val="bottom"/>
          </w:tcPr>
          <w:p w14:paraId="551973F6" w14:textId="77777777" w:rsidR="002B23AE" w:rsidRPr="00F450BA" w:rsidRDefault="002B23AE" w:rsidP="002B23AE">
            <w:pPr>
              <w:autoSpaceDE w:val="0"/>
              <w:autoSpaceDN w:val="0"/>
              <w:adjustRightInd w:val="0"/>
              <w:spacing w:after="0" w:line="240" w:lineRule="auto"/>
              <w:ind w:right="10"/>
              <w:jc w:val="right"/>
              <w:rPr>
                <w:rFonts w:cstheme="minorHAnsi"/>
                <w:color w:val="000000"/>
                <w:sz w:val="18"/>
                <w:szCs w:val="18"/>
              </w:rPr>
            </w:pPr>
            <w:r w:rsidRPr="00F450BA">
              <w:rPr>
                <w:rFonts w:cstheme="minorHAnsi"/>
                <w:color w:val="000000"/>
                <w:sz w:val="18"/>
                <w:szCs w:val="18"/>
              </w:rPr>
              <w:t>Std. Error</w:t>
            </w:r>
          </w:p>
        </w:tc>
        <w:tc>
          <w:tcPr>
            <w:tcW w:w="1208" w:type="dxa"/>
            <w:tcBorders>
              <w:top w:val="nil"/>
              <w:left w:val="nil"/>
              <w:bottom w:val="nil"/>
              <w:right w:val="nil"/>
            </w:tcBorders>
            <w:vAlign w:val="bottom"/>
          </w:tcPr>
          <w:p w14:paraId="4C827B49" w14:textId="77777777" w:rsidR="002B23AE" w:rsidRPr="00F450BA" w:rsidRDefault="002B23AE" w:rsidP="002B23AE">
            <w:pPr>
              <w:autoSpaceDE w:val="0"/>
              <w:autoSpaceDN w:val="0"/>
              <w:adjustRightInd w:val="0"/>
              <w:spacing w:after="0" w:line="240" w:lineRule="auto"/>
              <w:ind w:right="10"/>
              <w:jc w:val="right"/>
              <w:rPr>
                <w:rFonts w:cstheme="minorHAnsi"/>
                <w:color w:val="000000"/>
                <w:sz w:val="18"/>
                <w:szCs w:val="18"/>
              </w:rPr>
            </w:pPr>
            <w:r w:rsidRPr="00F450BA">
              <w:rPr>
                <w:rFonts w:cstheme="minorHAnsi"/>
                <w:color w:val="000000"/>
                <w:sz w:val="18"/>
                <w:szCs w:val="18"/>
              </w:rPr>
              <w:t>t-Statistic</w:t>
            </w:r>
          </w:p>
        </w:tc>
        <w:tc>
          <w:tcPr>
            <w:tcW w:w="3782" w:type="dxa"/>
            <w:tcBorders>
              <w:top w:val="nil"/>
              <w:left w:val="nil"/>
              <w:bottom w:val="nil"/>
              <w:right w:val="single" w:sz="4" w:space="0" w:color="auto"/>
            </w:tcBorders>
            <w:vAlign w:val="bottom"/>
          </w:tcPr>
          <w:p w14:paraId="44C06DF8" w14:textId="77777777" w:rsidR="002B23AE" w:rsidRPr="00F450BA" w:rsidRDefault="002B23AE" w:rsidP="002B23AE">
            <w:pPr>
              <w:autoSpaceDE w:val="0"/>
              <w:autoSpaceDN w:val="0"/>
              <w:adjustRightInd w:val="0"/>
              <w:spacing w:after="0" w:line="240" w:lineRule="auto"/>
              <w:ind w:right="10"/>
              <w:jc w:val="right"/>
              <w:rPr>
                <w:rFonts w:cstheme="minorHAnsi"/>
                <w:color w:val="000000"/>
                <w:sz w:val="18"/>
                <w:szCs w:val="18"/>
              </w:rPr>
            </w:pPr>
            <w:r w:rsidRPr="00F450BA">
              <w:rPr>
                <w:rFonts w:cstheme="minorHAnsi"/>
                <w:color w:val="000000"/>
                <w:sz w:val="18"/>
                <w:szCs w:val="18"/>
              </w:rPr>
              <w:t>Prob.  </w:t>
            </w:r>
          </w:p>
        </w:tc>
      </w:tr>
      <w:tr w:rsidR="002B23AE" w:rsidRPr="00F450BA" w14:paraId="2A254389" w14:textId="77777777" w:rsidTr="00F03EEA">
        <w:trPr>
          <w:trHeight w:hRule="exact" w:val="90"/>
          <w:jc w:val="center"/>
        </w:trPr>
        <w:tc>
          <w:tcPr>
            <w:tcW w:w="2421" w:type="dxa"/>
            <w:tcBorders>
              <w:top w:val="nil"/>
              <w:left w:val="single" w:sz="4" w:space="0" w:color="auto"/>
              <w:bottom w:val="double" w:sz="6" w:space="2" w:color="auto"/>
              <w:right w:val="nil"/>
            </w:tcBorders>
            <w:vAlign w:val="bottom"/>
          </w:tcPr>
          <w:p w14:paraId="4861E2BA"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1103" w:type="dxa"/>
            <w:tcBorders>
              <w:top w:val="nil"/>
              <w:left w:val="nil"/>
              <w:bottom w:val="double" w:sz="6" w:space="2" w:color="auto"/>
              <w:right w:val="nil"/>
            </w:tcBorders>
            <w:vAlign w:val="bottom"/>
          </w:tcPr>
          <w:p w14:paraId="6E43DB93"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1207" w:type="dxa"/>
            <w:tcBorders>
              <w:top w:val="nil"/>
              <w:left w:val="nil"/>
              <w:bottom w:val="double" w:sz="6" w:space="2" w:color="auto"/>
              <w:right w:val="nil"/>
            </w:tcBorders>
            <w:vAlign w:val="bottom"/>
          </w:tcPr>
          <w:p w14:paraId="3C4B86B8"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1208" w:type="dxa"/>
            <w:tcBorders>
              <w:top w:val="nil"/>
              <w:left w:val="nil"/>
              <w:bottom w:val="double" w:sz="6" w:space="2" w:color="auto"/>
              <w:right w:val="nil"/>
            </w:tcBorders>
            <w:vAlign w:val="bottom"/>
          </w:tcPr>
          <w:p w14:paraId="387C2579"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3782" w:type="dxa"/>
            <w:tcBorders>
              <w:top w:val="nil"/>
              <w:left w:val="nil"/>
              <w:bottom w:val="double" w:sz="6" w:space="2" w:color="auto"/>
              <w:right w:val="single" w:sz="4" w:space="0" w:color="auto"/>
            </w:tcBorders>
            <w:vAlign w:val="bottom"/>
          </w:tcPr>
          <w:p w14:paraId="0DB66AA0"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r>
      <w:tr w:rsidR="002B23AE" w:rsidRPr="00F450BA" w14:paraId="48463177" w14:textId="77777777" w:rsidTr="00F03EEA">
        <w:trPr>
          <w:trHeight w:hRule="exact" w:val="135"/>
          <w:jc w:val="center"/>
        </w:trPr>
        <w:tc>
          <w:tcPr>
            <w:tcW w:w="2421" w:type="dxa"/>
            <w:tcBorders>
              <w:top w:val="nil"/>
              <w:left w:val="single" w:sz="4" w:space="0" w:color="auto"/>
              <w:bottom w:val="nil"/>
              <w:right w:val="nil"/>
            </w:tcBorders>
            <w:vAlign w:val="bottom"/>
          </w:tcPr>
          <w:p w14:paraId="729C9637"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1103" w:type="dxa"/>
            <w:tcBorders>
              <w:top w:val="nil"/>
              <w:left w:val="nil"/>
              <w:bottom w:val="nil"/>
              <w:right w:val="nil"/>
            </w:tcBorders>
            <w:vAlign w:val="bottom"/>
          </w:tcPr>
          <w:p w14:paraId="7C3BA5B3"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1207" w:type="dxa"/>
            <w:tcBorders>
              <w:top w:val="nil"/>
              <w:left w:val="nil"/>
              <w:bottom w:val="nil"/>
              <w:right w:val="nil"/>
            </w:tcBorders>
            <w:vAlign w:val="bottom"/>
          </w:tcPr>
          <w:p w14:paraId="1750CF9F"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1208" w:type="dxa"/>
            <w:tcBorders>
              <w:top w:val="nil"/>
              <w:left w:val="nil"/>
              <w:bottom w:val="nil"/>
              <w:right w:val="nil"/>
            </w:tcBorders>
            <w:vAlign w:val="bottom"/>
          </w:tcPr>
          <w:p w14:paraId="1239C987"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3782" w:type="dxa"/>
            <w:tcBorders>
              <w:top w:val="nil"/>
              <w:left w:val="nil"/>
              <w:bottom w:val="nil"/>
              <w:right w:val="single" w:sz="4" w:space="0" w:color="auto"/>
            </w:tcBorders>
            <w:vAlign w:val="bottom"/>
          </w:tcPr>
          <w:p w14:paraId="4DF4ED73"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r>
      <w:tr w:rsidR="002B23AE" w:rsidRPr="00F450BA" w14:paraId="25B87B8C" w14:textId="77777777" w:rsidTr="00F03EEA">
        <w:trPr>
          <w:trHeight w:val="225"/>
          <w:jc w:val="center"/>
        </w:trPr>
        <w:tc>
          <w:tcPr>
            <w:tcW w:w="2421" w:type="dxa"/>
            <w:tcBorders>
              <w:top w:val="nil"/>
              <w:left w:val="single" w:sz="4" w:space="0" w:color="auto"/>
              <w:bottom w:val="nil"/>
              <w:right w:val="nil"/>
            </w:tcBorders>
            <w:vAlign w:val="bottom"/>
          </w:tcPr>
          <w:p w14:paraId="47E47028"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r w:rsidRPr="00F450BA">
              <w:rPr>
                <w:rFonts w:cstheme="minorHAnsi"/>
                <w:color w:val="000000"/>
                <w:sz w:val="18"/>
                <w:szCs w:val="18"/>
              </w:rPr>
              <w:t>C</w:t>
            </w:r>
          </w:p>
        </w:tc>
        <w:tc>
          <w:tcPr>
            <w:tcW w:w="1103" w:type="dxa"/>
            <w:tcBorders>
              <w:top w:val="nil"/>
              <w:left w:val="nil"/>
              <w:bottom w:val="nil"/>
              <w:right w:val="nil"/>
            </w:tcBorders>
            <w:vAlign w:val="bottom"/>
          </w:tcPr>
          <w:p w14:paraId="21AF84C7" w14:textId="77777777" w:rsidR="002B23AE" w:rsidRPr="00F450BA" w:rsidRDefault="002B23AE" w:rsidP="002B23AE">
            <w:pPr>
              <w:autoSpaceDE w:val="0"/>
              <w:autoSpaceDN w:val="0"/>
              <w:adjustRightInd w:val="0"/>
              <w:spacing w:after="0" w:line="240" w:lineRule="auto"/>
              <w:ind w:right="10"/>
              <w:jc w:val="right"/>
              <w:rPr>
                <w:rFonts w:cstheme="minorHAnsi"/>
                <w:b/>
                <w:bCs/>
                <w:color w:val="000000"/>
                <w:sz w:val="18"/>
                <w:szCs w:val="18"/>
              </w:rPr>
            </w:pPr>
            <w:r w:rsidRPr="00F450BA">
              <w:rPr>
                <w:rFonts w:cstheme="minorHAnsi"/>
                <w:b/>
                <w:bCs/>
                <w:color w:val="000000"/>
                <w:sz w:val="18"/>
                <w:szCs w:val="18"/>
              </w:rPr>
              <w:t>1014.000</w:t>
            </w:r>
          </w:p>
        </w:tc>
        <w:tc>
          <w:tcPr>
            <w:tcW w:w="1207" w:type="dxa"/>
            <w:tcBorders>
              <w:top w:val="nil"/>
              <w:left w:val="nil"/>
              <w:bottom w:val="nil"/>
              <w:right w:val="nil"/>
            </w:tcBorders>
            <w:vAlign w:val="bottom"/>
          </w:tcPr>
          <w:p w14:paraId="65857C64" w14:textId="77777777" w:rsidR="002B23AE" w:rsidRPr="00F450BA" w:rsidRDefault="002B23AE" w:rsidP="002B23AE">
            <w:pPr>
              <w:autoSpaceDE w:val="0"/>
              <w:autoSpaceDN w:val="0"/>
              <w:adjustRightInd w:val="0"/>
              <w:spacing w:after="0" w:line="240" w:lineRule="auto"/>
              <w:ind w:right="10"/>
              <w:jc w:val="right"/>
              <w:rPr>
                <w:rFonts w:cstheme="minorHAnsi"/>
                <w:b/>
                <w:bCs/>
                <w:color w:val="000000"/>
                <w:sz w:val="18"/>
                <w:szCs w:val="18"/>
              </w:rPr>
            </w:pPr>
            <w:r w:rsidRPr="00F450BA">
              <w:rPr>
                <w:rFonts w:cstheme="minorHAnsi"/>
                <w:b/>
                <w:bCs/>
                <w:color w:val="000000"/>
                <w:sz w:val="18"/>
                <w:szCs w:val="18"/>
              </w:rPr>
              <w:t>82.99553</w:t>
            </w:r>
          </w:p>
        </w:tc>
        <w:tc>
          <w:tcPr>
            <w:tcW w:w="1208" w:type="dxa"/>
            <w:tcBorders>
              <w:top w:val="nil"/>
              <w:left w:val="nil"/>
              <w:bottom w:val="nil"/>
              <w:right w:val="nil"/>
            </w:tcBorders>
            <w:vAlign w:val="bottom"/>
          </w:tcPr>
          <w:p w14:paraId="4D01E7B6" w14:textId="77777777" w:rsidR="002B23AE" w:rsidRPr="00F450BA" w:rsidRDefault="002B23AE" w:rsidP="002B23AE">
            <w:pPr>
              <w:autoSpaceDE w:val="0"/>
              <w:autoSpaceDN w:val="0"/>
              <w:adjustRightInd w:val="0"/>
              <w:spacing w:after="0" w:line="240" w:lineRule="auto"/>
              <w:ind w:right="10"/>
              <w:jc w:val="right"/>
              <w:rPr>
                <w:rFonts w:cstheme="minorHAnsi"/>
                <w:b/>
                <w:bCs/>
                <w:color w:val="000000"/>
                <w:sz w:val="18"/>
                <w:szCs w:val="18"/>
              </w:rPr>
            </w:pPr>
            <w:r w:rsidRPr="00F450BA">
              <w:rPr>
                <w:rFonts w:cstheme="minorHAnsi"/>
                <w:b/>
                <w:bCs/>
                <w:color w:val="000000"/>
                <w:sz w:val="18"/>
                <w:szCs w:val="18"/>
              </w:rPr>
              <w:t>12.21753</w:t>
            </w:r>
          </w:p>
        </w:tc>
        <w:tc>
          <w:tcPr>
            <w:tcW w:w="3782" w:type="dxa"/>
            <w:tcBorders>
              <w:top w:val="nil"/>
              <w:left w:val="nil"/>
              <w:bottom w:val="nil"/>
              <w:right w:val="single" w:sz="4" w:space="0" w:color="auto"/>
            </w:tcBorders>
            <w:vAlign w:val="bottom"/>
          </w:tcPr>
          <w:p w14:paraId="5D2313B9" w14:textId="77777777" w:rsidR="002B23AE" w:rsidRPr="00F450BA" w:rsidRDefault="002B23AE" w:rsidP="002B23AE">
            <w:pPr>
              <w:autoSpaceDE w:val="0"/>
              <w:autoSpaceDN w:val="0"/>
              <w:adjustRightInd w:val="0"/>
              <w:spacing w:after="0" w:line="240" w:lineRule="auto"/>
              <w:ind w:right="10"/>
              <w:jc w:val="right"/>
              <w:rPr>
                <w:rFonts w:cstheme="minorHAnsi"/>
                <w:b/>
                <w:bCs/>
                <w:color w:val="000000"/>
                <w:sz w:val="18"/>
                <w:szCs w:val="18"/>
              </w:rPr>
            </w:pPr>
            <w:r w:rsidRPr="00F450BA">
              <w:rPr>
                <w:rFonts w:cstheme="minorHAnsi"/>
                <w:b/>
                <w:bCs/>
                <w:color w:val="000000"/>
                <w:sz w:val="18"/>
                <w:szCs w:val="18"/>
              </w:rPr>
              <w:t>0.0000</w:t>
            </w:r>
          </w:p>
        </w:tc>
      </w:tr>
      <w:tr w:rsidR="002B23AE" w:rsidRPr="00F450BA" w14:paraId="53DBB681" w14:textId="77777777" w:rsidTr="00F03EEA">
        <w:trPr>
          <w:trHeight w:val="225"/>
          <w:jc w:val="center"/>
        </w:trPr>
        <w:tc>
          <w:tcPr>
            <w:tcW w:w="2421" w:type="dxa"/>
            <w:tcBorders>
              <w:top w:val="nil"/>
              <w:left w:val="single" w:sz="4" w:space="0" w:color="auto"/>
              <w:bottom w:val="nil"/>
              <w:right w:val="nil"/>
            </w:tcBorders>
            <w:vAlign w:val="bottom"/>
          </w:tcPr>
          <w:p w14:paraId="31686D72"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r w:rsidRPr="00F450BA">
              <w:rPr>
                <w:rFonts w:cstheme="minorHAnsi"/>
                <w:color w:val="000000"/>
                <w:sz w:val="18"/>
                <w:szCs w:val="18"/>
              </w:rPr>
              <w:t>T</w:t>
            </w:r>
          </w:p>
        </w:tc>
        <w:tc>
          <w:tcPr>
            <w:tcW w:w="1103" w:type="dxa"/>
            <w:tcBorders>
              <w:top w:val="nil"/>
              <w:left w:val="nil"/>
              <w:bottom w:val="nil"/>
              <w:right w:val="nil"/>
            </w:tcBorders>
            <w:vAlign w:val="bottom"/>
          </w:tcPr>
          <w:p w14:paraId="0E3B821D" w14:textId="77777777" w:rsidR="002B23AE" w:rsidRPr="00F450BA" w:rsidRDefault="002B23AE" w:rsidP="002B23AE">
            <w:pPr>
              <w:autoSpaceDE w:val="0"/>
              <w:autoSpaceDN w:val="0"/>
              <w:adjustRightInd w:val="0"/>
              <w:spacing w:after="0" w:line="240" w:lineRule="auto"/>
              <w:ind w:right="10"/>
              <w:jc w:val="right"/>
              <w:rPr>
                <w:rFonts w:cstheme="minorHAnsi"/>
                <w:b/>
                <w:bCs/>
                <w:color w:val="000000"/>
                <w:sz w:val="18"/>
                <w:szCs w:val="18"/>
              </w:rPr>
            </w:pPr>
            <w:r w:rsidRPr="00F450BA">
              <w:rPr>
                <w:rFonts w:cstheme="minorHAnsi"/>
                <w:b/>
                <w:bCs/>
                <w:color w:val="000000"/>
                <w:sz w:val="18"/>
                <w:szCs w:val="18"/>
              </w:rPr>
              <w:t>11.00000</w:t>
            </w:r>
          </w:p>
        </w:tc>
        <w:tc>
          <w:tcPr>
            <w:tcW w:w="1207" w:type="dxa"/>
            <w:tcBorders>
              <w:top w:val="nil"/>
              <w:left w:val="nil"/>
              <w:bottom w:val="nil"/>
              <w:right w:val="nil"/>
            </w:tcBorders>
            <w:vAlign w:val="bottom"/>
          </w:tcPr>
          <w:p w14:paraId="1BFB41E4" w14:textId="77777777" w:rsidR="002B23AE" w:rsidRPr="00F450BA" w:rsidRDefault="002B23AE" w:rsidP="002B23AE">
            <w:pPr>
              <w:autoSpaceDE w:val="0"/>
              <w:autoSpaceDN w:val="0"/>
              <w:adjustRightInd w:val="0"/>
              <w:spacing w:after="0" w:line="240" w:lineRule="auto"/>
              <w:ind w:right="10"/>
              <w:jc w:val="right"/>
              <w:rPr>
                <w:rFonts w:cstheme="minorHAnsi"/>
                <w:b/>
                <w:bCs/>
                <w:color w:val="000000"/>
                <w:sz w:val="18"/>
                <w:szCs w:val="18"/>
              </w:rPr>
            </w:pPr>
            <w:r w:rsidRPr="00F450BA">
              <w:rPr>
                <w:rFonts w:cstheme="minorHAnsi"/>
                <w:b/>
                <w:bCs/>
                <w:color w:val="000000"/>
                <w:sz w:val="18"/>
                <w:szCs w:val="18"/>
              </w:rPr>
              <w:t>11.27687</w:t>
            </w:r>
          </w:p>
        </w:tc>
        <w:tc>
          <w:tcPr>
            <w:tcW w:w="1208" w:type="dxa"/>
            <w:tcBorders>
              <w:top w:val="nil"/>
              <w:left w:val="nil"/>
              <w:bottom w:val="nil"/>
              <w:right w:val="nil"/>
            </w:tcBorders>
            <w:vAlign w:val="bottom"/>
          </w:tcPr>
          <w:p w14:paraId="111B99E1" w14:textId="77777777" w:rsidR="002B23AE" w:rsidRPr="00F450BA" w:rsidRDefault="002B23AE" w:rsidP="002B23AE">
            <w:pPr>
              <w:autoSpaceDE w:val="0"/>
              <w:autoSpaceDN w:val="0"/>
              <w:adjustRightInd w:val="0"/>
              <w:spacing w:after="0" w:line="240" w:lineRule="auto"/>
              <w:ind w:right="10"/>
              <w:jc w:val="right"/>
              <w:rPr>
                <w:rFonts w:cstheme="minorHAnsi"/>
                <w:b/>
                <w:bCs/>
                <w:color w:val="000000"/>
                <w:sz w:val="18"/>
                <w:szCs w:val="18"/>
              </w:rPr>
            </w:pPr>
            <w:r w:rsidRPr="00F450BA">
              <w:rPr>
                <w:rFonts w:cstheme="minorHAnsi"/>
                <w:b/>
                <w:bCs/>
                <w:color w:val="000000"/>
                <w:sz w:val="18"/>
                <w:szCs w:val="18"/>
              </w:rPr>
              <w:t>0.975448</w:t>
            </w:r>
          </w:p>
        </w:tc>
        <w:tc>
          <w:tcPr>
            <w:tcW w:w="3782" w:type="dxa"/>
            <w:tcBorders>
              <w:top w:val="nil"/>
              <w:left w:val="nil"/>
              <w:bottom w:val="nil"/>
              <w:right w:val="single" w:sz="4" w:space="0" w:color="auto"/>
            </w:tcBorders>
            <w:vAlign w:val="bottom"/>
          </w:tcPr>
          <w:p w14:paraId="6AEAFC3E" w14:textId="77777777" w:rsidR="002B23AE" w:rsidRPr="00F450BA" w:rsidRDefault="002B23AE" w:rsidP="002B23AE">
            <w:pPr>
              <w:autoSpaceDE w:val="0"/>
              <w:autoSpaceDN w:val="0"/>
              <w:adjustRightInd w:val="0"/>
              <w:spacing w:after="0" w:line="240" w:lineRule="auto"/>
              <w:ind w:right="10"/>
              <w:jc w:val="right"/>
              <w:rPr>
                <w:rFonts w:cstheme="minorHAnsi"/>
                <w:b/>
                <w:bCs/>
                <w:color w:val="000000"/>
                <w:sz w:val="18"/>
                <w:szCs w:val="18"/>
              </w:rPr>
            </w:pPr>
            <w:r w:rsidRPr="00F450BA">
              <w:rPr>
                <w:rFonts w:cstheme="minorHAnsi"/>
                <w:b/>
                <w:bCs/>
                <w:color w:val="000000"/>
                <w:sz w:val="18"/>
                <w:szCs w:val="18"/>
              </w:rPr>
              <w:t>0.3523</w:t>
            </w:r>
          </w:p>
        </w:tc>
      </w:tr>
      <w:tr w:rsidR="002B23AE" w:rsidRPr="00F450BA" w14:paraId="4CEFA0E6" w14:textId="77777777" w:rsidTr="00F03EEA">
        <w:trPr>
          <w:trHeight w:hRule="exact" w:val="90"/>
          <w:jc w:val="center"/>
        </w:trPr>
        <w:tc>
          <w:tcPr>
            <w:tcW w:w="2421" w:type="dxa"/>
            <w:tcBorders>
              <w:top w:val="nil"/>
              <w:left w:val="single" w:sz="4" w:space="0" w:color="auto"/>
              <w:bottom w:val="double" w:sz="6" w:space="0" w:color="auto"/>
              <w:right w:val="nil"/>
            </w:tcBorders>
            <w:vAlign w:val="bottom"/>
          </w:tcPr>
          <w:p w14:paraId="2EF566EE"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1103" w:type="dxa"/>
            <w:tcBorders>
              <w:top w:val="nil"/>
              <w:left w:val="nil"/>
              <w:bottom w:val="double" w:sz="6" w:space="0" w:color="auto"/>
              <w:right w:val="nil"/>
            </w:tcBorders>
            <w:vAlign w:val="bottom"/>
          </w:tcPr>
          <w:p w14:paraId="177A79CD"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1207" w:type="dxa"/>
            <w:tcBorders>
              <w:top w:val="nil"/>
              <w:left w:val="nil"/>
              <w:bottom w:val="double" w:sz="6" w:space="0" w:color="auto"/>
              <w:right w:val="nil"/>
            </w:tcBorders>
            <w:vAlign w:val="bottom"/>
          </w:tcPr>
          <w:p w14:paraId="509F6FEF"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1208" w:type="dxa"/>
            <w:tcBorders>
              <w:top w:val="nil"/>
              <w:left w:val="nil"/>
              <w:bottom w:val="double" w:sz="6" w:space="0" w:color="auto"/>
              <w:right w:val="nil"/>
            </w:tcBorders>
            <w:vAlign w:val="bottom"/>
          </w:tcPr>
          <w:p w14:paraId="0F960216"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c>
          <w:tcPr>
            <w:tcW w:w="3782" w:type="dxa"/>
            <w:tcBorders>
              <w:top w:val="nil"/>
              <w:left w:val="nil"/>
              <w:bottom w:val="double" w:sz="6" w:space="0" w:color="auto"/>
              <w:right w:val="single" w:sz="4" w:space="0" w:color="auto"/>
            </w:tcBorders>
            <w:vAlign w:val="bottom"/>
          </w:tcPr>
          <w:p w14:paraId="08DACCCE" w14:textId="77777777" w:rsidR="002B23AE" w:rsidRPr="00F450BA" w:rsidRDefault="002B23AE" w:rsidP="002B23AE">
            <w:pPr>
              <w:autoSpaceDE w:val="0"/>
              <w:autoSpaceDN w:val="0"/>
              <w:adjustRightInd w:val="0"/>
              <w:spacing w:after="0" w:line="240" w:lineRule="auto"/>
              <w:jc w:val="center"/>
              <w:rPr>
                <w:rFonts w:cstheme="minorHAnsi"/>
                <w:color w:val="000000"/>
                <w:sz w:val="18"/>
                <w:szCs w:val="18"/>
              </w:rPr>
            </w:pPr>
          </w:p>
        </w:tc>
      </w:tr>
    </w:tbl>
    <w:p w14:paraId="2EAD36F6" w14:textId="77777777" w:rsidR="002B23AE" w:rsidRPr="00F450BA" w:rsidRDefault="002B23AE" w:rsidP="00FA35FE">
      <w:pPr>
        <w:spacing w:after="0" w:line="240" w:lineRule="auto"/>
        <w:jc w:val="both"/>
        <w:rPr>
          <w:rFonts w:cstheme="minorHAnsi"/>
          <w:sz w:val="24"/>
          <w:szCs w:val="24"/>
        </w:rPr>
      </w:pPr>
    </w:p>
    <w:p w14:paraId="46224CD0" w14:textId="77777777" w:rsidR="002B23AE" w:rsidRPr="00F450BA" w:rsidRDefault="00F03EEA" w:rsidP="00740109">
      <w:pPr>
        <w:pStyle w:val="Paragraphedeliste"/>
        <w:numPr>
          <w:ilvl w:val="0"/>
          <w:numId w:val="33"/>
        </w:numPr>
        <w:spacing w:after="0" w:line="240" w:lineRule="auto"/>
        <w:jc w:val="both"/>
        <w:rPr>
          <w:rFonts w:cstheme="minorHAnsi"/>
          <w:b/>
          <w:bCs/>
          <w:sz w:val="24"/>
          <w:szCs w:val="24"/>
        </w:rPr>
      </w:pPr>
      <w:r w:rsidRPr="00F450BA">
        <w:rPr>
          <w:rFonts w:cstheme="minorHAnsi"/>
          <w:b/>
          <w:bCs/>
          <w:sz w:val="24"/>
          <w:szCs w:val="24"/>
        </w:rPr>
        <w:t xml:space="preserve">Analyse de la saisonnalité </w:t>
      </w:r>
    </w:p>
    <w:p w14:paraId="2CE9B269" w14:textId="77777777" w:rsidR="00F03EEA" w:rsidRPr="00F450BA" w:rsidRDefault="00F03EEA" w:rsidP="00C73465">
      <w:pPr>
        <w:rPr>
          <w:rFonts w:cstheme="minorHAnsi"/>
          <w:sz w:val="24"/>
          <w:szCs w:val="24"/>
        </w:rPr>
      </w:pPr>
      <w:r w:rsidRPr="00F450BA">
        <w:rPr>
          <w:rFonts w:cstheme="minorHAnsi"/>
          <w:b/>
          <w:bCs/>
          <w:sz w:val="24"/>
          <w:szCs w:val="24"/>
          <w:u w:val="single"/>
        </w:rPr>
        <w:lastRenderedPageBreak/>
        <w:t>La saisonnalité et les coefficients saisonniers :</w:t>
      </w:r>
      <w:r w:rsidRPr="00F450BA">
        <w:rPr>
          <w:rFonts w:cstheme="minorHAnsi"/>
          <w:sz w:val="24"/>
          <w:szCs w:val="24"/>
        </w:rPr>
        <w:t xml:space="preserve"> les coeff</w:t>
      </w:r>
      <w:r w:rsidR="00C73465" w:rsidRPr="00F450BA">
        <w:rPr>
          <w:rFonts w:cstheme="minorHAnsi"/>
          <w:sz w:val="24"/>
          <w:szCs w:val="24"/>
        </w:rPr>
        <w:t>icients s</w:t>
      </w:r>
      <w:r w:rsidRPr="00F450BA">
        <w:rPr>
          <w:rFonts w:cstheme="minorHAnsi"/>
          <w:sz w:val="24"/>
          <w:szCs w:val="24"/>
        </w:rPr>
        <w:t>aisonnier permettre de faire des prévisions sur des séries saisonnières</w:t>
      </w:r>
      <w:r w:rsidR="00C73465" w:rsidRPr="00F450BA">
        <w:rPr>
          <w:rFonts w:cstheme="minorHAnsi"/>
          <w:sz w:val="24"/>
          <w:szCs w:val="24"/>
        </w:rPr>
        <w:t>.</w:t>
      </w:r>
      <w:r w:rsidRPr="00F450BA">
        <w:rPr>
          <w:rFonts w:cstheme="minorHAnsi"/>
          <w:sz w:val="24"/>
          <w:szCs w:val="24"/>
        </w:rPr>
        <w:t xml:space="preserve"> </w:t>
      </w:r>
    </w:p>
    <w:p w14:paraId="1C6E40BC" w14:textId="61556242" w:rsidR="00F03EEA" w:rsidRPr="00F450BA" w:rsidRDefault="00F03EEA" w:rsidP="00F03EEA">
      <w:pPr>
        <w:numPr>
          <w:ilvl w:val="0"/>
          <w:numId w:val="34"/>
        </w:numPr>
        <w:spacing w:after="0" w:line="240" w:lineRule="auto"/>
        <w:jc w:val="both"/>
        <w:rPr>
          <w:rFonts w:cstheme="minorHAnsi"/>
          <w:sz w:val="24"/>
          <w:szCs w:val="24"/>
        </w:rPr>
      </w:pPr>
      <w:r w:rsidRPr="00F450BA">
        <w:rPr>
          <w:rFonts w:cstheme="minorHAnsi"/>
          <w:sz w:val="24"/>
          <w:szCs w:val="24"/>
        </w:rPr>
        <w:t>On calcule des coeff</w:t>
      </w:r>
      <w:r w:rsidR="00F450BA" w:rsidRPr="00F450BA">
        <w:rPr>
          <w:rFonts w:cstheme="minorHAnsi"/>
          <w:sz w:val="24"/>
          <w:szCs w:val="24"/>
        </w:rPr>
        <w:t>icients saisonniers</w:t>
      </w:r>
      <w:r w:rsidRPr="00F450BA">
        <w:rPr>
          <w:rFonts w:cstheme="minorHAnsi"/>
          <w:sz w:val="24"/>
          <w:szCs w:val="24"/>
        </w:rPr>
        <w:t xml:space="preserve"> sur la base de la série </w:t>
      </w:r>
      <w:r w:rsidRPr="00F450BA">
        <w:rPr>
          <w:rFonts w:cstheme="minorHAnsi"/>
          <w:b/>
          <w:bCs/>
          <w:i/>
          <w:iCs/>
          <w:sz w:val="24"/>
          <w:szCs w:val="24"/>
        </w:rPr>
        <w:t>ajustée</w:t>
      </w:r>
      <w:r w:rsidRPr="00F450BA">
        <w:rPr>
          <w:rFonts w:cstheme="minorHAnsi"/>
          <w:sz w:val="24"/>
          <w:szCs w:val="24"/>
        </w:rPr>
        <w:t xml:space="preserve"> des valeurs observées (On calcul les </w:t>
      </w:r>
      <w:r w:rsidR="00F450BA" w:rsidRPr="00F450BA">
        <w:rPr>
          <w:rFonts w:cstheme="minorHAnsi"/>
          <w:sz w:val="24"/>
          <w:szCs w:val="24"/>
        </w:rPr>
        <w:t>coefficients</w:t>
      </w:r>
      <w:r w:rsidRPr="00F450BA">
        <w:rPr>
          <w:rFonts w:cstheme="minorHAnsi"/>
          <w:sz w:val="24"/>
          <w:szCs w:val="24"/>
        </w:rPr>
        <w:t>. saisonniers et on en fait la moyenne pour chaque sous-période identique (par Trim1 par ex)</w:t>
      </w:r>
    </w:p>
    <w:p w14:paraId="4CB636ED" w14:textId="77777777" w:rsidR="00F03EEA" w:rsidRPr="00F450BA" w:rsidRDefault="00F03EEA" w:rsidP="00F03EEA">
      <w:pPr>
        <w:numPr>
          <w:ilvl w:val="0"/>
          <w:numId w:val="34"/>
        </w:numPr>
        <w:spacing w:after="0" w:line="240" w:lineRule="auto"/>
        <w:jc w:val="both"/>
        <w:rPr>
          <w:rFonts w:cstheme="minorHAnsi"/>
          <w:sz w:val="24"/>
          <w:szCs w:val="24"/>
        </w:rPr>
      </w:pPr>
      <w:r w:rsidRPr="00F450BA">
        <w:rPr>
          <w:rFonts w:cstheme="minorHAnsi"/>
          <w:sz w:val="24"/>
          <w:szCs w:val="24"/>
          <w:u w:val="single"/>
        </w:rPr>
        <w:t>On peut alors faire la prévision tenant compte de la saisonnalité</w:t>
      </w:r>
      <w:r w:rsidRPr="00F450BA">
        <w:rPr>
          <w:rFonts w:cstheme="minorHAnsi"/>
          <w:sz w:val="24"/>
          <w:szCs w:val="24"/>
        </w:rPr>
        <w:t xml:space="preserve"> : les ventes futures obtenues par la droite d’ajustement sont </w:t>
      </w:r>
      <w:r w:rsidRPr="00F450BA">
        <w:rPr>
          <w:rFonts w:cstheme="minorHAnsi"/>
          <w:i/>
          <w:iCs/>
          <w:sz w:val="24"/>
          <w:szCs w:val="24"/>
        </w:rPr>
        <w:t>ressaisonnalisées</w:t>
      </w:r>
      <w:r w:rsidRPr="00F450BA">
        <w:rPr>
          <w:rFonts w:cstheme="minorHAnsi"/>
          <w:sz w:val="24"/>
          <w:szCs w:val="24"/>
        </w:rPr>
        <w:t xml:space="preserve"> grâce aux </w:t>
      </w:r>
      <w:r w:rsidR="00C73465" w:rsidRPr="00F450BA">
        <w:rPr>
          <w:rFonts w:cstheme="minorHAnsi"/>
          <w:sz w:val="24"/>
          <w:szCs w:val="24"/>
        </w:rPr>
        <w:t xml:space="preserve">coefficients saisonniers </w:t>
      </w:r>
    </w:p>
    <w:p w14:paraId="0565F8A5" w14:textId="77777777" w:rsidR="002B23AE" w:rsidRPr="00F450BA" w:rsidRDefault="002B23AE" w:rsidP="002601C7">
      <w:pPr>
        <w:pStyle w:val="Paragraphedeliste"/>
        <w:spacing w:after="0" w:line="240" w:lineRule="auto"/>
        <w:jc w:val="both"/>
        <w:rPr>
          <w:rFonts w:cstheme="minorHAnsi"/>
          <w:sz w:val="24"/>
          <w:szCs w:val="24"/>
        </w:rPr>
      </w:pPr>
    </w:p>
    <w:p w14:paraId="34007D8D" w14:textId="77777777" w:rsidR="00F03EEA" w:rsidRPr="00F450BA" w:rsidRDefault="00F450BA" w:rsidP="00F03EEA">
      <w:pPr>
        <w:spacing w:after="0" w:line="240" w:lineRule="auto"/>
        <w:rPr>
          <w:rFonts w:eastAsiaTheme="minorEastAsia"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t</m:t>
              </m:r>
            </m:sub>
          </m:sSub>
          <m:d>
            <m:dPr>
              <m:begChr m:val="{"/>
              <m:endChr m:val=""/>
              <m:ctrlPr>
                <w:rPr>
                  <w:rFonts w:ascii="Cambria Math" w:hAnsi="Cambria Math" w:cstheme="minorHAnsi"/>
                  <w:i/>
                  <w:sz w:val="24"/>
                  <w:szCs w:val="24"/>
                </w:rPr>
              </m:ctrlPr>
            </m:dPr>
            <m:e>
              <m:d>
                <m:dPr>
                  <m:begChr m:val=""/>
                  <m:endChr m:val="}"/>
                  <m:ctrlPr>
                    <w:rPr>
                      <w:rFonts w:ascii="Cambria Math" w:hAnsi="Cambria Math" w:cstheme="minorHAnsi"/>
                      <w:i/>
                      <w:sz w:val="24"/>
                      <w:szCs w:val="24"/>
                    </w:rPr>
                  </m:ctrlPr>
                </m:dPr>
                <m:e>
                  <m:m>
                    <m:mPr>
                      <m:mcs>
                        <m:mc>
                          <m:mcPr>
                            <m:count m:val="1"/>
                            <m:mcJc m:val="center"/>
                          </m:mcPr>
                        </m:mc>
                      </m:mcs>
                      <m:ctrlPr>
                        <w:rPr>
                          <w:rFonts w:ascii="Cambria Math" w:hAnsi="Cambria Math" w:cstheme="minorHAnsi"/>
                          <w:i/>
                          <w:sz w:val="24"/>
                          <w:szCs w:val="24"/>
                        </w:rPr>
                      </m:ctrlPr>
                    </m:mPr>
                    <m:mr>
                      <m:e>
                        <m:r>
                          <w:rPr>
                            <w:rFonts w:ascii="Cambria Math" w:hAnsi="Cambria Math" w:cstheme="minorHAnsi"/>
                            <w:sz w:val="24"/>
                            <w:szCs w:val="24"/>
                          </w:rPr>
                          <m:t>1</m:t>
                        </m:r>
                      </m:e>
                    </m:mr>
                    <m:mr>
                      <m:e>
                        <m:r>
                          <w:rPr>
                            <w:rFonts w:ascii="Cambria Math" w:hAnsi="Cambria Math" w:cstheme="minorHAnsi"/>
                            <w:sz w:val="24"/>
                            <w:szCs w:val="24"/>
                          </w:rPr>
                          <m:t>2</m:t>
                        </m:r>
                      </m:e>
                    </m:mr>
                    <m:mr>
                      <m:e>
                        <m:m>
                          <m:mPr>
                            <m:mcs>
                              <m:mc>
                                <m:mcPr>
                                  <m:count m:val="1"/>
                                  <m:mcJc m:val="center"/>
                                </m:mcPr>
                              </m:mc>
                            </m:mcs>
                            <m:ctrlPr>
                              <w:rPr>
                                <w:rFonts w:ascii="Cambria Math" w:hAnsi="Cambria Math" w:cstheme="minorHAnsi"/>
                                <w:i/>
                                <w:sz w:val="24"/>
                                <w:szCs w:val="24"/>
                              </w:rPr>
                            </m:ctrlPr>
                          </m:mPr>
                          <m:mr>
                            <m:e>
                              <m:r>
                                <w:rPr>
                                  <w:rFonts w:ascii="Cambria Math" w:hAnsi="Cambria Math" w:cstheme="minorHAnsi"/>
                                  <w:sz w:val="24"/>
                                  <w:szCs w:val="24"/>
                                </w:rPr>
                                <m:t>3</m:t>
                              </m:r>
                            </m:e>
                          </m:mr>
                          <m:mr>
                            <m:e>
                              <m:r>
                                <w:rPr>
                                  <w:rFonts w:ascii="Cambria Math" w:hAnsi="Cambria Math" w:cstheme="minorHAnsi"/>
                                  <w:sz w:val="24"/>
                                  <w:szCs w:val="24"/>
                                </w:rPr>
                                <m:t>4</m:t>
                              </m:r>
                            </m:e>
                          </m:mr>
                        </m:m>
                      </m:e>
                    </m:mr>
                  </m:m>
                </m:e>
              </m:d>
              <m:r>
                <w:rPr>
                  <w:rFonts w:ascii="Cambria Math" w:hAnsi="Cambria Math" w:cstheme="minorHAnsi"/>
                  <w:sz w:val="24"/>
                  <w:szCs w:val="24"/>
                </w:rPr>
                <m:t>⇒</m:t>
              </m:r>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X</m:t>
                      </m:r>
                    </m:e>
                  </m:acc>
                </m:e>
                <m:sub>
                  <m:r>
                    <w:rPr>
                      <w:rFonts w:ascii="Cambria Math" w:hAnsi="Cambria Math" w:cstheme="minorHAnsi"/>
                      <w:sz w:val="24"/>
                      <w:szCs w:val="24"/>
                    </w:rPr>
                    <m:t>t</m:t>
                  </m:r>
                </m:sub>
              </m:sSub>
              <m:r>
                <w:rPr>
                  <w:rFonts w:ascii="Cambria Math" w:hAnsi="Cambria Math" w:cstheme="minorHAnsi"/>
                  <w:sz w:val="24"/>
                  <w:szCs w:val="24"/>
                </w:rPr>
                <m:t>=</m:t>
              </m:r>
              <m:acc>
                <m:accPr>
                  <m:ctrlPr>
                    <w:rPr>
                      <w:rFonts w:ascii="Cambria Math" w:hAnsi="Cambria Math" w:cstheme="minorHAnsi"/>
                      <w:i/>
                      <w:sz w:val="24"/>
                      <w:szCs w:val="24"/>
                    </w:rPr>
                  </m:ctrlPr>
                </m:accPr>
                <m:e>
                  <m:r>
                    <w:rPr>
                      <w:rFonts w:ascii="Cambria Math" w:hAnsi="Cambria Math" w:cstheme="minorHAnsi"/>
                      <w:sz w:val="24"/>
                      <w:szCs w:val="24"/>
                    </w:rPr>
                    <m:t>∝</m:t>
                  </m:r>
                </m:e>
              </m:acc>
              <m:r>
                <w:rPr>
                  <w:rFonts w:ascii="Cambria Math" w:hAnsi="Cambria Math" w:cstheme="minorHAnsi"/>
                  <w:sz w:val="24"/>
                  <w:szCs w:val="24"/>
                </w:rPr>
                <m:t>+</m:t>
              </m:r>
              <m:acc>
                <m:accPr>
                  <m:ctrlPr>
                    <w:rPr>
                      <w:rFonts w:ascii="Cambria Math" w:hAnsi="Cambria Math" w:cstheme="minorHAnsi"/>
                      <w:i/>
                      <w:sz w:val="24"/>
                      <w:szCs w:val="24"/>
                    </w:rPr>
                  </m:ctrlPr>
                </m:accPr>
                <m:e>
                  <m:r>
                    <w:rPr>
                      <w:rFonts w:ascii="Cambria Math" w:hAnsi="Cambria Math" w:cstheme="minorHAnsi"/>
                      <w:sz w:val="24"/>
                      <w:szCs w:val="24"/>
                    </w:rPr>
                    <m:t>β</m:t>
                  </m:r>
                </m:e>
              </m:acc>
              <m:r>
                <w:rPr>
                  <w:rFonts w:ascii="Cambria Math" w:hAnsi="Cambria Math" w:cstheme="minorHAnsi"/>
                  <w:sz w:val="24"/>
                  <w:szCs w:val="24"/>
                </w:rPr>
                <m:t xml:space="preserve">t          </m:t>
              </m:r>
              <m:d>
                <m:dPr>
                  <m:begChr m:val="{"/>
                  <m:endChr m:val=""/>
                  <m:ctrlPr>
                    <w:rPr>
                      <w:rFonts w:ascii="Cambria Math" w:hAnsi="Cambria Math" w:cstheme="minorHAnsi"/>
                      <w:i/>
                      <w:sz w:val="24"/>
                      <w:szCs w:val="24"/>
                    </w:rPr>
                  </m:ctrlPr>
                </m:dPr>
                <m:e>
                  <m:eqArr>
                    <m:eqArrPr>
                      <m:ctrlPr>
                        <w:rPr>
                          <w:rFonts w:ascii="Cambria Math" w:hAnsi="Cambria Math" w:cstheme="minorHAnsi"/>
                          <w:i/>
                          <w:sz w:val="24"/>
                          <w:szCs w:val="24"/>
                        </w:rPr>
                      </m:ctrlPr>
                    </m:eqArrPr>
                    <m:e>
                      <m:r>
                        <w:rPr>
                          <w:rFonts w:ascii="Cambria Math" w:hAnsi="Cambria Math" w:cstheme="minorHAnsi"/>
                          <w:sz w:val="24"/>
                          <w:szCs w:val="24"/>
                        </w:rPr>
                        <m:t>Additif</m:t>
                      </m:r>
                    </m:e>
                    <m:e>
                      <m:r>
                        <w:rPr>
                          <w:rFonts w:ascii="Cambria Math" w:hAnsi="Cambria Math" w:cstheme="minorHAnsi"/>
                          <w:sz w:val="24"/>
                          <w:szCs w:val="24"/>
                        </w:rPr>
                        <m:t>Multiplicatif</m:t>
                      </m:r>
                    </m:e>
                  </m:eqArr>
                </m:e>
              </m:d>
            </m:e>
          </m:d>
        </m:oMath>
      </m:oMathPara>
    </w:p>
    <w:p w14:paraId="11DD5920" w14:textId="77777777" w:rsidR="00F03EEA" w:rsidRPr="00F450BA" w:rsidRDefault="00F03EEA" w:rsidP="00F03EEA">
      <w:pPr>
        <w:spacing w:after="0" w:line="240" w:lineRule="auto"/>
        <w:rPr>
          <w:rFonts w:eastAsiaTheme="minorEastAsia" w:cstheme="minorHAnsi"/>
          <w:sz w:val="24"/>
          <w:szCs w:val="24"/>
        </w:rPr>
      </w:pPr>
      <w:r w:rsidRPr="00F450BA">
        <w:rPr>
          <w:rFonts w:eastAsiaTheme="minorEastAsia" w:cstheme="minorHAnsi"/>
          <w:b/>
          <w:bCs/>
          <w:sz w:val="24"/>
          <w:szCs w:val="24"/>
        </w:rPr>
        <w:t>Additif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S</m:t>
            </m:r>
          </m:e>
          <m:sub>
            <m:r>
              <w:rPr>
                <w:rFonts w:ascii="Cambria Math" w:eastAsiaTheme="minorEastAsia" w:hAnsi="Cambria Math" w:cstheme="minorHAnsi"/>
                <w:sz w:val="24"/>
                <w:szCs w:val="24"/>
              </w:rPr>
              <m:t>j</m:t>
            </m:r>
          </m:sub>
        </m:sSub>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t</m:t>
            </m:r>
          </m:sub>
        </m:sSub>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e>
          <m:sub>
            <m:r>
              <w:rPr>
                <w:rFonts w:ascii="Cambria Math" w:eastAsiaTheme="minorEastAsia" w:hAnsi="Cambria Math" w:cstheme="minorHAnsi"/>
                <w:sz w:val="24"/>
                <w:szCs w:val="24"/>
              </w:rPr>
              <m:t>t</m:t>
            </m:r>
          </m:sub>
        </m:sSub>
      </m:oMath>
      <w:r w:rsidRPr="00F450BA">
        <w:rPr>
          <w:rFonts w:eastAsiaTheme="minorEastAsia" w:cstheme="minorHAnsi"/>
          <w:sz w:val="24"/>
          <w:szCs w:val="24"/>
        </w:rPr>
        <w:t xml:space="preserve">  Méthode de la différence à la tendance</w:t>
      </w:r>
    </w:p>
    <w:p w14:paraId="73B0DE5D" w14:textId="77777777" w:rsidR="00F03EEA" w:rsidRPr="00F450BA" w:rsidRDefault="00F03EEA" w:rsidP="00F03EEA">
      <w:pPr>
        <w:spacing w:after="0" w:line="240" w:lineRule="auto"/>
        <w:rPr>
          <w:rFonts w:eastAsiaTheme="minorEastAsia" w:cstheme="minorHAnsi"/>
          <w:sz w:val="24"/>
          <w:szCs w:val="24"/>
        </w:rPr>
      </w:pPr>
      <w:r w:rsidRPr="00F450BA">
        <w:rPr>
          <w:rFonts w:cstheme="minorHAnsi"/>
          <w:sz w:val="24"/>
          <w:szCs w:val="24"/>
        </w:rPr>
        <w:t xml:space="preserve">Si </w:t>
      </w:r>
      <m:oMath>
        <m:nary>
          <m:naryPr>
            <m:chr m:val="∑"/>
            <m:limLoc m:val="undOvr"/>
            <m:ctrlPr>
              <w:rPr>
                <w:rFonts w:ascii="Cambria Math" w:hAnsi="Cambria Math" w:cstheme="minorHAnsi"/>
                <w:i/>
                <w:sz w:val="24"/>
                <w:szCs w:val="24"/>
              </w:rPr>
            </m:ctrlPr>
          </m:naryPr>
          <m:sub>
            <m:r>
              <w:rPr>
                <w:rFonts w:ascii="Cambria Math" w:hAnsi="Cambria Math" w:cstheme="minorHAnsi"/>
                <w:sz w:val="24"/>
                <w:szCs w:val="24"/>
              </w:rPr>
              <m:t>j=1</m:t>
            </m:r>
          </m:sub>
          <m:sup>
            <m:r>
              <w:rPr>
                <w:rFonts w:ascii="Cambria Math" w:hAnsi="Cambria Math" w:cstheme="minorHAnsi"/>
                <w:sz w:val="24"/>
                <w:szCs w:val="24"/>
              </w:rPr>
              <m:t>P</m:t>
            </m:r>
          </m:sup>
          <m:e>
            <m:sSub>
              <m:sSubPr>
                <m:ctrlPr>
                  <w:rPr>
                    <w:rFonts w:ascii="Cambria Math" w:hAnsi="Cambria Math" w:cstheme="minorHAnsi"/>
                    <w:i/>
                    <w:sz w:val="24"/>
                    <w:szCs w:val="24"/>
                  </w:rPr>
                </m:ctrlPr>
              </m:sSubPr>
              <m:e>
                <m:r>
                  <w:rPr>
                    <w:rFonts w:ascii="Cambria Math" w:hAnsi="Cambria Math" w:cstheme="minorHAnsi"/>
                    <w:sz w:val="24"/>
                    <w:szCs w:val="24"/>
                  </w:rPr>
                  <m:t>S</m:t>
                </m:r>
              </m:e>
              <m:sub>
                <m:r>
                  <w:rPr>
                    <w:rFonts w:ascii="Cambria Math" w:hAnsi="Cambria Math" w:cstheme="minorHAnsi"/>
                    <w:sz w:val="24"/>
                    <w:szCs w:val="24"/>
                  </w:rPr>
                  <m:t>j</m:t>
                </m:r>
              </m:sub>
            </m:sSub>
            <m:r>
              <w:rPr>
                <w:rFonts w:ascii="Cambria Math" w:hAnsi="Cambria Math" w:cstheme="minorHAnsi"/>
                <w:sz w:val="24"/>
                <w:szCs w:val="24"/>
              </w:rPr>
              <m:t>=0 ⇒</m:t>
            </m:r>
          </m:e>
        </m:nary>
        <m:sSub>
          <m:sSubPr>
            <m:ctrlPr>
              <w:rPr>
                <w:rFonts w:ascii="Cambria Math" w:hAnsi="Cambria Math" w:cstheme="minorHAnsi"/>
                <w:i/>
                <w:sz w:val="24"/>
                <w:szCs w:val="24"/>
              </w:rPr>
            </m:ctrlPr>
          </m:sSubPr>
          <m:e>
            <m:r>
              <w:rPr>
                <w:rFonts w:ascii="Cambria Math" w:hAnsi="Cambria Math" w:cstheme="minorHAnsi"/>
                <w:sz w:val="24"/>
                <w:szCs w:val="24"/>
              </w:rPr>
              <m:t>S</m:t>
            </m:r>
          </m:e>
          <m:sub>
            <m:r>
              <w:rPr>
                <w:rFonts w:ascii="Cambria Math" w:hAnsi="Cambria Math" w:cstheme="minorHAnsi"/>
                <w:sz w:val="24"/>
                <w:szCs w:val="24"/>
              </w:rPr>
              <m:t>j</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S</m:t>
            </m:r>
          </m:e>
          <m:sub>
            <m:r>
              <w:rPr>
                <w:rFonts w:ascii="Cambria Math" w:hAnsi="Cambria Math" w:cstheme="minorHAnsi"/>
                <w:sz w:val="24"/>
                <w:szCs w:val="24"/>
              </w:rPr>
              <m:t>j</m:t>
            </m:r>
          </m:sub>
          <m:sup>
            <m:r>
              <w:rPr>
                <w:rFonts w:ascii="Cambria Math" w:hAnsi="Cambria Math" w:cstheme="minorHAnsi"/>
                <w:sz w:val="24"/>
                <w:szCs w:val="24"/>
              </w:rPr>
              <m:t>*</m:t>
            </m:r>
          </m:sup>
        </m:sSubSup>
      </m:oMath>
      <w:r w:rsidRPr="00F450BA">
        <w:rPr>
          <w:rFonts w:cstheme="minorHAnsi"/>
          <w:sz w:val="24"/>
          <w:szCs w:val="24"/>
        </w:rPr>
        <w:br w:type="textWrapping" w:clear="all"/>
        <w:t xml:space="preserve">Si </w:t>
      </w:r>
      <m:oMath>
        <m:nary>
          <m:naryPr>
            <m:chr m:val="∑"/>
            <m:limLoc m:val="undOvr"/>
            <m:ctrlPr>
              <w:rPr>
                <w:rFonts w:ascii="Cambria Math" w:hAnsi="Cambria Math" w:cstheme="minorHAnsi"/>
                <w:i/>
                <w:sz w:val="24"/>
                <w:szCs w:val="24"/>
              </w:rPr>
            </m:ctrlPr>
          </m:naryPr>
          <m:sub>
            <m:r>
              <w:rPr>
                <w:rFonts w:ascii="Cambria Math" w:hAnsi="Cambria Math" w:cstheme="minorHAnsi"/>
                <w:sz w:val="24"/>
                <w:szCs w:val="24"/>
              </w:rPr>
              <m:t>j=1</m:t>
            </m:r>
          </m:sub>
          <m:sup>
            <m:r>
              <w:rPr>
                <w:rFonts w:ascii="Cambria Math" w:hAnsi="Cambria Math" w:cstheme="minorHAnsi"/>
                <w:sz w:val="24"/>
                <w:szCs w:val="24"/>
              </w:rPr>
              <m:t>P</m:t>
            </m:r>
          </m:sup>
          <m:e>
            <m:sSub>
              <m:sSubPr>
                <m:ctrlPr>
                  <w:rPr>
                    <w:rFonts w:ascii="Cambria Math" w:hAnsi="Cambria Math" w:cstheme="minorHAnsi"/>
                    <w:i/>
                    <w:sz w:val="24"/>
                    <w:szCs w:val="24"/>
                  </w:rPr>
                </m:ctrlPr>
              </m:sSubPr>
              <m:e>
                <m:r>
                  <w:rPr>
                    <w:rFonts w:ascii="Cambria Math" w:hAnsi="Cambria Math" w:cstheme="minorHAnsi"/>
                    <w:sz w:val="24"/>
                    <w:szCs w:val="24"/>
                  </w:rPr>
                  <m:t>S</m:t>
                </m:r>
              </m:e>
              <m:sub>
                <m:r>
                  <w:rPr>
                    <w:rFonts w:ascii="Cambria Math" w:hAnsi="Cambria Math" w:cstheme="minorHAnsi"/>
                    <w:sz w:val="24"/>
                    <w:szCs w:val="24"/>
                  </w:rPr>
                  <m:t>j</m:t>
                </m:r>
              </m:sub>
            </m:sSub>
            <m:r>
              <w:rPr>
                <w:rFonts w:ascii="Cambria Math" w:hAnsi="Cambria Math" w:cstheme="minorHAnsi"/>
                <w:sz w:val="24"/>
                <w:szCs w:val="24"/>
              </w:rPr>
              <m:t>≠0 ⇒</m:t>
            </m:r>
          </m:e>
        </m:nary>
        <m:sSub>
          <m:sSubPr>
            <m:ctrlPr>
              <w:rPr>
                <w:rFonts w:ascii="Cambria Math" w:hAnsi="Cambria Math" w:cstheme="minorHAnsi"/>
                <w:i/>
                <w:sz w:val="24"/>
                <w:szCs w:val="24"/>
              </w:rPr>
            </m:ctrlPr>
          </m:sSubPr>
          <m:e>
            <m:sSubSup>
              <m:sSubSupPr>
                <m:ctrlPr>
                  <w:rPr>
                    <w:rFonts w:ascii="Cambria Math" w:hAnsi="Cambria Math" w:cstheme="minorHAnsi"/>
                    <w:i/>
                    <w:sz w:val="24"/>
                    <w:szCs w:val="24"/>
                  </w:rPr>
                </m:ctrlPr>
              </m:sSubSupPr>
              <m:e>
                <m:r>
                  <w:rPr>
                    <w:rFonts w:ascii="Cambria Math" w:hAnsi="Cambria Math" w:cstheme="minorHAnsi"/>
                    <w:sz w:val="24"/>
                    <w:szCs w:val="24"/>
                  </w:rPr>
                  <m:t>S</m:t>
                </m:r>
              </m:e>
              <m:sub>
                <m:r>
                  <w:rPr>
                    <w:rFonts w:ascii="Cambria Math" w:hAnsi="Cambria Math" w:cstheme="minorHAnsi"/>
                    <w:sz w:val="24"/>
                    <w:szCs w:val="24"/>
                  </w:rPr>
                  <m:t>j</m:t>
                </m:r>
              </m:sub>
              <m:sup>
                <m:r>
                  <w:rPr>
                    <w:rFonts w:ascii="Cambria Math" w:hAnsi="Cambria Math" w:cstheme="minorHAnsi"/>
                    <w:sz w:val="24"/>
                    <w:szCs w:val="24"/>
                  </w:rPr>
                  <m:t>*</m:t>
                </m:r>
              </m:sup>
            </m:sSubSup>
            <m:r>
              <w:rPr>
                <w:rFonts w:ascii="Cambria Math" w:hAnsi="Cambria Math" w:cstheme="minorHAnsi"/>
                <w:sz w:val="24"/>
                <w:szCs w:val="24"/>
              </w:rPr>
              <m:t>=S</m:t>
            </m:r>
          </m:e>
          <m:sub>
            <m:r>
              <w:rPr>
                <w:rFonts w:ascii="Cambria Math" w:hAnsi="Cambria Math" w:cstheme="minorHAnsi"/>
                <w:sz w:val="24"/>
                <w:szCs w:val="24"/>
              </w:rPr>
              <m:t>j</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S</m:t>
            </m:r>
          </m:e>
        </m:acc>
      </m:oMath>
    </w:p>
    <w:p w14:paraId="634F8966" w14:textId="77777777" w:rsidR="00F03EEA" w:rsidRPr="00F450BA" w:rsidRDefault="00F450BA" w:rsidP="00F03EEA">
      <w:pPr>
        <w:spacing w:after="0" w:line="240" w:lineRule="auto"/>
        <w:rPr>
          <w:rFonts w:eastAsiaTheme="minorEastAsia"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S</m:t>
            </m:r>
          </m:e>
          <m:sub>
            <m:r>
              <w:rPr>
                <w:rFonts w:ascii="Cambria Math" w:hAnsi="Cambria Math" w:cstheme="minorHAnsi"/>
                <w:sz w:val="24"/>
                <w:szCs w:val="24"/>
              </w:rPr>
              <m:t>j</m:t>
            </m:r>
          </m:sub>
        </m:sSub>
      </m:oMath>
      <w:r w:rsidR="00F03EEA" w:rsidRPr="00F450BA">
        <w:rPr>
          <w:rFonts w:eastAsiaTheme="minorEastAsia" w:cstheme="minorHAnsi"/>
          <w:sz w:val="24"/>
          <w:szCs w:val="24"/>
        </w:rPr>
        <w:t> : Coefficients saisonniers</w:t>
      </w:r>
    </w:p>
    <w:p w14:paraId="7D56F261" w14:textId="77777777" w:rsidR="00F03EEA" w:rsidRPr="00F450BA" w:rsidRDefault="00F450BA" w:rsidP="00F03EEA">
      <w:pPr>
        <w:spacing w:after="0" w:line="240" w:lineRule="auto"/>
        <w:rPr>
          <w:rFonts w:eastAsiaTheme="minorEastAsia" w:cstheme="minorHAnsi"/>
          <w:sz w:val="24"/>
          <w:szCs w:val="24"/>
        </w:rPr>
      </w:pPr>
      <m:oMath>
        <m:sSubSup>
          <m:sSubSupPr>
            <m:ctrlPr>
              <w:rPr>
                <w:rFonts w:ascii="Cambria Math" w:hAnsi="Cambria Math" w:cstheme="minorHAnsi"/>
                <w:i/>
                <w:sz w:val="24"/>
                <w:szCs w:val="24"/>
              </w:rPr>
            </m:ctrlPr>
          </m:sSubSupPr>
          <m:e>
            <m:r>
              <w:rPr>
                <w:rFonts w:ascii="Cambria Math" w:hAnsi="Cambria Math" w:cstheme="minorHAnsi"/>
                <w:sz w:val="24"/>
                <w:szCs w:val="24"/>
              </w:rPr>
              <m:t>S</m:t>
            </m:r>
          </m:e>
          <m:sub>
            <m:r>
              <w:rPr>
                <w:rFonts w:ascii="Cambria Math" w:hAnsi="Cambria Math" w:cstheme="minorHAnsi"/>
                <w:sz w:val="24"/>
                <w:szCs w:val="24"/>
              </w:rPr>
              <m:t>j</m:t>
            </m:r>
          </m:sub>
          <m:sup>
            <m:r>
              <w:rPr>
                <w:rFonts w:ascii="Cambria Math" w:hAnsi="Cambria Math" w:cstheme="minorHAnsi"/>
                <w:sz w:val="24"/>
                <w:szCs w:val="24"/>
              </w:rPr>
              <m:t>*</m:t>
            </m:r>
          </m:sup>
        </m:sSubSup>
      </m:oMath>
      <w:r w:rsidR="00F03EEA" w:rsidRPr="00F450BA">
        <w:rPr>
          <w:rFonts w:eastAsiaTheme="minorEastAsia" w:cstheme="minorHAnsi"/>
          <w:sz w:val="24"/>
          <w:szCs w:val="24"/>
        </w:rPr>
        <w:t> : Coefficients saisonniers corrigés</w:t>
      </w:r>
    </w:p>
    <w:p w14:paraId="0B9D7BC3" w14:textId="77777777" w:rsidR="00F03EEA" w:rsidRPr="00F450BA" w:rsidRDefault="00F03EEA" w:rsidP="00F03EEA">
      <w:pPr>
        <w:spacing w:after="0" w:line="240" w:lineRule="auto"/>
        <w:rPr>
          <w:rFonts w:eastAsiaTheme="minorEastAsia" w:cstheme="minorHAnsi"/>
          <w:sz w:val="24"/>
          <w:szCs w:val="24"/>
        </w:rPr>
      </w:pPr>
      <w:r w:rsidRPr="00F450BA">
        <w:rPr>
          <w:rFonts w:eastAsiaTheme="minorEastAsia" w:cstheme="minorHAnsi"/>
          <w:b/>
          <w:bCs/>
          <w:sz w:val="24"/>
          <w:szCs w:val="24"/>
        </w:rPr>
        <w:t>Multiplicatif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S</m:t>
            </m:r>
          </m:e>
          <m:sub>
            <m:r>
              <w:rPr>
                <w:rFonts w:ascii="Cambria Math" w:eastAsiaTheme="minorEastAsia" w:hAnsi="Cambria Math" w:cstheme="minorHAnsi"/>
                <w:sz w:val="24"/>
                <w:szCs w:val="24"/>
              </w:rPr>
              <m:t>j</m:t>
            </m:r>
          </m:sub>
        </m:sSub>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i</m:t>
                </m:r>
              </m:sub>
            </m:sSub>
          </m:num>
          <m:den>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e>
              <m:sub>
                <m:r>
                  <w:rPr>
                    <w:rFonts w:ascii="Cambria Math" w:eastAsiaTheme="minorEastAsia" w:hAnsi="Cambria Math" w:cstheme="minorHAnsi"/>
                    <w:sz w:val="24"/>
                    <w:szCs w:val="24"/>
                  </w:rPr>
                  <m:t>t</m:t>
                </m:r>
              </m:sub>
            </m:sSub>
          </m:den>
        </m:f>
      </m:oMath>
      <w:r w:rsidRPr="00F450BA">
        <w:rPr>
          <w:rFonts w:eastAsiaTheme="minorEastAsia" w:cstheme="minorHAnsi"/>
          <w:sz w:val="24"/>
          <w:szCs w:val="24"/>
        </w:rPr>
        <w:t xml:space="preserve"> Méthode des rapports à la tendance</w:t>
      </w:r>
    </w:p>
    <w:p w14:paraId="33A19985" w14:textId="77777777" w:rsidR="00F03EEA" w:rsidRPr="00F450BA" w:rsidRDefault="00F03EEA" w:rsidP="00F03EEA">
      <w:pPr>
        <w:spacing w:after="0" w:line="240" w:lineRule="auto"/>
        <w:rPr>
          <w:rFonts w:eastAsiaTheme="minorEastAsia" w:cstheme="minorHAnsi"/>
          <w:sz w:val="24"/>
          <w:szCs w:val="24"/>
        </w:rPr>
      </w:pPr>
      <w:r w:rsidRPr="00F450BA">
        <w:rPr>
          <w:rFonts w:cstheme="minorHAnsi"/>
          <w:sz w:val="24"/>
          <w:szCs w:val="24"/>
        </w:rPr>
        <w:t xml:space="preserve">Si </w:t>
      </w:r>
      <m:oMath>
        <m:nary>
          <m:naryPr>
            <m:chr m:val="∑"/>
            <m:limLoc m:val="undOvr"/>
            <m:ctrlPr>
              <w:rPr>
                <w:rFonts w:ascii="Cambria Math" w:hAnsi="Cambria Math" w:cstheme="minorHAnsi"/>
                <w:i/>
                <w:sz w:val="24"/>
                <w:szCs w:val="24"/>
              </w:rPr>
            </m:ctrlPr>
          </m:naryPr>
          <m:sub>
            <m:r>
              <w:rPr>
                <w:rFonts w:ascii="Cambria Math" w:hAnsi="Cambria Math" w:cstheme="minorHAnsi"/>
                <w:sz w:val="24"/>
                <w:szCs w:val="24"/>
              </w:rPr>
              <m:t>j=1</m:t>
            </m:r>
          </m:sub>
          <m:sup>
            <m:r>
              <w:rPr>
                <w:rFonts w:ascii="Cambria Math" w:hAnsi="Cambria Math" w:cstheme="minorHAnsi"/>
                <w:sz w:val="24"/>
                <w:szCs w:val="24"/>
              </w:rPr>
              <m:t>P</m:t>
            </m:r>
          </m:sup>
          <m:e>
            <m:sSub>
              <m:sSubPr>
                <m:ctrlPr>
                  <w:rPr>
                    <w:rFonts w:ascii="Cambria Math" w:hAnsi="Cambria Math" w:cstheme="minorHAnsi"/>
                    <w:i/>
                    <w:sz w:val="24"/>
                    <w:szCs w:val="24"/>
                  </w:rPr>
                </m:ctrlPr>
              </m:sSubPr>
              <m:e>
                <m:r>
                  <w:rPr>
                    <w:rFonts w:ascii="Cambria Math" w:hAnsi="Cambria Math" w:cstheme="minorHAnsi"/>
                    <w:sz w:val="24"/>
                    <w:szCs w:val="24"/>
                  </w:rPr>
                  <m:t>S</m:t>
                </m:r>
              </m:e>
              <m:sub>
                <m:r>
                  <w:rPr>
                    <w:rFonts w:ascii="Cambria Math" w:hAnsi="Cambria Math" w:cstheme="minorHAnsi"/>
                    <w:sz w:val="24"/>
                    <w:szCs w:val="24"/>
                  </w:rPr>
                  <m:t>j</m:t>
                </m:r>
              </m:sub>
            </m:sSub>
            <m:r>
              <w:rPr>
                <w:rFonts w:ascii="Cambria Math" w:hAnsi="Cambria Math" w:cstheme="minorHAnsi"/>
                <w:sz w:val="24"/>
                <w:szCs w:val="24"/>
              </w:rPr>
              <m:t>=P ⇒</m:t>
            </m:r>
          </m:e>
        </m:nary>
        <m:sSub>
          <m:sSubPr>
            <m:ctrlPr>
              <w:rPr>
                <w:rFonts w:ascii="Cambria Math" w:hAnsi="Cambria Math" w:cstheme="minorHAnsi"/>
                <w:i/>
                <w:sz w:val="24"/>
                <w:szCs w:val="24"/>
              </w:rPr>
            </m:ctrlPr>
          </m:sSubPr>
          <m:e>
            <m:r>
              <w:rPr>
                <w:rFonts w:ascii="Cambria Math" w:hAnsi="Cambria Math" w:cstheme="minorHAnsi"/>
                <w:sz w:val="24"/>
                <w:szCs w:val="24"/>
              </w:rPr>
              <m:t>S</m:t>
            </m:r>
          </m:e>
          <m:sub>
            <m:r>
              <w:rPr>
                <w:rFonts w:ascii="Cambria Math" w:hAnsi="Cambria Math" w:cstheme="minorHAnsi"/>
                <w:sz w:val="24"/>
                <w:szCs w:val="24"/>
              </w:rPr>
              <m:t>j</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S</m:t>
            </m:r>
          </m:e>
          <m:sub>
            <m:r>
              <w:rPr>
                <w:rFonts w:ascii="Cambria Math" w:hAnsi="Cambria Math" w:cstheme="minorHAnsi"/>
                <w:sz w:val="24"/>
                <w:szCs w:val="24"/>
              </w:rPr>
              <m:t>j</m:t>
            </m:r>
          </m:sub>
          <m:sup>
            <m:r>
              <w:rPr>
                <w:rFonts w:ascii="Cambria Math" w:hAnsi="Cambria Math" w:cstheme="minorHAnsi"/>
                <w:sz w:val="24"/>
                <w:szCs w:val="24"/>
              </w:rPr>
              <m:t>*</m:t>
            </m:r>
          </m:sup>
        </m:sSubSup>
      </m:oMath>
      <w:r w:rsidRPr="00F450BA">
        <w:rPr>
          <w:rFonts w:cstheme="minorHAnsi"/>
          <w:sz w:val="24"/>
          <w:szCs w:val="24"/>
        </w:rPr>
        <w:br w:type="textWrapping" w:clear="all"/>
        <w:t xml:space="preserve">Si </w:t>
      </w:r>
      <m:oMath>
        <m:nary>
          <m:naryPr>
            <m:chr m:val="∑"/>
            <m:limLoc m:val="undOvr"/>
            <m:ctrlPr>
              <w:rPr>
                <w:rFonts w:ascii="Cambria Math" w:hAnsi="Cambria Math" w:cstheme="minorHAnsi"/>
                <w:i/>
                <w:sz w:val="24"/>
                <w:szCs w:val="24"/>
              </w:rPr>
            </m:ctrlPr>
          </m:naryPr>
          <m:sub>
            <m:r>
              <w:rPr>
                <w:rFonts w:ascii="Cambria Math" w:hAnsi="Cambria Math" w:cstheme="minorHAnsi"/>
                <w:sz w:val="24"/>
                <w:szCs w:val="24"/>
              </w:rPr>
              <m:t>j=1</m:t>
            </m:r>
          </m:sub>
          <m:sup>
            <m:r>
              <w:rPr>
                <w:rFonts w:ascii="Cambria Math" w:hAnsi="Cambria Math" w:cstheme="minorHAnsi"/>
                <w:sz w:val="24"/>
                <w:szCs w:val="24"/>
              </w:rPr>
              <m:t>P</m:t>
            </m:r>
          </m:sup>
          <m:e>
            <m:sSub>
              <m:sSubPr>
                <m:ctrlPr>
                  <w:rPr>
                    <w:rFonts w:ascii="Cambria Math" w:hAnsi="Cambria Math" w:cstheme="minorHAnsi"/>
                    <w:i/>
                    <w:sz w:val="24"/>
                    <w:szCs w:val="24"/>
                  </w:rPr>
                </m:ctrlPr>
              </m:sSubPr>
              <m:e>
                <m:r>
                  <w:rPr>
                    <w:rFonts w:ascii="Cambria Math" w:hAnsi="Cambria Math" w:cstheme="minorHAnsi"/>
                    <w:sz w:val="24"/>
                    <w:szCs w:val="24"/>
                  </w:rPr>
                  <m:t>S</m:t>
                </m:r>
              </m:e>
              <m:sub>
                <m:r>
                  <w:rPr>
                    <w:rFonts w:ascii="Cambria Math" w:hAnsi="Cambria Math" w:cstheme="minorHAnsi"/>
                    <w:sz w:val="24"/>
                    <w:szCs w:val="24"/>
                  </w:rPr>
                  <m:t>j</m:t>
                </m:r>
              </m:sub>
            </m:sSub>
            <m:r>
              <w:rPr>
                <w:rFonts w:ascii="Cambria Math" w:hAnsi="Cambria Math" w:cstheme="minorHAnsi"/>
                <w:sz w:val="24"/>
                <w:szCs w:val="24"/>
              </w:rPr>
              <m:t>≠P ⇒</m:t>
            </m:r>
          </m:e>
        </m:nary>
        <m:sSubSup>
          <m:sSubSupPr>
            <m:ctrlPr>
              <w:rPr>
                <w:rFonts w:ascii="Cambria Math" w:hAnsi="Cambria Math" w:cstheme="minorHAnsi"/>
                <w:i/>
                <w:sz w:val="24"/>
                <w:szCs w:val="24"/>
              </w:rPr>
            </m:ctrlPr>
          </m:sSubSupPr>
          <m:e>
            <m:r>
              <w:rPr>
                <w:rFonts w:ascii="Cambria Math" w:hAnsi="Cambria Math" w:cstheme="minorHAnsi"/>
                <w:sz w:val="24"/>
                <w:szCs w:val="24"/>
              </w:rPr>
              <m:t>S</m:t>
            </m:r>
          </m:e>
          <m:sub>
            <m:r>
              <w:rPr>
                <w:rFonts w:ascii="Cambria Math" w:hAnsi="Cambria Math" w:cstheme="minorHAnsi"/>
                <w:sz w:val="24"/>
                <w:szCs w:val="24"/>
              </w:rPr>
              <m:t>j</m:t>
            </m:r>
          </m:sub>
          <m:sup>
            <m:r>
              <w:rPr>
                <w:rFonts w:ascii="Cambria Math" w:hAnsi="Cambria Math" w:cstheme="minorHAnsi"/>
                <w:sz w:val="24"/>
                <w:szCs w:val="24"/>
              </w:rPr>
              <m:t>*</m:t>
            </m:r>
          </m:sup>
        </m:sSubSup>
        <m:r>
          <w:rPr>
            <w:rFonts w:ascii="Cambria Math" w:hAnsi="Cambria Math" w:cstheme="minorHAnsi"/>
            <w:sz w:val="24"/>
            <w:szCs w:val="24"/>
          </w:rPr>
          <m:t>=</m:t>
        </m:r>
        <m:f>
          <m:fPr>
            <m:type m:val="skw"/>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S</m:t>
                </m:r>
              </m:e>
              <m:sub>
                <m:r>
                  <w:rPr>
                    <w:rFonts w:ascii="Cambria Math" w:hAnsi="Cambria Math" w:cstheme="minorHAnsi"/>
                    <w:sz w:val="24"/>
                    <w:szCs w:val="24"/>
                  </w:rPr>
                  <m:t>j</m:t>
                </m:r>
              </m:sub>
            </m:sSub>
          </m:num>
          <m:den>
            <m:acc>
              <m:accPr>
                <m:chr m:val="̅"/>
                <m:ctrlPr>
                  <w:rPr>
                    <w:rFonts w:ascii="Cambria Math" w:hAnsi="Cambria Math" w:cstheme="minorHAnsi"/>
                    <w:i/>
                    <w:sz w:val="24"/>
                    <w:szCs w:val="24"/>
                  </w:rPr>
                </m:ctrlPr>
              </m:accPr>
              <m:e>
                <m:r>
                  <w:rPr>
                    <w:rFonts w:ascii="Cambria Math" w:hAnsi="Cambria Math" w:cstheme="minorHAnsi"/>
                    <w:sz w:val="24"/>
                    <w:szCs w:val="24"/>
                  </w:rPr>
                  <m:t>S</m:t>
                </m:r>
              </m:e>
            </m:acc>
          </m:den>
        </m:f>
      </m:oMath>
      <w:r w:rsidRPr="00F450BA">
        <w:rPr>
          <w:rFonts w:eastAsiaTheme="minorEastAsia" w:cstheme="minorHAnsi"/>
          <w:sz w:val="24"/>
          <w:szCs w:val="24"/>
        </w:rPr>
        <w:t xml:space="preserve">  avec </w:t>
      </w:r>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S</m:t>
            </m:r>
          </m:e>
        </m:acc>
        <m:r>
          <w:rPr>
            <w:rFonts w:ascii="Cambria Math" w:eastAsiaTheme="minorEastAsia" w:hAnsi="Cambria Math" w:cstheme="minorHAnsi"/>
            <w:sz w:val="24"/>
            <w:szCs w:val="24"/>
          </w:rPr>
          <m:t>=</m:t>
        </m:r>
        <m:rad>
          <m:radPr>
            <m:degHide m:val="1"/>
            <m:ctrlPr>
              <w:rPr>
                <w:rFonts w:ascii="Cambria Math" w:eastAsiaTheme="minorEastAsia" w:hAnsi="Cambria Math" w:cstheme="minorHAnsi"/>
                <w:i/>
                <w:sz w:val="24"/>
                <w:szCs w:val="24"/>
              </w:rPr>
            </m:ctrlPr>
          </m:radPr>
          <m:deg/>
          <m:e>
            <m:nary>
              <m:naryPr>
                <m:chr m:val="∏"/>
                <m:limLoc m:val="undOvr"/>
                <m:ctrlPr>
                  <w:rPr>
                    <w:rFonts w:ascii="Cambria Math" w:eastAsiaTheme="minorEastAsia" w:hAnsi="Cambria Math" w:cstheme="minorHAnsi"/>
                    <w:i/>
                    <w:sz w:val="24"/>
                    <w:szCs w:val="24"/>
                  </w:rPr>
                </m:ctrlPr>
              </m:naryPr>
              <m:sub>
                <m:r>
                  <w:rPr>
                    <w:rFonts w:ascii="Cambria Math" w:eastAsiaTheme="minorEastAsia" w:hAnsi="Cambria Math" w:cstheme="minorHAnsi"/>
                    <w:sz w:val="24"/>
                    <w:szCs w:val="24"/>
                  </w:rPr>
                  <m:t>j=1</m:t>
                </m:r>
              </m:sub>
              <m:sup>
                <m:r>
                  <w:rPr>
                    <w:rFonts w:ascii="Cambria Math" w:eastAsiaTheme="minorEastAsia" w:hAnsi="Cambria Math" w:cstheme="minorHAnsi"/>
                    <w:sz w:val="24"/>
                    <w:szCs w:val="24"/>
                  </w:rPr>
                  <m:t>P</m:t>
                </m:r>
              </m:sup>
              <m:e>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S</m:t>
                    </m:r>
                  </m:e>
                  <m:sub>
                    <m:r>
                      <w:rPr>
                        <w:rFonts w:ascii="Cambria Math" w:eastAsiaTheme="minorEastAsia" w:hAnsi="Cambria Math" w:cstheme="minorHAnsi"/>
                        <w:sz w:val="24"/>
                        <w:szCs w:val="24"/>
                      </w:rPr>
                      <m:t>j</m:t>
                    </m:r>
                  </m:sub>
                </m:sSub>
              </m:e>
            </m:nary>
          </m:e>
        </m:rad>
      </m:oMath>
    </w:p>
    <w:p w14:paraId="598B4733" w14:textId="77777777" w:rsidR="00F03EEA" w:rsidRPr="00F450BA" w:rsidRDefault="00F03EEA" w:rsidP="00F03EEA">
      <w:pPr>
        <w:spacing w:after="0" w:line="240" w:lineRule="auto"/>
        <w:rPr>
          <w:rFonts w:eastAsiaTheme="minorEastAsia" w:cstheme="minorHAnsi"/>
          <w:b/>
          <w:bCs/>
          <w:sz w:val="24"/>
          <w:szCs w:val="24"/>
        </w:rPr>
      </w:pPr>
      <w:r w:rsidRPr="00F450BA">
        <w:rPr>
          <w:rFonts w:eastAsiaTheme="minorEastAsia" w:cstheme="minorHAnsi"/>
          <w:b/>
          <w:bCs/>
          <w:sz w:val="24"/>
          <w:szCs w:val="24"/>
        </w:rPr>
        <w:t xml:space="preserve">Prévision pour un horizon de h périodes </w:t>
      </w:r>
    </w:p>
    <w:p w14:paraId="4F375F18" w14:textId="77777777" w:rsidR="00F03EEA" w:rsidRPr="00F450BA" w:rsidRDefault="00F03EEA" w:rsidP="00F03EEA">
      <w:pPr>
        <w:spacing w:after="0" w:line="240" w:lineRule="auto"/>
        <w:rPr>
          <w:rFonts w:eastAsiaTheme="minorEastAsia" w:cstheme="minorHAnsi"/>
          <w:sz w:val="24"/>
          <w:szCs w:val="24"/>
        </w:rPr>
      </w:pPr>
      <w:r w:rsidRPr="00F450BA">
        <w:rPr>
          <w:rFonts w:eastAsiaTheme="minorEastAsia" w:cstheme="minorHAnsi"/>
          <w:sz w:val="24"/>
          <w:szCs w:val="24"/>
        </w:rPr>
        <w:t>Cas additif :</w:t>
      </w:r>
      <m:oMath>
        <m:sSubSup>
          <m:sSubSupPr>
            <m:ctrlPr>
              <w:rPr>
                <w:rFonts w:ascii="Cambria Math" w:eastAsiaTheme="minorEastAsia" w:hAnsi="Cambria Math" w:cstheme="minorHAnsi"/>
                <w:i/>
                <w:sz w:val="24"/>
                <w:szCs w:val="24"/>
              </w:rPr>
            </m:ctrlPr>
          </m:sSubSup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e>
          <m:sub>
            <m:r>
              <w:rPr>
                <w:rFonts w:ascii="Cambria Math" w:eastAsiaTheme="minorEastAsia" w:hAnsi="Cambria Math" w:cstheme="minorHAnsi"/>
                <w:sz w:val="24"/>
                <w:szCs w:val="24"/>
              </w:rPr>
              <m:t>t+h</m:t>
            </m:r>
          </m:sub>
          <m:sup>
            <m:r>
              <w:rPr>
                <w:rFonts w:ascii="Cambria Math" w:eastAsiaTheme="minorEastAsia" w:hAnsi="Cambria Math" w:cstheme="minorHAnsi"/>
                <w:sz w:val="24"/>
                <w:szCs w:val="24"/>
              </w:rPr>
              <m:t>P</m:t>
            </m:r>
          </m:sup>
        </m:sSubSup>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e>
          <m:sub>
            <m:r>
              <w:rPr>
                <w:rFonts w:ascii="Cambria Math" w:eastAsiaTheme="minorEastAsia" w:hAnsi="Cambria Math" w:cstheme="minorHAnsi"/>
                <w:sz w:val="24"/>
                <w:szCs w:val="24"/>
              </w:rPr>
              <m:t>t+h</m:t>
            </m:r>
          </m:sub>
        </m:sSub>
        <m:r>
          <w:rPr>
            <w:rFonts w:ascii="Cambria Math" w:eastAsiaTheme="minorEastAsia" w:hAnsi="Cambria Math" w:cstheme="minorHAnsi"/>
            <w:sz w:val="24"/>
            <w:szCs w:val="24"/>
          </w:rPr>
          <m:t>+CSMP</m:t>
        </m:r>
      </m:oMath>
    </w:p>
    <w:p w14:paraId="1A480752" w14:textId="77777777" w:rsidR="00441FFD" w:rsidRPr="00F450BA" w:rsidRDefault="00F03EEA" w:rsidP="00F03EEA">
      <w:pPr>
        <w:spacing w:after="0" w:line="240" w:lineRule="auto"/>
        <w:rPr>
          <w:rFonts w:eastAsiaTheme="minorEastAsia" w:cstheme="minorHAnsi"/>
          <w:sz w:val="24"/>
          <w:szCs w:val="24"/>
        </w:rPr>
      </w:pPr>
      <w:r w:rsidRPr="00F450BA">
        <w:rPr>
          <w:rFonts w:eastAsiaTheme="minorEastAsia" w:cstheme="minorHAnsi"/>
          <w:sz w:val="24"/>
          <w:szCs w:val="24"/>
        </w:rPr>
        <w:t xml:space="preserve">Cas multiplicatif </w:t>
      </w:r>
      <m:oMath>
        <m:sSubSup>
          <m:sSubSupPr>
            <m:ctrlPr>
              <w:rPr>
                <w:rFonts w:ascii="Cambria Math" w:eastAsiaTheme="minorEastAsia" w:hAnsi="Cambria Math" w:cstheme="minorHAnsi"/>
                <w:i/>
                <w:sz w:val="24"/>
                <w:szCs w:val="24"/>
              </w:rPr>
            </m:ctrlPr>
          </m:sSubSup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e>
          <m:sub>
            <m:r>
              <w:rPr>
                <w:rFonts w:ascii="Cambria Math" w:eastAsiaTheme="minorEastAsia" w:hAnsi="Cambria Math" w:cstheme="minorHAnsi"/>
                <w:sz w:val="24"/>
                <w:szCs w:val="24"/>
              </w:rPr>
              <m:t>t+h</m:t>
            </m:r>
          </m:sub>
          <m:sup>
            <m:r>
              <w:rPr>
                <w:rFonts w:ascii="Cambria Math" w:eastAsiaTheme="minorEastAsia" w:hAnsi="Cambria Math" w:cstheme="minorHAnsi"/>
                <w:sz w:val="24"/>
                <w:szCs w:val="24"/>
              </w:rPr>
              <m:t>P</m:t>
            </m:r>
          </m:sup>
        </m:sSubSup>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e>
          <m:sub>
            <m:r>
              <w:rPr>
                <w:rFonts w:ascii="Cambria Math" w:eastAsiaTheme="minorEastAsia" w:hAnsi="Cambria Math" w:cstheme="minorHAnsi"/>
                <w:sz w:val="24"/>
                <w:szCs w:val="24"/>
              </w:rPr>
              <m:t>t+h</m:t>
            </m:r>
          </m:sub>
        </m:sSub>
        <m:r>
          <w:rPr>
            <w:rFonts w:ascii="Cambria Math" w:eastAsiaTheme="minorEastAsia" w:hAnsi="Cambria Math" w:cstheme="minorHAnsi"/>
            <w:sz w:val="24"/>
            <w:szCs w:val="24"/>
          </w:rPr>
          <m:t>*CSMP</m:t>
        </m:r>
      </m:oMath>
    </w:p>
    <w:p w14:paraId="584D81F8" w14:textId="77777777" w:rsidR="001748C3" w:rsidRPr="00F450BA" w:rsidRDefault="001748C3" w:rsidP="00670BB4">
      <w:pPr>
        <w:spacing w:after="0" w:line="240" w:lineRule="auto"/>
        <w:rPr>
          <w:rFonts w:eastAsiaTheme="minorEastAsia" w:cstheme="minorHAnsi"/>
          <w:sz w:val="24"/>
          <w:szCs w:val="24"/>
        </w:rPr>
      </w:pPr>
    </w:p>
    <w:p w14:paraId="307FF53D" w14:textId="77777777" w:rsidR="001748C3" w:rsidRPr="00F450BA" w:rsidRDefault="001748C3" w:rsidP="00C73465">
      <w:pPr>
        <w:spacing w:after="0" w:line="240" w:lineRule="auto"/>
        <w:rPr>
          <w:rFonts w:cstheme="minorHAnsi"/>
          <w:sz w:val="24"/>
          <w:szCs w:val="24"/>
        </w:rPr>
      </w:pPr>
      <w:r w:rsidRPr="00F450BA">
        <w:rPr>
          <w:rFonts w:cstheme="minorHAnsi"/>
          <w:b/>
          <w:bCs/>
          <w:sz w:val="24"/>
          <w:szCs w:val="24"/>
        </w:rPr>
        <w:t>Exemple 2 :</w:t>
      </w:r>
      <w:r w:rsidRPr="00F450BA">
        <w:rPr>
          <w:rFonts w:cstheme="minorHAnsi"/>
          <w:sz w:val="24"/>
          <w:szCs w:val="24"/>
        </w:rPr>
        <w:t xml:space="preserve"> </w:t>
      </w:r>
      <w:r w:rsidR="00F03EEA" w:rsidRPr="00F450BA">
        <w:rPr>
          <w:rFonts w:cstheme="minorHAnsi"/>
          <w:sz w:val="24"/>
          <w:szCs w:val="24"/>
        </w:rPr>
        <w:t>soit la série des ventes X observées pendant trois ans. On demande de calculer la prévision</w:t>
      </w:r>
      <w:r w:rsidR="00C73465" w:rsidRPr="00F450BA">
        <w:rPr>
          <w:rFonts w:cstheme="minorHAnsi"/>
          <w:sz w:val="24"/>
          <w:szCs w:val="24"/>
        </w:rPr>
        <w:t xml:space="preserve"> des ventes pour les années 2020 et 2021.</w:t>
      </w:r>
      <w:r w:rsidR="00F03EEA" w:rsidRPr="00F450BA">
        <w:rPr>
          <w:rFonts w:cstheme="minorHAns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2268"/>
      </w:tblGrid>
      <w:tr w:rsidR="001748C3" w:rsidRPr="00F450BA" w14:paraId="09E26246" w14:textId="77777777" w:rsidTr="00F450BA">
        <w:tc>
          <w:tcPr>
            <w:tcW w:w="1023" w:type="dxa"/>
          </w:tcPr>
          <w:p w14:paraId="37EFFF73" w14:textId="77777777" w:rsidR="001748C3" w:rsidRPr="00F450BA" w:rsidRDefault="001748C3" w:rsidP="00670BB4">
            <w:pPr>
              <w:spacing w:after="0"/>
              <w:rPr>
                <w:rFonts w:cstheme="minorHAnsi"/>
              </w:rPr>
            </w:pPr>
          </w:p>
        </w:tc>
        <w:tc>
          <w:tcPr>
            <w:tcW w:w="1023" w:type="dxa"/>
          </w:tcPr>
          <w:p w14:paraId="0D27B3E6" w14:textId="77777777" w:rsidR="001748C3" w:rsidRPr="00F450BA" w:rsidRDefault="00F450BA" w:rsidP="00670BB4">
            <w:pPr>
              <w:spacing w:after="0"/>
              <w:rPr>
                <w:rFonts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t</m:t>
                    </m:r>
                  </m:sub>
                </m:sSub>
              </m:oMath>
            </m:oMathPara>
          </w:p>
        </w:tc>
        <w:tc>
          <w:tcPr>
            <w:tcW w:w="1023" w:type="dxa"/>
          </w:tcPr>
          <w:p w14:paraId="472D3F38" w14:textId="77777777" w:rsidR="001748C3" w:rsidRPr="00F450BA" w:rsidRDefault="001748C3" w:rsidP="00670BB4">
            <w:pPr>
              <w:spacing w:after="0"/>
              <w:rPr>
                <w:rFonts w:cstheme="minorHAnsi"/>
              </w:rPr>
            </w:pPr>
            <w:r w:rsidRPr="00F450BA">
              <w:rPr>
                <w:rFonts w:cstheme="minorHAnsi"/>
              </w:rPr>
              <w:t>t</w:t>
            </w:r>
          </w:p>
        </w:tc>
        <w:tc>
          <w:tcPr>
            <w:tcW w:w="1023" w:type="dxa"/>
          </w:tcPr>
          <w:p w14:paraId="2DDF17D1" w14:textId="77777777" w:rsidR="001748C3" w:rsidRPr="00F450BA" w:rsidRDefault="00F450BA" w:rsidP="00670BB4">
            <w:pPr>
              <w:spacing w:after="0"/>
              <w:rPr>
                <w:rFonts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t</m:t>
                    </m:r>
                  </m:sub>
                </m:sSub>
                <m:r>
                  <w:rPr>
                    <w:rFonts w:ascii="Cambria Math" w:hAnsi="Cambria Math" w:cstheme="minorHAnsi"/>
                  </w:rPr>
                  <m:t>*t</m:t>
                </m:r>
              </m:oMath>
            </m:oMathPara>
          </w:p>
        </w:tc>
        <w:tc>
          <w:tcPr>
            <w:tcW w:w="1024" w:type="dxa"/>
          </w:tcPr>
          <w:p w14:paraId="62A189E9" w14:textId="77777777" w:rsidR="001748C3" w:rsidRPr="00F450BA" w:rsidRDefault="00F450BA" w:rsidP="00670BB4">
            <w:pPr>
              <w:spacing w:after="0"/>
              <w:rPr>
                <w:rFonts w:cstheme="minorHAnsi"/>
                <w:vertAlign w:val="superscript"/>
              </w:rPr>
            </w:pPr>
            <m:oMathPara>
              <m:oMath>
                <m:sSup>
                  <m:sSupPr>
                    <m:ctrlPr>
                      <w:rPr>
                        <w:rFonts w:ascii="Cambria Math" w:hAnsi="Cambria Math" w:cstheme="minorHAnsi"/>
                        <w:i/>
                        <w:vertAlign w:val="superscript"/>
                      </w:rPr>
                    </m:ctrlPr>
                  </m:sSupPr>
                  <m:e>
                    <m:r>
                      <w:rPr>
                        <w:rFonts w:ascii="Cambria Math" w:hAnsi="Cambria Math" w:cstheme="minorHAnsi"/>
                        <w:vertAlign w:val="superscript"/>
                      </w:rPr>
                      <m:t>t</m:t>
                    </m:r>
                  </m:e>
                  <m:sup>
                    <m:r>
                      <w:rPr>
                        <w:rFonts w:ascii="Cambria Math" w:hAnsi="Cambria Math" w:cstheme="minorHAnsi"/>
                        <w:vertAlign w:val="superscript"/>
                      </w:rPr>
                      <m:t>2</m:t>
                    </m:r>
                  </m:sup>
                </m:sSup>
              </m:oMath>
            </m:oMathPara>
          </w:p>
        </w:tc>
        <w:tc>
          <w:tcPr>
            <w:tcW w:w="1024" w:type="dxa"/>
          </w:tcPr>
          <w:p w14:paraId="6A349971" w14:textId="77777777" w:rsidR="001748C3" w:rsidRPr="00F450BA" w:rsidRDefault="00F450BA" w:rsidP="00670BB4">
            <w:pPr>
              <w:spacing w:after="0"/>
              <w:rPr>
                <w:rFonts w:cstheme="minorHAnsi"/>
              </w:rPr>
            </w:pPr>
            <m:oMathPara>
              <m:oMath>
                <m:acc>
                  <m:accPr>
                    <m:ctrlPr>
                      <w:rPr>
                        <w:rFonts w:ascii="Cambria Math" w:hAnsi="Cambria Math" w:cstheme="minorHAnsi"/>
                        <w:i/>
                      </w:rPr>
                    </m:ctrlPr>
                  </m:accPr>
                  <m:e>
                    <m:r>
                      <w:rPr>
                        <w:rFonts w:ascii="Cambria Math" w:hAnsi="Cambria Math" w:cstheme="minorHAnsi"/>
                      </w:rPr>
                      <m:t>X</m:t>
                    </m:r>
                  </m:e>
                </m:acc>
              </m:oMath>
            </m:oMathPara>
          </w:p>
        </w:tc>
        <w:tc>
          <w:tcPr>
            <w:tcW w:w="1024" w:type="dxa"/>
          </w:tcPr>
          <w:p w14:paraId="7EEF702B" w14:textId="77777777" w:rsidR="001748C3" w:rsidRPr="00F450BA" w:rsidRDefault="00F450BA" w:rsidP="00670BB4">
            <w:pPr>
              <w:spacing w:after="0"/>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j</m:t>
                    </m:r>
                  </m:sub>
                </m:sSub>
              </m:oMath>
            </m:oMathPara>
          </w:p>
        </w:tc>
        <w:tc>
          <w:tcPr>
            <w:tcW w:w="1024" w:type="dxa"/>
          </w:tcPr>
          <w:p w14:paraId="42AF25F2" w14:textId="77777777" w:rsidR="001748C3" w:rsidRPr="00F450BA" w:rsidRDefault="00F450BA" w:rsidP="00670BB4">
            <w:pPr>
              <w:spacing w:after="0"/>
              <w:rPr>
                <w:rFonts w:cstheme="minorHAnsi"/>
              </w:rPr>
            </w:pPr>
            <m:oMathPara>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j</m:t>
                    </m:r>
                  </m:sub>
                  <m:sup>
                    <m:r>
                      <w:rPr>
                        <w:rFonts w:ascii="Cambria Math" w:hAnsi="Cambria Math" w:cstheme="minorHAnsi"/>
                      </w:rPr>
                      <m:t>*</m:t>
                    </m:r>
                  </m:sup>
                </m:sSubSup>
              </m:oMath>
            </m:oMathPara>
          </w:p>
        </w:tc>
        <w:tc>
          <w:tcPr>
            <w:tcW w:w="2268" w:type="dxa"/>
          </w:tcPr>
          <w:p w14:paraId="544F865C" w14:textId="77777777" w:rsidR="001748C3" w:rsidRPr="00F450BA" w:rsidRDefault="00F450BA" w:rsidP="00670BB4">
            <w:pPr>
              <w:spacing w:after="0"/>
              <w:rPr>
                <w:rFonts w:cstheme="minorHAnsi"/>
              </w:rPr>
            </w:pPr>
            <m:oMathPara>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CVS</m:t>
                    </m:r>
                  </m:sup>
                </m:sSup>
              </m:oMath>
            </m:oMathPara>
          </w:p>
        </w:tc>
      </w:tr>
      <w:tr w:rsidR="001748C3" w:rsidRPr="00F450BA" w14:paraId="22A9458B" w14:textId="77777777" w:rsidTr="00F450BA">
        <w:tc>
          <w:tcPr>
            <w:tcW w:w="1023" w:type="dxa"/>
          </w:tcPr>
          <w:p w14:paraId="4CE0CBA7" w14:textId="77777777" w:rsidR="001748C3" w:rsidRPr="00F450BA" w:rsidRDefault="001748C3" w:rsidP="00C73465">
            <w:pPr>
              <w:spacing w:after="0"/>
              <w:rPr>
                <w:rFonts w:cstheme="minorHAnsi"/>
              </w:rPr>
            </w:pPr>
            <w:r w:rsidRPr="00F450BA">
              <w:rPr>
                <w:rFonts w:cstheme="minorHAnsi"/>
              </w:rPr>
              <w:t>201</w:t>
            </w:r>
            <w:r w:rsidR="00C73465" w:rsidRPr="00F450BA">
              <w:rPr>
                <w:rFonts w:cstheme="minorHAnsi"/>
              </w:rPr>
              <w:t>7</w:t>
            </w:r>
          </w:p>
        </w:tc>
        <w:tc>
          <w:tcPr>
            <w:tcW w:w="1023" w:type="dxa"/>
          </w:tcPr>
          <w:p w14:paraId="66F1B6A8" w14:textId="77777777" w:rsidR="001748C3" w:rsidRPr="00F450BA" w:rsidRDefault="001748C3" w:rsidP="00670BB4">
            <w:pPr>
              <w:spacing w:after="0"/>
              <w:rPr>
                <w:rFonts w:cstheme="minorHAnsi"/>
              </w:rPr>
            </w:pPr>
            <w:r w:rsidRPr="00F450BA">
              <w:rPr>
                <w:rFonts w:cstheme="minorHAnsi"/>
              </w:rPr>
              <w:t>10</w:t>
            </w:r>
          </w:p>
          <w:p w14:paraId="61F947EF" w14:textId="77777777" w:rsidR="001748C3" w:rsidRPr="00F450BA" w:rsidRDefault="001748C3" w:rsidP="00670BB4">
            <w:pPr>
              <w:spacing w:after="0"/>
              <w:rPr>
                <w:rFonts w:cstheme="minorHAnsi"/>
              </w:rPr>
            </w:pPr>
            <w:r w:rsidRPr="00F450BA">
              <w:rPr>
                <w:rFonts w:cstheme="minorHAnsi"/>
              </w:rPr>
              <w:t>15</w:t>
            </w:r>
          </w:p>
        </w:tc>
        <w:tc>
          <w:tcPr>
            <w:tcW w:w="1023" w:type="dxa"/>
          </w:tcPr>
          <w:p w14:paraId="33499429" w14:textId="77777777" w:rsidR="001748C3" w:rsidRPr="00F450BA" w:rsidRDefault="001748C3" w:rsidP="00670BB4">
            <w:pPr>
              <w:spacing w:after="0"/>
              <w:rPr>
                <w:rFonts w:cstheme="minorHAnsi"/>
              </w:rPr>
            </w:pPr>
            <w:r w:rsidRPr="00F450BA">
              <w:rPr>
                <w:rFonts w:cstheme="minorHAnsi"/>
              </w:rPr>
              <w:t>1</w:t>
            </w:r>
          </w:p>
          <w:p w14:paraId="28C5B7CC" w14:textId="77777777" w:rsidR="001748C3" w:rsidRPr="00F450BA" w:rsidRDefault="001748C3" w:rsidP="00670BB4">
            <w:pPr>
              <w:spacing w:after="0"/>
              <w:rPr>
                <w:rFonts w:cstheme="minorHAnsi"/>
              </w:rPr>
            </w:pPr>
            <w:r w:rsidRPr="00F450BA">
              <w:rPr>
                <w:rFonts w:cstheme="minorHAnsi"/>
              </w:rPr>
              <w:t>2</w:t>
            </w:r>
          </w:p>
        </w:tc>
        <w:tc>
          <w:tcPr>
            <w:tcW w:w="1023" w:type="dxa"/>
          </w:tcPr>
          <w:p w14:paraId="4428CADA" w14:textId="77777777" w:rsidR="001748C3" w:rsidRPr="00F450BA" w:rsidRDefault="001748C3" w:rsidP="00670BB4">
            <w:pPr>
              <w:spacing w:after="0"/>
              <w:rPr>
                <w:rFonts w:cstheme="minorHAnsi"/>
              </w:rPr>
            </w:pPr>
            <w:r w:rsidRPr="00F450BA">
              <w:rPr>
                <w:rFonts w:cstheme="minorHAnsi"/>
              </w:rPr>
              <w:t>10</w:t>
            </w:r>
          </w:p>
          <w:p w14:paraId="6BFADA72" w14:textId="77777777" w:rsidR="001748C3" w:rsidRPr="00F450BA" w:rsidRDefault="001748C3" w:rsidP="00670BB4">
            <w:pPr>
              <w:spacing w:after="0"/>
              <w:rPr>
                <w:rFonts w:cstheme="minorHAnsi"/>
              </w:rPr>
            </w:pPr>
            <w:r w:rsidRPr="00F450BA">
              <w:rPr>
                <w:rFonts w:cstheme="minorHAnsi"/>
              </w:rPr>
              <w:t>30</w:t>
            </w:r>
          </w:p>
        </w:tc>
        <w:tc>
          <w:tcPr>
            <w:tcW w:w="1024" w:type="dxa"/>
          </w:tcPr>
          <w:p w14:paraId="119B2BAC" w14:textId="77777777" w:rsidR="001748C3" w:rsidRPr="00F450BA" w:rsidRDefault="001748C3" w:rsidP="00670BB4">
            <w:pPr>
              <w:spacing w:after="0"/>
              <w:rPr>
                <w:rFonts w:cstheme="minorHAnsi"/>
              </w:rPr>
            </w:pPr>
            <w:r w:rsidRPr="00F450BA">
              <w:rPr>
                <w:rFonts w:cstheme="minorHAnsi"/>
              </w:rPr>
              <w:t>1</w:t>
            </w:r>
          </w:p>
          <w:p w14:paraId="08E71A76" w14:textId="77777777" w:rsidR="001748C3" w:rsidRPr="00F450BA" w:rsidRDefault="001748C3" w:rsidP="00670BB4">
            <w:pPr>
              <w:spacing w:after="0"/>
              <w:rPr>
                <w:rFonts w:cstheme="minorHAnsi"/>
              </w:rPr>
            </w:pPr>
            <w:r w:rsidRPr="00F450BA">
              <w:rPr>
                <w:rFonts w:cstheme="minorHAnsi"/>
              </w:rPr>
              <w:t>4</w:t>
            </w:r>
          </w:p>
        </w:tc>
        <w:tc>
          <w:tcPr>
            <w:tcW w:w="1024" w:type="dxa"/>
          </w:tcPr>
          <w:p w14:paraId="24EEE474" w14:textId="77777777" w:rsidR="001748C3" w:rsidRPr="00F450BA" w:rsidRDefault="001748C3" w:rsidP="00670BB4">
            <w:pPr>
              <w:spacing w:after="0"/>
              <w:rPr>
                <w:rFonts w:cstheme="minorHAnsi"/>
              </w:rPr>
            </w:pPr>
            <w:r w:rsidRPr="00F450BA">
              <w:rPr>
                <w:rFonts w:cstheme="minorHAnsi"/>
              </w:rPr>
              <w:t>10,75</w:t>
            </w:r>
          </w:p>
          <w:p w14:paraId="7BBF09D5" w14:textId="77777777" w:rsidR="001748C3" w:rsidRPr="00F450BA" w:rsidRDefault="001748C3" w:rsidP="00670BB4">
            <w:pPr>
              <w:spacing w:after="0"/>
              <w:rPr>
                <w:rFonts w:cstheme="minorHAnsi"/>
              </w:rPr>
            </w:pPr>
            <w:r w:rsidRPr="00F450BA">
              <w:rPr>
                <w:rFonts w:cstheme="minorHAnsi"/>
              </w:rPr>
              <w:t>12,78</w:t>
            </w:r>
          </w:p>
        </w:tc>
        <w:tc>
          <w:tcPr>
            <w:tcW w:w="1024" w:type="dxa"/>
          </w:tcPr>
          <w:p w14:paraId="6AE92C75" w14:textId="77777777" w:rsidR="001748C3" w:rsidRPr="00F450BA" w:rsidRDefault="001748C3" w:rsidP="00670BB4">
            <w:pPr>
              <w:spacing w:after="0"/>
              <w:rPr>
                <w:rFonts w:cstheme="minorHAnsi"/>
              </w:rPr>
            </w:pPr>
            <w:r w:rsidRPr="00F450BA">
              <w:rPr>
                <w:rFonts w:cstheme="minorHAnsi"/>
              </w:rPr>
              <w:t>-0,75</w:t>
            </w:r>
          </w:p>
          <w:p w14:paraId="0E5B7CEB" w14:textId="77777777" w:rsidR="001748C3" w:rsidRPr="00F450BA" w:rsidRDefault="001748C3" w:rsidP="00670BB4">
            <w:pPr>
              <w:spacing w:after="0"/>
              <w:rPr>
                <w:rFonts w:cstheme="minorHAnsi"/>
              </w:rPr>
            </w:pPr>
            <w:r w:rsidRPr="00F450BA">
              <w:rPr>
                <w:rFonts w:cstheme="minorHAnsi"/>
              </w:rPr>
              <w:t>2,22</w:t>
            </w:r>
          </w:p>
        </w:tc>
        <w:tc>
          <w:tcPr>
            <w:tcW w:w="1024" w:type="dxa"/>
          </w:tcPr>
          <w:p w14:paraId="66D3F2F3" w14:textId="77777777" w:rsidR="001748C3" w:rsidRPr="00F450BA" w:rsidRDefault="001748C3" w:rsidP="00670BB4">
            <w:pPr>
              <w:spacing w:after="0"/>
              <w:rPr>
                <w:rFonts w:cstheme="minorHAnsi"/>
              </w:rPr>
            </w:pPr>
            <w:r w:rsidRPr="00F450BA">
              <w:rPr>
                <w:rFonts w:cstheme="minorHAnsi"/>
              </w:rPr>
              <w:t>-1,48</w:t>
            </w:r>
          </w:p>
          <w:p w14:paraId="6C1C3B3A" w14:textId="77777777" w:rsidR="001748C3" w:rsidRPr="00F450BA" w:rsidRDefault="001748C3" w:rsidP="00670BB4">
            <w:pPr>
              <w:spacing w:after="0"/>
              <w:rPr>
                <w:rFonts w:cstheme="minorHAnsi"/>
              </w:rPr>
            </w:pPr>
            <w:r w:rsidRPr="00F450BA">
              <w:rPr>
                <w:rFonts w:cstheme="minorHAnsi"/>
              </w:rPr>
              <w:t>1,48</w:t>
            </w:r>
          </w:p>
        </w:tc>
        <w:tc>
          <w:tcPr>
            <w:tcW w:w="2268" w:type="dxa"/>
          </w:tcPr>
          <w:p w14:paraId="12190FF1" w14:textId="77777777" w:rsidR="001748C3" w:rsidRPr="00F450BA" w:rsidRDefault="001748C3" w:rsidP="00670BB4">
            <w:pPr>
              <w:spacing w:after="0"/>
              <w:rPr>
                <w:rFonts w:cstheme="minorHAnsi"/>
              </w:rPr>
            </w:pPr>
            <w:r w:rsidRPr="00F450BA">
              <w:rPr>
                <w:rFonts w:cstheme="minorHAnsi"/>
              </w:rPr>
              <w:t>11,48</w:t>
            </w:r>
          </w:p>
          <w:p w14:paraId="66854B5E" w14:textId="77777777" w:rsidR="001748C3" w:rsidRPr="00F450BA" w:rsidRDefault="001748C3" w:rsidP="00670BB4">
            <w:pPr>
              <w:spacing w:after="0"/>
              <w:rPr>
                <w:rFonts w:cstheme="minorHAnsi"/>
              </w:rPr>
            </w:pPr>
            <w:r w:rsidRPr="00F450BA">
              <w:rPr>
                <w:rFonts w:cstheme="minorHAnsi"/>
              </w:rPr>
              <w:t>13,51</w:t>
            </w:r>
          </w:p>
        </w:tc>
      </w:tr>
      <w:tr w:rsidR="001748C3" w:rsidRPr="00F450BA" w14:paraId="7629F4C9" w14:textId="77777777" w:rsidTr="00F450BA">
        <w:tc>
          <w:tcPr>
            <w:tcW w:w="1023" w:type="dxa"/>
          </w:tcPr>
          <w:p w14:paraId="52DDAAA7" w14:textId="77777777" w:rsidR="001748C3" w:rsidRPr="00F450BA" w:rsidRDefault="001748C3" w:rsidP="00C73465">
            <w:pPr>
              <w:spacing w:after="0"/>
              <w:rPr>
                <w:rFonts w:cstheme="minorHAnsi"/>
              </w:rPr>
            </w:pPr>
            <w:r w:rsidRPr="00F450BA">
              <w:rPr>
                <w:rFonts w:cstheme="minorHAnsi"/>
              </w:rPr>
              <w:t>201</w:t>
            </w:r>
            <w:r w:rsidR="00C73465" w:rsidRPr="00F450BA">
              <w:rPr>
                <w:rFonts w:cstheme="minorHAnsi"/>
              </w:rPr>
              <w:t>8</w:t>
            </w:r>
          </w:p>
        </w:tc>
        <w:tc>
          <w:tcPr>
            <w:tcW w:w="1023" w:type="dxa"/>
          </w:tcPr>
          <w:p w14:paraId="1CE8BB9C" w14:textId="77777777" w:rsidR="001748C3" w:rsidRPr="00F450BA" w:rsidRDefault="001748C3" w:rsidP="00670BB4">
            <w:pPr>
              <w:spacing w:after="0"/>
              <w:rPr>
                <w:rFonts w:cstheme="minorHAnsi"/>
              </w:rPr>
            </w:pPr>
            <w:r w:rsidRPr="00F450BA">
              <w:rPr>
                <w:rFonts w:cstheme="minorHAnsi"/>
              </w:rPr>
              <w:t>12</w:t>
            </w:r>
          </w:p>
          <w:p w14:paraId="27721B93" w14:textId="77777777" w:rsidR="001748C3" w:rsidRPr="00F450BA" w:rsidRDefault="001748C3" w:rsidP="00670BB4">
            <w:pPr>
              <w:spacing w:after="0"/>
              <w:rPr>
                <w:rFonts w:cstheme="minorHAnsi"/>
              </w:rPr>
            </w:pPr>
            <w:r w:rsidRPr="00F450BA">
              <w:rPr>
                <w:rFonts w:cstheme="minorHAnsi"/>
              </w:rPr>
              <w:t>20</w:t>
            </w:r>
          </w:p>
        </w:tc>
        <w:tc>
          <w:tcPr>
            <w:tcW w:w="1023" w:type="dxa"/>
          </w:tcPr>
          <w:p w14:paraId="5F98B051" w14:textId="77777777" w:rsidR="001748C3" w:rsidRPr="00F450BA" w:rsidRDefault="001748C3" w:rsidP="00670BB4">
            <w:pPr>
              <w:spacing w:after="0"/>
              <w:rPr>
                <w:rFonts w:cstheme="minorHAnsi"/>
              </w:rPr>
            </w:pPr>
            <w:r w:rsidRPr="00F450BA">
              <w:rPr>
                <w:rFonts w:cstheme="minorHAnsi"/>
              </w:rPr>
              <w:t>3</w:t>
            </w:r>
          </w:p>
          <w:p w14:paraId="7FB0EC10" w14:textId="77777777" w:rsidR="001748C3" w:rsidRPr="00F450BA" w:rsidRDefault="001748C3" w:rsidP="00670BB4">
            <w:pPr>
              <w:spacing w:after="0"/>
              <w:rPr>
                <w:rFonts w:cstheme="minorHAnsi"/>
              </w:rPr>
            </w:pPr>
            <w:r w:rsidRPr="00F450BA">
              <w:rPr>
                <w:rFonts w:cstheme="minorHAnsi"/>
              </w:rPr>
              <w:t>4</w:t>
            </w:r>
          </w:p>
        </w:tc>
        <w:tc>
          <w:tcPr>
            <w:tcW w:w="1023" w:type="dxa"/>
          </w:tcPr>
          <w:p w14:paraId="415D1D72" w14:textId="77777777" w:rsidR="001748C3" w:rsidRPr="00F450BA" w:rsidRDefault="001748C3" w:rsidP="00670BB4">
            <w:pPr>
              <w:spacing w:after="0"/>
              <w:rPr>
                <w:rFonts w:cstheme="minorHAnsi"/>
              </w:rPr>
            </w:pPr>
            <w:r w:rsidRPr="00F450BA">
              <w:rPr>
                <w:rFonts w:cstheme="minorHAnsi"/>
              </w:rPr>
              <w:t>36</w:t>
            </w:r>
          </w:p>
          <w:p w14:paraId="2C3F6D2A" w14:textId="77777777" w:rsidR="001748C3" w:rsidRPr="00F450BA" w:rsidRDefault="001748C3" w:rsidP="00670BB4">
            <w:pPr>
              <w:spacing w:after="0"/>
              <w:rPr>
                <w:rFonts w:cstheme="minorHAnsi"/>
              </w:rPr>
            </w:pPr>
            <w:r w:rsidRPr="00F450BA">
              <w:rPr>
                <w:rFonts w:cstheme="minorHAnsi"/>
              </w:rPr>
              <w:t>80</w:t>
            </w:r>
          </w:p>
        </w:tc>
        <w:tc>
          <w:tcPr>
            <w:tcW w:w="1024" w:type="dxa"/>
          </w:tcPr>
          <w:p w14:paraId="184BBA6E" w14:textId="77777777" w:rsidR="001748C3" w:rsidRPr="00F450BA" w:rsidRDefault="001748C3" w:rsidP="00670BB4">
            <w:pPr>
              <w:spacing w:after="0"/>
              <w:rPr>
                <w:rFonts w:cstheme="minorHAnsi"/>
              </w:rPr>
            </w:pPr>
            <w:r w:rsidRPr="00F450BA">
              <w:rPr>
                <w:rFonts w:cstheme="minorHAnsi"/>
              </w:rPr>
              <w:t>9</w:t>
            </w:r>
          </w:p>
          <w:p w14:paraId="2C3BBD18" w14:textId="77777777" w:rsidR="001748C3" w:rsidRPr="00F450BA" w:rsidRDefault="001748C3" w:rsidP="00670BB4">
            <w:pPr>
              <w:spacing w:after="0"/>
              <w:rPr>
                <w:rFonts w:cstheme="minorHAnsi"/>
              </w:rPr>
            </w:pPr>
            <w:r w:rsidRPr="00F450BA">
              <w:rPr>
                <w:rFonts w:cstheme="minorHAnsi"/>
              </w:rPr>
              <w:t>16</w:t>
            </w:r>
          </w:p>
        </w:tc>
        <w:tc>
          <w:tcPr>
            <w:tcW w:w="1024" w:type="dxa"/>
          </w:tcPr>
          <w:p w14:paraId="0AD1FEDD" w14:textId="77777777" w:rsidR="001748C3" w:rsidRPr="00F450BA" w:rsidRDefault="001748C3" w:rsidP="00670BB4">
            <w:pPr>
              <w:spacing w:after="0"/>
              <w:rPr>
                <w:rFonts w:cstheme="minorHAnsi"/>
              </w:rPr>
            </w:pPr>
            <w:r w:rsidRPr="00F450BA">
              <w:rPr>
                <w:rFonts w:cstheme="minorHAnsi"/>
              </w:rPr>
              <w:t>14,81</w:t>
            </w:r>
          </w:p>
          <w:p w14:paraId="352B2027" w14:textId="77777777" w:rsidR="001748C3" w:rsidRPr="00F450BA" w:rsidRDefault="001748C3" w:rsidP="00670BB4">
            <w:pPr>
              <w:spacing w:after="0"/>
              <w:rPr>
                <w:rFonts w:cstheme="minorHAnsi"/>
              </w:rPr>
            </w:pPr>
            <w:r w:rsidRPr="00F450BA">
              <w:rPr>
                <w:rFonts w:cstheme="minorHAnsi"/>
              </w:rPr>
              <w:t>16,84</w:t>
            </w:r>
          </w:p>
        </w:tc>
        <w:tc>
          <w:tcPr>
            <w:tcW w:w="1024" w:type="dxa"/>
          </w:tcPr>
          <w:p w14:paraId="527D5707" w14:textId="77777777" w:rsidR="001748C3" w:rsidRPr="00F450BA" w:rsidRDefault="001748C3" w:rsidP="00670BB4">
            <w:pPr>
              <w:spacing w:after="0"/>
              <w:rPr>
                <w:rFonts w:cstheme="minorHAnsi"/>
              </w:rPr>
            </w:pPr>
            <w:r w:rsidRPr="00F450BA">
              <w:rPr>
                <w:rFonts w:cstheme="minorHAnsi"/>
              </w:rPr>
              <w:t>-2,81</w:t>
            </w:r>
          </w:p>
          <w:p w14:paraId="2D807FBC" w14:textId="77777777" w:rsidR="001748C3" w:rsidRPr="00F450BA" w:rsidRDefault="001748C3" w:rsidP="00670BB4">
            <w:pPr>
              <w:spacing w:after="0"/>
              <w:rPr>
                <w:rFonts w:cstheme="minorHAnsi"/>
              </w:rPr>
            </w:pPr>
            <w:r w:rsidRPr="00F450BA">
              <w:rPr>
                <w:rFonts w:cstheme="minorHAnsi"/>
              </w:rPr>
              <w:t>3,16</w:t>
            </w:r>
          </w:p>
        </w:tc>
        <w:tc>
          <w:tcPr>
            <w:tcW w:w="1024" w:type="dxa"/>
          </w:tcPr>
          <w:p w14:paraId="35B1211F" w14:textId="77777777" w:rsidR="001748C3" w:rsidRPr="00F450BA" w:rsidRDefault="001748C3" w:rsidP="00670BB4">
            <w:pPr>
              <w:spacing w:after="0"/>
              <w:rPr>
                <w:rFonts w:cstheme="minorHAnsi"/>
              </w:rPr>
            </w:pPr>
            <w:r w:rsidRPr="00F450BA">
              <w:rPr>
                <w:rFonts w:cstheme="minorHAnsi"/>
              </w:rPr>
              <w:t>-2,98</w:t>
            </w:r>
          </w:p>
          <w:p w14:paraId="67506339" w14:textId="77777777" w:rsidR="001748C3" w:rsidRPr="00F450BA" w:rsidRDefault="001748C3" w:rsidP="00670BB4">
            <w:pPr>
              <w:spacing w:after="0"/>
              <w:rPr>
                <w:rFonts w:cstheme="minorHAnsi"/>
              </w:rPr>
            </w:pPr>
            <w:r w:rsidRPr="00F450BA">
              <w:rPr>
                <w:rFonts w:cstheme="minorHAnsi"/>
              </w:rPr>
              <w:t>2,98</w:t>
            </w:r>
          </w:p>
        </w:tc>
        <w:tc>
          <w:tcPr>
            <w:tcW w:w="2268" w:type="dxa"/>
          </w:tcPr>
          <w:p w14:paraId="11FB6E0E" w14:textId="77777777" w:rsidR="001748C3" w:rsidRPr="00F450BA" w:rsidRDefault="001748C3" w:rsidP="00670BB4">
            <w:pPr>
              <w:spacing w:after="0"/>
              <w:rPr>
                <w:rFonts w:cstheme="minorHAnsi"/>
              </w:rPr>
            </w:pPr>
            <w:r w:rsidRPr="00F450BA">
              <w:rPr>
                <w:rFonts w:cstheme="minorHAnsi"/>
              </w:rPr>
              <w:t>14,98</w:t>
            </w:r>
          </w:p>
          <w:p w14:paraId="75B9DB96" w14:textId="77777777" w:rsidR="001748C3" w:rsidRPr="00F450BA" w:rsidRDefault="001748C3" w:rsidP="00670BB4">
            <w:pPr>
              <w:spacing w:after="0"/>
              <w:rPr>
                <w:rFonts w:cstheme="minorHAnsi"/>
              </w:rPr>
            </w:pPr>
            <w:r w:rsidRPr="00F450BA">
              <w:rPr>
                <w:rFonts w:cstheme="minorHAnsi"/>
              </w:rPr>
              <w:t>17,01</w:t>
            </w:r>
          </w:p>
        </w:tc>
      </w:tr>
      <w:tr w:rsidR="001748C3" w:rsidRPr="00F450BA" w14:paraId="54C2BF42" w14:textId="77777777" w:rsidTr="00F450BA">
        <w:tc>
          <w:tcPr>
            <w:tcW w:w="1023" w:type="dxa"/>
          </w:tcPr>
          <w:p w14:paraId="42A0C76B" w14:textId="77777777" w:rsidR="001748C3" w:rsidRPr="00F450BA" w:rsidRDefault="001748C3" w:rsidP="00C73465">
            <w:pPr>
              <w:spacing w:after="0"/>
              <w:rPr>
                <w:rFonts w:cstheme="minorHAnsi"/>
              </w:rPr>
            </w:pPr>
            <w:r w:rsidRPr="00F450BA">
              <w:rPr>
                <w:rFonts w:cstheme="minorHAnsi"/>
              </w:rPr>
              <w:t>201</w:t>
            </w:r>
            <w:r w:rsidR="00C73465" w:rsidRPr="00F450BA">
              <w:rPr>
                <w:rFonts w:cstheme="minorHAnsi"/>
              </w:rPr>
              <w:t>9</w:t>
            </w:r>
          </w:p>
        </w:tc>
        <w:tc>
          <w:tcPr>
            <w:tcW w:w="1023" w:type="dxa"/>
          </w:tcPr>
          <w:p w14:paraId="2D0F2C37" w14:textId="77777777" w:rsidR="001748C3" w:rsidRPr="00F450BA" w:rsidRDefault="001748C3" w:rsidP="00670BB4">
            <w:pPr>
              <w:spacing w:after="0"/>
              <w:rPr>
                <w:rFonts w:cstheme="minorHAnsi"/>
              </w:rPr>
            </w:pPr>
            <w:r w:rsidRPr="00F450BA">
              <w:rPr>
                <w:rFonts w:cstheme="minorHAnsi"/>
              </w:rPr>
              <w:t>16</w:t>
            </w:r>
          </w:p>
          <w:p w14:paraId="3A1FF360" w14:textId="77777777" w:rsidR="001748C3" w:rsidRPr="00F450BA" w:rsidRDefault="001748C3" w:rsidP="00670BB4">
            <w:pPr>
              <w:spacing w:after="0"/>
              <w:rPr>
                <w:rFonts w:cstheme="minorHAnsi"/>
              </w:rPr>
            </w:pPr>
            <w:r w:rsidRPr="00F450BA">
              <w:rPr>
                <w:rFonts w:cstheme="minorHAnsi"/>
              </w:rPr>
              <w:t>22</w:t>
            </w:r>
          </w:p>
        </w:tc>
        <w:tc>
          <w:tcPr>
            <w:tcW w:w="1023" w:type="dxa"/>
          </w:tcPr>
          <w:p w14:paraId="76C888F5" w14:textId="77777777" w:rsidR="001748C3" w:rsidRPr="00F450BA" w:rsidRDefault="001748C3" w:rsidP="00670BB4">
            <w:pPr>
              <w:spacing w:after="0"/>
              <w:rPr>
                <w:rFonts w:cstheme="minorHAnsi"/>
              </w:rPr>
            </w:pPr>
            <w:r w:rsidRPr="00F450BA">
              <w:rPr>
                <w:rFonts w:cstheme="minorHAnsi"/>
              </w:rPr>
              <w:t>5</w:t>
            </w:r>
          </w:p>
          <w:p w14:paraId="063B0C1A" w14:textId="77777777" w:rsidR="001748C3" w:rsidRPr="00F450BA" w:rsidRDefault="001748C3" w:rsidP="00670BB4">
            <w:pPr>
              <w:spacing w:after="0"/>
              <w:rPr>
                <w:rFonts w:cstheme="minorHAnsi"/>
              </w:rPr>
            </w:pPr>
            <w:r w:rsidRPr="00F450BA">
              <w:rPr>
                <w:rFonts w:cstheme="minorHAnsi"/>
              </w:rPr>
              <w:t>6</w:t>
            </w:r>
          </w:p>
        </w:tc>
        <w:tc>
          <w:tcPr>
            <w:tcW w:w="1023" w:type="dxa"/>
          </w:tcPr>
          <w:p w14:paraId="224C06E8" w14:textId="77777777" w:rsidR="001748C3" w:rsidRPr="00F450BA" w:rsidRDefault="001748C3" w:rsidP="00670BB4">
            <w:pPr>
              <w:spacing w:after="0"/>
              <w:rPr>
                <w:rFonts w:cstheme="minorHAnsi"/>
              </w:rPr>
            </w:pPr>
            <w:r w:rsidRPr="00F450BA">
              <w:rPr>
                <w:rFonts w:cstheme="minorHAnsi"/>
              </w:rPr>
              <w:t>80</w:t>
            </w:r>
          </w:p>
          <w:p w14:paraId="59B1B45E" w14:textId="77777777" w:rsidR="001748C3" w:rsidRPr="00F450BA" w:rsidRDefault="001748C3" w:rsidP="00670BB4">
            <w:pPr>
              <w:spacing w:after="0"/>
              <w:rPr>
                <w:rFonts w:cstheme="minorHAnsi"/>
              </w:rPr>
            </w:pPr>
            <w:r w:rsidRPr="00F450BA">
              <w:rPr>
                <w:rFonts w:cstheme="minorHAnsi"/>
              </w:rPr>
              <w:t>132</w:t>
            </w:r>
          </w:p>
        </w:tc>
        <w:tc>
          <w:tcPr>
            <w:tcW w:w="1024" w:type="dxa"/>
          </w:tcPr>
          <w:p w14:paraId="11615BEF" w14:textId="77777777" w:rsidR="001748C3" w:rsidRPr="00F450BA" w:rsidRDefault="001748C3" w:rsidP="00670BB4">
            <w:pPr>
              <w:spacing w:after="0"/>
              <w:rPr>
                <w:rFonts w:cstheme="minorHAnsi"/>
              </w:rPr>
            </w:pPr>
            <w:r w:rsidRPr="00F450BA">
              <w:rPr>
                <w:rFonts w:cstheme="minorHAnsi"/>
              </w:rPr>
              <w:t>25</w:t>
            </w:r>
          </w:p>
          <w:p w14:paraId="5F1094DF" w14:textId="77777777" w:rsidR="001748C3" w:rsidRPr="00F450BA" w:rsidRDefault="001748C3" w:rsidP="00670BB4">
            <w:pPr>
              <w:spacing w:after="0"/>
              <w:rPr>
                <w:rFonts w:cstheme="minorHAnsi"/>
              </w:rPr>
            </w:pPr>
            <w:r w:rsidRPr="00F450BA">
              <w:rPr>
                <w:rFonts w:cstheme="minorHAnsi"/>
              </w:rPr>
              <w:t>36</w:t>
            </w:r>
          </w:p>
        </w:tc>
        <w:tc>
          <w:tcPr>
            <w:tcW w:w="1024" w:type="dxa"/>
          </w:tcPr>
          <w:p w14:paraId="1A2C1FEE" w14:textId="77777777" w:rsidR="001748C3" w:rsidRPr="00F450BA" w:rsidRDefault="001748C3" w:rsidP="00670BB4">
            <w:pPr>
              <w:spacing w:after="0"/>
              <w:rPr>
                <w:rFonts w:cstheme="minorHAnsi"/>
              </w:rPr>
            </w:pPr>
            <w:r w:rsidRPr="00F450BA">
              <w:rPr>
                <w:rFonts w:cstheme="minorHAnsi"/>
              </w:rPr>
              <w:t>18,87</w:t>
            </w:r>
          </w:p>
          <w:p w14:paraId="29D1BD09" w14:textId="77777777" w:rsidR="001748C3" w:rsidRPr="00F450BA" w:rsidRDefault="001748C3" w:rsidP="00670BB4">
            <w:pPr>
              <w:spacing w:after="0"/>
              <w:rPr>
                <w:rFonts w:cstheme="minorHAnsi"/>
              </w:rPr>
            </w:pPr>
            <w:r w:rsidRPr="00F450BA">
              <w:rPr>
                <w:rFonts w:cstheme="minorHAnsi"/>
              </w:rPr>
              <w:t>20,9</w:t>
            </w:r>
          </w:p>
        </w:tc>
        <w:tc>
          <w:tcPr>
            <w:tcW w:w="1024" w:type="dxa"/>
          </w:tcPr>
          <w:p w14:paraId="6E4DD85C" w14:textId="77777777" w:rsidR="001748C3" w:rsidRPr="00F450BA" w:rsidRDefault="001748C3" w:rsidP="00670BB4">
            <w:pPr>
              <w:spacing w:after="0"/>
              <w:rPr>
                <w:rFonts w:cstheme="minorHAnsi"/>
              </w:rPr>
            </w:pPr>
            <w:r w:rsidRPr="00F450BA">
              <w:rPr>
                <w:rFonts w:cstheme="minorHAnsi"/>
              </w:rPr>
              <w:t>-2,87</w:t>
            </w:r>
          </w:p>
          <w:p w14:paraId="3B723650" w14:textId="77777777" w:rsidR="001748C3" w:rsidRPr="00F450BA" w:rsidRDefault="001748C3" w:rsidP="00670BB4">
            <w:pPr>
              <w:spacing w:after="0"/>
              <w:rPr>
                <w:rFonts w:cstheme="minorHAnsi"/>
              </w:rPr>
            </w:pPr>
            <w:r w:rsidRPr="00F450BA">
              <w:rPr>
                <w:rFonts w:cstheme="minorHAnsi"/>
              </w:rPr>
              <w:t>1,1</w:t>
            </w:r>
          </w:p>
        </w:tc>
        <w:tc>
          <w:tcPr>
            <w:tcW w:w="1024" w:type="dxa"/>
          </w:tcPr>
          <w:p w14:paraId="279A5C54" w14:textId="77777777" w:rsidR="001748C3" w:rsidRPr="00F450BA" w:rsidRDefault="001748C3" w:rsidP="00670BB4">
            <w:pPr>
              <w:spacing w:after="0"/>
              <w:rPr>
                <w:rFonts w:cstheme="minorHAnsi"/>
              </w:rPr>
            </w:pPr>
            <w:r w:rsidRPr="00F450BA">
              <w:rPr>
                <w:rFonts w:cstheme="minorHAnsi"/>
              </w:rPr>
              <w:t>-1,98</w:t>
            </w:r>
          </w:p>
          <w:p w14:paraId="67D4BE02" w14:textId="77777777" w:rsidR="001748C3" w:rsidRPr="00F450BA" w:rsidRDefault="001748C3" w:rsidP="00670BB4">
            <w:pPr>
              <w:spacing w:after="0"/>
              <w:rPr>
                <w:rFonts w:cstheme="minorHAnsi"/>
              </w:rPr>
            </w:pPr>
            <w:r w:rsidRPr="00F450BA">
              <w:rPr>
                <w:rFonts w:cstheme="minorHAnsi"/>
              </w:rPr>
              <w:t>1,98</w:t>
            </w:r>
          </w:p>
        </w:tc>
        <w:tc>
          <w:tcPr>
            <w:tcW w:w="2268" w:type="dxa"/>
          </w:tcPr>
          <w:p w14:paraId="678A351B" w14:textId="77777777" w:rsidR="001748C3" w:rsidRPr="00F450BA" w:rsidRDefault="001748C3" w:rsidP="00670BB4">
            <w:pPr>
              <w:spacing w:after="0"/>
              <w:rPr>
                <w:rFonts w:cstheme="minorHAnsi"/>
              </w:rPr>
            </w:pPr>
            <w:r w:rsidRPr="00F450BA">
              <w:rPr>
                <w:rFonts w:cstheme="minorHAnsi"/>
              </w:rPr>
              <w:t>17,98</w:t>
            </w:r>
          </w:p>
          <w:p w14:paraId="3C24399B" w14:textId="77777777" w:rsidR="001748C3" w:rsidRPr="00F450BA" w:rsidRDefault="001748C3" w:rsidP="00670BB4">
            <w:pPr>
              <w:spacing w:after="0"/>
              <w:rPr>
                <w:rFonts w:cstheme="minorHAnsi"/>
              </w:rPr>
            </w:pPr>
            <w:r w:rsidRPr="00F450BA">
              <w:rPr>
                <w:rFonts w:cstheme="minorHAnsi"/>
              </w:rPr>
              <w:t>20,01</w:t>
            </w:r>
          </w:p>
        </w:tc>
      </w:tr>
    </w:tbl>
    <w:p w14:paraId="4E30198C" w14:textId="77777777" w:rsidR="001748C3" w:rsidRPr="00F450BA" w:rsidRDefault="00F450BA" w:rsidP="00C73465">
      <w:pPr>
        <w:spacing w:after="0" w:line="240" w:lineRule="auto"/>
        <w:jc w:val="center"/>
        <w:rPr>
          <w:rFonts w:eastAsiaTheme="minorEastAsia" w:cstheme="minorHAnsi"/>
          <w:sz w:val="24"/>
          <w:szCs w:val="24"/>
        </w:rPr>
      </w:pP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β</m:t>
                </m:r>
              </m:e>
            </m:acc>
          </m:e>
          <m:sub>
            <m:r>
              <w:rPr>
                <w:rFonts w:ascii="Cambria Math" w:hAnsi="Cambria Math" w:cstheme="minorHAnsi"/>
                <w:sz w:val="24"/>
                <w:szCs w:val="24"/>
              </w:rPr>
              <m:t>1</m:t>
            </m:r>
          </m:sub>
        </m:sSub>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nary>
              <m:naryPr>
                <m:chr m:val="∑"/>
                <m:limLoc m:val="undOvr"/>
                <m:subHide m:val="1"/>
                <m:supHide m:val="1"/>
                <m:ctrlPr>
                  <w:rPr>
                    <w:rFonts w:ascii="Cambria Math" w:eastAsiaTheme="minorEastAsia" w:hAnsi="Cambria Math" w:cstheme="minorHAnsi"/>
                    <w:i/>
                    <w:sz w:val="24"/>
                    <w:szCs w:val="24"/>
                  </w:rPr>
                </m:ctrlPr>
              </m:naryPr>
              <m:sub/>
              <m:sup/>
              <m:e>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i</m:t>
                    </m:r>
                  </m:sub>
                </m:sSub>
                <m:r>
                  <w:rPr>
                    <w:rFonts w:ascii="Cambria Math" w:eastAsiaTheme="minorEastAsia" w:hAnsi="Cambria Math" w:cstheme="minorHAnsi"/>
                    <w:sz w:val="24"/>
                    <w:szCs w:val="24"/>
                  </w:rPr>
                  <m:t>t-n</m:t>
                </m:r>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t</m:t>
                    </m:r>
                  </m:e>
                </m:acc>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e>
            </m:nary>
          </m:num>
          <m:den>
            <m:nary>
              <m:naryPr>
                <m:chr m:val="∑"/>
                <m:limLoc m:val="undOvr"/>
                <m:subHide m:val="1"/>
                <m:supHide m:val="1"/>
                <m:ctrlPr>
                  <w:rPr>
                    <w:rFonts w:ascii="Cambria Math" w:eastAsiaTheme="minorEastAsia" w:hAnsi="Cambria Math" w:cstheme="minorHAnsi"/>
                    <w:i/>
                    <w:sz w:val="24"/>
                    <w:szCs w:val="24"/>
                  </w:rPr>
                </m:ctrlPr>
              </m:naryPr>
              <m:sub/>
              <m:sup/>
              <m:e>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t</m:t>
                    </m:r>
                  </m:e>
                  <m:sup>
                    <m:r>
                      <w:rPr>
                        <w:rFonts w:ascii="Cambria Math" w:eastAsiaTheme="minorEastAsia" w:hAnsi="Cambria Math" w:cstheme="minorHAnsi"/>
                        <w:sz w:val="24"/>
                        <w:szCs w:val="24"/>
                      </w:rPr>
                      <m:t>2</m:t>
                    </m:r>
                  </m:sup>
                </m:sSup>
                <m:r>
                  <w:rPr>
                    <w:rFonts w:ascii="Cambria Math" w:eastAsiaTheme="minorEastAsia" w:hAnsi="Cambria Math" w:cstheme="minorHAnsi"/>
                    <w:sz w:val="24"/>
                    <w:szCs w:val="24"/>
                  </w:rPr>
                  <m:t>-n</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t</m:t>
                    </m:r>
                  </m:e>
                  <m:sup>
                    <m:r>
                      <w:rPr>
                        <w:rFonts w:ascii="Cambria Math" w:eastAsiaTheme="minorEastAsia" w:hAnsi="Cambria Math" w:cstheme="minorHAnsi"/>
                        <w:sz w:val="24"/>
                        <w:szCs w:val="24"/>
                      </w:rPr>
                      <m:t>2</m:t>
                    </m:r>
                  </m:sup>
                </m:sSup>
              </m:e>
            </m:nary>
          </m:den>
        </m:f>
      </m:oMath>
      <w:r w:rsidR="00C73465" w:rsidRPr="00F450BA">
        <w:rPr>
          <w:rFonts w:eastAsiaTheme="minorEastAsia" w:cstheme="minorHAnsi"/>
          <w:sz w:val="24"/>
          <w:szCs w:val="24"/>
        </w:rPr>
        <w:t xml:space="preserve"> , </w:t>
      </w: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β</m:t>
                </m:r>
              </m:e>
            </m:acc>
          </m:e>
          <m:sub>
            <m:r>
              <w:rPr>
                <w:rFonts w:ascii="Cambria Math" w:hAnsi="Cambria Math" w:cstheme="minorHAnsi"/>
                <w:sz w:val="24"/>
                <w:szCs w:val="24"/>
              </w:rPr>
              <m:t>1</m:t>
            </m:r>
          </m:sub>
        </m:sSub>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368-6*3,5*15,83</m:t>
            </m:r>
          </m:num>
          <m:den>
            <m:r>
              <w:rPr>
                <w:rFonts w:ascii="Cambria Math" w:hAnsi="Cambria Math" w:cstheme="minorHAnsi"/>
                <w:sz w:val="24"/>
                <w:szCs w:val="24"/>
              </w:rPr>
              <m:t>91-6*12,25</m:t>
            </m:r>
          </m:den>
        </m:f>
        <m:r>
          <w:rPr>
            <w:rFonts w:ascii="Cambria Math" w:hAnsi="Cambria Math" w:cstheme="minorHAnsi"/>
            <w:sz w:val="24"/>
            <w:szCs w:val="24"/>
          </w:rPr>
          <m:t>=2,03</m:t>
        </m:r>
      </m:oMath>
      <w:r w:rsidR="00C73465" w:rsidRPr="00F450BA">
        <w:rPr>
          <w:rFonts w:eastAsiaTheme="minorEastAsia" w:cstheme="minorHAnsi"/>
          <w:sz w:val="24"/>
          <w:szCs w:val="24"/>
        </w:rPr>
        <w:t xml:space="preserve"> </w:t>
      </w: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X</m:t>
                </m:r>
              </m:e>
            </m:acc>
          </m:e>
          <m:sub>
            <m:r>
              <w:rPr>
                <w:rFonts w:ascii="Cambria Math" w:hAnsi="Cambria Math" w:cstheme="minorHAnsi"/>
                <w:sz w:val="24"/>
                <w:szCs w:val="24"/>
              </w:rPr>
              <m:t>i</m:t>
            </m:r>
          </m:sub>
        </m:sSub>
        <m:r>
          <w:rPr>
            <w:rFonts w:ascii="Cambria Math" w:hAnsi="Cambria Math" w:cstheme="minorHAnsi"/>
            <w:sz w:val="24"/>
            <w:szCs w:val="24"/>
          </w:rPr>
          <m:t>=8,72+2,03t</m:t>
        </m:r>
      </m:oMath>
    </w:p>
    <w:p w14:paraId="2650F025" w14:textId="77777777" w:rsidR="001748C3" w:rsidRPr="00F450BA" w:rsidRDefault="001748C3" w:rsidP="00C73465">
      <w:pPr>
        <w:spacing w:after="0" w:line="240" w:lineRule="auto"/>
        <w:rPr>
          <w:rFonts w:eastAsiaTheme="minorEastAsia" w:cstheme="minorHAnsi"/>
          <w:b/>
          <w:bCs/>
          <w:sz w:val="24"/>
          <w:szCs w:val="24"/>
        </w:rPr>
      </w:pPr>
      <w:r w:rsidRPr="00F450BA">
        <w:rPr>
          <w:rFonts w:eastAsiaTheme="minorEastAsia" w:cstheme="minorHAnsi"/>
          <w:b/>
          <w:bCs/>
          <w:sz w:val="24"/>
          <w:szCs w:val="24"/>
        </w:rPr>
        <w:t>Prévision</w:t>
      </w:r>
      <w:r w:rsidR="00C73465" w:rsidRPr="00F450BA">
        <w:rPr>
          <w:rFonts w:eastAsiaTheme="minorEastAsia" w:cstheme="minorHAnsi"/>
          <w:b/>
          <w:bCs/>
          <w:sz w:val="24"/>
          <w:szCs w:val="24"/>
        </w:rPr>
        <w:t xml:space="preserve"> </w:t>
      </w:r>
      <w:r w:rsidRPr="00F450BA">
        <w:rPr>
          <w:rFonts w:eastAsiaTheme="minorEastAsia" w:cstheme="minorHAnsi"/>
          <w:sz w:val="24"/>
          <w:szCs w:val="24"/>
        </w:rPr>
        <w:t>Cas additif :</w:t>
      </w:r>
    </w:p>
    <w:p w14:paraId="0A197E95" w14:textId="77777777" w:rsidR="001748C3" w:rsidRPr="00F450BA" w:rsidRDefault="00F450BA" w:rsidP="00C73465">
      <w:pPr>
        <w:spacing w:after="0" w:line="240" w:lineRule="auto"/>
        <w:rPr>
          <w:rFonts w:eastAsiaTheme="minorEastAsia" w:cstheme="minorHAnsi"/>
          <w:sz w:val="24"/>
          <w:szCs w:val="24"/>
        </w:rPr>
      </w:pPr>
      <m:oMathPara>
        <m:oMath>
          <m:sSubSup>
            <m:sSubSupPr>
              <m:ctrlPr>
                <w:rPr>
                  <w:rFonts w:ascii="Cambria Math" w:eastAsiaTheme="minorEastAsia" w:hAnsi="Cambria Math" w:cstheme="minorHAnsi"/>
                  <w:i/>
                  <w:sz w:val="24"/>
                  <w:szCs w:val="24"/>
                </w:rPr>
              </m:ctrlPr>
            </m:sSubSup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e>
            <m:sub>
              <m:r>
                <w:rPr>
                  <w:rFonts w:ascii="Cambria Math" w:eastAsiaTheme="minorEastAsia" w:hAnsi="Cambria Math" w:cstheme="minorHAnsi"/>
                  <w:sz w:val="24"/>
                  <w:szCs w:val="24"/>
                </w:rPr>
                <m:t>t+n</m:t>
              </m:r>
            </m:sub>
            <m:sup>
              <m:r>
                <w:rPr>
                  <w:rFonts w:ascii="Cambria Math" w:eastAsiaTheme="minorEastAsia" w:hAnsi="Cambria Math" w:cstheme="minorHAnsi"/>
                  <w:sz w:val="24"/>
                  <w:szCs w:val="24"/>
                </w:rPr>
                <m:t>P</m:t>
              </m:r>
            </m:sup>
          </m:sSubSup>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e>
            <m:sub>
              <m:r>
                <w:rPr>
                  <w:rFonts w:ascii="Cambria Math" w:eastAsiaTheme="minorEastAsia" w:hAnsi="Cambria Math" w:cstheme="minorHAnsi"/>
                  <w:sz w:val="24"/>
                  <w:szCs w:val="24"/>
                </w:rPr>
                <m:t>t+n</m:t>
              </m:r>
            </m:sub>
          </m:sSub>
          <m:r>
            <w:rPr>
              <w:rFonts w:ascii="Cambria Math" w:eastAsiaTheme="minorEastAsia" w:hAnsi="Cambria Math" w:cstheme="minorHAnsi"/>
              <w:sz w:val="24"/>
              <w:szCs w:val="24"/>
            </w:rPr>
            <m:t>+CSMP</m:t>
          </m:r>
        </m:oMath>
      </m:oMathPara>
    </w:p>
    <w:p w14:paraId="0F19C404" w14:textId="77777777" w:rsidR="00C73465" w:rsidRPr="00F450BA" w:rsidRDefault="00C73465" w:rsidP="00C73465">
      <w:pPr>
        <w:spacing w:after="0" w:line="240" w:lineRule="auto"/>
        <w:rPr>
          <w:rFonts w:eastAsiaTheme="minorEastAsia" w:cstheme="minorHAnsi"/>
          <w:sz w:val="24"/>
          <w:szCs w:val="24"/>
        </w:rPr>
      </w:pPr>
    </w:p>
    <w:p w14:paraId="6A819588" w14:textId="77777777" w:rsidR="001748C3" w:rsidRPr="00F450BA" w:rsidRDefault="00F450BA" w:rsidP="00C73465">
      <w:pPr>
        <w:spacing w:after="0" w:line="240" w:lineRule="auto"/>
        <w:rPr>
          <w:rFonts w:eastAsiaTheme="minorEastAsia" w:cstheme="minorHAnsi"/>
          <w:sz w:val="24"/>
          <w:szCs w:val="24"/>
        </w:rPr>
      </w:pPr>
      <m:oMathPara>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CSMP</m:t>
              </m:r>
            </m:e>
            <m:sub>
              <m:r>
                <w:rPr>
                  <w:rFonts w:ascii="Cambria Math" w:eastAsiaTheme="minorEastAsia" w:hAnsi="Cambria Math" w:cstheme="minorHAnsi"/>
                  <w:sz w:val="24"/>
                  <w:szCs w:val="24"/>
                </w:rPr>
                <m:t>s1</m:t>
              </m:r>
            </m:sub>
          </m:sSub>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-1,48+2,98-1,98</m:t>
              </m:r>
            </m:num>
            <m:den>
              <m:r>
                <w:rPr>
                  <w:rFonts w:ascii="Cambria Math" w:eastAsiaTheme="minorEastAsia" w:hAnsi="Cambria Math" w:cstheme="minorHAnsi"/>
                  <w:sz w:val="24"/>
                  <w:szCs w:val="24"/>
                </w:rPr>
                <m:t>3</m:t>
              </m:r>
            </m:den>
          </m:f>
          <m:r>
            <w:rPr>
              <w:rFonts w:ascii="Cambria Math" w:eastAsiaTheme="minorEastAsia" w:hAnsi="Cambria Math" w:cstheme="minorHAnsi"/>
              <w:sz w:val="24"/>
              <w:szCs w:val="24"/>
            </w:rPr>
            <m:t>=-2,14</m:t>
          </m:r>
        </m:oMath>
      </m:oMathPara>
    </w:p>
    <w:p w14:paraId="08527892" w14:textId="77777777" w:rsidR="001748C3" w:rsidRPr="00F450BA" w:rsidRDefault="00F450BA" w:rsidP="00C73465">
      <w:pPr>
        <w:spacing w:after="0" w:line="240" w:lineRule="auto"/>
        <w:rPr>
          <w:rFonts w:eastAsiaTheme="minorEastAsia" w:cstheme="minorHAnsi"/>
          <w:sz w:val="24"/>
          <w:szCs w:val="24"/>
        </w:rPr>
      </w:pPr>
      <m:oMathPara>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CSMP</m:t>
              </m:r>
            </m:e>
            <m:sub>
              <m:r>
                <w:rPr>
                  <w:rFonts w:ascii="Cambria Math" w:eastAsiaTheme="minorEastAsia" w:hAnsi="Cambria Math" w:cstheme="minorHAnsi"/>
                  <w:sz w:val="24"/>
                  <w:szCs w:val="24"/>
                </w:rPr>
                <m:t>s1</m:t>
              </m:r>
            </m:sub>
          </m:sSub>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1,48+2,98+1,98</m:t>
              </m:r>
            </m:num>
            <m:den>
              <m:r>
                <w:rPr>
                  <w:rFonts w:ascii="Cambria Math" w:eastAsiaTheme="minorEastAsia" w:hAnsi="Cambria Math" w:cstheme="minorHAnsi"/>
                  <w:sz w:val="24"/>
                  <w:szCs w:val="24"/>
                </w:rPr>
                <m:t>3</m:t>
              </m:r>
            </m:den>
          </m:f>
          <m:r>
            <w:rPr>
              <w:rFonts w:ascii="Cambria Math" w:eastAsiaTheme="minorEastAsia" w:hAnsi="Cambria Math" w:cstheme="minorHAnsi"/>
              <w:sz w:val="24"/>
              <w:szCs w:val="24"/>
            </w:rPr>
            <m:t>=+2,14</m:t>
          </m:r>
        </m:oMath>
      </m:oMathPara>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316"/>
        <w:gridCol w:w="1316"/>
        <w:gridCol w:w="1316"/>
        <w:gridCol w:w="1316"/>
        <w:gridCol w:w="1316"/>
        <w:gridCol w:w="1316"/>
      </w:tblGrid>
      <w:tr w:rsidR="001748C3" w:rsidRPr="00F450BA" w14:paraId="53BE3FA0" w14:textId="77777777" w:rsidTr="00F450BA">
        <w:trPr>
          <w:jc w:val="center"/>
        </w:trPr>
        <w:tc>
          <w:tcPr>
            <w:tcW w:w="1316" w:type="dxa"/>
          </w:tcPr>
          <w:p w14:paraId="5EE83DAC" w14:textId="77777777" w:rsidR="001748C3" w:rsidRPr="00F450BA" w:rsidRDefault="001748C3" w:rsidP="00670BB4">
            <w:pPr>
              <w:spacing w:after="0"/>
              <w:jc w:val="both"/>
              <w:rPr>
                <w:rFonts w:cstheme="minorHAnsi"/>
                <w:sz w:val="20"/>
                <w:szCs w:val="20"/>
              </w:rPr>
            </w:pPr>
          </w:p>
        </w:tc>
        <w:tc>
          <w:tcPr>
            <w:tcW w:w="1316" w:type="dxa"/>
          </w:tcPr>
          <w:p w14:paraId="0E92D803" w14:textId="77777777" w:rsidR="001748C3" w:rsidRPr="00F450BA" w:rsidRDefault="001748C3" w:rsidP="00670BB4">
            <w:pPr>
              <w:spacing w:after="0"/>
              <w:jc w:val="both"/>
              <w:rPr>
                <w:rFonts w:cstheme="minorHAnsi"/>
                <w:sz w:val="20"/>
                <w:szCs w:val="20"/>
              </w:rPr>
            </w:pPr>
          </w:p>
        </w:tc>
        <w:tc>
          <w:tcPr>
            <w:tcW w:w="1316" w:type="dxa"/>
          </w:tcPr>
          <w:p w14:paraId="3275AD7A" w14:textId="77777777" w:rsidR="001748C3" w:rsidRPr="00F450BA" w:rsidRDefault="001748C3" w:rsidP="00670BB4">
            <w:pPr>
              <w:spacing w:after="0"/>
              <w:jc w:val="both"/>
              <w:rPr>
                <w:rFonts w:cstheme="minorHAnsi"/>
                <w:sz w:val="20"/>
                <w:szCs w:val="20"/>
              </w:rPr>
            </w:pPr>
            <w:r w:rsidRPr="00F450BA">
              <w:rPr>
                <w:rFonts w:cstheme="minorHAnsi"/>
                <w:sz w:val="20"/>
                <w:szCs w:val="20"/>
              </w:rPr>
              <w:t>t</w:t>
            </w:r>
          </w:p>
        </w:tc>
        <w:tc>
          <w:tcPr>
            <w:tcW w:w="1316" w:type="dxa"/>
          </w:tcPr>
          <w:p w14:paraId="678CF89C" w14:textId="77777777" w:rsidR="001748C3" w:rsidRPr="00F450BA" w:rsidRDefault="001748C3" w:rsidP="00670BB4">
            <w:pPr>
              <w:spacing w:after="0"/>
              <w:jc w:val="both"/>
              <w:rPr>
                <w:rFonts w:cstheme="minorHAnsi"/>
                <w:sz w:val="20"/>
                <w:szCs w:val="20"/>
              </w:rPr>
            </w:pPr>
            <w:r w:rsidRPr="00F450BA">
              <w:rPr>
                <w:rFonts w:cstheme="minorHAnsi"/>
                <w:sz w:val="20"/>
                <w:szCs w:val="20"/>
              </w:rPr>
              <w:t>N</w:t>
            </w:r>
          </w:p>
        </w:tc>
        <w:tc>
          <w:tcPr>
            <w:tcW w:w="1316" w:type="dxa"/>
          </w:tcPr>
          <w:p w14:paraId="262A69F7" w14:textId="77777777" w:rsidR="001748C3" w:rsidRPr="00F450BA" w:rsidRDefault="00F450BA" w:rsidP="00670BB4">
            <w:pPr>
              <w:spacing w:after="0"/>
              <w:jc w:val="both"/>
              <w:rPr>
                <w:rFonts w:cstheme="minorHAnsi"/>
                <w:sz w:val="20"/>
                <w:szCs w:val="20"/>
              </w:rPr>
            </w:pPr>
            <m:oMathPara>
              <m:oMath>
                <m:sSub>
                  <m:sSubPr>
                    <m:ctrlPr>
                      <w:rPr>
                        <w:rFonts w:ascii="Cambria Math" w:hAnsi="Cambria Math"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t+n</m:t>
                    </m:r>
                  </m:sub>
                </m:sSub>
              </m:oMath>
            </m:oMathPara>
          </w:p>
        </w:tc>
        <w:tc>
          <w:tcPr>
            <w:tcW w:w="1316" w:type="dxa"/>
          </w:tcPr>
          <w:p w14:paraId="442FF4C8" w14:textId="77777777" w:rsidR="001748C3" w:rsidRPr="00F450BA" w:rsidRDefault="001748C3" w:rsidP="00670BB4">
            <w:pPr>
              <w:spacing w:after="0"/>
              <w:jc w:val="both"/>
              <w:rPr>
                <w:rFonts w:cstheme="minorHAnsi"/>
                <w:sz w:val="20"/>
                <w:szCs w:val="20"/>
              </w:rPr>
            </w:pPr>
            <w:r w:rsidRPr="00F450BA">
              <w:rPr>
                <w:rFonts w:cstheme="minorHAnsi"/>
                <w:sz w:val="20"/>
                <w:szCs w:val="20"/>
              </w:rPr>
              <w:t>CSMP</w:t>
            </w:r>
          </w:p>
        </w:tc>
        <w:tc>
          <w:tcPr>
            <w:tcW w:w="1316" w:type="dxa"/>
          </w:tcPr>
          <w:p w14:paraId="7ECE8481" w14:textId="77777777" w:rsidR="001748C3" w:rsidRPr="00F450BA" w:rsidRDefault="00F450BA" w:rsidP="00670BB4">
            <w:pPr>
              <w:spacing w:after="0"/>
              <w:jc w:val="both"/>
              <w:rPr>
                <w:rFonts w:cstheme="minorHAnsi"/>
                <w:sz w:val="20"/>
                <w:szCs w:val="20"/>
              </w:rPr>
            </w:pPr>
            <m:oMathPara>
              <m:oMath>
                <m:sSubSup>
                  <m:sSubSupPr>
                    <m:ctrlPr>
                      <w:rPr>
                        <w:rFonts w:ascii="Cambria Math" w:hAnsi="Cambria Math" w:cstheme="minorHAnsi"/>
                        <w:i/>
                        <w:sz w:val="20"/>
                        <w:szCs w:val="20"/>
                      </w:rPr>
                    </m:ctrlPr>
                  </m:sSubSupPr>
                  <m:e>
                    <m:r>
                      <w:rPr>
                        <w:rFonts w:ascii="Cambria Math" w:hAnsi="Cambria Math" w:cstheme="minorHAnsi"/>
                        <w:sz w:val="20"/>
                        <w:szCs w:val="20"/>
                      </w:rPr>
                      <m:t>X</m:t>
                    </m:r>
                  </m:e>
                  <m:sub>
                    <m:r>
                      <w:rPr>
                        <w:rFonts w:ascii="Cambria Math" w:hAnsi="Cambria Math" w:cstheme="minorHAnsi"/>
                        <w:sz w:val="20"/>
                        <w:szCs w:val="20"/>
                      </w:rPr>
                      <m:t>t+n</m:t>
                    </m:r>
                  </m:sub>
                  <m:sup>
                    <m:r>
                      <w:rPr>
                        <w:rFonts w:ascii="Cambria Math" w:hAnsi="Cambria Math" w:cstheme="minorHAnsi"/>
                        <w:sz w:val="20"/>
                        <w:szCs w:val="20"/>
                      </w:rPr>
                      <m:t>P</m:t>
                    </m:r>
                  </m:sup>
                </m:sSubSup>
              </m:oMath>
            </m:oMathPara>
          </w:p>
        </w:tc>
      </w:tr>
      <w:tr w:rsidR="001748C3" w:rsidRPr="00F450BA" w14:paraId="56B761A8" w14:textId="77777777" w:rsidTr="00F450BA">
        <w:trPr>
          <w:jc w:val="center"/>
        </w:trPr>
        <w:tc>
          <w:tcPr>
            <w:tcW w:w="1316" w:type="dxa"/>
          </w:tcPr>
          <w:p w14:paraId="449BB338" w14:textId="77777777" w:rsidR="001748C3" w:rsidRPr="00F450BA" w:rsidRDefault="001748C3" w:rsidP="0036351E">
            <w:pPr>
              <w:spacing w:after="0"/>
              <w:jc w:val="both"/>
              <w:rPr>
                <w:rFonts w:cstheme="minorHAnsi"/>
                <w:sz w:val="20"/>
                <w:szCs w:val="20"/>
              </w:rPr>
            </w:pPr>
            <w:r w:rsidRPr="00F450BA">
              <w:rPr>
                <w:rFonts w:cstheme="minorHAnsi"/>
                <w:sz w:val="20"/>
                <w:szCs w:val="20"/>
              </w:rPr>
              <w:t>20</w:t>
            </w:r>
            <w:r w:rsidR="0036351E" w:rsidRPr="00F450BA">
              <w:rPr>
                <w:rFonts w:cstheme="minorHAnsi"/>
                <w:sz w:val="20"/>
                <w:szCs w:val="20"/>
              </w:rPr>
              <w:t>20</w:t>
            </w:r>
          </w:p>
        </w:tc>
        <w:tc>
          <w:tcPr>
            <w:tcW w:w="1316" w:type="dxa"/>
          </w:tcPr>
          <w:p w14:paraId="243739DF" w14:textId="77777777" w:rsidR="001748C3" w:rsidRPr="00F450BA" w:rsidRDefault="001748C3" w:rsidP="00670BB4">
            <w:pPr>
              <w:spacing w:after="0"/>
              <w:jc w:val="both"/>
              <w:rPr>
                <w:rFonts w:cstheme="minorHAnsi"/>
                <w:sz w:val="20"/>
                <w:szCs w:val="20"/>
                <w:vertAlign w:val="subscript"/>
              </w:rPr>
            </w:pPr>
            <w:r w:rsidRPr="00F450BA">
              <w:rPr>
                <w:rFonts w:cstheme="minorHAnsi"/>
                <w:sz w:val="20"/>
                <w:szCs w:val="20"/>
              </w:rPr>
              <w:t>S</w:t>
            </w:r>
            <w:r w:rsidRPr="00F450BA">
              <w:rPr>
                <w:rFonts w:cstheme="minorHAnsi"/>
                <w:sz w:val="20"/>
                <w:szCs w:val="20"/>
                <w:vertAlign w:val="subscript"/>
              </w:rPr>
              <w:t>1</w:t>
            </w:r>
          </w:p>
          <w:p w14:paraId="75B3E145" w14:textId="77777777" w:rsidR="001748C3" w:rsidRPr="00F450BA" w:rsidRDefault="001748C3" w:rsidP="00670BB4">
            <w:pPr>
              <w:spacing w:after="0"/>
              <w:jc w:val="both"/>
              <w:rPr>
                <w:rFonts w:cstheme="minorHAnsi"/>
                <w:sz w:val="20"/>
                <w:szCs w:val="20"/>
                <w:vertAlign w:val="subscript"/>
              </w:rPr>
            </w:pPr>
            <w:r w:rsidRPr="00F450BA">
              <w:rPr>
                <w:rFonts w:cstheme="minorHAnsi"/>
                <w:sz w:val="20"/>
                <w:szCs w:val="20"/>
              </w:rPr>
              <w:t>S</w:t>
            </w:r>
            <w:r w:rsidRPr="00F450BA">
              <w:rPr>
                <w:rFonts w:cstheme="minorHAnsi"/>
                <w:sz w:val="20"/>
                <w:szCs w:val="20"/>
                <w:vertAlign w:val="subscript"/>
              </w:rPr>
              <w:t>2</w:t>
            </w:r>
          </w:p>
        </w:tc>
        <w:tc>
          <w:tcPr>
            <w:tcW w:w="1316" w:type="dxa"/>
          </w:tcPr>
          <w:p w14:paraId="10D61C4A" w14:textId="77777777" w:rsidR="001748C3" w:rsidRPr="00F450BA" w:rsidRDefault="001748C3" w:rsidP="00670BB4">
            <w:pPr>
              <w:spacing w:after="0"/>
              <w:jc w:val="both"/>
              <w:rPr>
                <w:rFonts w:cstheme="minorHAnsi"/>
                <w:sz w:val="20"/>
                <w:szCs w:val="20"/>
              </w:rPr>
            </w:pPr>
            <w:r w:rsidRPr="00F450BA">
              <w:rPr>
                <w:rFonts w:cstheme="minorHAnsi"/>
                <w:sz w:val="20"/>
                <w:szCs w:val="20"/>
              </w:rPr>
              <w:t>7</w:t>
            </w:r>
          </w:p>
          <w:p w14:paraId="0107FF0E" w14:textId="77777777" w:rsidR="001748C3" w:rsidRPr="00F450BA" w:rsidRDefault="001748C3" w:rsidP="00670BB4">
            <w:pPr>
              <w:spacing w:after="0"/>
              <w:jc w:val="both"/>
              <w:rPr>
                <w:rFonts w:cstheme="minorHAnsi"/>
                <w:sz w:val="20"/>
                <w:szCs w:val="20"/>
              </w:rPr>
            </w:pPr>
            <w:r w:rsidRPr="00F450BA">
              <w:rPr>
                <w:rFonts w:cstheme="minorHAnsi"/>
                <w:sz w:val="20"/>
                <w:szCs w:val="20"/>
              </w:rPr>
              <w:t>8</w:t>
            </w:r>
          </w:p>
        </w:tc>
        <w:tc>
          <w:tcPr>
            <w:tcW w:w="1316" w:type="dxa"/>
          </w:tcPr>
          <w:p w14:paraId="2AD06A18" w14:textId="77777777" w:rsidR="001748C3" w:rsidRPr="00F450BA" w:rsidRDefault="001748C3" w:rsidP="00670BB4">
            <w:pPr>
              <w:spacing w:after="0"/>
              <w:jc w:val="both"/>
              <w:rPr>
                <w:rFonts w:cstheme="minorHAnsi"/>
                <w:sz w:val="20"/>
                <w:szCs w:val="20"/>
              </w:rPr>
            </w:pPr>
            <w:r w:rsidRPr="00F450BA">
              <w:rPr>
                <w:rFonts w:cstheme="minorHAnsi"/>
                <w:sz w:val="20"/>
                <w:szCs w:val="20"/>
              </w:rPr>
              <w:t>1</w:t>
            </w:r>
          </w:p>
          <w:p w14:paraId="1882E26E" w14:textId="77777777" w:rsidR="001748C3" w:rsidRPr="00F450BA" w:rsidRDefault="001748C3" w:rsidP="00670BB4">
            <w:pPr>
              <w:spacing w:after="0"/>
              <w:jc w:val="both"/>
              <w:rPr>
                <w:rFonts w:cstheme="minorHAnsi"/>
                <w:sz w:val="20"/>
                <w:szCs w:val="20"/>
              </w:rPr>
            </w:pPr>
            <w:r w:rsidRPr="00F450BA">
              <w:rPr>
                <w:rFonts w:cstheme="minorHAnsi"/>
                <w:sz w:val="20"/>
                <w:szCs w:val="20"/>
              </w:rPr>
              <w:t>2</w:t>
            </w:r>
          </w:p>
        </w:tc>
        <w:tc>
          <w:tcPr>
            <w:tcW w:w="1316" w:type="dxa"/>
          </w:tcPr>
          <w:p w14:paraId="70354E6B" w14:textId="77777777" w:rsidR="001748C3" w:rsidRPr="00F450BA" w:rsidRDefault="001748C3" w:rsidP="00670BB4">
            <w:pPr>
              <w:spacing w:after="0"/>
              <w:jc w:val="both"/>
              <w:rPr>
                <w:rFonts w:cstheme="minorHAnsi"/>
                <w:sz w:val="20"/>
                <w:szCs w:val="20"/>
              </w:rPr>
            </w:pPr>
            <w:r w:rsidRPr="00F450BA">
              <w:rPr>
                <w:rFonts w:cstheme="minorHAnsi"/>
                <w:sz w:val="20"/>
                <w:szCs w:val="20"/>
              </w:rPr>
              <w:t>22,93</w:t>
            </w:r>
          </w:p>
          <w:p w14:paraId="480E46C2" w14:textId="77777777" w:rsidR="001748C3" w:rsidRPr="00F450BA" w:rsidRDefault="001748C3" w:rsidP="00670BB4">
            <w:pPr>
              <w:spacing w:after="0"/>
              <w:jc w:val="both"/>
              <w:rPr>
                <w:rFonts w:cstheme="minorHAnsi"/>
                <w:sz w:val="20"/>
                <w:szCs w:val="20"/>
              </w:rPr>
            </w:pPr>
            <w:r w:rsidRPr="00F450BA">
              <w:rPr>
                <w:rFonts w:cstheme="minorHAnsi"/>
                <w:sz w:val="20"/>
                <w:szCs w:val="20"/>
              </w:rPr>
              <w:t>29,96</w:t>
            </w:r>
          </w:p>
        </w:tc>
        <w:tc>
          <w:tcPr>
            <w:tcW w:w="1316" w:type="dxa"/>
          </w:tcPr>
          <w:p w14:paraId="66BD67A7" w14:textId="77777777" w:rsidR="001748C3" w:rsidRPr="00F450BA" w:rsidRDefault="001748C3" w:rsidP="00670BB4">
            <w:pPr>
              <w:spacing w:after="0"/>
              <w:jc w:val="both"/>
              <w:rPr>
                <w:rFonts w:cstheme="minorHAnsi"/>
                <w:sz w:val="20"/>
                <w:szCs w:val="20"/>
              </w:rPr>
            </w:pPr>
            <w:r w:rsidRPr="00F450BA">
              <w:rPr>
                <w:rFonts w:cstheme="minorHAnsi"/>
                <w:sz w:val="20"/>
                <w:szCs w:val="20"/>
              </w:rPr>
              <w:t>2,14</w:t>
            </w:r>
          </w:p>
          <w:p w14:paraId="0B3E5015" w14:textId="77777777" w:rsidR="001748C3" w:rsidRPr="00F450BA" w:rsidRDefault="001748C3" w:rsidP="00670BB4">
            <w:pPr>
              <w:spacing w:after="0"/>
              <w:jc w:val="both"/>
              <w:rPr>
                <w:rFonts w:cstheme="minorHAnsi"/>
                <w:sz w:val="20"/>
                <w:szCs w:val="20"/>
              </w:rPr>
            </w:pPr>
            <w:r w:rsidRPr="00F450BA">
              <w:rPr>
                <w:rFonts w:cstheme="minorHAnsi"/>
                <w:sz w:val="20"/>
                <w:szCs w:val="20"/>
              </w:rPr>
              <w:t>2,14</w:t>
            </w:r>
          </w:p>
        </w:tc>
        <w:tc>
          <w:tcPr>
            <w:tcW w:w="1316" w:type="dxa"/>
          </w:tcPr>
          <w:p w14:paraId="7092E402" w14:textId="77777777" w:rsidR="001748C3" w:rsidRPr="00F450BA" w:rsidRDefault="001748C3" w:rsidP="00670BB4">
            <w:pPr>
              <w:spacing w:after="0"/>
              <w:jc w:val="both"/>
              <w:rPr>
                <w:rFonts w:cstheme="minorHAnsi"/>
                <w:sz w:val="20"/>
                <w:szCs w:val="20"/>
              </w:rPr>
            </w:pPr>
            <w:r w:rsidRPr="00F450BA">
              <w:rPr>
                <w:rFonts w:cstheme="minorHAnsi"/>
                <w:sz w:val="20"/>
                <w:szCs w:val="20"/>
              </w:rPr>
              <w:t>20,79</w:t>
            </w:r>
          </w:p>
          <w:p w14:paraId="4E420B46" w14:textId="77777777" w:rsidR="001748C3" w:rsidRPr="00F450BA" w:rsidRDefault="001748C3" w:rsidP="00670BB4">
            <w:pPr>
              <w:spacing w:after="0"/>
              <w:jc w:val="both"/>
              <w:rPr>
                <w:rFonts w:cstheme="minorHAnsi"/>
                <w:sz w:val="20"/>
                <w:szCs w:val="20"/>
              </w:rPr>
            </w:pPr>
            <w:r w:rsidRPr="00F450BA">
              <w:rPr>
                <w:rFonts w:cstheme="minorHAnsi"/>
                <w:sz w:val="20"/>
                <w:szCs w:val="20"/>
              </w:rPr>
              <w:t>27,11</w:t>
            </w:r>
          </w:p>
        </w:tc>
      </w:tr>
      <w:tr w:rsidR="001748C3" w:rsidRPr="00F450BA" w14:paraId="736342C5" w14:textId="77777777" w:rsidTr="00F450BA">
        <w:trPr>
          <w:jc w:val="center"/>
        </w:trPr>
        <w:tc>
          <w:tcPr>
            <w:tcW w:w="1316" w:type="dxa"/>
          </w:tcPr>
          <w:p w14:paraId="542A5314" w14:textId="77777777" w:rsidR="001748C3" w:rsidRPr="00F450BA" w:rsidRDefault="001748C3" w:rsidP="0036351E">
            <w:pPr>
              <w:spacing w:after="0"/>
              <w:jc w:val="both"/>
              <w:rPr>
                <w:rFonts w:cstheme="minorHAnsi"/>
                <w:sz w:val="20"/>
                <w:szCs w:val="20"/>
              </w:rPr>
            </w:pPr>
            <w:r w:rsidRPr="00F450BA">
              <w:rPr>
                <w:rFonts w:cstheme="minorHAnsi"/>
                <w:sz w:val="20"/>
                <w:szCs w:val="20"/>
              </w:rPr>
              <w:t>20</w:t>
            </w:r>
            <w:r w:rsidR="0036351E" w:rsidRPr="00F450BA">
              <w:rPr>
                <w:rFonts w:cstheme="minorHAnsi"/>
                <w:sz w:val="20"/>
                <w:szCs w:val="20"/>
              </w:rPr>
              <w:t>21</w:t>
            </w:r>
          </w:p>
        </w:tc>
        <w:tc>
          <w:tcPr>
            <w:tcW w:w="1316" w:type="dxa"/>
          </w:tcPr>
          <w:p w14:paraId="76C2196D" w14:textId="77777777" w:rsidR="001748C3" w:rsidRPr="00F450BA" w:rsidRDefault="001748C3" w:rsidP="00670BB4">
            <w:pPr>
              <w:spacing w:after="0"/>
              <w:jc w:val="both"/>
              <w:rPr>
                <w:rFonts w:cstheme="minorHAnsi"/>
                <w:sz w:val="20"/>
                <w:szCs w:val="20"/>
                <w:vertAlign w:val="subscript"/>
              </w:rPr>
            </w:pPr>
            <w:r w:rsidRPr="00F450BA">
              <w:rPr>
                <w:rFonts w:cstheme="minorHAnsi"/>
                <w:sz w:val="20"/>
                <w:szCs w:val="20"/>
              </w:rPr>
              <w:t>S</w:t>
            </w:r>
            <w:r w:rsidRPr="00F450BA">
              <w:rPr>
                <w:rFonts w:cstheme="minorHAnsi"/>
                <w:sz w:val="20"/>
                <w:szCs w:val="20"/>
                <w:vertAlign w:val="subscript"/>
              </w:rPr>
              <w:t>1</w:t>
            </w:r>
          </w:p>
          <w:p w14:paraId="0F5671C6" w14:textId="77777777" w:rsidR="001748C3" w:rsidRPr="00F450BA" w:rsidRDefault="001748C3" w:rsidP="00670BB4">
            <w:pPr>
              <w:spacing w:after="0"/>
              <w:jc w:val="both"/>
              <w:rPr>
                <w:rFonts w:cstheme="minorHAnsi"/>
                <w:sz w:val="20"/>
                <w:szCs w:val="20"/>
                <w:vertAlign w:val="subscript"/>
              </w:rPr>
            </w:pPr>
            <w:r w:rsidRPr="00F450BA">
              <w:rPr>
                <w:rFonts w:cstheme="minorHAnsi"/>
                <w:sz w:val="20"/>
                <w:szCs w:val="20"/>
              </w:rPr>
              <w:lastRenderedPageBreak/>
              <w:t>S</w:t>
            </w:r>
            <w:r w:rsidRPr="00F450BA">
              <w:rPr>
                <w:rFonts w:cstheme="minorHAnsi"/>
                <w:sz w:val="20"/>
                <w:szCs w:val="20"/>
                <w:vertAlign w:val="subscript"/>
              </w:rPr>
              <w:t>2</w:t>
            </w:r>
          </w:p>
        </w:tc>
        <w:tc>
          <w:tcPr>
            <w:tcW w:w="1316" w:type="dxa"/>
          </w:tcPr>
          <w:p w14:paraId="0257601F" w14:textId="77777777" w:rsidR="001748C3" w:rsidRPr="00F450BA" w:rsidRDefault="001748C3" w:rsidP="00670BB4">
            <w:pPr>
              <w:spacing w:after="0"/>
              <w:jc w:val="both"/>
              <w:rPr>
                <w:rFonts w:cstheme="minorHAnsi"/>
                <w:sz w:val="20"/>
                <w:szCs w:val="20"/>
              </w:rPr>
            </w:pPr>
            <w:r w:rsidRPr="00F450BA">
              <w:rPr>
                <w:rFonts w:cstheme="minorHAnsi"/>
                <w:sz w:val="20"/>
                <w:szCs w:val="20"/>
              </w:rPr>
              <w:lastRenderedPageBreak/>
              <w:t>9</w:t>
            </w:r>
          </w:p>
          <w:p w14:paraId="6D0F38A9" w14:textId="77777777" w:rsidR="001748C3" w:rsidRPr="00F450BA" w:rsidRDefault="001748C3" w:rsidP="00670BB4">
            <w:pPr>
              <w:spacing w:after="0"/>
              <w:jc w:val="both"/>
              <w:rPr>
                <w:rFonts w:cstheme="minorHAnsi"/>
                <w:sz w:val="20"/>
                <w:szCs w:val="20"/>
              </w:rPr>
            </w:pPr>
            <w:r w:rsidRPr="00F450BA">
              <w:rPr>
                <w:rFonts w:cstheme="minorHAnsi"/>
                <w:sz w:val="20"/>
                <w:szCs w:val="20"/>
              </w:rPr>
              <w:lastRenderedPageBreak/>
              <w:t>10</w:t>
            </w:r>
          </w:p>
        </w:tc>
        <w:tc>
          <w:tcPr>
            <w:tcW w:w="1316" w:type="dxa"/>
          </w:tcPr>
          <w:p w14:paraId="7BFD9C76" w14:textId="77777777" w:rsidR="001748C3" w:rsidRPr="00F450BA" w:rsidRDefault="001748C3" w:rsidP="00670BB4">
            <w:pPr>
              <w:spacing w:after="0"/>
              <w:jc w:val="both"/>
              <w:rPr>
                <w:rFonts w:cstheme="minorHAnsi"/>
                <w:sz w:val="20"/>
                <w:szCs w:val="20"/>
              </w:rPr>
            </w:pPr>
            <w:r w:rsidRPr="00F450BA">
              <w:rPr>
                <w:rFonts w:cstheme="minorHAnsi"/>
                <w:sz w:val="20"/>
                <w:szCs w:val="20"/>
              </w:rPr>
              <w:lastRenderedPageBreak/>
              <w:t>3</w:t>
            </w:r>
          </w:p>
          <w:p w14:paraId="4B684F61" w14:textId="77777777" w:rsidR="001748C3" w:rsidRPr="00F450BA" w:rsidRDefault="001748C3" w:rsidP="00670BB4">
            <w:pPr>
              <w:spacing w:after="0"/>
              <w:jc w:val="both"/>
              <w:rPr>
                <w:rFonts w:cstheme="minorHAnsi"/>
                <w:sz w:val="20"/>
                <w:szCs w:val="20"/>
              </w:rPr>
            </w:pPr>
            <w:r w:rsidRPr="00F450BA">
              <w:rPr>
                <w:rFonts w:cstheme="minorHAnsi"/>
                <w:sz w:val="20"/>
                <w:szCs w:val="20"/>
              </w:rPr>
              <w:lastRenderedPageBreak/>
              <w:t>4</w:t>
            </w:r>
          </w:p>
        </w:tc>
        <w:tc>
          <w:tcPr>
            <w:tcW w:w="1316" w:type="dxa"/>
          </w:tcPr>
          <w:p w14:paraId="7BBA2775" w14:textId="77777777" w:rsidR="001748C3" w:rsidRPr="00F450BA" w:rsidRDefault="001748C3" w:rsidP="00670BB4">
            <w:pPr>
              <w:spacing w:after="0"/>
              <w:jc w:val="both"/>
              <w:rPr>
                <w:rFonts w:cstheme="minorHAnsi"/>
                <w:sz w:val="20"/>
                <w:szCs w:val="20"/>
              </w:rPr>
            </w:pPr>
            <w:r w:rsidRPr="00F450BA">
              <w:rPr>
                <w:rFonts w:cstheme="minorHAnsi"/>
                <w:sz w:val="20"/>
                <w:szCs w:val="20"/>
              </w:rPr>
              <w:lastRenderedPageBreak/>
              <w:t>26,99</w:t>
            </w:r>
          </w:p>
          <w:p w14:paraId="2F88B0EF" w14:textId="77777777" w:rsidR="001748C3" w:rsidRPr="00F450BA" w:rsidRDefault="001748C3" w:rsidP="00670BB4">
            <w:pPr>
              <w:spacing w:after="0"/>
              <w:jc w:val="both"/>
              <w:rPr>
                <w:rFonts w:cstheme="minorHAnsi"/>
                <w:sz w:val="20"/>
                <w:szCs w:val="20"/>
              </w:rPr>
            </w:pPr>
            <w:r w:rsidRPr="00F450BA">
              <w:rPr>
                <w:rFonts w:cstheme="minorHAnsi"/>
                <w:sz w:val="20"/>
                <w:szCs w:val="20"/>
              </w:rPr>
              <w:lastRenderedPageBreak/>
              <w:t>29,02</w:t>
            </w:r>
          </w:p>
        </w:tc>
        <w:tc>
          <w:tcPr>
            <w:tcW w:w="1316" w:type="dxa"/>
          </w:tcPr>
          <w:p w14:paraId="29F89D5D" w14:textId="77777777" w:rsidR="001748C3" w:rsidRPr="00F450BA" w:rsidRDefault="001748C3" w:rsidP="00670BB4">
            <w:pPr>
              <w:spacing w:after="0"/>
              <w:jc w:val="both"/>
              <w:rPr>
                <w:rFonts w:cstheme="minorHAnsi"/>
                <w:sz w:val="20"/>
                <w:szCs w:val="20"/>
              </w:rPr>
            </w:pPr>
            <w:r w:rsidRPr="00F450BA">
              <w:rPr>
                <w:rFonts w:cstheme="minorHAnsi"/>
                <w:sz w:val="20"/>
                <w:szCs w:val="20"/>
              </w:rPr>
              <w:lastRenderedPageBreak/>
              <w:t>-2,14</w:t>
            </w:r>
          </w:p>
          <w:p w14:paraId="41B9B8C6" w14:textId="77777777" w:rsidR="001748C3" w:rsidRPr="00F450BA" w:rsidRDefault="001748C3" w:rsidP="00670BB4">
            <w:pPr>
              <w:spacing w:after="0"/>
              <w:jc w:val="both"/>
              <w:rPr>
                <w:rFonts w:cstheme="minorHAnsi"/>
                <w:sz w:val="20"/>
                <w:szCs w:val="20"/>
              </w:rPr>
            </w:pPr>
            <w:r w:rsidRPr="00F450BA">
              <w:rPr>
                <w:rFonts w:cstheme="minorHAnsi"/>
                <w:sz w:val="20"/>
                <w:szCs w:val="20"/>
              </w:rPr>
              <w:lastRenderedPageBreak/>
              <w:t>2,14</w:t>
            </w:r>
          </w:p>
        </w:tc>
        <w:tc>
          <w:tcPr>
            <w:tcW w:w="1316" w:type="dxa"/>
          </w:tcPr>
          <w:p w14:paraId="0CF2626B" w14:textId="77777777" w:rsidR="001748C3" w:rsidRPr="00F450BA" w:rsidRDefault="001748C3" w:rsidP="00670BB4">
            <w:pPr>
              <w:spacing w:after="0"/>
              <w:jc w:val="both"/>
              <w:rPr>
                <w:rFonts w:cstheme="minorHAnsi"/>
                <w:sz w:val="20"/>
                <w:szCs w:val="20"/>
              </w:rPr>
            </w:pPr>
            <w:r w:rsidRPr="00F450BA">
              <w:rPr>
                <w:rFonts w:cstheme="minorHAnsi"/>
                <w:sz w:val="20"/>
                <w:szCs w:val="20"/>
              </w:rPr>
              <w:lastRenderedPageBreak/>
              <w:t>24,85</w:t>
            </w:r>
          </w:p>
          <w:p w14:paraId="49B65838" w14:textId="77777777" w:rsidR="001748C3" w:rsidRPr="00F450BA" w:rsidRDefault="001748C3" w:rsidP="00670BB4">
            <w:pPr>
              <w:spacing w:after="0"/>
              <w:jc w:val="both"/>
              <w:rPr>
                <w:rFonts w:cstheme="minorHAnsi"/>
                <w:sz w:val="20"/>
                <w:szCs w:val="20"/>
              </w:rPr>
            </w:pPr>
            <w:r w:rsidRPr="00F450BA">
              <w:rPr>
                <w:rFonts w:cstheme="minorHAnsi"/>
                <w:sz w:val="20"/>
                <w:szCs w:val="20"/>
              </w:rPr>
              <w:lastRenderedPageBreak/>
              <w:t>31,16</w:t>
            </w:r>
          </w:p>
        </w:tc>
      </w:tr>
    </w:tbl>
    <w:p w14:paraId="6401488E" w14:textId="77777777" w:rsidR="00C73465" w:rsidRPr="00F450BA" w:rsidRDefault="00C73465" w:rsidP="00670BB4">
      <w:pPr>
        <w:spacing w:after="0" w:line="240" w:lineRule="auto"/>
        <w:jc w:val="both"/>
        <w:rPr>
          <w:rFonts w:cstheme="minorHAnsi"/>
          <w:b/>
          <w:bCs/>
          <w:sz w:val="24"/>
          <w:szCs w:val="24"/>
        </w:rPr>
      </w:pPr>
      <w:r w:rsidRPr="00F450BA">
        <w:rPr>
          <w:rFonts w:cstheme="minorHAnsi"/>
          <w:b/>
          <w:bCs/>
          <w:sz w:val="24"/>
          <w:szCs w:val="24"/>
        </w:rPr>
        <w:lastRenderedPageBreak/>
        <w:t xml:space="preserve">Cas multiplicatif </w:t>
      </w:r>
    </w:p>
    <w:p w14:paraId="20496454" w14:textId="77777777" w:rsidR="00C73465" w:rsidRPr="00F450BA" w:rsidRDefault="00C73465" w:rsidP="00C73465">
      <w:pPr>
        <w:spacing w:after="0" w:line="240" w:lineRule="auto"/>
        <w:rPr>
          <w:rFonts w:eastAsiaTheme="minorEastAsia" w:cstheme="minorHAnsi"/>
          <w:sz w:val="24"/>
          <w:szCs w:val="24"/>
        </w:rPr>
      </w:pPr>
      <w:r w:rsidRPr="00F450BA">
        <w:rPr>
          <w:rFonts w:eastAsiaTheme="minorEastAsia" w:cstheme="minorHAnsi"/>
          <w:b/>
          <w:bCs/>
          <w:sz w:val="24"/>
          <w:szCs w:val="24"/>
        </w:rPr>
        <w:t>Exemple 2</w:t>
      </w:r>
      <w:r w:rsidRPr="00F450BA">
        <w:rPr>
          <w:rFonts w:eastAsiaTheme="minorEastAsia" w:cstheme="minorHAnsi"/>
          <w:sz w:val="24"/>
          <w:szCs w:val="24"/>
        </w:rPr>
        <w:t xml:space="preserve"> : soit la série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t</m:t>
            </m:r>
          </m:sub>
        </m:sSub>
      </m:oMath>
      <w:r w:rsidRPr="00F450BA">
        <w:rPr>
          <w:rFonts w:eastAsiaTheme="minorEastAsia" w:cstheme="minorHAnsi"/>
          <w:sz w:val="24"/>
          <w:szCs w:val="24"/>
        </w:rPr>
        <w:t xml:space="preserve"> observée pendant 4 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C73465" w:rsidRPr="00F450BA" w14:paraId="7A63FB14" w14:textId="77777777" w:rsidTr="00F450BA">
        <w:trPr>
          <w:jc w:val="center"/>
        </w:trPr>
        <w:tc>
          <w:tcPr>
            <w:tcW w:w="1842" w:type="dxa"/>
          </w:tcPr>
          <w:p w14:paraId="3A9A9DD8" w14:textId="77777777" w:rsidR="00C73465" w:rsidRPr="00F450BA" w:rsidRDefault="00C73465" w:rsidP="00F450BA">
            <w:pPr>
              <w:spacing w:after="0"/>
              <w:rPr>
                <w:rFonts w:cstheme="minorHAnsi"/>
              </w:rPr>
            </w:pPr>
          </w:p>
        </w:tc>
        <w:tc>
          <w:tcPr>
            <w:tcW w:w="1842" w:type="dxa"/>
          </w:tcPr>
          <w:p w14:paraId="58A62B34" w14:textId="77777777" w:rsidR="00C73465" w:rsidRPr="00F450BA" w:rsidRDefault="00C73465" w:rsidP="00F450BA">
            <w:pPr>
              <w:spacing w:after="0"/>
              <w:rPr>
                <w:rFonts w:cstheme="minorHAnsi"/>
                <w:vertAlign w:val="subscript"/>
              </w:rPr>
            </w:pPr>
            <w:r w:rsidRPr="00F450BA">
              <w:rPr>
                <w:rFonts w:cstheme="minorHAnsi"/>
              </w:rPr>
              <w:t>T</w:t>
            </w:r>
            <w:r w:rsidRPr="00F450BA">
              <w:rPr>
                <w:rFonts w:cstheme="minorHAnsi"/>
                <w:vertAlign w:val="subscript"/>
              </w:rPr>
              <w:t>1</w:t>
            </w:r>
          </w:p>
        </w:tc>
        <w:tc>
          <w:tcPr>
            <w:tcW w:w="1842" w:type="dxa"/>
          </w:tcPr>
          <w:p w14:paraId="79D44B85" w14:textId="77777777" w:rsidR="00C73465" w:rsidRPr="00F450BA" w:rsidRDefault="00C73465" w:rsidP="00F450BA">
            <w:pPr>
              <w:spacing w:after="0"/>
              <w:rPr>
                <w:rFonts w:cstheme="minorHAnsi"/>
              </w:rPr>
            </w:pPr>
            <w:r w:rsidRPr="00F450BA">
              <w:rPr>
                <w:rFonts w:cstheme="minorHAnsi"/>
              </w:rPr>
              <w:t>T</w:t>
            </w:r>
            <w:r w:rsidRPr="00F450BA">
              <w:rPr>
                <w:rFonts w:cstheme="minorHAnsi"/>
                <w:vertAlign w:val="subscript"/>
              </w:rPr>
              <w:t>2</w:t>
            </w:r>
          </w:p>
        </w:tc>
        <w:tc>
          <w:tcPr>
            <w:tcW w:w="1843" w:type="dxa"/>
          </w:tcPr>
          <w:p w14:paraId="60622127" w14:textId="77777777" w:rsidR="00C73465" w:rsidRPr="00F450BA" w:rsidRDefault="00C73465" w:rsidP="00F450BA">
            <w:pPr>
              <w:spacing w:after="0"/>
              <w:rPr>
                <w:rFonts w:cstheme="minorHAnsi"/>
              </w:rPr>
            </w:pPr>
            <w:r w:rsidRPr="00F450BA">
              <w:rPr>
                <w:rFonts w:cstheme="minorHAnsi"/>
              </w:rPr>
              <w:t>T</w:t>
            </w:r>
            <w:r w:rsidRPr="00F450BA">
              <w:rPr>
                <w:rFonts w:cstheme="minorHAnsi"/>
                <w:vertAlign w:val="subscript"/>
              </w:rPr>
              <w:t>3</w:t>
            </w:r>
          </w:p>
        </w:tc>
        <w:tc>
          <w:tcPr>
            <w:tcW w:w="1843" w:type="dxa"/>
          </w:tcPr>
          <w:p w14:paraId="2F9ECE7A" w14:textId="77777777" w:rsidR="00C73465" w:rsidRPr="00F450BA" w:rsidRDefault="00C73465" w:rsidP="00F450BA">
            <w:pPr>
              <w:spacing w:after="0"/>
              <w:rPr>
                <w:rFonts w:cstheme="minorHAnsi"/>
              </w:rPr>
            </w:pPr>
            <w:r w:rsidRPr="00F450BA">
              <w:rPr>
                <w:rFonts w:cstheme="minorHAnsi"/>
              </w:rPr>
              <w:t>T</w:t>
            </w:r>
            <w:r w:rsidRPr="00F450BA">
              <w:rPr>
                <w:rFonts w:cstheme="minorHAnsi"/>
                <w:vertAlign w:val="subscript"/>
              </w:rPr>
              <w:t>4</w:t>
            </w:r>
          </w:p>
        </w:tc>
      </w:tr>
      <w:tr w:rsidR="00C73465" w:rsidRPr="00F450BA" w14:paraId="394EB1A5" w14:textId="77777777" w:rsidTr="00F450BA">
        <w:trPr>
          <w:jc w:val="center"/>
        </w:trPr>
        <w:tc>
          <w:tcPr>
            <w:tcW w:w="1842" w:type="dxa"/>
          </w:tcPr>
          <w:p w14:paraId="68A42985" w14:textId="77777777" w:rsidR="00C73465" w:rsidRPr="00F450BA" w:rsidRDefault="00C73465" w:rsidP="00F450BA">
            <w:pPr>
              <w:spacing w:after="0"/>
              <w:rPr>
                <w:rFonts w:cstheme="minorHAnsi"/>
              </w:rPr>
            </w:pPr>
            <w:r w:rsidRPr="00F450BA">
              <w:rPr>
                <w:rFonts w:cstheme="minorHAnsi"/>
              </w:rPr>
              <w:t>2012</w:t>
            </w:r>
          </w:p>
        </w:tc>
        <w:tc>
          <w:tcPr>
            <w:tcW w:w="1842" w:type="dxa"/>
          </w:tcPr>
          <w:p w14:paraId="7CD9CBDF" w14:textId="77777777" w:rsidR="00C73465" w:rsidRPr="00F450BA" w:rsidRDefault="00C73465" w:rsidP="00F450BA">
            <w:pPr>
              <w:spacing w:after="0"/>
              <w:rPr>
                <w:rFonts w:cstheme="minorHAnsi"/>
              </w:rPr>
            </w:pPr>
            <w:r w:rsidRPr="00F450BA">
              <w:rPr>
                <w:rFonts w:cstheme="minorHAnsi"/>
              </w:rPr>
              <w:t>2000</w:t>
            </w:r>
          </w:p>
        </w:tc>
        <w:tc>
          <w:tcPr>
            <w:tcW w:w="1842" w:type="dxa"/>
          </w:tcPr>
          <w:p w14:paraId="4A6F342E" w14:textId="77777777" w:rsidR="00C73465" w:rsidRPr="00F450BA" w:rsidRDefault="00C73465" w:rsidP="00F450BA">
            <w:pPr>
              <w:spacing w:after="0"/>
              <w:rPr>
                <w:rFonts w:cstheme="minorHAnsi"/>
              </w:rPr>
            </w:pPr>
            <w:r w:rsidRPr="00F450BA">
              <w:rPr>
                <w:rFonts w:cstheme="minorHAnsi"/>
              </w:rPr>
              <w:t>1000</w:t>
            </w:r>
          </w:p>
        </w:tc>
        <w:tc>
          <w:tcPr>
            <w:tcW w:w="1843" w:type="dxa"/>
          </w:tcPr>
          <w:p w14:paraId="2731A074" w14:textId="77777777" w:rsidR="00C73465" w:rsidRPr="00F450BA" w:rsidRDefault="00C73465" w:rsidP="00F450BA">
            <w:pPr>
              <w:spacing w:after="0"/>
              <w:rPr>
                <w:rFonts w:cstheme="minorHAnsi"/>
              </w:rPr>
            </w:pPr>
            <w:r w:rsidRPr="00F450BA">
              <w:rPr>
                <w:rFonts w:cstheme="minorHAnsi"/>
              </w:rPr>
              <w:t>700</w:t>
            </w:r>
          </w:p>
        </w:tc>
        <w:tc>
          <w:tcPr>
            <w:tcW w:w="1843" w:type="dxa"/>
          </w:tcPr>
          <w:p w14:paraId="35E55084" w14:textId="77777777" w:rsidR="00C73465" w:rsidRPr="00F450BA" w:rsidRDefault="00C73465" w:rsidP="00F450BA">
            <w:pPr>
              <w:spacing w:after="0"/>
              <w:rPr>
                <w:rFonts w:cstheme="minorHAnsi"/>
              </w:rPr>
            </w:pPr>
            <w:r w:rsidRPr="00F450BA">
              <w:rPr>
                <w:rFonts w:cstheme="minorHAnsi"/>
              </w:rPr>
              <w:t>2600</w:t>
            </w:r>
          </w:p>
        </w:tc>
      </w:tr>
      <w:tr w:rsidR="00C73465" w:rsidRPr="00F450BA" w14:paraId="6147B4A1" w14:textId="77777777" w:rsidTr="00F450BA">
        <w:trPr>
          <w:jc w:val="center"/>
        </w:trPr>
        <w:tc>
          <w:tcPr>
            <w:tcW w:w="1842" w:type="dxa"/>
          </w:tcPr>
          <w:p w14:paraId="1B01CAAE" w14:textId="77777777" w:rsidR="00C73465" w:rsidRPr="00F450BA" w:rsidRDefault="00C73465" w:rsidP="00F450BA">
            <w:pPr>
              <w:spacing w:after="0"/>
              <w:rPr>
                <w:rFonts w:cstheme="minorHAnsi"/>
              </w:rPr>
            </w:pPr>
            <w:r w:rsidRPr="00F450BA">
              <w:rPr>
                <w:rFonts w:cstheme="minorHAnsi"/>
              </w:rPr>
              <w:t>2013</w:t>
            </w:r>
          </w:p>
        </w:tc>
        <w:tc>
          <w:tcPr>
            <w:tcW w:w="1842" w:type="dxa"/>
          </w:tcPr>
          <w:p w14:paraId="2EC9307B" w14:textId="77777777" w:rsidR="00C73465" w:rsidRPr="00F450BA" w:rsidRDefault="00C73465" w:rsidP="00F450BA">
            <w:pPr>
              <w:spacing w:after="0"/>
              <w:rPr>
                <w:rFonts w:cstheme="minorHAnsi"/>
              </w:rPr>
            </w:pPr>
            <w:r w:rsidRPr="00F450BA">
              <w:rPr>
                <w:rFonts w:cstheme="minorHAnsi"/>
              </w:rPr>
              <w:t>2020</w:t>
            </w:r>
          </w:p>
        </w:tc>
        <w:tc>
          <w:tcPr>
            <w:tcW w:w="1842" w:type="dxa"/>
          </w:tcPr>
          <w:p w14:paraId="7755AC28" w14:textId="77777777" w:rsidR="00C73465" w:rsidRPr="00F450BA" w:rsidRDefault="00C73465" w:rsidP="00F450BA">
            <w:pPr>
              <w:spacing w:after="0"/>
              <w:rPr>
                <w:rFonts w:cstheme="minorHAnsi"/>
              </w:rPr>
            </w:pPr>
            <w:r w:rsidRPr="00F450BA">
              <w:rPr>
                <w:rFonts w:cstheme="minorHAnsi"/>
              </w:rPr>
              <w:t>1100</w:t>
            </w:r>
          </w:p>
        </w:tc>
        <w:tc>
          <w:tcPr>
            <w:tcW w:w="1843" w:type="dxa"/>
          </w:tcPr>
          <w:p w14:paraId="2CBA73B1" w14:textId="77777777" w:rsidR="00C73465" w:rsidRPr="00F450BA" w:rsidRDefault="00C73465" w:rsidP="00F450BA">
            <w:pPr>
              <w:spacing w:after="0"/>
              <w:rPr>
                <w:rFonts w:cstheme="minorHAnsi"/>
              </w:rPr>
            </w:pPr>
            <w:r w:rsidRPr="00F450BA">
              <w:rPr>
                <w:rFonts w:cstheme="minorHAnsi"/>
              </w:rPr>
              <w:t>600</w:t>
            </w:r>
          </w:p>
        </w:tc>
        <w:tc>
          <w:tcPr>
            <w:tcW w:w="1843" w:type="dxa"/>
          </w:tcPr>
          <w:p w14:paraId="07F51C34" w14:textId="77777777" w:rsidR="00C73465" w:rsidRPr="00F450BA" w:rsidRDefault="00C73465" w:rsidP="00F450BA">
            <w:pPr>
              <w:spacing w:after="0"/>
              <w:rPr>
                <w:rFonts w:cstheme="minorHAnsi"/>
              </w:rPr>
            </w:pPr>
            <w:r w:rsidRPr="00F450BA">
              <w:rPr>
                <w:rFonts w:cstheme="minorHAnsi"/>
              </w:rPr>
              <w:t>3000</w:t>
            </w:r>
          </w:p>
        </w:tc>
      </w:tr>
      <w:tr w:rsidR="00C73465" w:rsidRPr="00F450BA" w14:paraId="2F2FE096" w14:textId="77777777" w:rsidTr="00F450BA">
        <w:trPr>
          <w:jc w:val="center"/>
        </w:trPr>
        <w:tc>
          <w:tcPr>
            <w:tcW w:w="1842" w:type="dxa"/>
          </w:tcPr>
          <w:p w14:paraId="16E9781B" w14:textId="77777777" w:rsidR="00C73465" w:rsidRPr="00F450BA" w:rsidRDefault="00C73465" w:rsidP="00F450BA">
            <w:pPr>
              <w:spacing w:after="0"/>
              <w:rPr>
                <w:rFonts w:cstheme="minorHAnsi"/>
              </w:rPr>
            </w:pPr>
            <w:r w:rsidRPr="00F450BA">
              <w:rPr>
                <w:rFonts w:cstheme="minorHAnsi"/>
              </w:rPr>
              <w:t>2014</w:t>
            </w:r>
          </w:p>
        </w:tc>
        <w:tc>
          <w:tcPr>
            <w:tcW w:w="1842" w:type="dxa"/>
          </w:tcPr>
          <w:p w14:paraId="15B161B4" w14:textId="77777777" w:rsidR="00C73465" w:rsidRPr="00F450BA" w:rsidRDefault="00C73465" w:rsidP="00F450BA">
            <w:pPr>
              <w:spacing w:after="0"/>
              <w:rPr>
                <w:rFonts w:cstheme="minorHAnsi"/>
              </w:rPr>
            </w:pPr>
            <w:r w:rsidRPr="00F450BA">
              <w:rPr>
                <w:rFonts w:cstheme="minorHAnsi"/>
              </w:rPr>
              <w:t>2200</w:t>
            </w:r>
          </w:p>
        </w:tc>
        <w:tc>
          <w:tcPr>
            <w:tcW w:w="1842" w:type="dxa"/>
          </w:tcPr>
          <w:p w14:paraId="50FDEB37" w14:textId="77777777" w:rsidR="00C73465" w:rsidRPr="00F450BA" w:rsidRDefault="00C73465" w:rsidP="00F450BA">
            <w:pPr>
              <w:spacing w:after="0"/>
              <w:rPr>
                <w:rFonts w:cstheme="minorHAnsi"/>
              </w:rPr>
            </w:pPr>
            <w:r w:rsidRPr="00F450BA">
              <w:rPr>
                <w:rFonts w:cstheme="minorHAnsi"/>
              </w:rPr>
              <w:t>1120</w:t>
            </w:r>
          </w:p>
        </w:tc>
        <w:tc>
          <w:tcPr>
            <w:tcW w:w="1843" w:type="dxa"/>
          </w:tcPr>
          <w:p w14:paraId="383578FE" w14:textId="77777777" w:rsidR="00C73465" w:rsidRPr="00F450BA" w:rsidRDefault="00C73465" w:rsidP="00F450BA">
            <w:pPr>
              <w:spacing w:after="0"/>
              <w:rPr>
                <w:rFonts w:cstheme="minorHAnsi"/>
              </w:rPr>
            </w:pPr>
            <w:r w:rsidRPr="00F450BA">
              <w:rPr>
                <w:rFonts w:cstheme="minorHAnsi"/>
              </w:rPr>
              <w:t>740</w:t>
            </w:r>
          </w:p>
        </w:tc>
        <w:tc>
          <w:tcPr>
            <w:tcW w:w="1843" w:type="dxa"/>
          </w:tcPr>
          <w:p w14:paraId="766F8435" w14:textId="77777777" w:rsidR="00C73465" w:rsidRPr="00F450BA" w:rsidRDefault="00C73465" w:rsidP="00F450BA">
            <w:pPr>
              <w:spacing w:after="0"/>
              <w:rPr>
                <w:rFonts w:cstheme="minorHAnsi"/>
              </w:rPr>
            </w:pPr>
            <w:r w:rsidRPr="00F450BA">
              <w:rPr>
                <w:rFonts w:cstheme="minorHAnsi"/>
              </w:rPr>
              <w:t>3200</w:t>
            </w:r>
          </w:p>
        </w:tc>
      </w:tr>
      <w:tr w:rsidR="00C73465" w:rsidRPr="00F450BA" w14:paraId="74403C71" w14:textId="77777777" w:rsidTr="00F450BA">
        <w:trPr>
          <w:jc w:val="center"/>
        </w:trPr>
        <w:tc>
          <w:tcPr>
            <w:tcW w:w="1842" w:type="dxa"/>
          </w:tcPr>
          <w:p w14:paraId="5AC7B3BB" w14:textId="77777777" w:rsidR="00C73465" w:rsidRPr="00F450BA" w:rsidRDefault="00C73465" w:rsidP="00F450BA">
            <w:pPr>
              <w:spacing w:after="0"/>
              <w:rPr>
                <w:rFonts w:cstheme="minorHAnsi"/>
              </w:rPr>
            </w:pPr>
            <w:r w:rsidRPr="00F450BA">
              <w:rPr>
                <w:rFonts w:cstheme="minorHAnsi"/>
              </w:rPr>
              <w:t>2015</w:t>
            </w:r>
          </w:p>
        </w:tc>
        <w:tc>
          <w:tcPr>
            <w:tcW w:w="1842" w:type="dxa"/>
          </w:tcPr>
          <w:p w14:paraId="3A46F396" w14:textId="77777777" w:rsidR="00C73465" w:rsidRPr="00F450BA" w:rsidRDefault="00C73465" w:rsidP="00F450BA">
            <w:pPr>
              <w:spacing w:after="0"/>
              <w:rPr>
                <w:rFonts w:cstheme="minorHAnsi"/>
              </w:rPr>
            </w:pPr>
            <w:r w:rsidRPr="00F450BA">
              <w:rPr>
                <w:rFonts w:cstheme="minorHAnsi"/>
              </w:rPr>
              <w:t>2260</w:t>
            </w:r>
          </w:p>
        </w:tc>
        <w:tc>
          <w:tcPr>
            <w:tcW w:w="1842" w:type="dxa"/>
          </w:tcPr>
          <w:p w14:paraId="4EFB957C" w14:textId="77777777" w:rsidR="00C73465" w:rsidRPr="00F450BA" w:rsidRDefault="00C73465" w:rsidP="00F450BA">
            <w:pPr>
              <w:spacing w:after="0"/>
              <w:rPr>
                <w:rFonts w:cstheme="minorHAnsi"/>
              </w:rPr>
            </w:pPr>
            <w:r w:rsidRPr="00F450BA">
              <w:rPr>
                <w:rFonts w:cstheme="minorHAnsi"/>
              </w:rPr>
              <w:t>1130</w:t>
            </w:r>
          </w:p>
        </w:tc>
        <w:tc>
          <w:tcPr>
            <w:tcW w:w="1843" w:type="dxa"/>
          </w:tcPr>
          <w:p w14:paraId="24A2A7A4" w14:textId="77777777" w:rsidR="00C73465" w:rsidRPr="00F450BA" w:rsidRDefault="00C73465" w:rsidP="00F450BA">
            <w:pPr>
              <w:spacing w:after="0"/>
              <w:rPr>
                <w:rFonts w:cstheme="minorHAnsi"/>
              </w:rPr>
            </w:pPr>
            <w:r w:rsidRPr="00F450BA">
              <w:rPr>
                <w:rFonts w:cstheme="minorHAnsi"/>
              </w:rPr>
              <w:t>800</w:t>
            </w:r>
          </w:p>
        </w:tc>
        <w:tc>
          <w:tcPr>
            <w:tcW w:w="1843" w:type="dxa"/>
          </w:tcPr>
          <w:p w14:paraId="0F060025" w14:textId="77777777" w:rsidR="00C73465" w:rsidRPr="00F450BA" w:rsidRDefault="00C73465" w:rsidP="00F450BA">
            <w:pPr>
              <w:spacing w:after="0"/>
              <w:rPr>
                <w:rFonts w:cstheme="minorHAnsi"/>
              </w:rPr>
            </w:pPr>
            <w:r w:rsidRPr="00F450BA">
              <w:rPr>
                <w:rFonts w:cstheme="minorHAnsi"/>
              </w:rPr>
              <w:t>3300</w:t>
            </w:r>
          </w:p>
        </w:tc>
      </w:tr>
    </w:tbl>
    <w:p w14:paraId="5F5BB34F" w14:textId="77777777" w:rsidR="00C73465" w:rsidRPr="00F450BA" w:rsidRDefault="00C73465" w:rsidP="00C73465">
      <w:pPr>
        <w:spacing w:after="0" w:line="240" w:lineRule="auto"/>
        <w:jc w:val="both"/>
        <w:rPr>
          <w:rFonts w:cstheme="minorHAnsi"/>
          <w:sz w:val="24"/>
          <w:szCs w:val="24"/>
        </w:rPr>
      </w:pPr>
      <w:r w:rsidRPr="00F450BA">
        <w:rPr>
          <w:rFonts w:cstheme="minorHAnsi"/>
          <w:sz w:val="24"/>
          <w:szCs w:val="24"/>
        </w:rPr>
        <w:t xml:space="preserve">Déterminer les composantes de cette série. On suppose que la série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t</m:t>
            </m:r>
          </m:sub>
        </m:sSub>
      </m:oMath>
      <w:r w:rsidRPr="00F450BA">
        <w:rPr>
          <w:rFonts w:eastAsiaTheme="minorEastAsia" w:cstheme="minorHAnsi"/>
          <w:sz w:val="24"/>
          <w:szCs w:val="24"/>
        </w:rPr>
        <w:t xml:space="preserve"> est générée par un modèle multiplicatif, calculer la prévision pour l’année 2016 sachant que l’équation de la tendance est donnée par : </w:t>
      </w:r>
      <m:oMath>
        <m:r>
          <w:rPr>
            <w:rFonts w:ascii="Cambria Math" w:hAnsi="Cambria Math" w:cstheme="minorHAnsi"/>
            <w:sz w:val="24"/>
            <w:szCs w:val="24"/>
          </w:rPr>
          <m:t>c+24,437t</m:t>
        </m:r>
      </m:oMath>
      <w:r w:rsidRPr="00F450BA">
        <w:rPr>
          <w:rFonts w:eastAsiaTheme="minorEastAsia" w:cstheme="minorHAnsi"/>
          <w:sz w:val="24"/>
          <w:szCs w:val="24"/>
        </w:rPr>
        <w:t xml:space="preserve"> et les coefficients saisonniers trimestriels sont donnés dans le tableau suivant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C73465" w:rsidRPr="00F450BA" w14:paraId="56432F77" w14:textId="77777777" w:rsidTr="00F450BA">
        <w:trPr>
          <w:jc w:val="center"/>
        </w:trPr>
        <w:tc>
          <w:tcPr>
            <w:tcW w:w="2303" w:type="dxa"/>
          </w:tcPr>
          <w:p w14:paraId="5BFACC11" w14:textId="77777777" w:rsidR="00C73465" w:rsidRPr="00F450BA" w:rsidRDefault="00C73465" w:rsidP="00F450BA">
            <w:pPr>
              <w:spacing w:after="0"/>
              <w:rPr>
                <w:rFonts w:cstheme="minorHAnsi"/>
                <w:vertAlign w:val="subscript"/>
              </w:rPr>
            </w:pPr>
            <w:r w:rsidRPr="00F450BA">
              <w:rPr>
                <w:rFonts w:eastAsiaTheme="minorEastAsia" w:cstheme="minorHAnsi"/>
              </w:rPr>
              <w:t>S</w:t>
            </w:r>
            <w:r w:rsidRPr="00F450BA">
              <w:rPr>
                <w:rFonts w:eastAsiaTheme="minorEastAsia" w:cstheme="minorHAnsi"/>
                <w:vertAlign w:val="subscript"/>
              </w:rPr>
              <w:t>1</w:t>
            </w:r>
          </w:p>
        </w:tc>
        <w:tc>
          <w:tcPr>
            <w:tcW w:w="2303" w:type="dxa"/>
          </w:tcPr>
          <w:p w14:paraId="3F73975F" w14:textId="77777777" w:rsidR="00C73465" w:rsidRPr="00F450BA" w:rsidRDefault="00C73465" w:rsidP="00F450BA">
            <w:pPr>
              <w:spacing w:after="0"/>
              <w:rPr>
                <w:rFonts w:cstheme="minorHAnsi"/>
              </w:rPr>
            </w:pPr>
            <w:r w:rsidRPr="00F450BA">
              <w:rPr>
                <w:rFonts w:eastAsiaTheme="minorEastAsia" w:cstheme="minorHAnsi"/>
              </w:rPr>
              <w:t>S</w:t>
            </w:r>
            <w:r w:rsidRPr="00F450BA">
              <w:rPr>
                <w:rFonts w:eastAsiaTheme="minorEastAsia" w:cstheme="minorHAnsi"/>
                <w:vertAlign w:val="subscript"/>
              </w:rPr>
              <w:t>2</w:t>
            </w:r>
          </w:p>
        </w:tc>
        <w:tc>
          <w:tcPr>
            <w:tcW w:w="2303" w:type="dxa"/>
          </w:tcPr>
          <w:p w14:paraId="5082E044" w14:textId="77777777" w:rsidR="00C73465" w:rsidRPr="00F450BA" w:rsidRDefault="00C73465" w:rsidP="00F450BA">
            <w:pPr>
              <w:spacing w:after="0"/>
              <w:rPr>
                <w:rFonts w:cstheme="minorHAnsi"/>
              </w:rPr>
            </w:pPr>
            <w:r w:rsidRPr="00F450BA">
              <w:rPr>
                <w:rFonts w:eastAsiaTheme="minorEastAsia" w:cstheme="minorHAnsi"/>
              </w:rPr>
              <w:t>S</w:t>
            </w:r>
            <w:r w:rsidRPr="00F450BA">
              <w:rPr>
                <w:rFonts w:eastAsiaTheme="minorEastAsia" w:cstheme="minorHAnsi"/>
                <w:vertAlign w:val="subscript"/>
              </w:rPr>
              <w:t>3</w:t>
            </w:r>
          </w:p>
        </w:tc>
        <w:tc>
          <w:tcPr>
            <w:tcW w:w="2303" w:type="dxa"/>
          </w:tcPr>
          <w:p w14:paraId="47E278DA" w14:textId="77777777" w:rsidR="00C73465" w:rsidRPr="00F450BA" w:rsidRDefault="00C73465" w:rsidP="00F450BA">
            <w:pPr>
              <w:spacing w:after="0"/>
              <w:rPr>
                <w:rFonts w:cstheme="minorHAnsi"/>
              </w:rPr>
            </w:pPr>
            <w:r w:rsidRPr="00F450BA">
              <w:rPr>
                <w:rFonts w:eastAsiaTheme="minorEastAsia" w:cstheme="minorHAnsi"/>
              </w:rPr>
              <w:t>S</w:t>
            </w:r>
            <w:r w:rsidRPr="00F450BA">
              <w:rPr>
                <w:rFonts w:eastAsiaTheme="minorEastAsia" w:cstheme="minorHAnsi"/>
                <w:vertAlign w:val="subscript"/>
              </w:rPr>
              <w:t>4</w:t>
            </w:r>
          </w:p>
        </w:tc>
      </w:tr>
      <w:tr w:rsidR="00C73465" w:rsidRPr="00F450BA" w14:paraId="1A387D24" w14:textId="77777777" w:rsidTr="00F450BA">
        <w:trPr>
          <w:jc w:val="center"/>
        </w:trPr>
        <w:tc>
          <w:tcPr>
            <w:tcW w:w="2303" w:type="dxa"/>
          </w:tcPr>
          <w:p w14:paraId="6A80D420" w14:textId="77777777" w:rsidR="00C73465" w:rsidRPr="00F450BA" w:rsidRDefault="00C73465" w:rsidP="00F450BA">
            <w:pPr>
              <w:spacing w:after="0"/>
              <w:rPr>
                <w:rFonts w:cstheme="minorHAnsi"/>
              </w:rPr>
            </w:pPr>
            <w:r w:rsidRPr="00F450BA">
              <w:rPr>
                <w:rFonts w:cstheme="minorHAnsi"/>
              </w:rPr>
              <w:t>1,254</w:t>
            </w:r>
          </w:p>
        </w:tc>
        <w:tc>
          <w:tcPr>
            <w:tcW w:w="2303" w:type="dxa"/>
          </w:tcPr>
          <w:p w14:paraId="6B56BF0B" w14:textId="77777777" w:rsidR="00C73465" w:rsidRPr="00F450BA" w:rsidRDefault="00C73465" w:rsidP="00F450BA">
            <w:pPr>
              <w:spacing w:after="0"/>
              <w:rPr>
                <w:rFonts w:cstheme="minorHAnsi"/>
              </w:rPr>
            </w:pPr>
            <w:r w:rsidRPr="00F450BA">
              <w:rPr>
                <w:rFonts w:cstheme="minorHAnsi"/>
              </w:rPr>
              <w:t>0,637</w:t>
            </w:r>
          </w:p>
        </w:tc>
        <w:tc>
          <w:tcPr>
            <w:tcW w:w="2303" w:type="dxa"/>
          </w:tcPr>
          <w:p w14:paraId="79EBE6A7" w14:textId="77777777" w:rsidR="00C73465" w:rsidRPr="00F450BA" w:rsidRDefault="00C73465" w:rsidP="00F450BA">
            <w:pPr>
              <w:spacing w:after="0"/>
              <w:rPr>
                <w:rFonts w:cstheme="minorHAnsi"/>
              </w:rPr>
            </w:pPr>
            <w:r w:rsidRPr="00F450BA">
              <w:rPr>
                <w:rFonts w:cstheme="minorHAnsi"/>
              </w:rPr>
              <w:t>?</w:t>
            </w:r>
          </w:p>
        </w:tc>
        <w:tc>
          <w:tcPr>
            <w:tcW w:w="2303" w:type="dxa"/>
          </w:tcPr>
          <w:p w14:paraId="69FC96F7" w14:textId="77777777" w:rsidR="00C73465" w:rsidRPr="00F450BA" w:rsidRDefault="00C73465" w:rsidP="00F450BA">
            <w:pPr>
              <w:spacing w:after="0"/>
              <w:rPr>
                <w:rFonts w:cstheme="minorHAnsi"/>
              </w:rPr>
            </w:pPr>
            <w:r w:rsidRPr="00F450BA">
              <w:rPr>
                <w:rFonts w:cstheme="minorHAnsi"/>
              </w:rPr>
              <w:t>1,708</w:t>
            </w:r>
          </w:p>
        </w:tc>
      </w:tr>
    </w:tbl>
    <w:p w14:paraId="042587C7" w14:textId="77777777" w:rsidR="00C73465" w:rsidRPr="00F450BA" w:rsidRDefault="00C73465" w:rsidP="00C73465">
      <w:pPr>
        <w:spacing w:after="0" w:line="240" w:lineRule="auto"/>
        <w:jc w:val="both"/>
        <w:rPr>
          <w:rFonts w:cstheme="minorHAnsi"/>
          <w:b/>
          <w:bCs/>
          <w:sz w:val="24"/>
          <w:szCs w:val="24"/>
        </w:rPr>
      </w:pPr>
      <w:r w:rsidRPr="00F450BA">
        <w:rPr>
          <w:rFonts w:cstheme="minorHAnsi"/>
          <w:b/>
          <w:bCs/>
          <w:sz w:val="24"/>
          <w:szCs w:val="24"/>
        </w:rPr>
        <w:t xml:space="preserve">Déterminer la série corrigée des variations saisonnières </w:t>
      </w:r>
    </w:p>
    <w:p w14:paraId="2ED68B86" w14:textId="77777777" w:rsidR="00C73465" w:rsidRPr="00F450BA" w:rsidRDefault="00C73465" w:rsidP="00C73465">
      <w:pPr>
        <w:spacing w:after="0" w:line="240" w:lineRule="auto"/>
        <w:jc w:val="both"/>
        <w:rPr>
          <w:rFonts w:cstheme="minorHAnsi"/>
          <w:sz w:val="24"/>
          <w:szCs w:val="24"/>
        </w:rPr>
      </w:pPr>
    </w:p>
    <w:p w14:paraId="77B3704A" w14:textId="77777777" w:rsidR="00C73465" w:rsidRPr="00F450BA" w:rsidRDefault="00C73465" w:rsidP="00C73465">
      <w:pPr>
        <w:spacing w:after="0" w:line="240" w:lineRule="auto"/>
        <w:jc w:val="both"/>
        <w:rPr>
          <w:rFonts w:cstheme="minorHAnsi"/>
          <w:b/>
          <w:bCs/>
          <w:sz w:val="24"/>
          <w:szCs w:val="24"/>
        </w:rPr>
      </w:pPr>
      <w:r w:rsidRPr="00F450BA">
        <w:rPr>
          <w:rFonts w:cstheme="minorHAnsi"/>
          <w:b/>
          <w:bCs/>
          <w:sz w:val="24"/>
          <w:szCs w:val="24"/>
        </w:rPr>
        <w:t>Solution :</w:t>
      </w:r>
    </w:p>
    <w:p w14:paraId="39E7B434" w14:textId="77777777" w:rsidR="00C73465" w:rsidRPr="00F450BA" w:rsidRDefault="00C73465" w:rsidP="00C73465">
      <w:pPr>
        <w:spacing w:after="0" w:line="240" w:lineRule="auto"/>
        <w:jc w:val="both"/>
        <w:rPr>
          <w:rFonts w:eastAsiaTheme="minorEastAsia" w:cstheme="minorHAnsi"/>
          <w:sz w:val="24"/>
          <w:szCs w:val="24"/>
        </w:rPr>
      </w:pPr>
      <w:r w:rsidRPr="00F450BA">
        <w:rPr>
          <w:rFonts w:cstheme="minorHAnsi"/>
          <w:sz w:val="24"/>
          <w:szCs w:val="24"/>
        </w:rPr>
        <w:t xml:space="preserve"> La représentation graphique montre que la série </w:t>
      </w:r>
      <m:oMath>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t</m:t>
            </m:r>
          </m:sub>
        </m:sSub>
      </m:oMath>
      <w:r w:rsidRPr="00F450BA">
        <w:rPr>
          <w:rFonts w:eastAsiaTheme="minorEastAsia" w:cstheme="minorHAnsi"/>
          <w:sz w:val="24"/>
          <w:szCs w:val="24"/>
        </w:rPr>
        <w:t xml:space="preserve"> est fortement saisonnière, cette saisonnalité est liée aux troisième et quatrième trimestres de chaque année.</w:t>
      </w:r>
    </w:p>
    <w:p w14:paraId="08F90955" w14:textId="77777777" w:rsidR="00C73465" w:rsidRPr="00F450BA" w:rsidRDefault="00F450BA" w:rsidP="00C73465">
      <w:pPr>
        <w:spacing w:after="0" w:line="240" w:lineRule="auto"/>
        <w:rPr>
          <w:rFonts w:eastAsiaTheme="minorEastAsia" w:cstheme="minorHAnsi"/>
          <w:sz w:val="24"/>
          <w:szCs w:val="24"/>
        </w:rPr>
      </w:pPr>
      <m:oMathPara>
        <m:oMath>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β</m:t>
                  </m:r>
                </m:e>
              </m:acc>
            </m:e>
            <m:sub>
              <m:r>
                <w:rPr>
                  <w:rFonts w:ascii="Cambria Math" w:eastAsiaTheme="minorEastAsia" w:hAnsi="Cambria Math" w:cstheme="minorHAnsi"/>
                  <w:sz w:val="24"/>
                  <w:szCs w:val="24"/>
                </w:rPr>
                <m:t>0</m:t>
              </m:r>
            </m:sub>
          </m:sSub>
          <m:r>
            <w:rPr>
              <w:rFonts w:ascii="Cambria Math" w:eastAsiaTheme="minorEastAsia" w:hAnsi="Cambria Math" w:cstheme="minorHAnsi"/>
              <w:sz w:val="24"/>
              <w:szCs w:val="24"/>
            </w:rPr>
            <m:t>=</m:t>
          </m:r>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X</m:t>
              </m:r>
            </m:e>
          </m:acc>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β</m:t>
                  </m:r>
                </m:e>
              </m:acc>
            </m:e>
            <m:sub>
              <m:r>
                <w:rPr>
                  <w:rFonts w:ascii="Cambria Math" w:eastAsiaTheme="minorEastAsia" w:hAnsi="Cambria Math" w:cstheme="minorHAnsi"/>
                  <w:sz w:val="24"/>
                  <w:szCs w:val="24"/>
                </w:rPr>
                <m:t>1</m:t>
              </m:r>
            </m:sub>
          </m:sSub>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t</m:t>
              </m:r>
            </m:e>
          </m:acc>
        </m:oMath>
      </m:oMathPara>
    </w:p>
    <w:p w14:paraId="54E7BE92" w14:textId="77777777" w:rsidR="00C73465" w:rsidRPr="00F450BA" w:rsidRDefault="00F450BA" w:rsidP="00C73465">
      <w:pPr>
        <w:spacing w:after="0" w:line="240" w:lineRule="auto"/>
        <w:rPr>
          <w:rFonts w:eastAsiaTheme="minorEastAsia" w:cstheme="minorHAnsi"/>
          <w:sz w:val="24"/>
          <w:szCs w:val="24"/>
        </w:rPr>
      </w:pPr>
      <m:oMathPara>
        <m:oMath>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β</m:t>
                  </m:r>
                </m:e>
              </m:acc>
            </m:e>
            <m:sub>
              <m:r>
                <w:rPr>
                  <w:rFonts w:ascii="Cambria Math" w:eastAsiaTheme="minorEastAsia" w:hAnsi="Cambria Math" w:cstheme="minorHAnsi"/>
                  <w:sz w:val="24"/>
                  <w:szCs w:val="24"/>
                </w:rPr>
                <m:t>0</m:t>
              </m:r>
            </m:sub>
          </m:sSub>
          <m:r>
            <w:rPr>
              <w:rFonts w:ascii="Cambria Math" w:eastAsiaTheme="minorEastAsia" w:hAnsi="Cambria Math" w:cstheme="minorHAnsi"/>
              <w:sz w:val="24"/>
              <w:szCs w:val="24"/>
            </w:rPr>
            <m:t>=1735,62-</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24,43</m:t>
              </m:r>
            </m:e>
          </m:d>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8,5</m:t>
              </m:r>
            </m:e>
          </m:d>
        </m:oMath>
      </m:oMathPara>
    </w:p>
    <w:p w14:paraId="5986C5D2" w14:textId="77777777" w:rsidR="00C73465" w:rsidRPr="00F450BA" w:rsidRDefault="00F450BA" w:rsidP="00C73465">
      <w:pPr>
        <w:spacing w:after="0" w:line="240" w:lineRule="auto"/>
        <w:rPr>
          <w:rFonts w:eastAsiaTheme="minorEastAsia" w:cstheme="minorHAnsi"/>
          <w:sz w:val="24"/>
          <w:szCs w:val="24"/>
        </w:rPr>
      </w:pPr>
      <m:oMathPara>
        <m:oMath>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β</m:t>
                  </m:r>
                </m:e>
              </m:acc>
            </m:e>
            <m:sub>
              <m:r>
                <w:rPr>
                  <w:rFonts w:ascii="Cambria Math" w:eastAsiaTheme="minorEastAsia" w:hAnsi="Cambria Math" w:cstheme="minorHAnsi"/>
                  <w:sz w:val="24"/>
                  <w:szCs w:val="24"/>
                </w:rPr>
                <m:t>0</m:t>
              </m:r>
            </m:sub>
          </m:sSub>
          <m:r>
            <w:rPr>
              <w:rFonts w:ascii="Cambria Math" w:eastAsiaTheme="minorEastAsia" w:hAnsi="Cambria Math" w:cstheme="minorHAnsi"/>
              <w:sz w:val="24"/>
              <w:szCs w:val="24"/>
            </w:rPr>
            <m:t>=1527,96</m:t>
          </m:r>
        </m:oMath>
      </m:oMathPara>
    </w:p>
    <w:p w14:paraId="226000E0" w14:textId="77777777" w:rsidR="00C73465" w:rsidRPr="00F450BA" w:rsidRDefault="00F450BA" w:rsidP="00C73465">
      <w:pPr>
        <w:spacing w:after="0" w:line="240" w:lineRule="auto"/>
        <w:rPr>
          <w:rFonts w:eastAsiaTheme="minorEastAsia"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t</m:t>
              </m:r>
            </m:sub>
          </m:sSub>
          <m:r>
            <w:rPr>
              <w:rFonts w:ascii="Cambria Math" w:hAnsi="Cambria Math" w:cstheme="minorHAnsi"/>
              <w:sz w:val="24"/>
              <w:szCs w:val="24"/>
            </w:rPr>
            <m:t>=1527,96+24,437t</m:t>
          </m:r>
        </m:oMath>
      </m:oMathPara>
    </w:p>
    <w:p w14:paraId="580E6751" w14:textId="77777777" w:rsidR="00C73465" w:rsidRPr="00F450BA" w:rsidRDefault="00C73465" w:rsidP="00C73465">
      <w:pPr>
        <w:spacing w:after="0" w:line="240" w:lineRule="auto"/>
        <w:rPr>
          <w:rFonts w:eastAsiaTheme="minorEastAsia" w:cstheme="minorHAnsi"/>
          <w:sz w:val="24"/>
          <w:szCs w:val="24"/>
        </w:rPr>
      </w:pPr>
      <w:r w:rsidRPr="00F450BA">
        <w:rPr>
          <w:rFonts w:eastAsiaTheme="minorEastAsia" w:cstheme="minorHAnsi"/>
          <w:sz w:val="24"/>
          <w:szCs w:val="24"/>
        </w:rPr>
        <w:t>Les prévisions :</w:t>
      </w:r>
    </w:p>
    <w:p w14:paraId="3B9E7561" w14:textId="77777777" w:rsidR="00C73465" w:rsidRPr="00F450BA" w:rsidRDefault="00F450BA" w:rsidP="00C73465">
      <w:pPr>
        <w:spacing w:after="0" w:line="240" w:lineRule="auto"/>
        <w:rPr>
          <w:rFonts w:eastAsiaTheme="minorEastAsia" w:cstheme="minorHAnsi"/>
          <w:sz w:val="24"/>
          <w:szCs w:val="24"/>
        </w:rPr>
      </w:pPr>
      <m:oMathPara>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t+1</m:t>
              </m:r>
            </m:sub>
          </m:sSub>
          <m:r>
            <w:rPr>
              <w:rFonts w:ascii="Cambria Math" w:eastAsiaTheme="minorEastAsia" w:hAnsi="Cambria Math" w:cstheme="minorHAnsi"/>
              <w:sz w:val="24"/>
              <w:szCs w:val="24"/>
            </w:rPr>
            <m:t>=1943,38</m:t>
          </m:r>
        </m:oMath>
      </m:oMathPara>
    </w:p>
    <w:p w14:paraId="4909D3BE" w14:textId="77777777" w:rsidR="00C73465" w:rsidRPr="00F450BA" w:rsidRDefault="00F450BA" w:rsidP="00C73465">
      <w:pPr>
        <w:spacing w:after="0" w:line="240" w:lineRule="auto"/>
        <w:rPr>
          <w:rFonts w:eastAsiaTheme="minorEastAsia" w:cstheme="minorHAnsi"/>
          <w:sz w:val="24"/>
          <w:szCs w:val="24"/>
        </w:rPr>
      </w:pPr>
      <m:oMathPara>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t+2</m:t>
              </m:r>
            </m:sub>
          </m:sSub>
          <m:r>
            <w:rPr>
              <w:rFonts w:ascii="Cambria Math" w:eastAsiaTheme="minorEastAsia" w:hAnsi="Cambria Math" w:cstheme="minorHAnsi"/>
              <w:sz w:val="24"/>
              <w:szCs w:val="24"/>
            </w:rPr>
            <m:t>=1967,82</m:t>
          </m:r>
        </m:oMath>
      </m:oMathPara>
    </w:p>
    <w:p w14:paraId="190D0122" w14:textId="77777777" w:rsidR="00C73465" w:rsidRPr="00F450BA" w:rsidRDefault="00F450BA" w:rsidP="00C73465">
      <w:pPr>
        <w:spacing w:after="0" w:line="240" w:lineRule="auto"/>
        <w:rPr>
          <w:rFonts w:eastAsiaTheme="minorEastAsia" w:cstheme="minorHAnsi"/>
          <w:sz w:val="24"/>
          <w:szCs w:val="24"/>
        </w:rPr>
      </w:pPr>
      <m:oMathPara>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t+3</m:t>
              </m:r>
            </m:sub>
          </m:sSub>
          <m:r>
            <w:rPr>
              <w:rFonts w:ascii="Cambria Math" w:eastAsiaTheme="minorEastAsia" w:hAnsi="Cambria Math" w:cstheme="minorHAnsi"/>
              <w:sz w:val="24"/>
              <w:szCs w:val="24"/>
            </w:rPr>
            <m:t>=1992,26</m:t>
          </m:r>
        </m:oMath>
      </m:oMathPara>
    </w:p>
    <w:p w14:paraId="22F1386A" w14:textId="77777777" w:rsidR="00C73465" w:rsidRPr="00F450BA" w:rsidRDefault="00F450BA" w:rsidP="00C73465">
      <w:pPr>
        <w:spacing w:after="0" w:line="240" w:lineRule="auto"/>
        <w:rPr>
          <w:rFonts w:eastAsiaTheme="minorEastAsia" w:cstheme="minorHAnsi"/>
          <w:sz w:val="24"/>
          <w:szCs w:val="24"/>
        </w:rPr>
      </w:pPr>
      <m:oMathPara>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t+4</m:t>
              </m:r>
            </m:sub>
          </m:sSub>
          <m:r>
            <w:rPr>
              <w:rFonts w:ascii="Cambria Math" w:eastAsiaTheme="minorEastAsia" w:hAnsi="Cambria Math" w:cstheme="minorHAnsi"/>
              <w:sz w:val="24"/>
              <w:szCs w:val="24"/>
            </w:rPr>
            <m:t>=2016,7</m:t>
          </m:r>
        </m:oMath>
      </m:oMathPara>
    </w:p>
    <w:p w14:paraId="1B0E03CA" w14:textId="77777777" w:rsidR="00C73465" w:rsidRPr="00F450BA" w:rsidRDefault="00F450BA" w:rsidP="00C73465">
      <w:pPr>
        <w:spacing w:after="0" w:line="240" w:lineRule="auto"/>
        <w:rPr>
          <w:rFonts w:eastAsiaTheme="minorEastAsia" w:cstheme="minorHAnsi"/>
          <w:sz w:val="24"/>
          <w:szCs w:val="24"/>
        </w:rPr>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t</m:t>
            </m:r>
          </m:sub>
        </m:sSub>
      </m:oMath>
      <w:r w:rsidR="00C73465" w:rsidRPr="00F450BA">
        <w:rPr>
          <w:rFonts w:eastAsiaTheme="minorEastAsia" w:cstheme="minorHAnsi"/>
          <w:sz w:val="24"/>
          <w:szCs w:val="24"/>
        </w:rPr>
        <w:t xml:space="preserve"> Générée par un modèle multiplicatif </w:t>
      </w:r>
      <m:oMath>
        <m:nary>
          <m:naryPr>
            <m:chr m:val="∑"/>
            <m:limLoc m:val="undOvr"/>
            <m:ctrlPr>
              <w:rPr>
                <w:rFonts w:ascii="Cambria Math" w:hAnsi="Cambria Math" w:cstheme="minorHAnsi"/>
                <w:i/>
                <w:sz w:val="24"/>
                <w:szCs w:val="24"/>
              </w:rPr>
            </m:ctrlPr>
          </m:naryPr>
          <m:sub>
            <m:r>
              <w:rPr>
                <w:rFonts w:ascii="Cambria Math" w:hAnsi="Cambria Math" w:cstheme="minorHAnsi"/>
                <w:sz w:val="24"/>
                <w:szCs w:val="24"/>
              </w:rPr>
              <m:t>j=1</m:t>
            </m:r>
          </m:sub>
          <m:sup>
            <m:r>
              <w:rPr>
                <w:rFonts w:ascii="Cambria Math" w:hAnsi="Cambria Math" w:cstheme="minorHAnsi"/>
                <w:sz w:val="24"/>
                <w:szCs w:val="24"/>
              </w:rPr>
              <m:t>P</m:t>
            </m:r>
          </m:sup>
          <m:e>
            <m:sSub>
              <m:sSubPr>
                <m:ctrlPr>
                  <w:rPr>
                    <w:rFonts w:ascii="Cambria Math" w:hAnsi="Cambria Math" w:cstheme="minorHAnsi"/>
                    <w:i/>
                    <w:sz w:val="24"/>
                    <w:szCs w:val="24"/>
                  </w:rPr>
                </m:ctrlPr>
              </m:sSubPr>
              <m:e>
                <m:r>
                  <w:rPr>
                    <w:rFonts w:ascii="Cambria Math" w:hAnsi="Cambria Math" w:cstheme="minorHAnsi"/>
                    <w:sz w:val="24"/>
                    <w:szCs w:val="24"/>
                  </w:rPr>
                  <m:t>S</m:t>
                </m:r>
              </m:e>
              <m:sub>
                <m:r>
                  <w:rPr>
                    <w:rFonts w:ascii="Cambria Math" w:hAnsi="Cambria Math" w:cstheme="minorHAnsi"/>
                    <w:sz w:val="24"/>
                    <w:szCs w:val="24"/>
                  </w:rPr>
                  <m:t>j</m:t>
                </m:r>
              </m:sub>
            </m:sSub>
            <m:r>
              <w:rPr>
                <w:rFonts w:ascii="Cambria Math" w:hAnsi="Cambria Math" w:cstheme="minorHAnsi"/>
                <w:sz w:val="24"/>
                <w:szCs w:val="24"/>
              </w:rPr>
              <m:t>=P ⇒</m:t>
            </m:r>
          </m:e>
        </m:nary>
        <m:nary>
          <m:naryPr>
            <m:chr m:val="∑"/>
            <m:limLoc m:val="undOvr"/>
            <m:ctrlPr>
              <w:rPr>
                <w:rFonts w:ascii="Cambria Math" w:hAnsi="Cambria Math" w:cstheme="minorHAnsi"/>
                <w:i/>
                <w:sz w:val="24"/>
                <w:szCs w:val="24"/>
              </w:rPr>
            </m:ctrlPr>
          </m:naryPr>
          <m:sub>
            <m:r>
              <w:rPr>
                <w:rFonts w:ascii="Cambria Math" w:hAnsi="Cambria Math" w:cstheme="minorHAnsi"/>
                <w:sz w:val="24"/>
                <w:szCs w:val="24"/>
              </w:rPr>
              <m:t>j=1</m:t>
            </m:r>
          </m:sub>
          <m:sup>
            <m:r>
              <w:rPr>
                <w:rFonts w:ascii="Cambria Math" w:hAnsi="Cambria Math" w:cstheme="minorHAnsi"/>
                <w:sz w:val="24"/>
                <w:szCs w:val="24"/>
              </w:rPr>
              <m:t>P</m:t>
            </m:r>
          </m:sup>
          <m:e>
            <m:sSub>
              <m:sSubPr>
                <m:ctrlPr>
                  <w:rPr>
                    <w:rFonts w:ascii="Cambria Math" w:hAnsi="Cambria Math" w:cstheme="minorHAnsi"/>
                    <w:i/>
                    <w:sz w:val="24"/>
                    <w:szCs w:val="24"/>
                  </w:rPr>
                </m:ctrlPr>
              </m:sSubPr>
              <m:e>
                <m:r>
                  <w:rPr>
                    <w:rFonts w:ascii="Cambria Math" w:hAnsi="Cambria Math" w:cstheme="minorHAnsi"/>
                    <w:sz w:val="24"/>
                    <w:szCs w:val="24"/>
                  </w:rPr>
                  <m:t>S</m:t>
                </m:r>
              </m:e>
              <m:sub>
                <m:r>
                  <w:rPr>
                    <w:rFonts w:ascii="Cambria Math" w:hAnsi="Cambria Math" w:cstheme="minorHAnsi"/>
                    <w:sz w:val="24"/>
                    <w:szCs w:val="24"/>
                  </w:rPr>
                  <m:t>j</m:t>
                </m:r>
              </m:sub>
            </m:sSub>
            <m:r>
              <w:rPr>
                <w:rFonts w:ascii="Cambria Math" w:hAnsi="Cambria Math" w:cstheme="minorHAnsi"/>
                <w:sz w:val="24"/>
                <w:szCs w:val="24"/>
              </w:rPr>
              <m:t>=4</m:t>
            </m:r>
          </m:e>
        </m:nary>
      </m:oMath>
    </w:p>
    <w:p w14:paraId="03B42897" w14:textId="77777777" w:rsidR="00C73465" w:rsidRPr="00F450BA" w:rsidRDefault="00F450BA" w:rsidP="00C73465">
      <w:pPr>
        <w:spacing w:after="0" w:line="240" w:lineRule="auto"/>
        <w:rPr>
          <w:rFonts w:eastAsiaTheme="minorEastAsia" w:cstheme="minorHAnsi"/>
          <w:sz w:val="24"/>
          <w:szCs w:val="24"/>
        </w:rPr>
      </w:pPr>
      <m:oMathPara>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CsMP</m:t>
              </m:r>
            </m:e>
            <m:sub>
              <m:r>
                <w:rPr>
                  <w:rFonts w:ascii="Cambria Math" w:eastAsiaTheme="minorEastAsia" w:hAnsi="Cambria Math" w:cstheme="minorHAnsi"/>
                  <w:sz w:val="24"/>
                  <w:szCs w:val="24"/>
                </w:rPr>
                <m:t>t3</m:t>
              </m:r>
            </m:sub>
          </m:sSub>
          <m:r>
            <w:rPr>
              <w:rFonts w:ascii="Cambria Math" w:eastAsiaTheme="minorEastAsia" w:hAnsi="Cambria Math" w:cstheme="minorHAnsi"/>
              <w:sz w:val="24"/>
              <w:szCs w:val="24"/>
            </w:rPr>
            <m:t>=4-</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1,254+0,637+1,708</m:t>
              </m:r>
            </m:e>
          </m:d>
          <m:r>
            <w:rPr>
              <w:rFonts w:ascii="Cambria Math" w:eastAsiaTheme="minorEastAsia" w:hAnsi="Cambria Math" w:cstheme="minorHAnsi"/>
              <w:sz w:val="24"/>
              <w:szCs w:val="24"/>
            </w:rPr>
            <m:t>=0,401</m:t>
          </m:r>
        </m:oMath>
      </m:oMathPara>
    </w:p>
    <w:p w14:paraId="3185D1EB" w14:textId="77777777" w:rsidR="00C73465" w:rsidRPr="00F450BA" w:rsidRDefault="00F450BA" w:rsidP="00C73465">
      <w:pPr>
        <w:spacing w:after="0" w:line="240" w:lineRule="auto"/>
        <w:rPr>
          <w:rFonts w:eastAsiaTheme="minorEastAsia" w:cstheme="minorHAnsi"/>
          <w:sz w:val="24"/>
          <w:szCs w:val="24"/>
        </w:rPr>
      </w:pPr>
      <m:oMathPara>
        <m:oMath>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χ</m:t>
              </m:r>
            </m:e>
            <m:sup>
              <m:r>
                <w:rPr>
                  <w:rFonts w:ascii="Cambria Math" w:eastAsiaTheme="minorEastAsia" w:hAnsi="Cambria Math" w:cstheme="minorHAnsi"/>
                  <w:sz w:val="24"/>
                  <w:szCs w:val="24"/>
                </w:rPr>
                <m:t>CVS</m:t>
              </m:r>
            </m:sup>
          </m:sSup>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t</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S</m:t>
                  </m:r>
                </m:e>
                <m:sub>
                  <m:r>
                    <w:rPr>
                      <w:rFonts w:ascii="Cambria Math" w:eastAsiaTheme="minorEastAsia" w:hAnsi="Cambria Math" w:cstheme="minorHAnsi"/>
                      <w:sz w:val="24"/>
                      <w:szCs w:val="24"/>
                    </w:rPr>
                    <m:t>j</m:t>
                  </m:r>
                </m:sub>
              </m:sSub>
            </m:den>
          </m:f>
        </m:oMath>
      </m:oMathPara>
    </w:p>
    <w:p w14:paraId="75D2EC86" w14:textId="77777777" w:rsidR="00C73465" w:rsidRPr="00F450BA" w:rsidRDefault="00F450BA" w:rsidP="00C73465">
      <w:pPr>
        <w:spacing w:after="0" w:line="240" w:lineRule="auto"/>
        <w:rPr>
          <w:rFonts w:eastAsiaTheme="minorEastAsia" w:cstheme="minorHAnsi"/>
          <w:sz w:val="24"/>
          <w:szCs w:val="24"/>
        </w:rPr>
      </w:pPr>
      <m:oMathPara>
        <m:oMath>
          <m:sSup>
            <m:sSupPr>
              <m:ctrlPr>
                <w:rPr>
                  <w:rFonts w:ascii="Cambria Math" w:hAnsi="Cambria Math" w:cstheme="minorHAnsi"/>
                  <w:i/>
                  <w:sz w:val="24"/>
                  <w:szCs w:val="24"/>
                </w:rPr>
              </m:ctrlPr>
            </m:sSupPr>
            <m:e>
              <m:acc>
                <m:accPr>
                  <m:chr m:val="̅"/>
                  <m:ctrlPr>
                    <w:rPr>
                      <w:rFonts w:ascii="Cambria Math" w:hAnsi="Cambria Math" w:cstheme="minorHAnsi"/>
                      <w:i/>
                      <w:sz w:val="24"/>
                      <w:szCs w:val="24"/>
                    </w:rPr>
                  </m:ctrlPr>
                </m:accPr>
                <m:e>
                  <m:r>
                    <w:rPr>
                      <w:rFonts w:ascii="Cambria Math" w:hAnsi="Cambria Math" w:cstheme="minorHAnsi"/>
                      <w:sz w:val="24"/>
                      <w:szCs w:val="24"/>
                    </w:rPr>
                    <m:t>X</m:t>
                  </m:r>
                </m:e>
              </m:acc>
            </m:e>
            <m:sup>
              <m:r>
                <w:rPr>
                  <w:rFonts w:ascii="Cambria Math" w:hAnsi="Cambria Math" w:cstheme="minorHAnsi"/>
                  <w:sz w:val="24"/>
                  <w:szCs w:val="24"/>
                </w:rPr>
                <m:t>CVS</m:t>
              </m:r>
            </m:sup>
          </m:sSup>
          <m:r>
            <w:rPr>
              <w:rFonts w:ascii="Cambria Math" w:hAnsi="Cambria Math" w:cstheme="minorHAnsi"/>
              <w:sz w:val="24"/>
              <w:szCs w:val="24"/>
            </w:rPr>
            <m:t>=</m:t>
          </m:r>
          <m:f>
            <m:fPr>
              <m:ctrlPr>
                <w:rPr>
                  <w:rFonts w:ascii="Cambria Math" w:hAnsi="Cambria Math" w:cstheme="minorHAnsi"/>
                  <w:i/>
                  <w:sz w:val="24"/>
                  <w:szCs w:val="24"/>
                </w:rPr>
              </m:ctrlPr>
            </m:fPr>
            <m:num>
              <m:nary>
                <m:naryPr>
                  <m:chr m:val="∑"/>
                  <m:limLoc m:val="undOvr"/>
                  <m:subHide m:val="1"/>
                  <m:supHide m:val="1"/>
                  <m:ctrlPr>
                    <w:rPr>
                      <w:rFonts w:ascii="Cambria Math" w:hAnsi="Cambria Math" w:cstheme="minorHAnsi"/>
                      <w:i/>
                      <w:sz w:val="24"/>
                      <w:szCs w:val="24"/>
                    </w:rPr>
                  </m:ctrlPr>
                </m:naryPr>
                <m:sub/>
                <m:sup/>
                <m:e>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CVS</m:t>
                      </m:r>
                    </m:sup>
                  </m:sSup>
                </m:e>
              </m:nary>
            </m:num>
            <m:den>
              <m:r>
                <w:rPr>
                  <w:rFonts w:ascii="Cambria Math" w:hAnsi="Cambria Math" w:cstheme="minorHAnsi"/>
                  <w:sz w:val="24"/>
                  <w:szCs w:val="24"/>
                </w:rPr>
                <m:t>16</m:t>
              </m:r>
            </m:den>
          </m:f>
          <m:r>
            <w:rPr>
              <w:rFonts w:ascii="Cambria Math" w:eastAsiaTheme="minorEastAsia" w:hAnsi="Cambria Math" w:cstheme="minorHAnsi"/>
              <w:sz w:val="24"/>
              <w:szCs w:val="24"/>
            </w:rPr>
            <m:t>=1734,9</m:t>
          </m:r>
        </m:oMath>
      </m:oMathPara>
    </w:p>
    <w:p w14:paraId="37C8CDD0" w14:textId="77777777" w:rsidR="00C73465" w:rsidRPr="00F450BA" w:rsidRDefault="00C73465" w:rsidP="00C73465">
      <w:pPr>
        <w:spacing w:after="0" w:line="240" w:lineRule="auto"/>
        <w:rPr>
          <w:rFonts w:eastAsiaTheme="minorEastAsia" w:cstheme="minorHAnsi"/>
          <w:b/>
          <w:bCs/>
          <w:sz w:val="24"/>
          <w:szCs w:val="24"/>
        </w:rPr>
      </w:pPr>
      <w:r w:rsidRPr="00F450BA">
        <w:rPr>
          <w:rFonts w:eastAsiaTheme="minorEastAsia" w:cstheme="minorHAnsi"/>
          <w:b/>
          <w:bCs/>
          <w:sz w:val="24"/>
          <w:szCs w:val="24"/>
        </w:rPr>
        <w:t xml:space="preserve">La série corrigée des variations saisonnière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C73465" w:rsidRPr="00F450BA" w14:paraId="2E5137B0" w14:textId="77777777" w:rsidTr="00F450BA">
        <w:trPr>
          <w:jc w:val="center"/>
        </w:trPr>
        <w:tc>
          <w:tcPr>
            <w:tcW w:w="1842" w:type="dxa"/>
          </w:tcPr>
          <w:p w14:paraId="2D8C653A" w14:textId="77777777" w:rsidR="00C73465" w:rsidRPr="00F450BA" w:rsidRDefault="00C73465" w:rsidP="00F450BA">
            <w:pPr>
              <w:spacing w:after="0"/>
              <w:rPr>
                <w:rFonts w:cstheme="minorHAnsi"/>
              </w:rPr>
            </w:pPr>
          </w:p>
        </w:tc>
        <w:tc>
          <w:tcPr>
            <w:tcW w:w="1842" w:type="dxa"/>
          </w:tcPr>
          <w:p w14:paraId="7E14328A" w14:textId="77777777" w:rsidR="00C73465" w:rsidRPr="00F450BA" w:rsidRDefault="00C73465" w:rsidP="00F450BA">
            <w:pPr>
              <w:spacing w:after="0"/>
              <w:rPr>
                <w:rFonts w:cstheme="minorHAnsi"/>
                <w:vertAlign w:val="subscript"/>
              </w:rPr>
            </w:pPr>
            <w:r w:rsidRPr="00F450BA">
              <w:rPr>
                <w:rFonts w:cstheme="minorHAnsi"/>
              </w:rPr>
              <w:t>T</w:t>
            </w:r>
            <w:r w:rsidRPr="00F450BA">
              <w:rPr>
                <w:rFonts w:cstheme="minorHAnsi"/>
                <w:vertAlign w:val="subscript"/>
              </w:rPr>
              <w:t>1</w:t>
            </w:r>
          </w:p>
        </w:tc>
        <w:tc>
          <w:tcPr>
            <w:tcW w:w="1842" w:type="dxa"/>
          </w:tcPr>
          <w:p w14:paraId="67E3DB7B" w14:textId="77777777" w:rsidR="00C73465" w:rsidRPr="00F450BA" w:rsidRDefault="00C73465" w:rsidP="00F450BA">
            <w:pPr>
              <w:spacing w:after="0"/>
              <w:rPr>
                <w:rFonts w:cstheme="minorHAnsi"/>
              </w:rPr>
            </w:pPr>
            <w:r w:rsidRPr="00F450BA">
              <w:rPr>
                <w:rFonts w:cstheme="minorHAnsi"/>
              </w:rPr>
              <w:t>T</w:t>
            </w:r>
            <w:r w:rsidRPr="00F450BA">
              <w:rPr>
                <w:rFonts w:cstheme="minorHAnsi"/>
                <w:vertAlign w:val="subscript"/>
              </w:rPr>
              <w:t>2</w:t>
            </w:r>
          </w:p>
        </w:tc>
        <w:tc>
          <w:tcPr>
            <w:tcW w:w="1843" w:type="dxa"/>
          </w:tcPr>
          <w:p w14:paraId="2B67E78F" w14:textId="77777777" w:rsidR="00C73465" w:rsidRPr="00F450BA" w:rsidRDefault="00C73465" w:rsidP="00F450BA">
            <w:pPr>
              <w:spacing w:after="0"/>
              <w:rPr>
                <w:rFonts w:cstheme="minorHAnsi"/>
              </w:rPr>
            </w:pPr>
            <w:r w:rsidRPr="00F450BA">
              <w:rPr>
                <w:rFonts w:cstheme="minorHAnsi"/>
              </w:rPr>
              <w:t>T</w:t>
            </w:r>
            <w:r w:rsidRPr="00F450BA">
              <w:rPr>
                <w:rFonts w:cstheme="minorHAnsi"/>
                <w:vertAlign w:val="subscript"/>
              </w:rPr>
              <w:t>3</w:t>
            </w:r>
          </w:p>
        </w:tc>
        <w:tc>
          <w:tcPr>
            <w:tcW w:w="1843" w:type="dxa"/>
          </w:tcPr>
          <w:p w14:paraId="4C2B25AD" w14:textId="77777777" w:rsidR="00C73465" w:rsidRPr="00F450BA" w:rsidRDefault="00C73465" w:rsidP="00F450BA">
            <w:pPr>
              <w:spacing w:after="0"/>
              <w:rPr>
                <w:rFonts w:cstheme="minorHAnsi"/>
              </w:rPr>
            </w:pPr>
            <w:r w:rsidRPr="00F450BA">
              <w:rPr>
                <w:rFonts w:cstheme="minorHAnsi"/>
              </w:rPr>
              <w:t>T</w:t>
            </w:r>
            <w:r w:rsidRPr="00F450BA">
              <w:rPr>
                <w:rFonts w:cstheme="minorHAnsi"/>
                <w:vertAlign w:val="subscript"/>
              </w:rPr>
              <w:t>4</w:t>
            </w:r>
          </w:p>
        </w:tc>
      </w:tr>
      <w:tr w:rsidR="00C73465" w:rsidRPr="00F450BA" w14:paraId="60BCC8B6" w14:textId="77777777" w:rsidTr="00F450BA">
        <w:trPr>
          <w:jc w:val="center"/>
        </w:trPr>
        <w:tc>
          <w:tcPr>
            <w:tcW w:w="1842" w:type="dxa"/>
          </w:tcPr>
          <w:p w14:paraId="7CD22C9B" w14:textId="77777777" w:rsidR="00C73465" w:rsidRPr="00F450BA" w:rsidRDefault="00C73465" w:rsidP="00F450BA">
            <w:pPr>
              <w:spacing w:after="0"/>
              <w:rPr>
                <w:rFonts w:cstheme="minorHAnsi"/>
              </w:rPr>
            </w:pPr>
            <w:r w:rsidRPr="00F450BA">
              <w:rPr>
                <w:rFonts w:cstheme="minorHAnsi"/>
              </w:rPr>
              <w:t>2012</w:t>
            </w:r>
          </w:p>
        </w:tc>
        <w:tc>
          <w:tcPr>
            <w:tcW w:w="1842" w:type="dxa"/>
          </w:tcPr>
          <w:p w14:paraId="26063610" w14:textId="77777777" w:rsidR="00C73465" w:rsidRPr="00F450BA" w:rsidRDefault="00C73465" w:rsidP="00F450BA">
            <w:pPr>
              <w:spacing w:after="0"/>
              <w:rPr>
                <w:rFonts w:cstheme="minorHAnsi"/>
              </w:rPr>
            </w:pPr>
            <w:r w:rsidRPr="00F450BA">
              <w:rPr>
                <w:rFonts w:cstheme="minorHAnsi"/>
              </w:rPr>
              <w:t>1594,89</w:t>
            </w:r>
          </w:p>
        </w:tc>
        <w:tc>
          <w:tcPr>
            <w:tcW w:w="1842" w:type="dxa"/>
          </w:tcPr>
          <w:p w14:paraId="5754D21D" w14:textId="77777777" w:rsidR="00C73465" w:rsidRPr="00F450BA" w:rsidRDefault="00C73465" w:rsidP="00F450BA">
            <w:pPr>
              <w:spacing w:after="0"/>
              <w:rPr>
                <w:rFonts w:cstheme="minorHAnsi"/>
              </w:rPr>
            </w:pPr>
            <w:r w:rsidRPr="00F450BA">
              <w:rPr>
                <w:rFonts w:cstheme="minorHAnsi"/>
              </w:rPr>
              <w:t>1569,85</w:t>
            </w:r>
          </w:p>
        </w:tc>
        <w:tc>
          <w:tcPr>
            <w:tcW w:w="1843" w:type="dxa"/>
          </w:tcPr>
          <w:p w14:paraId="6C0D7541" w14:textId="77777777" w:rsidR="00C73465" w:rsidRPr="00F450BA" w:rsidRDefault="00C73465" w:rsidP="00F450BA">
            <w:pPr>
              <w:spacing w:after="0"/>
              <w:rPr>
                <w:rFonts w:cstheme="minorHAnsi"/>
              </w:rPr>
            </w:pPr>
            <w:r w:rsidRPr="00F450BA">
              <w:rPr>
                <w:rFonts w:cstheme="minorHAnsi"/>
              </w:rPr>
              <w:t>1745,63</w:t>
            </w:r>
          </w:p>
        </w:tc>
        <w:tc>
          <w:tcPr>
            <w:tcW w:w="1843" w:type="dxa"/>
          </w:tcPr>
          <w:p w14:paraId="5B582CD5" w14:textId="77777777" w:rsidR="00C73465" w:rsidRPr="00F450BA" w:rsidRDefault="00C73465" w:rsidP="00F450BA">
            <w:pPr>
              <w:spacing w:after="0"/>
              <w:rPr>
                <w:rFonts w:cstheme="minorHAnsi"/>
              </w:rPr>
            </w:pPr>
            <w:r w:rsidRPr="00F450BA">
              <w:rPr>
                <w:rFonts w:cstheme="minorHAnsi"/>
              </w:rPr>
              <w:t>1522,24</w:t>
            </w:r>
          </w:p>
        </w:tc>
      </w:tr>
      <w:tr w:rsidR="00C73465" w:rsidRPr="00F450BA" w14:paraId="1172762A" w14:textId="77777777" w:rsidTr="00F450BA">
        <w:trPr>
          <w:jc w:val="center"/>
        </w:trPr>
        <w:tc>
          <w:tcPr>
            <w:tcW w:w="1842" w:type="dxa"/>
          </w:tcPr>
          <w:p w14:paraId="456CC615" w14:textId="77777777" w:rsidR="00C73465" w:rsidRPr="00F450BA" w:rsidRDefault="00C73465" w:rsidP="00F450BA">
            <w:pPr>
              <w:spacing w:after="0"/>
              <w:rPr>
                <w:rFonts w:cstheme="minorHAnsi"/>
              </w:rPr>
            </w:pPr>
            <w:r w:rsidRPr="00F450BA">
              <w:rPr>
                <w:rFonts w:cstheme="minorHAnsi"/>
              </w:rPr>
              <w:t>2013</w:t>
            </w:r>
          </w:p>
        </w:tc>
        <w:tc>
          <w:tcPr>
            <w:tcW w:w="1842" w:type="dxa"/>
          </w:tcPr>
          <w:p w14:paraId="78F7F6E8" w14:textId="77777777" w:rsidR="00C73465" w:rsidRPr="00F450BA" w:rsidRDefault="00C73465" w:rsidP="00F450BA">
            <w:pPr>
              <w:spacing w:after="0"/>
              <w:rPr>
                <w:rFonts w:cstheme="minorHAnsi"/>
              </w:rPr>
            </w:pPr>
            <w:r w:rsidRPr="00F450BA">
              <w:rPr>
                <w:rFonts w:cstheme="minorHAnsi"/>
              </w:rPr>
              <w:t>1610,84</w:t>
            </w:r>
          </w:p>
        </w:tc>
        <w:tc>
          <w:tcPr>
            <w:tcW w:w="1842" w:type="dxa"/>
          </w:tcPr>
          <w:p w14:paraId="5BC815F8" w14:textId="77777777" w:rsidR="00C73465" w:rsidRPr="00F450BA" w:rsidRDefault="00C73465" w:rsidP="00F450BA">
            <w:pPr>
              <w:spacing w:after="0"/>
              <w:rPr>
                <w:rFonts w:cstheme="minorHAnsi"/>
              </w:rPr>
            </w:pPr>
            <w:r w:rsidRPr="00F450BA">
              <w:rPr>
                <w:rFonts w:cstheme="minorHAnsi"/>
              </w:rPr>
              <w:t>1726,84</w:t>
            </w:r>
          </w:p>
        </w:tc>
        <w:tc>
          <w:tcPr>
            <w:tcW w:w="1843" w:type="dxa"/>
          </w:tcPr>
          <w:p w14:paraId="25FFB651" w14:textId="77777777" w:rsidR="00C73465" w:rsidRPr="00F450BA" w:rsidRDefault="00C73465" w:rsidP="00F450BA">
            <w:pPr>
              <w:spacing w:after="0"/>
              <w:rPr>
                <w:rFonts w:cstheme="minorHAnsi"/>
              </w:rPr>
            </w:pPr>
            <w:r w:rsidRPr="00F450BA">
              <w:rPr>
                <w:rFonts w:cstheme="minorHAnsi"/>
              </w:rPr>
              <w:t>1496,25</w:t>
            </w:r>
          </w:p>
        </w:tc>
        <w:tc>
          <w:tcPr>
            <w:tcW w:w="1843" w:type="dxa"/>
          </w:tcPr>
          <w:p w14:paraId="5E02187E" w14:textId="77777777" w:rsidR="00C73465" w:rsidRPr="00F450BA" w:rsidRDefault="00C73465" w:rsidP="00F450BA">
            <w:pPr>
              <w:spacing w:after="0"/>
              <w:rPr>
                <w:rFonts w:cstheme="minorHAnsi"/>
              </w:rPr>
            </w:pPr>
            <w:r w:rsidRPr="00F450BA">
              <w:rPr>
                <w:rFonts w:cstheme="minorHAnsi"/>
              </w:rPr>
              <w:t>1756,44</w:t>
            </w:r>
          </w:p>
        </w:tc>
      </w:tr>
      <w:tr w:rsidR="00C73465" w:rsidRPr="00F450BA" w14:paraId="6847F437" w14:textId="77777777" w:rsidTr="00F450BA">
        <w:trPr>
          <w:jc w:val="center"/>
        </w:trPr>
        <w:tc>
          <w:tcPr>
            <w:tcW w:w="1842" w:type="dxa"/>
          </w:tcPr>
          <w:p w14:paraId="6F2BDB4F" w14:textId="77777777" w:rsidR="00C73465" w:rsidRPr="00F450BA" w:rsidRDefault="00C73465" w:rsidP="00F450BA">
            <w:pPr>
              <w:spacing w:after="0"/>
              <w:rPr>
                <w:rFonts w:cstheme="minorHAnsi"/>
              </w:rPr>
            </w:pPr>
            <w:r w:rsidRPr="00F450BA">
              <w:rPr>
                <w:rFonts w:cstheme="minorHAnsi"/>
              </w:rPr>
              <w:t>2014</w:t>
            </w:r>
          </w:p>
        </w:tc>
        <w:tc>
          <w:tcPr>
            <w:tcW w:w="1842" w:type="dxa"/>
          </w:tcPr>
          <w:p w14:paraId="00894C6E" w14:textId="77777777" w:rsidR="00C73465" w:rsidRPr="00F450BA" w:rsidRDefault="00C73465" w:rsidP="00F450BA">
            <w:pPr>
              <w:spacing w:after="0"/>
              <w:rPr>
                <w:rFonts w:cstheme="minorHAnsi"/>
              </w:rPr>
            </w:pPr>
            <w:r w:rsidRPr="00F450BA">
              <w:rPr>
                <w:rFonts w:cstheme="minorHAnsi"/>
              </w:rPr>
              <w:t>1754,38</w:t>
            </w:r>
          </w:p>
        </w:tc>
        <w:tc>
          <w:tcPr>
            <w:tcW w:w="1842" w:type="dxa"/>
          </w:tcPr>
          <w:p w14:paraId="2E45CCA3" w14:textId="77777777" w:rsidR="00C73465" w:rsidRPr="00F450BA" w:rsidRDefault="00C73465" w:rsidP="00F450BA">
            <w:pPr>
              <w:spacing w:after="0"/>
              <w:rPr>
                <w:rFonts w:cstheme="minorHAnsi"/>
              </w:rPr>
            </w:pPr>
            <w:r w:rsidRPr="00F450BA">
              <w:rPr>
                <w:rFonts w:cstheme="minorHAnsi"/>
              </w:rPr>
              <w:t>1758,24</w:t>
            </w:r>
          </w:p>
        </w:tc>
        <w:tc>
          <w:tcPr>
            <w:tcW w:w="1843" w:type="dxa"/>
          </w:tcPr>
          <w:p w14:paraId="46C8574B" w14:textId="77777777" w:rsidR="00C73465" w:rsidRPr="00F450BA" w:rsidRDefault="00C73465" w:rsidP="00F450BA">
            <w:pPr>
              <w:spacing w:after="0"/>
              <w:rPr>
                <w:rFonts w:cstheme="minorHAnsi"/>
              </w:rPr>
            </w:pPr>
            <w:r w:rsidRPr="00F450BA">
              <w:rPr>
                <w:rFonts w:cstheme="minorHAnsi"/>
              </w:rPr>
              <w:t>1845,38</w:t>
            </w:r>
          </w:p>
        </w:tc>
        <w:tc>
          <w:tcPr>
            <w:tcW w:w="1843" w:type="dxa"/>
          </w:tcPr>
          <w:p w14:paraId="0EC9A191" w14:textId="77777777" w:rsidR="00C73465" w:rsidRPr="00F450BA" w:rsidRDefault="00C73465" w:rsidP="00F450BA">
            <w:pPr>
              <w:spacing w:after="0"/>
              <w:rPr>
                <w:rFonts w:cstheme="minorHAnsi"/>
              </w:rPr>
            </w:pPr>
            <w:r w:rsidRPr="00F450BA">
              <w:rPr>
                <w:rFonts w:cstheme="minorHAnsi"/>
              </w:rPr>
              <w:t>1873,53</w:t>
            </w:r>
          </w:p>
        </w:tc>
      </w:tr>
      <w:tr w:rsidR="00C73465" w:rsidRPr="00F450BA" w14:paraId="35FA81D2" w14:textId="77777777" w:rsidTr="00F450BA">
        <w:trPr>
          <w:jc w:val="center"/>
        </w:trPr>
        <w:tc>
          <w:tcPr>
            <w:tcW w:w="1842" w:type="dxa"/>
          </w:tcPr>
          <w:p w14:paraId="2B70D931" w14:textId="77777777" w:rsidR="00C73465" w:rsidRPr="00F450BA" w:rsidRDefault="00C73465" w:rsidP="00F450BA">
            <w:pPr>
              <w:spacing w:after="0"/>
              <w:rPr>
                <w:rFonts w:cstheme="minorHAnsi"/>
              </w:rPr>
            </w:pPr>
            <w:r w:rsidRPr="00F450BA">
              <w:rPr>
                <w:rFonts w:cstheme="minorHAnsi"/>
              </w:rPr>
              <w:t>2015</w:t>
            </w:r>
          </w:p>
        </w:tc>
        <w:tc>
          <w:tcPr>
            <w:tcW w:w="1842" w:type="dxa"/>
          </w:tcPr>
          <w:p w14:paraId="23490644" w14:textId="77777777" w:rsidR="00C73465" w:rsidRPr="00F450BA" w:rsidRDefault="00C73465" w:rsidP="00F450BA">
            <w:pPr>
              <w:spacing w:after="0"/>
              <w:rPr>
                <w:rFonts w:cstheme="minorHAnsi"/>
              </w:rPr>
            </w:pPr>
            <w:r w:rsidRPr="00F450BA">
              <w:rPr>
                <w:rFonts w:cstheme="minorHAnsi"/>
              </w:rPr>
              <w:t>1802,23</w:t>
            </w:r>
          </w:p>
        </w:tc>
        <w:tc>
          <w:tcPr>
            <w:tcW w:w="1842" w:type="dxa"/>
          </w:tcPr>
          <w:p w14:paraId="438233E6" w14:textId="77777777" w:rsidR="00C73465" w:rsidRPr="00F450BA" w:rsidRDefault="00C73465" w:rsidP="00F450BA">
            <w:pPr>
              <w:spacing w:after="0"/>
              <w:rPr>
                <w:rFonts w:cstheme="minorHAnsi"/>
              </w:rPr>
            </w:pPr>
            <w:r w:rsidRPr="00F450BA">
              <w:rPr>
                <w:rFonts w:cstheme="minorHAnsi"/>
              </w:rPr>
              <w:t>1773,9</w:t>
            </w:r>
          </w:p>
        </w:tc>
        <w:tc>
          <w:tcPr>
            <w:tcW w:w="1843" w:type="dxa"/>
          </w:tcPr>
          <w:p w14:paraId="750DC62F" w14:textId="77777777" w:rsidR="00C73465" w:rsidRPr="00F450BA" w:rsidRDefault="00C73465" w:rsidP="00F450BA">
            <w:pPr>
              <w:spacing w:after="0"/>
              <w:rPr>
                <w:rFonts w:cstheme="minorHAnsi"/>
              </w:rPr>
            </w:pPr>
            <w:r w:rsidRPr="00F450BA">
              <w:rPr>
                <w:rFonts w:cstheme="minorHAnsi"/>
              </w:rPr>
              <w:t>1995,01</w:t>
            </w:r>
          </w:p>
        </w:tc>
        <w:tc>
          <w:tcPr>
            <w:tcW w:w="1843" w:type="dxa"/>
          </w:tcPr>
          <w:p w14:paraId="2C78EBCA" w14:textId="77777777" w:rsidR="00C73465" w:rsidRPr="00F450BA" w:rsidRDefault="00C73465" w:rsidP="00F450BA">
            <w:pPr>
              <w:spacing w:after="0"/>
              <w:rPr>
                <w:rFonts w:cstheme="minorHAnsi"/>
              </w:rPr>
            </w:pPr>
            <w:r w:rsidRPr="00F450BA">
              <w:rPr>
                <w:rFonts w:cstheme="minorHAnsi"/>
              </w:rPr>
              <w:t>1932,88</w:t>
            </w:r>
          </w:p>
        </w:tc>
      </w:tr>
    </w:tbl>
    <w:p w14:paraId="2D581BFE" w14:textId="4BB5C352" w:rsidR="001748C3" w:rsidRPr="00F450BA" w:rsidRDefault="00C73465" w:rsidP="00F450BA">
      <w:pPr>
        <w:spacing w:after="0" w:line="240" w:lineRule="auto"/>
        <w:jc w:val="both"/>
        <w:rPr>
          <w:rFonts w:eastAsiaTheme="minorEastAsia" w:cstheme="minorHAnsi"/>
          <w:sz w:val="24"/>
          <w:szCs w:val="24"/>
        </w:rPr>
      </w:pPr>
      <w:r w:rsidRPr="00F450BA">
        <w:rPr>
          <w:rFonts w:cstheme="minorHAnsi"/>
          <w:b/>
          <w:bCs/>
          <w:sz w:val="24"/>
          <w:szCs w:val="24"/>
        </w:rPr>
        <w:t xml:space="preserve"> </w:t>
      </w:r>
    </w:p>
    <w:p w14:paraId="2836A09D" w14:textId="4F90C907" w:rsidR="008B2BEA" w:rsidRDefault="008B2BEA" w:rsidP="00670BB4">
      <w:pPr>
        <w:spacing w:after="0" w:line="240" w:lineRule="auto"/>
        <w:rPr>
          <w:rFonts w:cstheme="minorHAnsi"/>
        </w:rPr>
      </w:pPr>
    </w:p>
    <w:p w14:paraId="007CF101" w14:textId="54367693" w:rsidR="00A9293F" w:rsidRDefault="00A9293F" w:rsidP="00670BB4">
      <w:pPr>
        <w:spacing w:after="0" w:line="240" w:lineRule="auto"/>
        <w:rPr>
          <w:rFonts w:cstheme="minorHAnsi"/>
        </w:rPr>
      </w:pPr>
    </w:p>
    <w:p w14:paraId="486FBC9F" w14:textId="01A3EF31" w:rsidR="00A9293F" w:rsidRDefault="00A9293F" w:rsidP="00670BB4">
      <w:pPr>
        <w:spacing w:after="0" w:line="240" w:lineRule="auto"/>
        <w:rPr>
          <w:rFonts w:cstheme="minorHAnsi"/>
        </w:rPr>
      </w:pPr>
    </w:p>
    <w:p w14:paraId="091BCC99" w14:textId="0A84B9FE" w:rsidR="00A9293F" w:rsidRDefault="00A9293F" w:rsidP="00670BB4">
      <w:pPr>
        <w:spacing w:after="0" w:line="240" w:lineRule="auto"/>
        <w:rPr>
          <w:rFonts w:cstheme="minorHAnsi"/>
        </w:rPr>
      </w:pPr>
    </w:p>
    <w:p w14:paraId="20DFEAED" w14:textId="49445748" w:rsidR="00A9293F" w:rsidRDefault="00A9293F" w:rsidP="00670BB4">
      <w:pPr>
        <w:spacing w:after="0" w:line="240" w:lineRule="auto"/>
        <w:rPr>
          <w:rFonts w:cstheme="minorHAnsi"/>
        </w:rPr>
      </w:pPr>
    </w:p>
    <w:p w14:paraId="5DD54ACC" w14:textId="5AA349FA" w:rsidR="00A9293F" w:rsidRDefault="00A9293F" w:rsidP="00670BB4">
      <w:pPr>
        <w:spacing w:after="0" w:line="240" w:lineRule="auto"/>
        <w:rPr>
          <w:rFonts w:cstheme="minorHAnsi"/>
        </w:rPr>
      </w:pPr>
    </w:p>
    <w:p w14:paraId="64C7B8ED" w14:textId="77777777" w:rsidR="00A9293F" w:rsidRPr="00F450BA" w:rsidRDefault="00A9293F" w:rsidP="00670BB4">
      <w:pPr>
        <w:spacing w:after="0" w:line="240" w:lineRule="auto"/>
        <w:rPr>
          <w:rFonts w:cstheme="minorHAnsi"/>
        </w:rPr>
      </w:pPr>
    </w:p>
    <w:sectPr w:rsidR="00A9293F" w:rsidRPr="00F450BA" w:rsidSect="00740109">
      <w:headerReference w:type="default" r:id="rId9"/>
      <w:footerReference w:type="default" r:id="rId1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2AA55" w14:textId="77777777" w:rsidR="00F01654" w:rsidRDefault="00F01654" w:rsidP="00C76155">
      <w:pPr>
        <w:pStyle w:val="Paragraphedeliste"/>
        <w:spacing w:after="0" w:line="240" w:lineRule="auto"/>
      </w:pPr>
      <w:r>
        <w:separator/>
      </w:r>
    </w:p>
  </w:endnote>
  <w:endnote w:type="continuationSeparator" w:id="0">
    <w:p w14:paraId="063CF0CF" w14:textId="77777777" w:rsidR="00F01654" w:rsidRDefault="00F01654" w:rsidP="00C76155">
      <w:pPr>
        <w:pStyle w:val="Paragraphedeliste"/>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81032"/>
      <w:docPartObj>
        <w:docPartGallery w:val="Page Numbers (Bottom of Page)"/>
        <w:docPartUnique/>
      </w:docPartObj>
    </w:sdtPr>
    <w:sdtContent>
      <w:p w14:paraId="6F67CC95" w14:textId="770EB668" w:rsidR="00F450BA" w:rsidRDefault="00326524">
        <w:pPr>
          <w:pStyle w:val="Pieddepage"/>
        </w:pPr>
        <w:r>
          <w:rPr>
            <w:noProof/>
            <w:lang w:eastAsia="zh-TW"/>
          </w:rPr>
          <mc:AlternateContent>
            <mc:Choice Requires="wps">
              <w:drawing>
                <wp:anchor distT="0" distB="0" distL="114300" distR="114300" simplePos="0" relativeHeight="251660288" behindDoc="0" locked="0" layoutInCell="0" allowOverlap="1" wp14:anchorId="7857813A" wp14:editId="2A115C4D">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500593AB" w14:textId="77777777" w:rsidR="00F450BA" w:rsidRDefault="00F450BA">
                              <w:pPr>
                                <w:jc w:val="center"/>
                              </w:pPr>
                              <w:r>
                                <w:fldChar w:fldCharType="begin"/>
                              </w:r>
                              <w:r>
                                <w:instrText xml:space="preserve"> PAGE    \* MERGEFORMAT </w:instrText>
                              </w:r>
                              <w:r>
                                <w:fldChar w:fldCharType="separate"/>
                              </w:r>
                              <w:r w:rsidRPr="00FA35FE">
                                <w:rPr>
                                  <w:noProof/>
                                  <w:sz w:val="16"/>
                                  <w:szCs w:val="16"/>
                                </w:rPr>
                                <w:t>7</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7813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14:paraId="500593AB" w14:textId="77777777" w:rsidR="00F450BA" w:rsidRDefault="00F450BA">
                        <w:pPr>
                          <w:jc w:val="center"/>
                        </w:pPr>
                        <w:r>
                          <w:fldChar w:fldCharType="begin"/>
                        </w:r>
                        <w:r>
                          <w:instrText xml:space="preserve"> PAGE    \* MERGEFORMAT </w:instrText>
                        </w:r>
                        <w:r>
                          <w:fldChar w:fldCharType="separate"/>
                        </w:r>
                        <w:r w:rsidRPr="00FA35FE">
                          <w:rPr>
                            <w:noProof/>
                            <w:sz w:val="16"/>
                            <w:szCs w:val="16"/>
                          </w:rPr>
                          <w:t>7</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CAF71" w14:textId="77777777" w:rsidR="00F01654" w:rsidRDefault="00F01654" w:rsidP="00C76155">
      <w:pPr>
        <w:pStyle w:val="Paragraphedeliste"/>
        <w:spacing w:after="0" w:line="240" w:lineRule="auto"/>
      </w:pPr>
      <w:r>
        <w:separator/>
      </w:r>
    </w:p>
  </w:footnote>
  <w:footnote w:type="continuationSeparator" w:id="0">
    <w:p w14:paraId="04AD3500" w14:textId="77777777" w:rsidR="00F01654" w:rsidRDefault="00F01654" w:rsidP="00C76155">
      <w:pPr>
        <w:pStyle w:val="Paragraphedeliste"/>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b/>
        <w:bCs/>
        <w:sz w:val="24"/>
        <w:szCs w:val="24"/>
      </w:rPr>
      <w:alias w:val="Titre"/>
      <w:id w:val="77738743"/>
      <w:placeholder>
        <w:docPart w:val="D2CD59A9302E4364813D51301378B7F4"/>
      </w:placeholder>
      <w:dataBinding w:prefixMappings="xmlns:ns0='http://schemas.openxmlformats.org/package/2006/metadata/core-properties' xmlns:ns1='http://purl.org/dc/elements/1.1/'" w:xpath="/ns0:coreProperties[1]/ns1:title[1]" w:storeItemID="{6C3C8BC8-F283-45AE-878A-BAB7291924A1}"/>
      <w:text/>
    </w:sdtPr>
    <w:sdtContent>
      <w:p w14:paraId="67BB6712" w14:textId="5E603056" w:rsidR="00F450BA" w:rsidRPr="00A9293F" w:rsidRDefault="00F450BA" w:rsidP="00FA35FE">
        <w:pPr>
          <w:pStyle w:val="En-tte"/>
          <w:pBdr>
            <w:bottom w:val="thickThinSmallGap" w:sz="24" w:space="1" w:color="622423" w:themeColor="accent2" w:themeShade="7F"/>
          </w:pBdr>
          <w:jc w:val="center"/>
          <w:rPr>
            <w:rFonts w:asciiTheme="majorHAnsi" w:eastAsiaTheme="majorEastAsia" w:hAnsiTheme="majorHAnsi" w:cstheme="majorBidi"/>
            <w:b/>
            <w:bCs/>
            <w:sz w:val="24"/>
            <w:szCs w:val="24"/>
          </w:rPr>
        </w:pPr>
        <w:r w:rsidRPr="00A9293F">
          <w:rPr>
            <w:rFonts w:asciiTheme="majorHAnsi" w:eastAsiaTheme="majorEastAsia" w:hAnsiTheme="majorHAnsi" w:cstheme="majorBidi"/>
            <w:b/>
            <w:bCs/>
            <w:sz w:val="24"/>
            <w:szCs w:val="24"/>
          </w:rPr>
          <w:t xml:space="preserve">Module </w:t>
        </w:r>
        <w:r w:rsidR="00A9293F" w:rsidRPr="00A9293F">
          <w:rPr>
            <w:rFonts w:asciiTheme="majorHAnsi" w:eastAsiaTheme="majorEastAsia" w:hAnsiTheme="majorHAnsi" w:cstheme="majorBidi"/>
            <w:b/>
            <w:bCs/>
            <w:sz w:val="24"/>
            <w:szCs w:val="24"/>
          </w:rPr>
          <w:t>économétrie</w:t>
        </w:r>
        <w:r w:rsidRPr="00A9293F">
          <w:rPr>
            <w:rFonts w:asciiTheme="majorHAnsi" w:eastAsiaTheme="majorEastAsia" w:hAnsiTheme="majorHAnsi" w:cstheme="majorBidi"/>
            <w:b/>
            <w:bCs/>
            <w:sz w:val="24"/>
            <w:szCs w:val="24"/>
          </w:rPr>
          <w:t xml:space="preserve"> </w:t>
        </w:r>
        <w:r w:rsidR="00A9293F" w:rsidRPr="00A9293F">
          <w:rPr>
            <w:rFonts w:asciiTheme="majorHAnsi" w:eastAsiaTheme="majorEastAsia" w:hAnsiTheme="majorHAnsi" w:cstheme="majorBidi"/>
            <w:b/>
            <w:bCs/>
            <w:sz w:val="24"/>
            <w:szCs w:val="24"/>
          </w:rPr>
          <w:t xml:space="preserve">des modèles dynamiques </w:t>
        </w:r>
        <w:r w:rsidRPr="00A9293F">
          <w:rPr>
            <w:rFonts w:asciiTheme="majorHAnsi" w:eastAsiaTheme="majorEastAsia" w:hAnsiTheme="majorHAnsi" w:cstheme="majorBidi"/>
            <w:b/>
            <w:bCs/>
            <w:sz w:val="24"/>
            <w:szCs w:val="24"/>
          </w:rPr>
          <w:t>1. Master 1 Economie Quantitative. Année universitaire 202</w:t>
        </w:r>
        <w:r w:rsidR="00A9293F">
          <w:rPr>
            <w:rFonts w:asciiTheme="majorHAnsi" w:eastAsiaTheme="majorEastAsia" w:hAnsiTheme="majorHAnsi" w:cstheme="majorBidi"/>
            <w:b/>
            <w:bCs/>
            <w:sz w:val="24"/>
            <w:szCs w:val="24"/>
          </w:rPr>
          <w:t>3</w:t>
        </w:r>
        <w:r w:rsidRPr="00A9293F">
          <w:rPr>
            <w:rFonts w:asciiTheme="majorHAnsi" w:eastAsiaTheme="majorEastAsia" w:hAnsiTheme="majorHAnsi" w:cstheme="majorBidi"/>
            <w:b/>
            <w:bCs/>
            <w:sz w:val="24"/>
            <w:szCs w:val="24"/>
          </w:rPr>
          <w:t>/202</w:t>
        </w:r>
        <w:r w:rsidR="00A9293F">
          <w:rPr>
            <w:rFonts w:asciiTheme="majorHAnsi" w:eastAsiaTheme="majorEastAsia" w:hAnsiTheme="majorHAnsi" w:cstheme="majorBidi"/>
            <w:b/>
            <w:bCs/>
            <w:sz w:val="24"/>
            <w:szCs w:val="24"/>
          </w:rPr>
          <w:t>4</w:t>
        </w:r>
        <w:r w:rsidRPr="00A9293F">
          <w:rPr>
            <w:rFonts w:asciiTheme="majorHAnsi" w:eastAsiaTheme="majorEastAsia" w:hAnsiTheme="majorHAnsi" w:cstheme="majorBidi"/>
            <w:b/>
            <w:bCs/>
            <w:sz w:val="24"/>
            <w:szCs w:val="24"/>
          </w:rPr>
          <w:t>. Mr ABDERRAHMANI</w:t>
        </w:r>
      </w:p>
    </w:sdtContent>
  </w:sdt>
  <w:p w14:paraId="1B6DFBCD" w14:textId="77777777" w:rsidR="00F450BA" w:rsidRDefault="00F450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D1DD1"/>
    <w:multiLevelType w:val="hybridMultilevel"/>
    <w:tmpl w:val="E7B83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A1844"/>
    <w:multiLevelType w:val="hybridMultilevel"/>
    <w:tmpl w:val="1E02B2CE"/>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 w15:restartNumberingAfterBreak="0">
    <w:nsid w:val="115116C2"/>
    <w:multiLevelType w:val="hybridMultilevel"/>
    <w:tmpl w:val="8CD41A40"/>
    <w:lvl w:ilvl="0" w:tplc="0DD2A6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85863"/>
    <w:multiLevelType w:val="hybridMultilevel"/>
    <w:tmpl w:val="360A6616"/>
    <w:lvl w:ilvl="0" w:tplc="0DD2A6B0">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4" w15:restartNumberingAfterBreak="0">
    <w:nsid w:val="1A3B7F58"/>
    <w:multiLevelType w:val="hybridMultilevel"/>
    <w:tmpl w:val="06B80BD8"/>
    <w:lvl w:ilvl="0" w:tplc="040C0011">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15:restartNumberingAfterBreak="0">
    <w:nsid w:val="1FB76E75"/>
    <w:multiLevelType w:val="hybridMultilevel"/>
    <w:tmpl w:val="4EBAC6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7A6DF6"/>
    <w:multiLevelType w:val="hybridMultilevel"/>
    <w:tmpl w:val="1E3E8B6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780188D"/>
    <w:multiLevelType w:val="hybridMultilevel"/>
    <w:tmpl w:val="D8E41CBA"/>
    <w:lvl w:ilvl="0" w:tplc="5DC0E6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DE3792"/>
    <w:multiLevelType w:val="hybridMultilevel"/>
    <w:tmpl w:val="3E0E0BB4"/>
    <w:lvl w:ilvl="0" w:tplc="0DD2A6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C673E4"/>
    <w:multiLevelType w:val="hybridMultilevel"/>
    <w:tmpl w:val="83F6FCB0"/>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35503"/>
    <w:multiLevelType w:val="hybridMultilevel"/>
    <w:tmpl w:val="405C587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32495AFA"/>
    <w:multiLevelType w:val="hybridMultilevel"/>
    <w:tmpl w:val="E1FAF60E"/>
    <w:lvl w:ilvl="0" w:tplc="3752AE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802F79"/>
    <w:multiLevelType w:val="hybridMultilevel"/>
    <w:tmpl w:val="387C5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792324"/>
    <w:multiLevelType w:val="hybridMultilevel"/>
    <w:tmpl w:val="7500F13E"/>
    <w:lvl w:ilvl="0" w:tplc="040C0011">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4" w15:restartNumberingAfterBreak="0">
    <w:nsid w:val="42186491"/>
    <w:multiLevelType w:val="hybridMultilevel"/>
    <w:tmpl w:val="2D5440F6"/>
    <w:lvl w:ilvl="0" w:tplc="CDA00CAA">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FC7523"/>
    <w:multiLevelType w:val="hybridMultilevel"/>
    <w:tmpl w:val="708E87F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AD6B82"/>
    <w:multiLevelType w:val="hybridMultilevel"/>
    <w:tmpl w:val="7514EB5A"/>
    <w:lvl w:ilvl="0" w:tplc="0DD2A6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1A6FA9"/>
    <w:multiLevelType w:val="hybridMultilevel"/>
    <w:tmpl w:val="D604DCBE"/>
    <w:lvl w:ilvl="0" w:tplc="9C2A5E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303403"/>
    <w:multiLevelType w:val="hybridMultilevel"/>
    <w:tmpl w:val="C7F820A4"/>
    <w:lvl w:ilvl="0" w:tplc="040C0011">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15:restartNumberingAfterBreak="0">
    <w:nsid w:val="4D201955"/>
    <w:multiLevelType w:val="hybridMultilevel"/>
    <w:tmpl w:val="14649B46"/>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0" w15:restartNumberingAfterBreak="0">
    <w:nsid w:val="50EB7F30"/>
    <w:multiLevelType w:val="hybridMultilevel"/>
    <w:tmpl w:val="882ED2F6"/>
    <w:lvl w:ilvl="0" w:tplc="D8364F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2C816BE"/>
    <w:multiLevelType w:val="hybridMultilevel"/>
    <w:tmpl w:val="C5CC9C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45C21B8"/>
    <w:multiLevelType w:val="hybridMultilevel"/>
    <w:tmpl w:val="870EACA4"/>
    <w:lvl w:ilvl="0" w:tplc="481474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547A99"/>
    <w:multiLevelType w:val="hybridMultilevel"/>
    <w:tmpl w:val="B68A4E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AA2810"/>
    <w:multiLevelType w:val="hybridMultilevel"/>
    <w:tmpl w:val="E6EEF31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2C62419"/>
    <w:multiLevelType w:val="multilevel"/>
    <w:tmpl w:val="1B166F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854A5C"/>
    <w:multiLevelType w:val="hybridMultilevel"/>
    <w:tmpl w:val="DF86C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871682"/>
    <w:multiLevelType w:val="hybridMultilevel"/>
    <w:tmpl w:val="C15EEE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EEA4CF5"/>
    <w:multiLevelType w:val="hybridMultilevel"/>
    <w:tmpl w:val="21949440"/>
    <w:lvl w:ilvl="0" w:tplc="0DD2A6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22655E"/>
    <w:multiLevelType w:val="hybridMultilevel"/>
    <w:tmpl w:val="982C4FF4"/>
    <w:lvl w:ilvl="0" w:tplc="479E0A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39B5B74"/>
    <w:multiLevelType w:val="hybridMultilevel"/>
    <w:tmpl w:val="F2729C80"/>
    <w:lvl w:ilvl="0" w:tplc="4C9088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9865688"/>
    <w:multiLevelType w:val="hybridMultilevel"/>
    <w:tmpl w:val="AB78C750"/>
    <w:lvl w:ilvl="0" w:tplc="0DD2A6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5A7B44"/>
    <w:multiLevelType w:val="hybridMultilevel"/>
    <w:tmpl w:val="5F2A2922"/>
    <w:lvl w:ilvl="0" w:tplc="9214AF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D7F4CE9"/>
    <w:multiLevelType w:val="hybridMultilevel"/>
    <w:tmpl w:val="9864D87A"/>
    <w:lvl w:ilvl="0" w:tplc="0DD2A6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8"/>
  </w:num>
  <w:num w:numId="4">
    <w:abstractNumId w:val="15"/>
  </w:num>
  <w:num w:numId="5">
    <w:abstractNumId w:val="26"/>
  </w:num>
  <w:num w:numId="6">
    <w:abstractNumId w:val="16"/>
  </w:num>
  <w:num w:numId="7">
    <w:abstractNumId w:val="32"/>
  </w:num>
  <w:num w:numId="8">
    <w:abstractNumId w:val="33"/>
  </w:num>
  <w:num w:numId="9">
    <w:abstractNumId w:val="3"/>
  </w:num>
  <w:num w:numId="10">
    <w:abstractNumId w:val="27"/>
  </w:num>
  <w:num w:numId="11">
    <w:abstractNumId w:val="19"/>
  </w:num>
  <w:num w:numId="12">
    <w:abstractNumId w:val="25"/>
  </w:num>
  <w:num w:numId="13">
    <w:abstractNumId w:val="12"/>
  </w:num>
  <w:num w:numId="14">
    <w:abstractNumId w:val="0"/>
  </w:num>
  <w:num w:numId="15">
    <w:abstractNumId w:val="10"/>
  </w:num>
  <w:num w:numId="16">
    <w:abstractNumId w:val="11"/>
  </w:num>
  <w:num w:numId="17">
    <w:abstractNumId w:val="20"/>
  </w:num>
  <w:num w:numId="18">
    <w:abstractNumId w:val="31"/>
  </w:num>
  <w:num w:numId="19">
    <w:abstractNumId w:val="2"/>
  </w:num>
  <w:num w:numId="20">
    <w:abstractNumId w:val="24"/>
  </w:num>
  <w:num w:numId="21">
    <w:abstractNumId w:val="8"/>
  </w:num>
  <w:num w:numId="22">
    <w:abstractNumId w:val="30"/>
  </w:num>
  <w:num w:numId="23">
    <w:abstractNumId w:val="7"/>
  </w:num>
  <w:num w:numId="24">
    <w:abstractNumId w:val="5"/>
  </w:num>
  <w:num w:numId="25">
    <w:abstractNumId w:val="22"/>
  </w:num>
  <w:num w:numId="26">
    <w:abstractNumId w:val="18"/>
  </w:num>
  <w:num w:numId="27">
    <w:abstractNumId w:val="13"/>
  </w:num>
  <w:num w:numId="28">
    <w:abstractNumId w:val="4"/>
  </w:num>
  <w:num w:numId="29">
    <w:abstractNumId w:val="14"/>
  </w:num>
  <w:num w:numId="30">
    <w:abstractNumId w:val="23"/>
  </w:num>
  <w:num w:numId="31">
    <w:abstractNumId w:val="29"/>
  </w:num>
  <w:num w:numId="32">
    <w:abstractNumId w:val="17"/>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C3"/>
    <w:rsid w:val="000A69D9"/>
    <w:rsid w:val="000C5739"/>
    <w:rsid w:val="001748C3"/>
    <w:rsid w:val="002601C7"/>
    <w:rsid w:val="002B23AE"/>
    <w:rsid w:val="00326524"/>
    <w:rsid w:val="0036351E"/>
    <w:rsid w:val="00441FFD"/>
    <w:rsid w:val="00670BB4"/>
    <w:rsid w:val="00740109"/>
    <w:rsid w:val="008B2BEA"/>
    <w:rsid w:val="00A9293F"/>
    <w:rsid w:val="00BA693A"/>
    <w:rsid w:val="00BD64E3"/>
    <w:rsid w:val="00C73465"/>
    <w:rsid w:val="00C76155"/>
    <w:rsid w:val="00CA0589"/>
    <w:rsid w:val="00F01654"/>
    <w:rsid w:val="00F03EEA"/>
    <w:rsid w:val="00F450BA"/>
    <w:rsid w:val="00FA35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48E16"/>
  <w15:docId w15:val="{39047187-BE3D-4ADB-9682-554017B8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8C3"/>
  </w:style>
  <w:style w:type="paragraph" w:styleId="Titre1">
    <w:name w:val="heading 1"/>
    <w:basedOn w:val="Normal"/>
    <w:next w:val="Normal"/>
    <w:link w:val="Titre1Car"/>
    <w:uiPriority w:val="9"/>
    <w:qFormat/>
    <w:rsid w:val="00174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48C3"/>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1748C3"/>
    <w:pPr>
      <w:ind w:left="720"/>
      <w:contextualSpacing/>
    </w:pPr>
  </w:style>
  <w:style w:type="paragraph" w:styleId="Textedebulles">
    <w:name w:val="Balloon Text"/>
    <w:basedOn w:val="Normal"/>
    <w:link w:val="TextedebullesCar"/>
    <w:uiPriority w:val="99"/>
    <w:semiHidden/>
    <w:unhideWhenUsed/>
    <w:rsid w:val="001748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48C3"/>
    <w:rPr>
      <w:rFonts w:ascii="Tahoma" w:hAnsi="Tahoma" w:cs="Tahoma"/>
      <w:sz w:val="16"/>
      <w:szCs w:val="16"/>
    </w:rPr>
  </w:style>
  <w:style w:type="table" w:styleId="Grilledutableau">
    <w:name w:val="Table Grid"/>
    <w:basedOn w:val="TableauNormal"/>
    <w:uiPriority w:val="59"/>
    <w:rsid w:val="00174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69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441FFD"/>
    <w:rPr>
      <w:color w:val="808080"/>
    </w:rPr>
  </w:style>
  <w:style w:type="paragraph" w:styleId="En-tte">
    <w:name w:val="header"/>
    <w:basedOn w:val="Normal"/>
    <w:link w:val="En-tteCar"/>
    <w:uiPriority w:val="99"/>
    <w:unhideWhenUsed/>
    <w:rsid w:val="00C76155"/>
    <w:pPr>
      <w:tabs>
        <w:tab w:val="center" w:pos="4536"/>
        <w:tab w:val="right" w:pos="9072"/>
      </w:tabs>
      <w:spacing w:after="0" w:line="240" w:lineRule="auto"/>
    </w:pPr>
  </w:style>
  <w:style w:type="character" w:customStyle="1" w:styleId="En-tteCar">
    <w:name w:val="En-tête Car"/>
    <w:basedOn w:val="Policepardfaut"/>
    <w:link w:val="En-tte"/>
    <w:uiPriority w:val="99"/>
    <w:rsid w:val="00C76155"/>
  </w:style>
  <w:style w:type="paragraph" w:styleId="Pieddepage">
    <w:name w:val="footer"/>
    <w:basedOn w:val="Normal"/>
    <w:link w:val="PieddepageCar"/>
    <w:uiPriority w:val="99"/>
    <w:unhideWhenUsed/>
    <w:rsid w:val="00C761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CD59A9302E4364813D51301378B7F4"/>
        <w:category>
          <w:name w:val="Général"/>
          <w:gallery w:val="placeholder"/>
        </w:category>
        <w:types>
          <w:type w:val="bbPlcHdr"/>
        </w:types>
        <w:behaviors>
          <w:behavior w:val="content"/>
        </w:behaviors>
        <w:guid w:val="{46B9EC8B-14CF-4F97-A7CA-0C39230E4099}"/>
      </w:docPartPr>
      <w:docPartBody>
        <w:p w:rsidR="00A2636F" w:rsidRDefault="001A6195" w:rsidP="001A6195">
          <w:pPr>
            <w:pStyle w:val="D2CD59A9302E4364813D51301378B7F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A6195"/>
    <w:rsid w:val="001A6195"/>
    <w:rsid w:val="004B397E"/>
    <w:rsid w:val="00A263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2CD59A9302E4364813D51301378B7F4">
    <w:name w:val="D2CD59A9302E4364813D51301378B7F4"/>
    <w:rsid w:val="001A6195"/>
  </w:style>
  <w:style w:type="character" w:styleId="Textedelespacerserv">
    <w:name w:val="Placeholder Text"/>
    <w:basedOn w:val="Policepardfaut"/>
    <w:uiPriority w:val="99"/>
    <w:semiHidden/>
    <w:rsid w:val="00A263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1186</Words>
  <Characters>6523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Cours des séries temporelles 1. Master 1 Economie Quantitative. Année universitaire 2020/2021. Mr ABDERRAHMANI</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économétrie des modèles dynamiques 1. Master 1 Economie Quantitative. Année universitaire 2023/2024. Mr ABDERRAHMANI</dc:title>
  <dc:creator>Lenovo</dc:creator>
  <cp:lastModifiedBy>Ordi</cp:lastModifiedBy>
  <cp:revision>2</cp:revision>
  <dcterms:created xsi:type="dcterms:W3CDTF">2023-11-20T20:07:00Z</dcterms:created>
  <dcterms:modified xsi:type="dcterms:W3CDTF">2023-11-20T20:07:00Z</dcterms:modified>
</cp:coreProperties>
</file>