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28" w:rsidRDefault="001E7828" w:rsidP="001E7828">
      <w:pPr>
        <w:spacing w:line="360" w:lineRule="auto"/>
        <w:ind w:firstLine="708"/>
        <w:jc w:val="center"/>
        <w:rPr>
          <w:rFonts w:asciiTheme="majorBidi" w:hAnsiTheme="majorBidi" w:cstheme="majorBidi"/>
          <w:b/>
          <w:bCs/>
          <w:sz w:val="24"/>
          <w:szCs w:val="24"/>
        </w:rPr>
      </w:pPr>
      <w:r w:rsidRPr="001E7828">
        <w:rPr>
          <w:rFonts w:asciiTheme="majorBidi" w:hAnsiTheme="majorBidi" w:cstheme="majorBidi"/>
          <w:b/>
          <w:bCs/>
          <w:noProof/>
          <w:sz w:val="24"/>
          <w:szCs w:val="24"/>
          <w:lang w:eastAsia="fr-FR"/>
        </w:rPr>
        <w:drawing>
          <wp:inline distT="0" distB="0" distL="0" distR="0">
            <wp:extent cx="3277870" cy="1388745"/>
            <wp:effectExtent l="19050" t="0" r="0" b="0"/>
            <wp:docPr id="7" name="Image 1" descr="https://encrypted-tbn0.gstatic.com/images?q=tbn:ANd9GcSLvhXFsZgTkFAPrBEfbgLRFuI6IKmOq9Miyn9UC2DfcusG2nHCrhKvkshW_FGH0Y8vUkM&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0.gstatic.com/images?q=tbn:ANd9GcSLvhXFsZgTkFAPrBEfbgLRFuI6IKmOq9Miyn9UC2DfcusG2nHCrhKvkshW_FGH0Y8vUkM&amp;usqp=CAU"/>
                    <pic:cNvPicPr>
                      <a:picLocks noChangeAspect="1" noChangeArrowheads="1"/>
                    </pic:cNvPicPr>
                  </pic:nvPicPr>
                  <pic:blipFill>
                    <a:blip r:embed="rId6"/>
                    <a:srcRect/>
                    <a:stretch>
                      <a:fillRect/>
                    </a:stretch>
                  </pic:blipFill>
                  <pic:spPr bwMode="auto">
                    <a:xfrm>
                      <a:off x="0" y="0"/>
                      <a:ext cx="3277870" cy="1388745"/>
                    </a:xfrm>
                    <a:prstGeom prst="rect">
                      <a:avLst/>
                    </a:prstGeom>
                    <a:noFill/>
                    <a:ln w="9525">
                      <a:noFill/>
                      <a:miter lim="800000"/>
                      <a:headEnd/>
                      <a:tailEnd/>
                    </a:ln>
                  </pic:spPr>
                </pic:pic>
              </a:graphicData>
            </a:graphic>
          </wp:inline>
        </w:drawing>
      </w:r>
    </w:p>
    <w:p w:rsidR="001E7828" w:rsidRDefault="001E7828" w:rsidP="001E7828">
      <w:pPr>
        <w:spacing w:line="360" w:lineRule="auto"/>
        <w:rPr>
          <w:rFonts w:asciiTheme="majorBidi" w:hAnsiTheme="majorBidi" w:cstheme="majorBidi"/>
          <w:b/>
          <w:bCs/>
          <w:sz w:val="24"/>
          <w:szCs w:val="24"/>
        </w:rPr>
      </w:pPr>
    </w:p>
    <w:p w:rsidR="0071686F" w:rsidRDefault="0071686F" w:rsidP="00313E90">
      <w:pPr>
        <w:spacing w:line="360" w:lineRule="auto"/>
        <w:ind w:firstLine="708"/>
        <w:rPr>
          <w:rFonts w:asciiTheme="majorBidi" w:hAnsiTheme="majorBidi" w:cstheme="majorBidi"/>
          <w:b/>
          <w:bCs/>
          <w:sz w:val="24"/>
          <w:szCs w:val="24"/>
        </w:rPr>
      </w:pPr>
      <w:r>
        <w:rPr>
          <w:rFonts w:asciiTheme="majorBidi" w:hAnsiTheme="majorBidi" w:cstheme="majorBidi"/>
          <w:b/>
          <w:bCs/>
          <w:sz w:val="24"/>
          <w:szCs w:val="24"/>
        </w:rPr>
        <w:t>L’enseignant : CHAABNA Salah</w:t>
      </w:r>
      <w:r w:rsidR="00083FBA">
        <w:rPr>
          <w:rFonts w:asciiTheme="majorBidi" w:hAnsiTheme="majorBidi" w:cstheme="majorBidi"/>
          <w:b/>
          <w:bCs/>
          <w:sz w:val="24"/>
          <w:szCs w:val="24"/>
        </w:rPr>
        <w:t xml:space="preserve">        Cours : CEE</w:t>
      </w:r>
    </w:p>
    <w:p w:rsidR="0030529B" w:rsidRDefault="0030529B" w:rsidP="00313E90">
      <w:pPr>
        <w:spacing w:line="360" w:lineRule="auto"/>
        <w:ind w:firstLine="708"/>
        <w:rPr>
          <w:rFonts w:asciiTheme="majorBidi" w:hAnsiTheme="majorBidi" w:cstheme="majorBidi"/>
          <w:b/>
          <w:bCs/>
          <w:sz w:val="24"/>
          <w:szCs w:val="24"/>
        </w:rPr>
      </w:pPr>
      <w:r>
        <w:rPr>
          <w:rFonts w:asciiTheme="majorBidi" w:hAnsiTheme="majorBidi" w:cstheme="majorBidi"/>
          <w:b/>
          <w:bCs/>
          <w:sz w:val="24"/>
          <w:szCs w:val="24"/>
        </w:rPr>
        <w:t xml:space="preserve">L2- Groupe 02                               </w:t>
      </w:r>
      <w:r w:rsidR="00873C97">
        <w:rPr>
          <w:rFonts w:asciiTheme="majorBidi" w:hAnsiTheme="majorBidi" w:cstheme="majorBidi"/>
          <w:b/>
          <w:bCs/>
          <w:sz w:val="24"/>
          <w:szCs w:val="24"/>
        </w:rPr>
        <w:t xml:space="preserve">         Année universitaire 202</w:t>
      </w:r>
      <w:r>
        <w:rPr>
          <w:rFonts w:asciiTheme="majorBidi" w:hAnsiTheme="majorBidi" w:cstheme="majorBidi"/>
          <w:b/>
          <w:bCs/>
          <w:sz w:val="24"/>
          <w:szCs w:val="24"/>
        </w:rPr>
        <w:t xml:space="preserve">3/2024 </w:t>
      </w:r>
    </w:p>
    <w:p w:rsidR="00313E90" w:rsidRPr="00313E90" w:rsidRDefault="00313E90" w:rsidP="00313E90">
      <w:pPr>
        <w:spacing w:line="360" w:lineRule="auto"/>
        <w:ind w:firstLine="708"/>
        <w:rPr>
          <w:rFonts w:asciiTheme="majorBidi" w:hAnsiTheme="majorBidi" w:cstheme="majorBidi"/>
          <w:b/>
          <w:bCs/>
          <w:sz w:val="24"/>
          <w:szCs w:val="24"/>
        </w:rPr>
      </w:pPr>
      <w:r w:rsidRPr="00313E90">
        <w:rPr>
          <w:rFonts w:asciiTheme="majorBidi" w:hAnsiTheme="majorBidi" w:cstheme="majorBidi"/>
          <w:b/>
          <w:bCs/>
          <w:sz w:val="24"/>
          <w:szCs w:val="24"/>
        </w:rPr>
        <w:t xml:space="preserve">Les figures d’analogie </w:t>
      </w:r>
    </w:p>
    <w:p w:rsidR="00313E90" w:rsidRPr="00313E90" w:rsidRDefault="00313E90" w:rsidP="00313E90">
      <w:pPr>
        <w:spacing w:line="360" w:lineRule="auto"/>
        <w:ind w:firstLine="708"/>
        <w:rPr>
          <w:rFonts w:asciiTheme="majorBidi" w:hAnsiTheme="majorBidi" w:cstheme="majorBidi"/>
          <w:sz w:val="24"/>
          <w:szCs w:val="24"/>
        </w:rPr>
      </w:pPr>
      <w:r w:rsidRPr="00313E90">
        <w:rPr>
          <w:rFonts w:asciiTheme="majorBidi" w:hAnsiTheme="majorBidi" w:cstheme="majorBidi"/>
          <w:b/>
          <w:bCs/>
          <w:sz w:val="24"/>
          <w:szCs w:val="24"/>
        </w:rPr>
        <w:t>La comparaison</w:t>
      </w:r>
      <w:r w:rsidRPr="00313E90">
        <w:rPr>
          <w:rFonts w:asciiTheme="majorBidi" w:hAnsiTheme="majorBidi" w:cstheme="majorBidi"/>
          <w:sz w:val="24"/>
          <w:szCs w:val="24"/>
        </w:rPr>
        <w:t xml:space="preserve"> établit un rapprochement entre deux termes (le comparé et le comparant) à partir d’un élément qui leur est commun et grâce à un outil grammatical (pareil à, comme, tel que, ressembler à…) </w:t>
      </w:r>
    </w:p>
    <w:p w:rsid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 xml:space="preserve">Ex : « </w:t>
      </w:r>
      <w:r w:rsidRPr="00313E90">
        <w:rPr>
          <w:rFonts w:asciiTheme="majorBidi" w:hAnsiTheme="majorBidi" w:cstheme="majorBidi"/>
          <w:sz w:val="24"/>
          <w:szCs w:val="24"/>
          <w:u w:val="single"/>
        </w:rPr>
        <w:t>La terre est bleue</w:t>
      </w:r>
      <w:r w:rsidRPr="00313E90">
        <w:rPr>
          <w:rFonts w:asciiTheme="majorBidi" w:hAnsiTheme="majorBidi" w:cstheme="majorBidi"/>
          <w:sz w:val="24"/>
          <w:szCs w:val="24"/>
        </w:rPr>
        <w:t xml:space="preserve"> {</w:t>
      </w:r>
      <w:r w:rsidRPr="00313E90">
        <w:rPr>
          <w:rFonts w:asciiTheme="majorBidi" w:hAnsiTheme="majorBidi" w:cstheme="majorBidi"/>
          <w:b/>
          <w:bCs/>
          <w:sz w:val="24"/>
          <w:szCs w:val="24"/>
        </w:rPr>
        <w:t xml:space="preserve">comme </w:t>
      </w:r>
      <w:r w:rsidRPr="00313E90">
        <w:rPr>
          <w:rFonts w:asciiTheme="majorBidi" w:hAnsiTheme="majorBidi" w:cstheme="majorBidi"/>
          <w:sz w:val="24"/>
          <w:szCs w:val="24"/>
          <w:u w:val="single"/>
        </w:rPr>
        <w:t>une orange</w:t>
      </w:r>
      <w:r w:rsidRPr="00313E90">
        <w:rPr>
          <w:rFonts w:asciiTheme="majorBidi" w:hAnsiTheme="majorBidi" w:cstheme="majorBidi"/>
          <w:sz w:val="24"/>
          <w:szCs w:val="24"/>
        </w:rPr>
        <w:t>} » (Paul Eluard)</w:t>
      </w:r>
    </w:p>
    <w:p w:rsidR="005E2B63"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 xml:space="preserve"> Comparé </w:t>
      </w:r>
      <w:r>
        <w:rPr>
          <w:rFonts w:asciiTheme="majorBidi" w:hAnsiTheme="majorBidi" w:cstheme="majorBidi"/>
          <w:sz w:val="24"/>
          <w:szCs w:val="24"/>
        </w:rPr>
        <w:t xml:space="preserve">             </w:t>
      </w:r>
      <w:r w:rsidRPr="00313E90">
        <w:rPr>
          <w:rFonts w:asciiTheme="majorBidi" w:hAnsiTheme="majorBidi" w:cstheme="majorBidi"/>
          <w:sz w:val="24"/>
          <w:szCs w:val="24"/>
        </w:rPr>
        <w:t>Mot outil</w:t>
      </w:r>
      <w:r>
        <w:rPr>
          <w:rFonts w:asciiTheme="majorBidi" w:hAnsiTheme="majorBidi" w:cstheme="majorBidi"/>
          <w:sz w:val="24"/>
          <w:szCs w:val="24"/>
        </w:rPr>
        <w:t xml:space="preserve">                    </w:t>
      </w:r>
      <w:r w:rsidRPr="00313E90">
        <w:rPr>
          <w:rFonts w:asciiTheme="majorBidi" w:hAnsiTheme="majorBidi" w:cstheme="majorBidi"/>
          <w:sz w:val="24"/>
          <w:szCs w:val="24"/>
        </w:rPr>
        <w:t>Comparant</w:t>
      </w:r>
    </w:p>
    <w:p w:rsid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b/>
          <w:bCs/>
          <w:sz w:val="24"/>
          <w:szCs w:val="24"/>
        </w:rPr>
        <w:t>La métaphore</w:t>
      </w:r>
      <w:r w:rsidRPr="00313E90">
        <w:rPr>
          <w:rFonts w:asciiTheme="majorBidi" w:hAnsiTheme="majorBidi" w:cstheme="majorBidi"/>
          <w:sz w:val="24"/>
          <w:szCs w:val="24"/>
        </w:rPr>
        <w:t xml:space="preserve"> établit une assimilation entre deux termes. Comparé et comparant sont rassemblés dans un même énoncé sans mot outil de comparaison. </w:t>
      </w:r>
    </w:p>
    <w:p w:rsid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 xml:space="preserve">Ex : « </w:t>
      </w:r>
      <w:r w:rsidRPr="00313E90">
        <w:rPr>
          <w:rFonts w:asciiTheme="majorBidi" w:hAnsiTheme="majorBidi" w:cstheme="majorBidi"/>
          <w:sz w:val="24"/>
          <w:szCs w:val="24"/>
          <w:u w:val="single"/>
        </w:rPr>
        <w:t>Un gros serpent</w:t>
      </w:r>
      <w:r w:rsidRPr="00313E90">
        <w:rPr>
          <w:rFonts w:asciiTheme="majorBidi" w:hAnsiTheme="majorBidi" w:cstheme="majorBidi"/>
          <w:sz w:val="24"/>
          <w:szCs w:val="24"/>
        </w:rPr>
        <w:t xml:space="preserve"> de </w:t>
      </w:r>
      <w:r w:rsidRPr="00313E90">
        <w:rPr>
          <w:rFonts w:asciiTheme="majorBidi" w:hAnsiTheme="majorBidi" w:cstheme="majorBidi"/>
          <w:sz w:val="24"/>
          <w:szCs w:val="24"/>
          <w:u w:val="single"/>
        </w:rPr>
        <w:t>fumée noire</w:t>
      </w:r>
      <w:r w:rsidRPr="00313E90">
        <w:rPr>
          <w:rFonts w:asciiTheme="majorBidi" w:hAnsiTheme="majorBidi" w:cstheme="majorBidi"/>
          <w:sz w:val="24"/>
          <w:szCs w:val="24"/>
        </w:rPr>
        <w:t xml:space="preserve"> » (Maupassant)</w:t>
      </w:r>
    </w:p>
    <w:p w:rsidR="00313E90" w:rsidRDefault="00313E90" w:rsidP="00313E90">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313E90">
        <w:rPr>
          <w:rFonts w:asciiTheme="majorBidi" w:hAnsiTheme="majorBidi" w:cstheme="majorBidi"/>
          <w:sz w:val="24"/>
          <w:szCs w:val="24"/>
        </w:rPr>
        <w:t xml:space="preserve"> Comparé </w:t>
      </w:r>
      <w:r>
        <w:rPr>
          <w:rFonts w:asciiTheme="majorBidi" w:hAnsiTheme="majorBidi" w:cstheme="majorBidi"/>
          <w:sz w:val="24"/>
          <w:szCs w:val="24"/>
        </w:rPr>
        <w:t xml:space="preserve">                           </w:t>
      </w:r>
      <w:r w:rsidRPr="00313E90">
        <w:rPr>
          <w:rFonts w:asciiTheme="majorBidi" w:hAnsiTheme="majorBidi" w:cstheme="majorBidi"/>
          <w:sz w:val="24"/>
          <w:szCs w:val="24"/>
        </w:rPr>
        <w:t>Comparant</w:t>
      </w:r>
    </w:p>
    <w:p w:rsidR="00313E90" w:rsidRPr="00313E90" w:rsidRDefault="00313E90" w:rsidP="009008B5">
      <w:pPr>
        <w:spacing w:line="360" w:lineRule="auto"/>
        <w:ind w:firstLine="708"/>
        <w:rPr>
          <w:rFonts w:asciiTheme="majorBidi" w:hAnsiTheme="majorBidi" w:cstheme="majorBidi"/>
          <w:sz w:val="24"/>
          <w:szCs w:val="24"/>
        </w:rPr>
      </w:pPr>
      <w:r w:rsidRPr="00313E90">
        <w:rPr>
          <w:rFonts w:asciiTheme="majorBidi" w:hAnsiTheme="majorBidi" w:cstheme="majorBidi"/>
          <w:b/>
          <w:bCs/>
          <w:sz w:val="24"/>
          <w:szCs w:val="24"/>
        </w:rPr>
        <w:t xml:space="preserve">L’allégorie </w:t>
      </w:r>
      <w:r w:rsidRPr="00313E90">
        <w:rPr>
          <w:rFonts w:asciiTheme="majorBidi" w:hAnsiTheme="majorBidi" w:cstheme="majorBidi"/>
          <w:sz w:val="24"/>
          <w:szCs w:val="24"/>
        </w:rPr>
        <w:t xml:space="preserve">représente, sous les traits d’une personne ou de façon concrète une réalité abstraite. </w:t>
      </w:r>
    </w:p>
    <w:p w:rsidR="00313E90" w:rsidRPr="00313E90" w:rsidRDefault="00313E90" w:rsidP="00313E90">
      <w:pPr>
        <w:spacing w:line="360" w:lineRule="auto"/>
        <w:rPr>
          <w:rFonts w:asciiTheme="majorBidi" w:hAnsiTheme="majorBidi" w:cstheme="majorBidi"/>
          <w:sz w:val="24"/>
          <w:szCs w:val="24"/>
        </w:rPr>
      </w:pPr>
      <w:r w:rsidRPr="00313E90">
        <w:rPr>
          <w:rFonts w:asciiTheme="majorBidi" w:hAnsiTheme="majorBidi" w:cstheme="majorBidi"/>
          <w:sz w:val="24"/>
          <w:szCs w:val="24"/>
        </w:rPr>
        <w:t>Ex : La mort est désignée par la faucheuse</w:t>
      </w:r>
    </w:p>
    <w:p w:rsidR="00313E90" w:rsidRDefault="00313E90" w:rsidP="00313E90">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313E90">
        <w:rPr>
          <w:rFonts w:asciiTheme="majorBidi" w:hAnsiTheme="majorBidi" w:cstheme="majorBidi"/>
          <w:b/>
          <w:bCs/>
          <w:sz w:val="24"/>
          <w:szCs w:val="24"/>
        </w:rPr>
        <w:t>La personnification</w:t>
      </w:r>
      <w:r w:rsidRPr="00313E90">
        <w:rPr>
          <w:rFonts w:asciiTheme="majorBidi" w:hAnsiTheme="majorBidi" w:cstheme="majorBidi"/>
          <w:sz w:val="24"/>
          <w:szCs w:val="24"/>
        </w:rPr>
        <w:t xml:space="preserve"> représente une chose ou une idée sous les traits d’une personne. </w:t>
      </w:r>
      <w:r>
        <w:rPr>
          <w:rFonts w:asciiTheme="majorBidi" w:hAnsiTheme="majorBidi" w:cstheme="majorBidi"/>
          <w:sz w:val="24"/>
          <w:szCs w:val="24"/>
        </w:rPr>
        <w:t xml:space="preserve">                     </w:t>
      </w:r>
      <w:r w:rsidRPr="00313E90">
        <w:rPr>
          <w:rFonts w:asciiTheme="majorBidi" w:hAnsiTheme="majorBidi" w:cstheme="majorBidi"/>
          <w:sz w:val="24"/>
          <w:szCs w:val="24"/>
        </w:rPr>
        <w:t>Ex : Le ciel pleure.</w:t>
      </w:r>
      <w:r>
        <w:rPr>
          <w:rFonts w:asciiTheme="majorBidi" w:hAnsiTheme="majorBidi" w:cstheme="majorBidi"/>
          <w:sz w:val="24"/>
          <w:szCs w:val="24"/>
        </w:rPr>
        <w:t xml:space="preserve">  </w:t>
      </w:r>
    </w:p>
    <w:p w:rsidR="00233F20" w:rsidRDefault="00313E90" w:rsidP="0040067B">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La métonymie</w:t>
      </w:r>
      <w:r w:rsidRPr="00233F20">
        <w:rPr>
          <w:rFonts w:asciiTheme="majorBidi" w:hAnsiTheme="majorBidi" w:cstheme="majorBidi"/>
          <w:sz w:val="24"/>
          <w:szCs w:val="24"/>
        </w:rPr>
        <w:t xml:space="preserve"> remplace d’un terme par ou un autre mot qui entretient avec le premier un rapport logique.</w:t>
      </w:r>
    </w:p>
    <w:p w:rsidR="00233F2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Elle désigne par exemple : </w:t>
      </w:r>
    </w:p>
    <w:p w:rsidR="00233F2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lastRenderedPageBreak/>
        <w:t xml:space="preserve">- Un objet pour la matière : Les cuivres pour les instruments de </w:t>
      </w:r>
      <w:r w:rsidR="0040067B" w:rsidRPr="00233F20">
        <w:rPr>
          <w:rFonts w:asciiTheme="majorBidi" w:hAnsiTheme="majorBidi" w:cstheme="majorBidi"/>
          <w:sz w:val="24"/>
          <w:szCs w:val="24"/>
        </w:rPr>
        <w:t>musique.</w:t>
      </w:r>
    </w:p>
    <w:p w:rsidR="00233F2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Un contenu pour son contenant : boire un verre</w:t>
      </w:r>
      <w:r w:rsidR="00233F20">
        <w:rPr>
          <w:rFonts w:asciiTheme="majorBidi" w:hAnsiTheme="majorBidi" w:cstheme="majorBidi"/>
          <w:sz w:val="24"/>
          <w:szCs w:val="24"/>
        </w:rPr>
        <w:t>.</w:t>
      </w:r>
    </w:p>
    <w:p w:rsidR="00313E90" w:rsidRDefault="00313E9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 Le lieu pour la fonction : il est candidat à l’Elysée</w:t>
      </w:r>
      <w:r w:rsidR="00233F20">
        <w:rPr>
          <w:rFonts w:asciiTheme="majorBidi" w:hAnsiTheme="majorBidi" w:cstheme="majorBidi"/>
          <w:sz w:val="24"/>
          <w:szCs w:val="24"/>
        </w:rPr>
        <w:t>.</w:t>
      </w:r>
    </w:p>
    <w:p w:rsidR="00233F20" w:rsidRPr="00233F20" w:rsidRDefault="00233F20" w:rsidP="0040067B">
      <w:pPr>
        <w:spacing w:line="360" w:lineRule="auto"/>
        <w:ind w:firstLine="708"/>
        <w:rPr>
          <w:rFonts w:asciiTheme="majorBidi" w:hAnsiTheme="majorBidi" w:cstheme="majorBidi"/>
          <w:sz w:val="24"/>
          <w:szCs w:val="24"/>
        </w:rPr>
      </w:pPr>
      <w:r>
        <w:rPr>
          <w:rFonts w:asciiTheme="majorBidi" w:hAnsiTheme="majorBidi" w:cstheme="majorBidi"/>
          <w:b/>
          <w:bCs/>
          <w:sz w:val="24"/>
          <w:szCs w:val="24"/>
        </w:rPr>
        <w:t xml:space="preserve"> </w:t>
      </w:r>
      <w:r w:rsidRPr="00233F20">
        <w:rPr>
          <w:rFonts w:asciiTheme="majorBidi" w:hAnsiTheme="majorBidi" w:cstheme="majorBidi"/>
          <w:b/>
          <w:bCs/>
          <w:sz w:val="24"/>
          <w:szCs w:val="24"/>
        </w:rPr>
        <w:t>La synecdoque</w:t>
      </w:r>
      <w:r w:rsidRPr="00233F20">
        <w:rPr>
          <w:rFonts w:asciiTheme="majorBidi" w:hAnsiTheme="majorBidi" w:cstheme="majorBidi"/>
          <w:sz w:val="24"/>
          <w:szCs w:val="24"/>
        </w:rPr>
        <w:t xml:space="preserve"> proche de la métonymie, consiste à remplacer par un mot un autre mot lié au premier par une relation d’inclusion (la partie pour le tout ou le tout pour la partie)</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Vous dites adieu à ces murs que vous allez quitter. (Les murs pour l’ensemble de la maison)</w:t>
      </w:r>
    </w:p>
    <w:p w:rsidR="00233F20" w:rsidRPr="00233F20" w:rsidRDefault="00233F20" w:rsidP="0040067B">
      <w:pPr>
        <w:spacing w:line="360" w:lineRule="auto"/>
        <w:ind w:firstLine="708"/>
        <w:rPr>
          <w:rFonts w:asciiTheme="majorBidi" w:hAnsiTheme="majorBidi" w:cstheme="majorBidi"/>
          <w:sz w:val="24"/>
          <w:szCs w:val="24"/>
        </w:rPr>
      </w:pPr>
      <w:r>
        <w:rPr>
          <w:b/>
          <w:bCs/>
        </w:rPr>
        <w:t xml:space="preserve">  </w:t>
      </w:r>
      <w:r w:rsidRPr="00233F20">
        <w:rPr>
          <w:b/>
          <w:bCs/>
        </w:rPr>
        <w:t xml:space="preserve">La </w:t>
      </w:r>
      <w:r w:rsidRPr="00233F20">
        <w:rPr>
          <w:rFonts w:asciiTheme="majorBidi" w:hAnsiTheme="majorBidi" w:cstheme="majorBidi"/>
          <w:b/>
          <w:bCs/>
          <w:sz w:val="24"/>
          <w:szCs w:val="24"/>
        </w:rPr>
        <w:t>périphrase</w:t>
      </w:r>
      <w:r w:rsidRPr="00233F20">
        <w:rPr>
          <w:rFonts w:asciiTheme="majorBidi" w:hAnsiTheme="majorBidi" w:cstheme="majorBidi"/>
          <w:sz w:val="24"/>
          <w:szCs w:val="24"/>
        </w:rPr>
        <w:t xml:space="preserve"> exprime par un groupe de plusieurs mots, une notion qu’un seul terme pourrait désigner. Elle évite la répétition ou donne une explication.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Ex : La capitale de la France (=Paris) </w:t>
      </w:r>
    </w:p>
    <w:p w:rsidR="00233F20" w:rsidRDefault="00233F20" w:rsidP="00313E90">
      <w:pPr>
        <w:spacing w:line="360" w:lineRule="auto"/>
        <w:rPr>
          <w:rFonts w:asciiTheme="majorBidi" w:hAnsiTheme="majorBidi" w:cstheme="majorBidi"/>
          <w:sz w:val="24"/>
          <w:szCs w:val="24"/>
        </w:rPr>
      </w:pPr>
      <w:r>
        <w:rPr>
          <w:rFonts w:asciiTheme="majorBidi" w:hAnsiTheme="majorBidi" w:cstheme="majorBidi"/>
          <w:sz w:val="24"/>
          <w:szCs w:val="24"/>
        </w:rPr>
        <w:t>-</w:t>
      </w:r>
      <w:r w:rsidRPr="00233F20">
        <w:rPr>
          <w:rFonts w:asciiTheme="majorBidi" w:hAnsiTheme="majorBidi" w:cstheme="majorBidi"/>
          <w:sz w:val="24"/>
          <w:szCs w:val="24"/>
        </w:rPr>
        <w:t>Le fils de Pélée (=Achille)</w:t>
      </w:r>
    </w:p>
    <w:p w:rsidR="00233F20" w:rsidRPr="00233F20" w:rsidRDefault="00233F20" w:rsidP="00313E90">
      <w:pPr>
        <w:spacing w:line="360" w:lineRule="auto"/>
        <w:rPr>
          <w:rFonts w:asciiTheme="majorBidi" w:hAnsiTheme="majorBidi" w:cstheme="majorBidi"/>
          <w:b/>
          <w:bCs/>
          <w:sz w:val="24"/>
          <w:szCs w:val="24"/>
        </w:rPr>
      </w:pPr>
      <w:r w:rsidRPr="00233F20">
        <w:rPr>
          <w:rFonts w:asciiTheme="majorBidi" w:hAnsiTheme="majorBidi" w:cstheme="majorBidi"/>
          <w:b/>
          <w:bCs/>
          <w:sz w:val="24"/>
          <w:szCs w:val="24"/>
        </w:rPr>
        <w:t>Les figures de construction</w:t>
      </w:r>
    </w:p>
    <w:p w:rsidR="00233F20" w:rsidRP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 xml:space="preserve"> L’anaphore</w:t>
      </w:r>
      <w:r w:rsidRPr="00233F20">
        <w:rPr>
          <w:rFonts w:asciiTheme="majorBidi" w:hAnsiTheme="majorBidi" w:cstheme="majorBidi"/>
          <w:sz w:val="24"/>
          <w:szCs w:val="24"/>
        </w:rPr>
        <w:t xml:space="preserve"> est un procédé d’amplification rythmique, elle consiste à répéter le(s) même(s) mot(s) en tête de phrases ou membres de phrases, ou de vers, successifs.</w:t>
      </w:r>
    </w:p>
    <w:p w:rsidR="00233F20" w:rsidRP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 Il n’y a pas d’amour qui ne soit à douleur</w:t>
      </w:r>
    </w:p>
    <w:p w:rsidR="00233F20" w:rsidRP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Il n’y a pas d’amour dont on ne soit meurtri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Il n’y a pas d’amour dont on ne soit flétri » (Aragon)</w:t>
      </w:r>
    </w:p>
    <w:p w:rsid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 xml:space="preserve">L’antithèse </w:t>
      </w:r>
      <w:r w:rsidRPr="00233F20">
        <w:rPr>
          <w:rFonts w:asciiTheme="majorBidi" w:hAnsiTheme="majorBidi" w:cstheme="majorBidi"/>
          <w:sz w:val="24"/>
          <w:szCs w:val="24"/>
        </w:rPr>
        <w:t xml:space="preserve">oppose très fortement deux termes ou deux ensembles de termes.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Ex : « Un noble, s’il vit chez lui dans sa province, il vit libre mais sans appui ; s’il vit à la cour, il est protégé mais il est esclave. » (La Bruyère)</w:t>
      </w:r>
    </w:p>
    <w:p w:rsidR="00233F20" w:rsidRP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Le chiasme</w:t>
      </w:r>
      <w:r w:rsidRPr="00233F20">
        <w:rPr>
          <w:rFonts w:asciiTheme="majorBidi" w:hAnsiTheme="majorBidi" w:cstheme="majorBidi"/>
          <w:sz w:val="24"/>
          <w:szCs w:val="24"/>
        </w:rPr>
        <w:t xml:space="preserve"> est un regroupement d’énoncés symétriques mais de manière inverse.</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 Un roi chantait en bas, en haut mourait un Dieu. » (Hugo)</w:t>
      </w:r>
    </w:p>
    <w:p w:rsidR="00233F20" w:rsidRDefault="00233F20" w:rsidP="00233F20">
      <w:pPr>
        <w:spacing w:line="360" w:lineRule="auto"/>
        <w:ind w:firstLine="708"/>
        <w:rPr>
          <w:rFonts w:asciiTheme="majorBidi" w:hAnsiTheme="majorBidi" w:cstheme="majorBidi"/>
          <w:sz w:val="24"/>
          <w:szCs w:val="24"/>
        </w:rPr>
      </w:pPr>
      <w:r w:rsidRPr="00233F20">
        <w:rPr>
          <w:rFonts w:asciiTheme="majorBidi" w:hAnsiTheme="majorBidi" w:cstheme="majorBidi"/>
          <w:b/>
          <w:bCs/>
          <w:sz w:val="24"/>
          <w:szCs w:val="24"/>
        </w:rPr>
        <w:t>L’oxymore</w:t>
      </w:r>
      <w:r w:rsidRPr="00233F20">
        <w:rPr>
          <w:rFonts w:asciiTheme="majorBidi" w:hAnsiTheme="majorBidi" w:cstheme="majorBidi"/>
          <w:sz w:val="24"/>
          <w:szCs w:val="24"/>
        </w:rPr>
        <w:t xml:space="preserve"> est la réunion surprenante dans une même expression de deux termes contradictoires.</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 xml:space="preserve"> Ex : « Cette obscure clarté qui tombe des étoiles » (Corneille)</w:t>
      </w:r>
    </w:p>
    <w:p w:rsidR="00233F20" w:rsidRPr="00233F20" w:rsidRDefault="00233F20" w:rsidP="00313E90">
      <w:pPr>
        <w:spacing w:line="360" w:lineRule="auto"/>
        <w:rPr>
          <w:rFonts w:asciiTheme="majorBidi" w:hAnsiTheme="majorBidi" w:cstheme="majorBidi"/>
          <w:sz w:val="24"/>
          <w:szCs w:val="24"/>
        </w:rPr>
      </w:pPr>
      <w:r>
        <w:rPr>
          <w:rFonts w:asciiTheme="majorBidi" w:hAnsiTheme="majorBidi" w:cstheme="majorBidi"/>
          <w:b/>
          <w:bCs/>
          <w:sz w:val="24"/>
          <w:szCs w:val="24"/>
        </w:rPr>
        <w:lastRenderedPageBreak/>
        <w:t xml:space="preserve"> </w:t>
      </w:r>
      <w:r w:rsidR="0040067B">
        <w:rPr>
          <w:rFonts w:asciiTheme="majorBidi" w:hAnsiTheme="majorBidi" w:cstheme="majorBidi"/>
          <w:b/>
          <w:bCs/>
          <w:sz w:val="24"/>
          <w:szCs w:val="24"/>
        </w:rPr>
        <w:tab/>
      </w:r>
      <w:r>
        <w:rPr>
          <w:rFonts w:asciiTheme="majorBidi" w:hAnsiTheme="majorBidi" w:cstheme="majorBidi"/>
          <w:b/>
          <w:bCs/>
          <w:sz w:val="24"/>
          <w:szCs w:val="24"/>
        </w:rPr>
        <w:t xml:space="preserve">  </w:t>
      </w:r>
      <w:r w:rsidRPr="00233F20">
        <w:rPr>
          <w:rFonts w:asciiTheme="majorBidi" w:hAnsiTheme="majorBidi" w:cstheme="majorBidi"/>
          <w:b/>
          <w:bCs/>
          <w:sz w:val="24"/>
          <w:szCs w:val="24"/>
        </w:rPr>
        <w:t>Le parallélisme</w:t>
      </w:r>
      <w:r w:rsidRPr="00233F20">
        <w:rPr>
          <w:rFonts w:asciiTheme="majorBidi" w:hAnsiTheme="majorBidi" w:cstheme="majorBidi"/>
          <w:sz w:val="24"/>
          <w:szCs w:val="24"/>
        </w:rPr>
        <w:t xml:space="preserve"> est une construction semblable ou ressemblance suivie de phrases ou de membres de phrases. </w:t>
      </w:r>
    </w:p>
    <w:p w:rsidR="00233F20" w:rsidRDefault="00233F20" w:rsidP="00313E90">
      <w:pPr>
        <w:spacing w:line="360" w:lineRule="auto"/>
        <w:rPr>
          <w:rFonts w:asciiTheme="majorBidi" w:hAnsiTheme="majorBidi" w:cstheme="majorBidi"/>
          <w:sz w:val="24"/>
          <w:szCs w:val="24"/>
        </w:rPr>
      </w:pPr>
      <w:r w:rsidRPr="00233F20">
        <w:rPr>
          <w:rFonts w:asciiTheme="majorBidi" w:hAnsiTheme="majorBidi" w:cstheme="majorBidi"/>
          <w:sz w:val="24"/>
          <w:szCs w:val="24"/>
        </w:rPr>
        <w:t>Ex : « Et jamais je ne pleure et jamais je ne ris ». (Baudelaire)</w:t>
      </w:r>
    </w:p>
    <w:p w:rsidR="00400DC9" w:rsidRDefault="00400DC9" w:rsidP="00313E90">
      <w:pPr>
        <w:spacing w:line="360" w:lineRule="auto"/>
        <w:rPr>
          <w:rFonts w:asciiTheme="majorBidi" w:hAnsiTheme="majorBidi" w:cstheme="majorBidi"/>
          <w:sz w:val="24"/>
          <w:szCs w:val="24"/>
        </w:rPr>
      </w:pPr>
    </w:p>
    <w:p w:rsidR="00400DC9" w:rsidRDefault="00400DC9" w:rsidP="00313E90">
      <w:pPr>
        <w:spacing w:line="360" w:lineRule="auto"/>
        <w:rPr>
          <w:rFonts w:asciiTheme="majorBidi" w:hAnsiTheme="majorBidi" w:cstheme="majorBidi"/>
          <w:sz w:val="24"/>
          <w:szCs w:val="24"/>
        </w:rPr>
      </w:pPr>
    </w:p>
    <w:p w:rsidR="00233F20" w:rsidRPr="00211F81" w:rsidRDefault="00233F20" w:rsidP="00400DC9">
      <w:pPr>
        <w:spacing w:line="360" w:lineRule="auto"/>
        <w:ind w:firstLine="708"/>
        <w:rPr>
          <w:sz w:val="24"/>
          <w:szCs w:val="24"/>
        </w:rPr>
      </w:pPr>
      <w:r w:rsidRPr="00211F81">
        <w:rPr>
          <w:b/>
          <w:bCs/>
          <w:sz w:val="24"/>
          <w:szCs w:val="24"/>
        </w:rPr>
        <w:t xml:space="preserve">L’accumulation </w:t>
      </w:r>
      <w:r w:rsidRPr="00211F81">
        <w:rPr>
          <w:sz w:val="24"/>
          <w:szCs w:val="24"/>
        </w:rPr>
        <w:t xml:space="preserve">ou </w:t>
      </w:r>
      <w:r w:rsidRPr="00211F81">
        <w:rPr>
          <w:b/>
          <w:bCs/>
          <w:sz w:val="24"/>
          <w:szCs w:val="24"/>
        </w:rPr>
        <w:t>énumération</w:t>
      </w:r>
      <w:r w:rsidRPr="00211F81">
        <w:rPr>
          <w:sz w:val="24"/>
          <w:szCs w:val="24"/>
        </w:rPr>
        <w:t xml:space="preserve"> est l’énoncé d’éléments, un à un. </w:t>
      </w:r>
    </w:p>
    <w:p w:rsidR="00233F20" w:rsidRDefault="00233F20" w:rsidP="00313E90">
      <w:pPr>
        <w:spacing w:line="360" w:lineRule="auto"/>
        <w:rPr>
          <w:sz w:val="24"/>
          <w:szCs w:val="24"/>
        </w:rPr>
      </w:pPr>
      <w:r w:rsidRPr="00211F81">
        <w:rPr>
          <w:sz w:val="24"/>
          <w:szCs w:val="24"/>
        </w:rPr>
        <w:t>Ex : « Quand on m'aura jeté, vieux flacon désolé, Décrépit, poudreux, sale, abject, visqueux, fêlé (...) » (Baudelaire)</w:t>
      </w:r>
    </w:p>
    <w:p w:rsidR="00211F81" w:rsidRPr="00211F81" w:rsidRDefault="00211F81" w:rsidP="00313E90">
      <w:pPr>
        <w:spacing w:line="360" w:lineRule="auto"/>
        <w:rPr>
          <w:rFonts w:asciiTheme="majorBidi" w:hAnsiTheme="majorBidi" w:cstheme="majorBidi"/>
          <w:b/>
          <w:bCs/>
          <w:sz w:val="24"/>
          <w:szCs w:val="24"/>
        </w:rPr>
      </w:pPr>
      <w:r w:rsidRPr="00211F81">
        <w:rPr>
          <w:rFonts w:asciiTheme="majorBidi" w:hAnsiTheme="majorBidi" w:cstheme="majorBidi"/>
          <w:b/>
          <w:bCs/>
          <w:sz w:val="24"/>
          <w:szCs w:val="24"/>
        </w:rPr>
        <w:t xml:space="preserve">Les figures dites « de pensée » </w:t>
      </w:r>
    </w:p>
    <w:p w:rsidR="00211F81" w:rsidRDefault="00211F81" w:rsidP="00313E90">
      <w:pPr>
        <w:spacing w:line="360" w:lineRule="auto"/>
        <w:rPr>
          <w:rFonts w:asciiTheme="majorBidi" w:hAnsiTheme="majorBidi" w:cstheme="majorBidi"/>
          <w:sz w:val="24"/>
          <w:szCs w:val="24"/>
        </w:rPr>
      </w:pPr>
      <w:r>
        <w:rPr>
          <w:rFonts w:asciiTheme="majorBidi" w:hAnsiTheme="majorBidi" w:cstheme="majorBidi"/>
          <w:b/>
          <w:bCs/>
          <w:sz w:val="24"/>
          <w:szCs w:val="24"/>
        </w:rPr>
        <w:t xml:space="preserve">             </w:t>
      </w:r>
      <w:r w:rsidRPr="00211F81">
        <w:rPr>
          <w:rFonts w:asciiTheme="majorBidi" w:hAnsiTheme="majorBidi" w:cstheme="majorBidi"/>
          <w:b/>
          <w:bCs/>
          <w:sz w:val="24"/>
          <w:szCs w:val="24"/>
        </w:rPr>
        <w:t>L’antiphrase</w:t>
      </w:r>
      <w:r w:rsidRPr="00211F81">
        <w:rPr>
          <w:rFonts w:asciiTheme="majorBidi" w:hAnsiTheme="majorBidi" w:cstheme="majorBidi"/>
          <w:sz w:val="24"/>
          <w:szCs w:val="24"/>
        </w:rPr>
        <w:t xml:space="preserve"> exprime une idée par son contraire dans une intention ironique (dire l’inverse de ce que l’on pense).</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 Ex : Quel courage ! (Pour dénoncer la lâcheté de quelqu’un)</w:t>
      </w:r>
    </w:p>
    <w:p w:rsidR="00211F81" w:rsidRDefault="00211F81" w:rsidP="0040067B">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 xml:space="preserve">L’apostrophe </w:t>
      </w:r>
      <w:r w:rsidRPr="00211F81">
        <w:rPr>
          <w:rFonts w:asciiTheme="majorBidi" w:hAnsiTheme="majorBidi" w:cstheme="majorBidi"/>
          <w:sz w:val="24"/>
          <w:szCs w:val="24"/>
        </w:rPr>
        <w:t xml:space="preserve">est une interpellation spontanée d’une personne ou d’une chose personnifiée. </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Ex : « </w:t>
      </w:r>
      <w:r w:rsidRPr="00211F81">
        <w:rPr>
          <w:rFonts w:asciiTheme="majorBidi" w:hAnsiTheme="majorBidi" w:cstheme="majorBidi"/>
          <w:b/>
          <w:bCs/>
          <w:sz w:val="24"/>
          <w:szCs w:val="24"/>
          <w:u w:val="single"/>
        </w:rPr>
        <w:t xml:space="preserve">Ô </w:t>
      </w:r>
      <w:r w:rsidRPr="00211F81">
        <w:rPr>
          <w:rFonts w:asciiTheme="majorBidi" w:hAnsiTheme="majorBidi" w:cstheme="majorBidi"/>
          <w:sz w:val="24"/>
          <w:szCs w:val="24"/>
        </w:rPr>
        <w:t>nuit désastreuse ! » (Bossuet)</w:t>
      </w:r>
    </w:p>
    <w:p w:rsidR="00211F81" w:rsidRDefault="00211F81" w:rsidP="0040067B">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La gradation</w:t>
      </w:r>
      <w:r w:rsidRPr="00211F81">
        <w:rPr>
          <w:rFonts w:asciiTheme="majorBidi" w:hAnsiTheme="majorBidi" w:cstheme="majorBidi"/>
          <w:sz w:val="24"/>
          <w:szCs w:val="24"/>
        </w:rPr>
        <w:t xml:space="preserve"> ordonne les termes d’un énoncé selon une progression croissante ou décroissante.</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 Ex : « Madame se meurt, Madame est morte ! » (Bossuet)</w:t>
      </w:r>
    </w:p>
    <w:p w:rsidR="00211F81" w:rsidRDefault="00211F81" w:rsidP="00211F81">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 xml:space="preserve">L’hyperbole </w:t>
      </w:r>
      <w:r w:rsidRPr="00211F81">
        <w:rPr>
          <w:rFonts w:asciiTheme="majorBidi" w:hAnsiTheme="majorBidi" w:cstheme="majorBidi"/>
          <w:sz w:val="24"/>
          <w:szCs w:val="24"/>
        </w:rPr>
        <w:t xml:space="preserve">amplifie les termes d’un énoncé afin de mettre en valeur un objet ou une idée. Elle procède donc de l’exagération et de l’emphase. </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Ex : « Dans des ruisseaux de sang Troie ardente plongée » (Racine)</w:t>
      </w:r>
    </w:p>
    <w:p w:rsidR="00211F81" w:rsidRPr="00211F81" w:rsidRDefault="00211F81" w:rsidP="00211F81">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t>La litote</w:t>
      </w:r>
      <w:r w:rsidRPr="00211F81">
        <w:rPr>
          <w:rFonts w:asciiTheme="majorBidi" w:hAnsiTheme="majorBidi" w:cstheme="majorBidi"/>
          <w:sz w:val="24"/>
          <w:szCs w:val="24"/>
        </w:rPr>
        <w:t xml:space="preserve"> dit le moins pour suggérer le plus.</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 Ex : « Va, je ne te hais point ! » (Corneille)</w:t>
      </w:r>
    </w:p>
    <w:p w:rsidR="00211F81" w:rsidRPr="00211F81" w:rsidRDefault="00211F81" w:rsidP="00211F81">
      <w:pPr>
        <w:spacing w:line="360" w:lineRule="auto"/>
        <w:ind w:firstLine="708"/>
        <w:rPr>
          <w:rFonts w:asciiTheme="majorBidi" w:hAnsiTheme="majorBidi" w:cstheme="majorBidi"/>
          <w:sz w:val="24"/>
          <w:szCs w:val="24"/>
        </w:rPr>
      </w:pPr>
      <w:r w:rsidRPr="00211F81">
        <w:rPr>
          <w:rFonts w:asciiTheme="majorBidi" w:hAnsiTheme="majorBidi" w:cstheme="majorBidi"/>
          <w:b/>
          <w:bCs/>
          <w:sz w:val="24"/>
          <w:szCs w:val="24"/>
        </w:rPr>
        <w:lastRenderedPageBreak/>
        <w:t>La prétérition</w:t>
      </w:r>
      <w:r w:rsidRPr="00211F81">
        <w:rPr>
          <w:rFonts w:asciiTheme="majorBidi" w:hAnsiTheme="majorBidi" w:cstheme="majorBidi"/>
          <w:sz w:val="24"/>
          <w:szCs w:val="24"/>
        </w:rPr>
        <w:t xml:space="preserve"> est le fait d’attirer l’attention sur une chose en déclarant n’en pas parler. Elle est souvent employée sous la forme dubitative de la fausse interrogation ou question oratoire qui n’appelle pas de réponse. </w:t>
      </w:r>
    </w:p>
    <w:p w:rsidR="00211F81" w:rsidRDefault="00211F81" w:rsidP="00313E90">
      <w:pPr>
        <w:spacing w:line="360" w:lineRule="auto"/>
        <w:rPr>
          <w:rFonts w:asciiTheme="majorBidi" w:hAnsiTheme="majorBidi" w:cstheme="majorBidi"/>
          <w:sz w:val="24"/>
          <w:szCs w:val="24"/>
        </w:rPr>
      </w:pPr>
      <w:r w:rsidRPr="00211F81">
        <w:rPr>
          <w:rFonts w:asciiTheme="majorBidi" w:hAnsiTheme="majorBidi" w:cstheme="majorBidi"/>
          <w:sz w:val="24"/>
          <w:szCs w:val="24"/>
        </w:rPr>
        <w:t xml:space="preserve">Ex : Dupont, </w:t>
      </w:r>
      <w:r w:rsidRPr="008A4A00">
        <w:rPr>
          <w:rFonts w:asciiTheme="majorBidi" w:hAnsiTheme="majorBidi" w:cstheme="majorBidi"/>
          <w:sz w:val="24"/>
          <w:szCs w:val="24"/>
          <w:u w:val="single"/>
        </w:rPr>
        <w:t>pour ne pas le nommer</w:t>
      </w:r>
      <w:r w:rsidRPr="00211F81">
        <w:rPr>
          <w:rFonts w:asciiTheme="majorBidi" w:hAnsiTheme="majorBidi" w:cstheme="majorBidi"/>
          <w:sz w:val="24"/>
          <w:szCs w:val="24"/>
        </w:rPr>
        <w:t>.</w:t>
      </w:r>
    </w:p>
    <w:p w:rsidR="006C4907" w:rsidRDefault="006C4907" w:rsidP="00313E90">
      <w:pPr>
        <w:spacing w:line="360" w:lineRule="auto"/>
        <w:rPr>
          <w:rFonts w:asciiTheme="majorBidi" w:hAnsiTheme="majorBidi" w:cstheme="majorBidi"/>
          <w:sz w:val="24"/>
          <w:szCs w:val="24"/>
        </w:rPr>
      </w:pPr>
      <w:r w:rsidRPr="00E44DB4">
        <w:rPr>
          <w:rFonts w:asciiTheme="majorBidi" w:hAnsiTheme="majorBidi" w:cstheme="majorBidi"/>
          <w:b/>
          <w:bCs/>
          <w:sz w:val="24"/>
          <w:szCs w:val="24"/>
        </w:rPr>
        <w:t>Décrépit</w:t>
      </w:r>
      <w:r>
        <w:rPr>
          <w:rFonts w:asciiTheme="majorBidi" w:hAnsiTheme="majorBidi" w:cstheme="majorBidi"/>
          <w:sz w:val="24"/>
          <w:szCs w:val="24"/>
        </w:rPr>
        <w:t> : qui est dans la décrépitude …..</w:t>
      </w:r>
      <w:r w:rsidR="00D13A4B">
        <w:rPr>
          <w:rFonts w:asciiTheme="majorBidi" w:hAnsiTheme="majorBidi" w:cstheme="majorBidi"/>
          <w:sz w:val="24"/>
          <w:szCs w:val="24"/>
        </w:rPr>
        <w:t>Déchéance</w:t>
      </w:r>
      <w:r>
        <w:rPr>
          <w:rFonts w:asciiTheme="majorBidi" w:hAnsiTheme="majorBidi" w:cstheme="majorBidi"/>
          <w:sz w:val="24"/>
          <w:szCs w:val="24"/>
        </w:rPr>
        <w:t xml:space="preserve"> physique qui provient d’un état de vieillesse extrême. </w:t>
      </w:r>
    </w:p>
    <w:p w:rsidR="00D13A4B" w:rsidRDefault="00D13A4B" w:rsidP="00313E90">
      <w:pPr>
        <w:spacing w:line="360" w:lineRule="auto"/>
        <w:rPr>
          <w:rFonts w:asciiTheme="majorBidi" w:hAnsiTheme="majorBidi" w:cstheme="majorBidi"/>
          <w:sz w:val="24"/>
          <w:szCs w:val="24"/>
        </w:rPr>
      </w:pPr>
      <w:r w:rsidRPr="00E44DB4">
        <w:rPr>
          <w:rFonts w:asciiTheme="majorBidi" w:hAnsiTheme="majorBidi" w:cstheme="majorBidi"/>
          <w:b/>
          <w:bCs/>
          <w:sz w:val="24"/>
          <w:szCs w:val="24"/>
        </w:rPr>
        <w:t>Dubitatif </w:t>
      </w:r>
      <w:r>
        <w:rPr>
          <w:rFonts w:asciiTheme="majorBidi" w:hAnsiTheme="majorBidi" w:cstheme="majorBidi"/>
          <w:sz w:val="24"/>
          <w:szCs w:val="24"/>
        </w:rPr>
        <w:t>: qui sert à exprimer le doute</w:t>
      </w:r>
    </w:p>
    <w:p w:rsidR="002734FE" w:rsidRDefault="002734FE" w:rsidP="00313E90">
      <w:pPr>
        <w:spacing w:line="360" w:lineRule="auto"/>
        <w:rPr>
          <w:rFonts w:asciiTheme="majorBidi" w:hAnsiTheme="majorBidi" w:cstheme="majorBidi"/>
          <w:sz w:val="24"/>
          <w:szCs w:val="24"/>
        </w:rPr>
      </w:pPr>
      <w:r w:rsidRPr="00E44DB4">
        <w:rPr>
          <w:rFonts w:asciiTheme="majorBidi" w:hAnsiTheme="majorBidi" w:cstheme="majorBidi"/>
          <w:b/>
          <w:bCs/>
          <w:sz w:val="24"/>
          <w:szCs w:val="24"/>
        </w:rPr>
        <w:t>Ardente </w:t>
      </w:r>
      <w:r>
        <w:rPr>
          <w:rFonts w:asciiTheme="majorBidi" w:hAnsiTheme="majorBidi" w:cstheme="majorBidi"/>
          <w:sz w:val="24"/>
          <w:szCs w:val="24"/>
        </w:rPr>
        <w:t xml:space="preserve">: 1- qui est en feu </w:t>
      </w:r>
    </w:p>
    <w:p w:rsidR="002734FE" w:rsidRPr="00211F81" w:rsidRDefault="002734FE" w:rsidP="00313E90">
      <w:pPr>
        <w:spacing w:line="360" w:lineRule="auto"/>
        <w:rPr>
          <w:rFonts w:asciiTheme="majorBidi" w:hAnsiTheme="majorBidi" w:cstheme="majorBidi"/>
          <w:sz w:val="24"/>
          <w:szCs w:val="24"/>
        </w:rPr>
      </w:pPr>
      <w:r>
        <w:rPr>
          <w:rFonts w:asciiTheme="majorBidi" w:hAnsiTheme="majorBidi" w:cstheme="majorBidi"/>
          <w:sz w:val="24"/>
          <w:szCs w:val="24"/>
        </w:rPr>
        <w:t xml:space="preserve">2- Qui enflamme, qui </w:t>
      </w:r>
      <w:r w:rsidR="001A6F30">
        <w:rPr>
          <w:rFonts w:asciiTheme="majorBidi" w:hAnsiTheme="majorBidi" w:cstheme="majorBidi"/>
          <w:sz w:val="24"/>
          <w:szCs w:val="24"/>
        </w:rPr>
        <w:t>brûle.</w:t>
      </w:r>
      <w:r>
        <w:rPr>
          <w:rFonts w:asciiTheme="majorBidi" w:hAnsiTheme="majorBidi" w:cstheme="majorBidi"/>
          <w:sz w:val="24"/>
          <w:szCs w:val="24"/>
        </w:rPr>
        <w:t xml:space="preserve"> </w:t>
      </w:r>
    </w:p>
    <w:sectPr w:rsidR="002734FE" w:rsidRPr="00211F81" w:rsidSect="005E2B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D8" w:rsidRDefault="003F74D8" w:rsidP="00074F12">
      <w:pPr>
        <w:spacing w:after="0" w:line="240" w:lineRule="auto"/>
      </w:pPr>
      <w:r>
        <w:separator/>
      </w:r>
    </w:p>
  </w:endnote>
  <w:endnote w:type="continuationSeparator" w:id="1">
    <w:p w:rsidR="003F74D8" w:rsidRDefault="003F74D8" w:rsidP="00074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002752"/>
      <w:docPartObj>
        <w:docPartGallery w:val="Page Numbers (Bottom of Page)"/>
        <w:docPartUnique/>
      </w:docPartObj>
    </w:sdtPr>
    <w:sdtContent>
      <w:p w:rsidR="00074F12" w:rsidRDefault="00E375FA">
        <w:pPr>
          <w:pStyle w:val="Pieddepage"/>
          <w:jc w:val="center"/>
        </w:pPr>
        <w:fldSimple w:instr=" PAGE   \* MERGEFORMAT ">
          <w:r w:rsidR="00873C97">
            <w:rPr>
              <w:noProof/>
            </w:rPr>
            <w:t>1</w:t>
          </w:r>
        </w:fldSimple>
      </w:p>
    </w:sdtContent>
  </w:sdt>
  <w:p w:rsidR="00074F12" w:rsidRDefault="00074F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D8" w:rsidRDefault="003F74D8" w:rsidP="00074F12">
      <w:pPr>
        <w:spacing w:after="0" w:line="240" w:lineRule="auto"/>
      </w:pPr>
      <w:r>
        <w:separator/>
      </w:r>
    </w:p>
  </w:footnote>
  <w:footnote w:type="continuationSeparator" w:id="1">
    <w:p w:rsidR="003F74D8" w:rsidRDefault="003F74D8" w:rsidP="00074F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313E90"/>
    <w:rsid w:val="00074F12"/>
    <w:rsid w:val="00083FBA"/>
    <w:rsid w:val="001A6F30"/>
    <w:rsid w:val="001E7828"/>
    <w:rsid w:val="00211F81"/>
    <w:rsid w:val="00233F20"/>
    <w:rsid w:val="002734FE"/>
    <w:rsid w:val="0030529B"/>
    <w:rsid w:val="00313E90"/>
    <w:rsid w:val="00387425"/>
    <w:rsid w:val="003F74D8"/>
    <w:rsid w:val="0040067B"/>
    <w:rsid w:val="00400DC9"/>
    <w:rsid w:val="0045693D"/>
    <w:rsid w:val="005E2B63"/>
    <w:rsid w:val="006C4907"/>
    <w:rsid w:val="0071686F"/>
    <w:rsid w:val="00721063"/>
    <w:rsid w:val="00736330"/>
    <w:rsid w:val="007F0811"/>
    <w:rsid w:val="0082162D"/>
    <w:rsid w:val="00873C97"/>
    <w:rsid w:val="008A4A00"/>
    <w:rsid w:val="008A760C"/>
    <w:rsid w:val="009008B5"/>
    <w:rsid w:val="009B59AD"/>
    <w:rsid w:val="00AC0120"/>
    <w:rsid w:val="00BD3EBE"/>
    <w:rsid w:val="00D13A4B"/>
    <w:rsid w:val="00E375FA"/>
    <w:rsid w:val="00E44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4F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4F12"/>
  </w:style>
  <w:style w:type="paragraph" w:styleId="Pieddepage">
    <w:name w:val="footer"/>
    <w:basedOn w:val="Normal"/>
    <w:link w:val="PieddepageCar"/>
    <w:uiPriority w:val="99"/>
    <w:unhideWhenUsed/>
    <w:rsid w:val="00074F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F12"/>
  </w:style>
  <w:style w:type="paragraph" w:styleId="Textedebulles">
    <w:name w:val="Balloon Text"/>
    <w:basedOn w:val="Normal"/>
    <w:link w:val="TextedebullesCar"/>
    <w:uiPriority w:val="99"/>
    <w:semiHidden/>
    <w:unhideWhenUsed/>
    <w:rsid w:val="001E7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670</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18</cp:revision>
  <cp:lastPrinted>2021-05-31T16:46:00Z</cp:lastPrinted>
  <dcterms:created xsi:type="dcterms:W3CDTF">2021-05-31T16:11:00Z</dcterms:created>
  <dcterms:modified xsi:type="dcterms:W3CDTF">2023-11-29T10:28:00Z</dcterms:modified>
</cp:coreProperties>
</file>