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A7B" w:rsidRPr="002440DE" w:rsidRDefault="00DD7A7B"/>
    <w:p w:rsidR="00DD7A7B" w:rsidRPr="002440DE" w:rsidRDefault="00DD7A7B" w:rsidP="00DD7A7B">
      <w:pPr>
        <w:jc w:val="right"/>
        <w:rPr>
          <w:rFonts w:ascii="Traditional Arabic" w:hAnsi="Traditional Arabic" w:cs="Traditional Arabic"/>
          <w:sz w:val="28"/>
          <w:szCs w:val="28"/>
          <w:rtl/>
        </w:rPr>
      </w:pPr>
      <w:r w:rsidRPr="002440DE">
        <w:rPr>
          <w:rFonts w:ascii="Traditional Arabic" w:hAnsi="Traditional Arabic" w:cs="Traditional Arabic"/>
          <w:sz w:val="28"/>
          <w:szCs w:val="28"/>
          <w:rtl/>
        </w:rPr>
        <w:t>جامعة عبد الرحمان ميرة                                                                         مقياس النقد الأدبي الحديث</w:t>
      </w:r>
    </w:p>
    <w:p w:rsidR="00DD7A7B" w:rsidRPr="002440DE" w:rsidRDefault="00DD7A7B" w:rsidP="00DD7A7B">
      <w:pPr>
        <w:jc w:val="right"/>
        <w:rPr>
          <w:rFonts w:ascii="Traditional Arabic" w:hAnsi="Traditional Arabic" w:cs="Traditional Arabic"/>
          <w:sz w:val="28"/>
          <w:szCs w:val="28"/>
          <w:rtl/>
        </w:rPr>
      </w:pPr>
      <w:r w:rsidRPr="002440DE">
        <w:rPr>
          <w:rFonts w:ascii="Traditional Arabic" w:hAnsi="Traditional Arabic" w:cs="Traditional Arabic"/>
          <w:sz w:val="28"/>
          <w:szCs w:val="28"/>
          <w:rtl/>
        </w:rPr>
        <w:t>كلية اللغات والآداب                                                                           السنة الثانية ليسانس (أدب)</w:t>
      </w:r>
    </w:p>
    <w:p w:rsidR="00DD7A7B" w:rsidRPr="002440DE" w:rsidRDefault="00DD7A7B" w:rsidP="00DD7A7B">
      <w:pPr>
        <w:jc w:val="right"/>
      </w:pPr>
      <w:r w:rsidRPr="002440DE">
        <w:rPr>
          <w:rFonts w:ascii="Traditional Arabic" w:hAnsi="Traditional Arabic" w:cs="Traditional Arabic"/>
          <w:sz w:val="28"/>
          <w:szCs w:val="28"/>
          <w:rtl/>
        </w:rPr>
        <w:t>قسم اللغة والأدب العربي</w:t>
      </w:r>
      <w:r w:rsidRPr="002440DE">
        <w:rPr>
          <w:rFonts w:hint="cs"/>
          <w:rtl/>
        </w:rPr>
        <w:t xml:space="preserve"> </w:t>
      </w:r>
    </w:p>
    <w:p w:rsidR="00DD7A7B" w:rsidRPr="002440DE" w:rsidRDefault="00DD7A7B" w:rsidP="00DD7A7B"/>
    <w:p w:rsidR="00DD7A7B" w:rsidRPr="002440DE" w:rsidRDefault="00DD7A7B" w:rsidP="003B2566">
      <w:pPr>
        <w:jc w:val="center"/>
      </w:pPr>
    </w:p>
    <w:p w:rsidR="00DD7A7B" w:rsidRDefault="00AE7652" w:rsidP="00482160">
      <w:pPr>
        <w:tabs>
          <w:tab w:val="left" w:pos="5340"/>
        </w:tabs>
        <w:jc w:val="center"/>
        <w:rPr>
          <w:sz w:val="28"/>
          <w:szCs w:val="28"/>
          <w:rtl/>
        </w:rPr>
      </w:pPr>
      <w:r>
        <w:rPr>
          <w:rFonts w:hint="cs"/>
          <w:sz w:val="28"/>
          <w:szCs w:val="28"/>
          <w:rtl/>
        </w:rPr>
        <w:t xml:space="preserve"> المحاضرة </w:t>
      </w:r>
      <w:proofErr w:type="gramStart"/>
      <w:r>
        <w:rPr>
          <w:rFonts w:hint="cs"/>
          <w:sz w:val="28"/>
          <w:szCs w:val="28"/>
          <w:rtl/>
        </w:rPr>
        <w:t xml:space="preserve">الأولى: </w:t>
      </w:r>
      <w:r w:rsidR="00482160">
        <w:rPr>
          <w:rFonts w:hint="cs"/>
          <w:sz w:val="28"/>
          <w:szCs w:val="28"/>
          <w:rtl/>
        </w:rPr>
        <w:t xml:space="preserve"> </w:t>
      </w:r>
      <w:bookmarkStart w:id="0" w:name="_GoBack"/>
      <w:r w:rsidR="00482160">
        <w:rPr>
          <w:rFonts w:hint="cs"/>
          <w:sz w:val="28"/>
          <w:szCs w:val="28"/>
          <w:rtl/>
        </w:rPr>
        <w:t>مدخل</w:t>
      </w:r>
      <w:proofErr w:type="gramEnd"/>
      <w:r w:rsidR="00482160">
        <w:rPr>
          <w:rFonts w:hint="cs"/>
          <w:sz w:val="28"/>
          <w:szCs w:val="28"/>
          <w:rtl/>
        </w:rPr>
        <w:t xml:space="preserve"> إلى مفهوم النقد الأدبي الحديث</w:t>
      </w:r>
      <w:bookmarkEnd w:id="0"/>
    </w:p>
    <w:p w:rsidR="005B0229" w:rsidRPr="00367C55" w:rsidRDefault="00CA35D5" w:rsidP="00367C55">
      <w:pPr>
        <w:jc w:val="right"/>
        <w:rPr>
          <w:sz w:val="28"/>
          <w:szCs w:val="28"/>
        </w:rPr>
      </w:pPr>
      <w:r w:rsidRPr="002440DE">
        <w:rPr>
          <w:rFonts w:hint="cs"/>
          <w:sz w:val="28"/>
          <w:szCs w:val="28"/>
          <w:rtl/>
        </w:rPr>
        <w:t xml:space="preserve">مدخل:  </w:t>
      </w:r>
      <w:r w:rsidR="005E7431">
        <w:rPr>
          <w:rFonts w:hint="cs"/>
          <w:sz w:val="28"/>
          <w:szCs w:val="28"/>
          <w:rtl/>
        </w:rPr>
        <w:t xml:space="preserve">  </w:t>
      </w:r>
      <w:r w:rsidR="005E7431" w:rsidRPr="005E7431">
        <w:rPr>
          <w:rFonts w:ascii="Traditional Arabic" w:hAnsi="Traditional Arabic" w:cs="Traditional Arabic"/>
          <w:sz w:val="32"/>
          <w:szCs w:val="32"/>
          <w:rtl/>
        </w:rPr>
        <w:t xml:space="preserve">     </w:t>
      </w:r>
    </w:p>
    <w:p w:rsidR="00E83A05" w:rsidRDefault="005B0229" w:rsidP="002D468C">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لا يجادل أ</w:t>
      </w:r>
      <w:r w:rsidR="00CA35D5" w:rsidRPr="002440DE">
        <w:rPr>
          <w:rFonts w:ascii="Traditional Arabic" w:hAnsi="Traditional Arabic" w:cs="Traditional Arabic"/>
          <w:sz w:val="32"/>
          <w:szCs w:val="32"/>
          <w:rtl/>
        </w:rPr>
        <w:t xml:space="preserve">حد في أهمية المفاهيم وضرورتها المعرفية، فهي مرتكز أساس من مرتكزات الفهم </w:t>
      </w:r>
      <w:proofErr w:type="gramStart"/>
      <w:r w:rsidR="00CA35D5" w:rsidRPr="002440DE">
        <w:rPr>
          <w:rFonts w:ascii="Traditional Arabic" w:hAnsi="Traditional Arabic" w:cs="Traditional Arabic"/>
          <w:sz w:val="32"/>
          <w:szCs w:val="32"/>
          <w:rtl/>
        </w:rPr>
        <w:t xml:space="preserve">الصحيح </w:t>
      </w:r>
      <w:r w:rsidR="003935F7" w:rsidRPr="002440DE">
        <w:rPr>
          <w:rFonts w:ascii="Traditional Arabic" w:hAnsi="Traditional Arabic" w:cs="Traditional Arabic"/>
          <w:sz w:val="32"/>
          <w:szCs w:val="32"/>
          <w:rtl/>
        </w:rPr>
        <w:t>،</w:t>
      </w:r>
      <w:proofErr w:type="gramEnd"/>
      <w:r w:rsidR="003935F7" w:rsidRPr="002440DE">
        <w:rPr>
          <w:rFonts w:ascii="Traditional Arabic" w:hAnsi="Traditional Arabic" w:cs="Traditional Arabic"/>
          <w:sz w:val="32"/>
          <w:szCs w:val="32"/>
          <w:rtl/>
        </w:rPr>
        <w:t xml:space="preserve"> </w:t>
      </w:r>
      <w:r w:rsidR="000F683F">
        <w:rPr>
          <w:rFonts w:ascii="Traditional Arabic" w:hAnsi="Traditional Arabic" w:cs="Traditional Arabic" w:hint="cs"/>
          <w:sz w:val="32"/>
          <w:szCs w:val="32"/>
          <w:rtl/>
        </w:rPr>
        <w:t xml:space="preserve"> و</w:t>
      </w:r>
      <w:r w:rsidR="003935F7" w:rsidRPr="002440DE">
        <w:rPr>
          <w:rFonts w:ascii="Traditional Arabic" w:hAnsi="Traditional Arabic" w:cs="Traditional Arabic"/>
          <w:sz w:val="32"/>
          <w:szCs w:val="32"/>
          <w:rtl/>
        </w:rPr>
        <w:t>لهذا يعد تحديد المفاهيم و</w:t>
      </w:r>
      <w:r w:rsidR="003935F7" w:rsidRPr="002440DE">
        <w:rPr>
          <w:rFonts w:ascii="Traditional Arabic" w:hAnsi="Traditional Arabic" w:cs="Traditional Arabic" w:hint="cs"/>
          <w:sz w:val="32"/>
          <w:szCs w:val="32"/>
          <w:rtl/>
        </w:rPr>
        <w:t xml:space="preserve">استكناه أصولها </w:t>
      </w:r>
      <w:r w:rsidR="00CA35D5" w:rsidRPr="002440DE">
        <w:rPr>
          <w:rFonts w:ascii="Traditional Arabic" w:hAnsi="Traditional Arabic" w:cs="Traditional Arabic"/>
          <w:sz w:val="32"/>
          <w:szCs w:val="32"/>
          <w:rtl/>
        </w:rPr>
        <w:t>، المدخل الأمثل والأنسب لمطارحة مختلف الإشكاليات واستيعاب مختلف الظواهر وم</w:t>
      </w:r>
      <w:r w:rsidR="00236A16" w:rsidRPr="002440DE">
        <w:rPr>
          <w:rFonts w:ascii="Traditional Arabic" w:hAnsi="Traditional Arabic" w:cs="Traditional Arabic"/>
          <w:sz w:val="32"/>
          <w:szCs w:val="32"/>
          <w:rtl/>
        </w:rPr>
        <w:t xml:space="preserve">ن بينها الظاهرة النقدية </w:t>
      </w:r>
      <w:r w:rsidR="00236A16" w:rsidRPr="002440DE">
        <w:rPr>
          <w:rFonts w:ascii="Traditional Arabic" w:hAnsi="Traditional Arabic" w:cs="Traditional Arabic" w:hint="cs"/>
          <w:sz w:val="32"/>
          <w:szCs w:val="32"/>
          <w:rtl/>
        </w:rPr>
        <w:t xml:space="preserve">التي شهدت تحولات حاسمة في العصر الحديث ، تحولت على إثرها إلى حقل معرفي معقد متداخل مع علوم ومعارف إنسانية مختلفة : كالفلسفة وعلم التاريخ، علم الاجتماع ، علم النفس ، اللسانيات.... </w:t>
      </w:r>
      <w:proofErr w:type="gramStart"/>
      <w:r w:rsidR="00236A16" w:rsidRPr="002440DE">
        <w:rPr>
          <w:rFonts w:ascii="Traditional Arabic" w:hAnsi="Traditional Arabic" w:cs="Traditional Arabic" w:hint="cs"/>
          <w:sz w:val="32"/>
          <w:szCs w:val="32"/>
          <w:rtl/>
        </w:rPr>
        <w:t>وعليه ،</w:t>
      </w:r>
      <w:proofErr w:type="gramEnd"/>
      <w:r w:rsidR="00236A16" w:rsidRPr="002440DE">
        <w:rPr>
          <w:rFonts w:ascii="Traditional Arabic" w:hAnsi="Traditional Arabic" w:cs="Traditional Arabic" w:hint="cs"/>
          <w:sz w:val="32"/>
          <w:szCs w:val="32"/>
          <w:rtl/>
        </w:rPr>
        <w:t xml:space="preserve"> فإن الحديث عن</w:t>
      </w:r>
      <w:r w:rsidR="00E37CC3">
        <w:rPr>
          <w:rFonts w:ascii="Traditional Arabic" w:hAnsi="Traditional Arabic" w:cs="Traditional Arabic" w:hint="cs"/>
          <w:sz w:val="32"/>
          <w:szCs w:val="32"/>
          <w:rtl/>
        </w:rPr>
        <w:t xml:space="preserve"> العبارة الاصطلاحية المتكونة من ثلاثة ألفاظ( تركيب إضافي):"</w:t>
      </w:r>
      <w:r w:rsidR="00236A16" w:rsidRPr="002440DE">
        <w:rPr>
          <w:rFonts w:ascii="Traditional Arabic" w:hAnsi="Traditional Arabic" w:cs="Traditional Arabic" w:hint="cs"/>
          <w:sz w:val="32"/>
          <w:szCs w:val="32"/>
          <w:rtl/>
        </w:rPr>
        <w:t xml:space="preserve"> </w:t>
      </w:r>
      <w:r w:rsidR="00236A16" w:rsidRPr="00E37CC3">
        <w:rPr>
          <w:rFonts w:ascii="Traditional Arabic" w:hAnsi="Traditional Arabic" w:cs="Traditional Arabic" w:hint="cs"/>
          <w:b/>
          <w:bCs/>
          <w:sz w:val="32"/>
          <w:szCs w:val="32"/>
          <w:rtl/>
        </w:rPr>
        <w:t>النقد  الأدبي الحديث</w:t>
      </w:r>
      <w:r w:rsidR="00E37CC3">
        <w:rPr>
          <w:rFonts w:ascii="Traditional Arabic" w:hAnsi="Traditional Arabic" w:cs="Traditional Arabic" w:hint="cs"/>
          <w:sz w:val="32"/>
          <w:szCs w:val="32"/>
          <w:rtl/>
        </w:rPr>
        <w:t>"</w:t>
      </w:r>
      <w:r w:rsidR="00E82005">
        <w:rPr>
          <w:rFonts w:ascii="Traditional Arabic" w:hAnsi="Traditional Arabic" w:cs="Traditional Arabic" w:hint="cs"/>
          <w:sz w:val="32"/>
          <w:szCs w:val="32"/>
          <w:rtl/>
        </w:rPr>
        <w:t xml:space="preserve"> ، كما أن الحديث عن </w:t>
      </w:r>
      <w:r w:rsidR="00AD70C5">
        <w:rPr>
          <w:rFonts w:ascii="Traditional Arabic" w:hAnsi="Traditional Arabic" w:cs="Traditional Arabic" w:hint="cs"/>
          <w:sz w:val="32"/>
          <w:szCs w:val="32"/>
          <w:rtl/>
        </w:rPr>
        <w:t xml:space="preserve"> مناهجه، قضاياه، </w:t>
      </w:r>
      <w:r w:rsidR="00E82005">
        <w:rPr>
          <w:rFonts w:ascii="Traditional Arabic" w:hAnsi="Traditional Arabic" w:cs="Traditional Arabic" w:hint="cs"/>
          <w:sz w:val="32"/>
          <w:szCs w:val="32"/>
          <w:rtl/>
        </w:rPr>
        <w:t xml:space="preserve">مقولاته ، </w:t>
      </w:r>
      <w:r w:rsidR="00236A16" w:rsidRPr="002440DE">
        <w:rPr>
          <w:rFonts w:ascii="Traditional Arabic" w:hAnsi="Traditional Arabic" w:cs="Traditional Arabic" w:hint="cs"/>
          <w:sz w:val="32"/>
          <w:szCs w:val="32"/>
          <w:rtl/>
        </w:rPr>
        <w:t xml:space="preserve">مساراته المختلفة يقتضي منا </w:t>
      </w:r>
      <w:r w:rsidR="00AD70C5">
        <w:rPr>
          <w:rFonts w:ascii="Traditional Arabic" w:hAnsi="Traditional Arabic" w:cs="Traditional Arabic" w:hint="cs"/>
          <w:sz w:val="32"/>
          <w:szCs w:val="32"/>
          <w:rtl/>
        </w:rPr>
        <w:t>-</w:t>
      </w:r>
      <w:r w:rsidR="00236A16" w:rsidRPr="002440DE">
        <w:rPr>
          <w:rFonts w:ascii="Traditional Arabic" w:hAnsi="Traditional Arabic" w:cs="Traditional Arabic" w:hint="cs"/>
          <w:sz w:val="32"/>
          <w:szCs w:val="32"/>
          <w:rtl/>
        </w:rPr>
        <w:t xml:space="preserve">بدءا </w:t>
      </w:r>
      <w:r w:rsidR="00AD70C5">
        <w:rPr>
          <w:rFonts w:ascii="Traditional Arabic" w:hAnsi="Traditional Arabic" w:cs="Traditional Arabic" w:hint="cs"/>
          <w:sz w:val="32"/>
          <w:szCs w:val="32"/>
          <w:rtl/>
        </w:rPr>
        <w:t xml:space="preserve">-تقصي تاريخية المفهوم </w:t>
      </w:r>
      <w:r w:rsidR="00396415">
        <w:rPr>
          <w:rFonts w:ascii="Traditional Arabic" w:hAnsi="Traditional Arabic" w:cs="Traditional Arabic" w:hint="cs"/>
          <w:sz w:val="32"/>
          <w:szCs w:val="32"/>
          <w:rtl/>
        </w:rPr>
        <w:t xml:space="preserve"> </w:t>
      </w:r>
      <w:r w:rsidR="003B7C85">
        <w:rPr>
          <w:rFonts w:ascii="Traditional Arabic" w:hAnsi="Traditional Arabic" w:cs="Traditional Arabic" w:hint="cs"/>
          <w:sz w:val="32"/>
          <w:szCs w:val="32"/>
          <w:rtl/>
        </w:rPr>
        <w:t xml:space="preserve"> ومساره التطوري  من المعنى اللغوي المعجمي إلى  المعنى الاصطلاحي</w:t>
      </w:r>
      <w:r w:rsidR="00723DA1">
        <w:rPr>
          <w:rFonts w:ascii="Traditional Arabic" w:hAnsi="Traditional Arabic" w:cs="Traditional Arabic" w:hint="cs"/>
          <w:sz w:val="32"/>
          <w:szCs w:val="32"/>
          <w:rtl/>
        </w:rPr>
        <w:t xml:space="preserve"> المستحدث</w:t>
      </w:r>
      <w:r w:rsidR="00AD70C5">
        <w:rPr>
          <w:rFonts w:ascii="Traditional Arabic" w:hAnsi="Traditional Arabic" w:cs="Traditional Arabic" w:hint="cs"/>
          <w:sz w:val="32"/>
          <w:szCs w:val="32"/>
          <w:rtl/>
        </w:rPr>
        <w:t xml:space="preserve"> </w:t>
      </w:r>
      <w:r w:rsidR="002D468C">
        <w:rPr>
          <w:rFonts w:ascii="Traditional Arabic" w:hAnsi="Traditional Arabic" w:cs="Traditional Arabic" w:hint="cs"/>
          <w:sz w:val="32"/>
          <w:szCs w:val="32"/>
          <w:rtl/>
        </w:rPr>
        <w:t>بفعل عوامل المثاقفة والاقبال على ثقافة الآخر الغربي ،</w:t>
      </w:r>
      <w:r w:rsidR="00FD0480">
        <w:rPr>
          <w:rFonts w:ascii="Traditional Arabic" w:hAnsi="Traditional Arabic" w:cs="Traditional Arabic" w:hint="cs"/>
          <w:sz w:val="32"/>
          <w:szCs w:val="32"/>
          <w:rtl/>
        </w:rPr>
        <w:t xml:space="preserve">  قبل التطرق إلى</w:t>
      </w:r>
      <w:r w:rsidR="00AF02E9">
        <w:rPr>
          <w:rFonts w:ascii="Traditional Arabic" w:hAnsi="Traditional Arabic" w:cs="Traditional Arabic" w:hint="cs"/>
          <w:sz w:val="32"/>
          <w:szCs w:val="32"/>
          <w:rtl/>
        </w:rPr>
        <w:t xml:space="preserve"> الإ</w:t>
      </w:r>
      <w:r w:rsidR="00EC648A">
        <w:rPr>
          <w:rFonts w:ascii="Traditional Arabic" w:hAnsi="Traditional Arabic" w:cs="Traditional Arabic" w:hint="cs"/>
          <w:sz w:val="32"/>
          <w:szCs w:val="32"/>
          <w:rtl/>
        </w:rPr>
        <w:t xml:space="preserve">شكال </w:t>
      </w:r>
      <w:proofErr w:type="spellStart"/>
      <w:r w:rsidR="00EC648A">
        <w:rPr>
          <w:rFonts w:ascii="Traditional Arabic" w:hAnsi="Traditional Arabic" w:cs="Traditional Arabic" w:hint="cs"/>
          <w:sz w:val="32"/>
          <w:szCs w:val="32"/>
          <w:rtl/>
        </w:rPr>
        <w:t>المفهومي</w:t>
      </w:r>
      <w:proofErr w:type="spellEnd"/>
      <w:r w:rsidR="00EC648A">
        <w:rPr>
          <w:rFonts w:ascii="Traditional Arabic" w:hAnsi="Traditional Arabic" w:cs="Traditional Arabic" w:hint="cs"/>
          <w:sz w:val="32"/>
          <w:szCs w:val="32"/>
          <w:rtl/>
        </w:rPr>
        <w:t xml:space="preserve"> الناجم عن </w:t>
      </w:r>
      <w:r w:rsidR="00EE4314">
        <w:rPr>
          <w:rFonts w:ascii="Traditional Arabic" w:hAnsi="Traditional Arabic" w:cs="Traditional Arabic" w:hint="cs"/>
          <w:sz w:val="32"/>
          <w:szCs w:val="32"/>
          <w:rtl/>
        </w:rPr>
        <w:t xml:space="preserve"> </w:t>
      </w:r>
      <w:r w:rsidR="00EC648A">
        <w:rPr>
          <w:rFonts w:ascii="Traditional Arabic" w:hAnsi="Traditional Arabic" w:cs="Traditional Arabic" w:hint="cs"/>
          <w:sz w:val="32"/>
          <w:szCs w:val="32"/>
          <w:rtl/>
        </w:rPr>
        <w:t xml:space="preserve">صك المصطلح في حد ذاته وربطه </w:t>
      </w:r>
      <w:r w:rsidR="00EE4314">
        <w:rPr>
          <w:rFonts w:ascii="Traditional Arabic" w:hAnsi="Traditional Arabic" w:cs="Traditional Arabic" w:hint="cs"/>
          <w:sz w:val="32"/>
          <w:szCs w:val="32"/>
          <w:rtl/>
        </w:rPr>
        <w:t>بملفوظ</w:t>
      </w:r>
      <w:r w:rsidR="00EC648A">
        <w:rPr>
          <w:rFonts w:ascii="Traditional Arabic" w:hAnsi="Traditional Arabic" w:cs="Traditional Arabic" w:hint="cs"/>
          <w:sz w:val="32"/>
          <w:szCs w:val="32"/>
          <w:rtl/>
        </w:rPr>
        <w:t xml:space="preserve"> "الحديث'</w:t>
      </w:r>
      <w:r w:rsidR="00236A16" w:rsidRPr="002440DE">
        <w:rPr>
          <w:rFonts w:ascii="Traditional Arabic" w:hAnsi="Traditional Arabic" w:cs="Traditional Arabic" w:hint="cs"/>
          <w:sz w:val="32"/>
          <w:szCs w:val="32"/>
          <w:rtl/>
        </w:rPr>
        <w:t xml:space="preserve"> </w:t>
      </w:r>
      <w:r w:rsidR="00EC648A">
        <w:rPr>
          <w:rFonts w:ascii="Traditional Arabic" w:hAnsi="Traditional Arabic" w:cs="Traditional Arabic" w:hint="cs"/>
          <w:sz w:val="32"/>
          <w:szCs w:val="32"/>
          <w:rtl/>
        </w:rPr>
        <w:t xml:space="preserve"> </w:t>
      </w:r>
      <w:r w:rsidR="00AF02E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وهو ملفوظ ملتبس يحتاج إلى مراجعة وإعادة نظر.</w:t>
      </w:r>
    </w:p>
    <w:p w:rsidR="005B0229" w:rsidRDefault="00E83A05" w:rsidP="005B0229">
      <w:pPr>
        <w:jc w:val="right"/>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 </w:t>
      </w:r>
      <w:r w:rsidRPr="00E83A05">
        <w:rPr>
          <w:rFonts w:ascii="Traditional Arabic" w:hAnsi="Traditional Arabic" w:cs="Traditional Arabic" w:hint="cs"/>
          <w:b/>
          <w:bCs/>
          <w:sz w:val="32"/>
          <w:szCs w:val="32"/>
          <w:rtl/>
        </w:rPr>
        <w:t>النقد: المفهوم والدلالة</w:t>
      </w:r>
    </w:p>
    <w:p w:rsidR="005B0229" w:rsidRPr="00C01464" w:rsidRDefault="005B0229" w:rsidP="00C01464">
      <w:pPr>
        <w:jc w:val="right"/>
        <w:rPr>
          <w:rFonts w:ascii="Traditional Arabic" w:hAnsi="Traditional Arabic" w:cs="Traditional Arabic"/>
          <w:sz w:val="32"/>
          <w:szCs w:val="32"/>
          <w:rtl/>
          <w:lang w:bidi="ar-DZ"/>
        </w:rPr>
      </w:pPr>
      <w:r w:rsidRPr="005E7431">
        <w:rPr>
          <w:rFonts w:ascii="Traditional Arabic" w:hAnsi="Traditional Arabic" w:cs="Traditional Arabic"/>
          <w:sz w:val="32"/>
          <w:szCs w:val="32"/>
          <w:rtl/>
        </w:rPr>
        <w:t>يقول الناقد محمد مندور في كتابه المعنون" النقد المنهجي عند العرب": «ليس من شك في أن تحديد مدلول المصطلحات العلمية يكون جانبا من بناء العلم ذاته. والناظر إلى المعنى الذي يقصد إليه من النقد الأدبي، سواء عندنا أو عند الأوروبيين، لا يكاد يتبين حدوده على وجه دقيق»</w:t>
      </w:r>
      <w:r w:rsidRPr="005E7431">
        <w:rPr>
          <w:rStyle w:val="Appelnotedebasdep"/>
          <w:rFonts w:ascii="Traditional Arabic" w:hAnsi="Traditional Arabic" w:cs="Traditional Arabic"/>
          <w:sz w:val="32"/>
          <w:szCs w:val="32"/>
          <w:rtl/>
        </w:rPr>
        <w:footnoteReference w:id="1"/>
      </w:r>
      <w:r w:rsidRPr="005E7431">
        <w:rPr>
          <w:rFonts w:ascii="Traditional Arabic" w:hAnsi="Traditional Arabic" w:cs="Traditional Arabic"/>
          <w:sz w:val="32"/>
          <w:szCs w:val="32"/>
          <w:rtl/>
        </w:rPr>
        <w:t xml:space="preserve"> </w:t>
      </w:r>
    </w:p>
    <w:p w:rsidR="00950E92" w:rsidRPr="002440DE" w:rsidRDefault="00DC3E51" w:rsidP="003D67DF">
      <w:pPr>
        <w:jc w:val="right"/>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6374D6">
        <w:rPr>
          <w:rFonts w:ascii="Traditional Arabic" w:hAnsi="Traditional Arabic" w:cs="Traditional Arabic" w:hint="cs"/>
          <w:sz w:val="32"/>
          <w:szCs w:val="32"/>
          <w:rtl/>
        </w:rPr>
        <w:t xml:space="preserve">والواقع </w:t>
      </w:r>
      <w:r w:rsidR="006374D6" w:rsidRPr="002440DE">
        <w:rPr>
          <w:rFonts w:ascii="Traditional Arabic" w:hAnsi="Traditional Arabic" w:cs="Traditional Arabic" w:hint="cs"/>
          <w:sz w:val="32"/>
          <w:szCs w:val="32"/>
          <w:rtl/>
        </w:rPr>
        <w:t>أن</w:t>
      </w:r>
      <w:r w:rsidR="00950E92" w:rsidRPr="002440DE">
        <w:rPr>
          <w:rFonts w:ascii="Traditional Arabic" w:hAnsi="Traditional Arabic" w:cs="Traditional Arabic" w:hint="cs"/>
          <w:sz w:val="32"/>
          <w:szCs w:val="32"/>
          <w:rtl/>
        </w:rPr>
        <w:t xml:space="preserve"> النقد العربي الحديث</w:t>
      </w:r>
      <w:r w:rsidR="007D3677" w:rsidRPr="002440DE">
        <w:rPr>
          <w:rFonts w:ascii="Traditional Arabic" w:hAnsi="Traditional Arabic" w:cs="Traditional Arabic" w:hint="cs"/>
          <w:sz w:val="32"/>
          <w:szCs w:val="32"/>
          <w:rtl/>
        </w:rPr>
        <w:t xml:space="preserve"> </w:t>
      </w:r>
      <w:r w:rsidR="007D3677" w:rsidRPr="002440DE">
        <w:rPr>
          <w:rFonts w:ascii="Traditional Arabic" w:hAnsi="Traditional Arabic" w:cs="Traditional Arabic"/>
          <w:sz w:val="32"/>
          <w:szCs w:val="32"/>
          <w:rtl/>
        </w:rPr>
        <w:t>–</w:t>
      </w:r>
      <w:r w:rsidR="007D3677" w:rsidRPr="002440DE">
        <w:rPr>
          <w:rFonts w:ascii="Traditional Arabic" w:hAnsi="Traditional Arabic" w:cs="Traditional Arabic" w:hint="cs"/>
          <w:sz w:val="32"/>
          <w:szCs w:val="32"/>
          <w:rtl/>
        </w:rPr>
        <w:t xml:space="preserve">على </w:t>
      </w:r>
      <w:r w:rsidR="003D67DF" w:rsidRPr="002440DE">
        <w:rPr>
          <w:rFonts w:ascii="Traditional Arabic" w:hAnsi="Traditional Arabic" w:cs="Traditional Arabic" w:hint="cs"/>
          <w:sz w:val="32"/>
          <w:szCs w:val="32"/>
          <w:rtl/>
        </w:rPr>
        <w:t xml:space="preserve">الرغم من المقدمات التراثية التي أطرت بداياته </w:t>
      </w:r>
      <w:r w:rsidR="006374D6" w:rsidRPr="002440DE">
        <w:rPr>
          <w:rFonts w:ascii="Traditional Arabic" w:hAnsi="Traditional Arabic" w:cs="Traditional Arabic" w:hint="cs"/>
          <w:sz w:val="32"/>
          <w:szCs w:val="32"/>
          <w:rtl/>
        </w:rPr>
        <w:t>التأسيسية-قد</w:t>
      </w:r>
      <w:r w:rsidR="003D67DF" w:rsidRPr="002440DE">
        <w:rPr>
          <w:rFonts w:ascii="Traditional Arabic" w:hAnsi="Traditional Arabic" w:cs="Traditional Arabic" w:hint="cs"/>
          <w:sz w:val="32"/>
          <w:szCs w:val="32"/>
          <w:rtl/>
        </w:rPr>
        <w:t xml:space="preserve"> استند في مجمله إلى مقتضيات</w:t>
      </w:r>
      <w:r w:rsidR="00950E92" w:rsidRPr="002440DE">
        <w:rPr>
          <w:rFonts w:ascii="Traditional Arabic" w:hAnsi="Traditional Arabic" w:cs="Traditional Arabic" w:hint="cs"/>
          <w:sz w:val="32"/>
          <w:szCs w:val="32"/>
          <w:rtl/>
        </w:rPr>
        <w:t xml:space="preserve"> النقد الأدبي القادم من الغرب </w:t>
      </w:r>
      <w:r w:rsidR="0058345E" w:rsidRPr="002440DE">
        <w:rPr>
          <w:rFonts w:ascii="Traditional Arabic" w:hAnsi="Traditional Arabic" w:cs="Traditional Arabic" w:hint="cs"/>
          <w:sz w:val="32"/>
          <w:szCs w:val="32"/>
          <w:rtl/>
        </w:rPr>
        <w:t xml:space="preserve">مرتكزا على مدارسه </w:t>
      </w:r>
      <w:r w:rsidR="006374D6" w:rsidRPr="002440DE">
        <w:rPr>
          <w:rFonts w:ascii="Traditional Arabic" w:hAnsi="Traditional Arabic" w:cs="Traditional Arabic" w:hint="cs"/>
          <w:sz w:val="32"/>
          <w:szCs w:val="32"/>
          <w:rtl/>
        </w:rPr>
        <w:t>ومناهجه،</w:t>
      </w:r>
      <w:r w:rsidR="0058345E" w:rsidRPr="002440DE">
        <w:rPr>
          <w:rFonts w:ascii="Traditional Arabic" w:hAnsi="Traditional Arabic" w:cs="Traditional Arabic" w:hint="cs"/>
          <w:sz w:val="32"/>
          <w:szCs w:val="32"/>
          <w:rtl/>
        </w:rPr>
        <w:t xml:space="preserve"> ناهلا من نظرياته وأفكاره، </w:t>
      </w:r>
      <w:r w:rsidR="003D67DF" w:rsidRPr="002440DE">
        <w:rPr>
          <w:rFonts w:ascii="Traditional Arabic" w:hAnsi="Traditional Arabic" w:cs="Traditional Arabic" w:hint="cs"/>
          <w:sz w:val="32"/>
          <w:szCs w:val="32"/>
          <w:rtl/>
        </w:rPr>
        <w:t>ولعل هذا ما يدعونا إلى استقصاء مفهوم النقد</w:t>
      </w:r>
      <w:r w:rsidR="004D5AAC" w:rsidRPr="002440DE">
        <w:rPr>
          <w:rFonts w:ascii="Traditional Arabic" w:hAnsi="Traditional Arabic" w:cs="Traditional Arabic" w:hint="cs"/>
          <w:sz w:val="32"/>
          <w:szCs w:val="32"/>
          <w:rtl/>
        </w:rPr>
        <w:t xml:space="preserve"> في مظانه الغربية </w:t>
      </w:r>
      <w:r w:rsidR="0056108F">
        <w:rPr>
          <w:rFonts w:ascii="Traditional Arabic" w:hAnsi="Traditional Arabic" w:cs="Traditional Arabic" w:hint="cs"/>
          <w:sz w:val="32"/>
          <w:szCs w:val="32"/>
          <w:rtl/>
        </w:rPr>
        <w:t>قبل النظر في أشكال استخدامه عند العرب</w:t>
      </w:r>
      <w:r w:rsidR="004D5AAC" w:rsidRPr="002440DE">
        <w:rPr>
          <w:rFonts w:ascii="Traditional Arabic" w:hAnsi="Traditional Arabic" w:cs="Traditional Arabic" w:hint="cs"/>
          <w:sz w:val="32"/>
          <w:szCs w:val="32"/>
          <w:rtl/>
        </w:rPr>
        <w:t>.</w:t>
      </w:r>
      <w:r w:rsidR="003D67DF" w:rsidRPr="002440DE">
        <w:rPr>
          <w:rFonts w:ascii="Traditional Arabic" w:hAnsi="Traditional Arabic" w:cs="Traditional Arabic" w:hint="cs"/>
          <w:sz w:val="32"/>
          <w:szCs w:val="32"/>
          <w:rtl/>
        </w:rPr>
        <w:t xml:space="preserve"> </w:t>
      </w:r>
    </w:p>
    <w:p w:rsidR="00A7198B" w:rsidRPr="002440DE" w:rsidRDefault="00DC3E51" w:rsidP="00236A16">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7198B" w:rsidRPr="002440DE">
        <w:rPr>
          <w:rFonts w:ascii="Traditional Arabic" w:hAnsi="Traditional Arabic" w:cs="Traditional Arabic" w:hint="cs"/>
          <w:sz w:val="32"/>
          <w:szCs w:val="32"/>
          <w:rtl/>
        </w:rPr>
        <w:t xml:space="preserve">إن الباحث عن أصول كلمة النقد في التراث </w:t>
      </w:r>
      <w:r w:rsidR="006374D6" w:rsidRPr="002440DE">
        <w:rPr>
          <w:rFonts w:ascii="Traditional Arabic" w:hAnsi="Traditional Arabic" w:cs="Traditional Arabic" w:hint="cs"/>
          <w:sz w:val="32"/>
          <w:szCs w:val="32"/>
          <w:rtl/>
        </w:rPr>
        <w:t>الغربي،</w:t>
      </w:r>
      <w:r w:rsidR="00A7198B" w:rsidRPr="002440DE">
        <w:rPr>
          <w:rFonts w:ascii="Traditional Arabic" w:hAnsi="Traditional Arabic" w:cs="Traditional Arabic" w:hint="cs"/>
          <w:sz w:val="32"/>
          <w:szCs w:val="32"/>
          <w:rtl/>
        </w:rPr>
        <w:t xml:space="preserve"> سيجد أنها ذات جذر في اللغ</w:t>
      </w:r>
      <w:r w:rsidR="0068637E" w:rsidRPr="002440DE">
        <w:rPr>
          <w:rFonts w:ascii="Traditional Arabic" w:hAnsi="Traditional Arabic" w:cs="Traditional Arabic" w:hint="cs"/>
          <w:sz w:val="32"/>
          <w:szCs w:val="32"/>
          <w:rtl/>
        </w:rPr>
        <w:t xml:space="preserve">ة </w:t>
      </w:r>
      <w:r w:rsidR="006374D6" w:rsidRPr="002440DE">
        <w:rPr>
          <w:rFonts w:ascii="Traditional Arabic" w:hAnsi="Traditional Arabic" w:cs="Traditional Arabic" w:hint="cs"/>
          <w:sz w:val="32"/>
          <w:szCs w:val="32"/>
          <w:rtl/>
        </w:rPr>
        <w:t>اليونانية،</w:t>
      </w:r>
      <w:r w:rsidR="0068637E" w:rsidRPr="002440DE">
        <w:rPr>
          <w:rFonts w:ascii="Traditional Arabic" w:hAnsi="Traditional Arabic" w:cs="Traditional Arabic" w:hint="cs"/>
          <w:sz w:val="32"/>
          <w:szCs w:val="32"/>
          <w:rtl/>
        </w:rPr>
        <w:t xml:space="preserve"> ثم عم استعمالها وتداولها في الثقافة الغربية بدلالات عدة هي:</w:t>
      </w:r>
    </w:p>
    <w:p w:rsidR="0068637E" w:rsidRPr="002440DE" w:rsidRDefault="006374D6" w:rsidP="0068637E">
      <w:pPr>
        <w:pStyle w:val="Paragraphedeliste"/>
        <w:numPr>
          <w:ilvl w:val="0"/>
          <w:numId w:val="2"/>
        </w:numPr>
        <w:bidi/>
        <w:rPr>
          <w:rFonts w:ascii="Traditional Arabic" w:hAnsi="Traditional Arabic" w:cs="Traditional Arabic"/>
          <w:sz w:val="32"/>
          <w:szCs w:val="32"/>
        </w:rPr>
      </w:pPr>
      <w:r w:rsidRPr="002440DE">
        <w:rPr>
          <w:rFonts w:ascii="Traditional Arabic" w:hAnsi="Traditional Arabic" w:cs="Traditional Arabic" w:hint="cs"/>
          <w:sz w:val="32"/>
          <w:szCs w:val="32"/>
          <w:rtl/>
        </w:rPr>
        <w:t>الحكم:</w:t>
      </w:r>
      <w:r w:rsidR="0068637E" w:rsidRPr="002440DE">
        <w:rPr>
          <w:rFonts w:ascii="Traditional Arabic" w:hAnsi="Traditional Arabic" w:cs="Traditional Arabic" w:hint="cs"/>
          <w:sz w:val="32"/>
          <w:szCs w:val="32"/>
          <w:rtl/>
        </w:rPr>
        <w:t xml:space="preserve"> وهو أحد أقسام المنطق الذي يتناول </w:t>
      </w:r>
      <w:r w:rsidRPr="002440DE">
        <w:rPr>
          <w:rFonts w:ascii="Traditional Arabic" w:hAnsi="Traditional Arabic" w:cs="Traditional Arabic" w:hint="cs"/>
          <w:sz w:val="32"/>
          <w:szCs w:val="32"/>
          <w:rtl/>
        </w:rPr>
        <w:t>الحكم.</w:t>
      </w:r>
    </w:p>
    <w:p w:rsidR="00161552" w:rsidRPr="002440DE" w:rsidRDefault="00161552" w:rsidP="00161552">
      <w:pPr>
        <w:pStyle w:val="Paragraphedeliste"/>
        <w:numPr>
          <w:ilvl w:val="0"/>
          <w:numId w:val="2"/>
        </w:numPr>
        <w:bidi/>
        <w:rPr>
          <w:rFonts w:ascii="Traditional Arabic" w:hAnsi="Traditional Arabic" w:cs="Traditional Arabic"/>
          <w:sz w:val="32"/>
          <w:szCs w:val="32"/>
        </w:rPr>
      </w:pPr>
      <w:r w:rsidRPr="002440DE">
        <w:rPr>
          <w:rFonts w:ascii="Traditional Arabic" w:hAnsi="Traditional Arabic" w:cs="Traditional Arabic" w:hint="cs"/>
          <w:sz w:val="32"/>
          <w:szCs w:val="32"/>
          <w:rtl/>
        </w:rPr>
        <w:t>القرار القضائي</w:t>
      </w:r>
    </w:p>
    <w:p w:rsidR="00161552" w:rsidRPr="002440DE" w:rsidRDefault="00161552" w:rsidP="00161552">
      <w:pPr>
        <w:pStyle w:val="Paragraphedeliste"/>
        <w:numPr>
          <w:ilvl w:val="0"/>
          <w:numId w:val="2"/>
        </w:numPr>
        <w:bidi/>
        <w:rPr>
          <w:rFonts w:ascii="Traditional Arabic" w:hAnsi="Traditional Arabic" w:cs="Traditional Arabic"/>
          <w:sz w:val="32"/>
          <w:szCs w:val="32"/>
        </w:rPr>
      </w:pPr>
      <w:r w:rsidRPr="002440DE">
        <w:rPr>
          <w:rFonts w:ascii="Traditional Arabic" w:hAnsi="Traditional Arabic" w:cs="Traditional Arabic" w:hint="cs"/>
          <w:sz w:val="32"/>
          <w:szCs w:val="32"/>
          <w:rtl/>
        </w:rPr>
        <w:t>التمييز</w:t>
      </w:r>
      <w:r w:rsidR="00353877" w:rsidRPr="002440DE">
        <w:rPr>
          <w:rFonts w:ascii="Traditional Arabic" w:hAnsi="Traditional Arabic" w:cs="Traditional Arabic"/>
          <w:sz w:val="32"/>
          <w:szCs w:val="32"/>
        </w:rPr>
        <w:t xml:space="preserve"> </w:t>
      </w:r>
      <w:proofErr w:type="spellStart"/>
      <w:proofErr w:type="gramStart"/>
      <w:r w:rsidR="00353877" w:rsidRPr="002440DE">
        <w:rPr>
          <w:rFonts w:ascii="Traditional Arabic" w:hAnsi="Traditional Arabic" w:cs="Traditional Arabic"/>
          <w:sz w:val="32"/>
          <w:szCs w:val="32"/>
        </w:rPr>
        <w:t>Criticus</w:t>
      </w:r>
      <w:proofErr w:type="spellEnd"/>
      <w:r w:rsidR="00353877" w:rsidRPr="002440DE">
        <w:rPr>
          <w:rFonts w:ascii="Traditional Arabic" w:hAnsi="Traditional Arabic" w:cs="Traditional Arabic"/>
          <w:sz w:val="32"/>
          <w:szCs w:val="32"/>
        </w:rPr>
        <w:t xml:space="preserve"> </w:t>
      </w:r>
      <w:r w:rsidR="00815D3C" w:rsidRPr="002440DE">
        <w:rPr>
          <w:rStyle w:val="Appelnotedebasdep"/>
          <w:rFonts w:ascii="Traditional Arabic" w:hAnsi="Traditional Arabic" w:cs="Traditional Arabic"/>
          <w:sz w:val="32"/>
          <w:szCs w:val="32"/>
        </w:rPr>
        <w:footnoteReference w:id="2"/>
      </w:r>
      <w:r w:rsidRPr="002440DE">
        <w:rPr>
          <w:rFonts w:ascii="Traditional Arabic" w:hAnsi="Traditional Arabic" w:cs="Traditional Arabic" w:hint="cs"/>
          <w:sz w:val="32"/>
          <w:szCs w:val="32"/>
          <w:rtl/>
        </w:rPr>
        <w:t>،</w:t>
      </w:r>
      <w:proofErr w:type="gramEnd"/>
      <w:r w:rsidRPr="002440DE">
        <w:rPr>
          <w:rFonts w:ascii="Traditional Arabic" w:hAnsi="Traditional Arabic" w:cs="Traditional Arabic" w:hint="cs"/>
          <w:sz w:val="32"/>
          <w:szCs w:val="32"/>
          <w:rtl/>
        </w:rPr>
        <w:t xml:space="preserve"> أي تمييز المرض,</w:t>
      </w:r>
    </w:p>
    <w:p w:rsidR="00161552" w:rsidRPr="002440DE" w:rsidRDefault="00161552" w:rsidP="00161552">
      <w:pPr>
        <w:pStyle w:val="Paragraphedeliste"/>
        <w:numPr>
          <w:ilvl w:val="0"/>
          <w:numId w:val="2"/>
        </w:numPr>
        <w:bidi/>
        <w:rPr>
          <w:rFonts w:ascii="Traditional Arabic" w:hAnsi="Traditional Arabic" w:cs="Traditional Arabic"/>
          <w:sz w:val="32"/>
          <w:szCs w:val="32"/>
        </w:rPr>
      </w:pPr>
      <w:r w:rsidRPr="002440DE">
        <w:rPr>
          <w:rFonts w:ascii="Traditional Arabic" w:hAnsi="Traditional Arabic" w:cs="Traditional Arabic" w:hint="cs"/>
          <w:sz w:val="32"/>
          <w:szCs w:val="32"/>
          <w:rtl/>
        </w:rPr>
        <w:t xml:space="preserve">الأزمة المرضية </w:t>
      </w:r>
      <w:proofErr w:type="spellStart"/>
      <w:r w:rsidR="00353877" w:rsidRPr="002440DE">
        <w:rPr>
          <w:rFonts w:ascii="Traditional Arabic" w:hAnsi="Traditional Arabic" w:cs="Traditional Arabic"/>
          <w:sz w:val="32"/>
          <w:szCs w:val="32"/>
        </w:rPr>
        <w:t>Crisis</w:t>
      </w:r>
      <w:proofErr w:type="spellEnd"/>
      <w:r w:rsidR="00353877" w:rsidRPr="002440DE">
        <w:rPr>
          <w:rFonts w:ascii="Traditional Arabic" w:hAnsi="Traditional Arabic" w:cs="Traditional Arabic"/>
          <w:sz w:val="32"/>
          <w:szCs w:val="32"/>
        </w:rPr>
        <w:t xml:space="preserve"> </w:t>
      </w:r>
      <w:r w:rsidRPr="002440DE">
        <w:rPr>
          <w:rFonts w:ascii="Traditional Arabic" w:hAnsi="Traditional Arabic" w:cs="Traditional Arabic" w:hint="cs"/>
          <w:sz w:val="32"/>
          <w:szCs w:val="32"/>
          <w:rtl/>
        </w:rPr>
        <w:t>وانتقل هذا المفهوم إلى المسرح فصار يدل على:</w:t>
      </w:r>
      <w:r w:rsidR="00CD413A" w:rsidRPr="002440DE">
        <w:rPr>
          <w:rFonts w:ascii="Traditional Arabic" w:hAnsi="Traditional Arabic" w:cs="Traditional Arabic" w:hint="cs"/>
          <w:sz w:val="32"/>
          <w:szCs w:val="32"/>
          <w:rtl/>
        </w:rPr>
        <w:t xml:space="preserve"> نقطة التحول في </w:t>
      </w:r>
      <w:r w:rsidR="006374D6" w:rsidRPr="002440DE">
        <w:rPr>
          <w:rFonts w:ascii="Traditional Arabic" w:hAnsi="Traditional Arabic" w:cs="Traditional Arabic" w:hint="cs"/>
          <w:sz w:val="32"/>
          <w:szCs w:val="32"/>
          <w:rtl/>
        </w:rPr>
        <w:t>العرض،</w:t>
      </w:r>
      <w:r w:rsidR="00CD413A" w:rsidRPr="002440DE">
        <w:rPr>
          <w:rFonts w:ascii="Traditional Arabic" w:hAnsi="Traditional Arabic" w:cs="Traditional Arabic" w:hint="cs"/>
          <w:sz w:val="32"/>
          <w:szCs w:val="32"/>
          <w:rtl/>
        </w:rPr>
        <w:t xml:space="preserve"> أو تدل على </w:t>
      </w:r>
      <w:r w:rsidR="006374D6" w:rsidRPr="002440DE">
        <w:rPr>
          <w:rFonts w:ascii="Traditional Arabic" w:hAnsi="Traditional Arabic" w:cs="Traditional Arabic" w:hint="cs"/>
          <w:sz w:val="32"/>
          <w:szCs w:val="32"/>
          <w:rtl/>
        </w:rPr>
        <w:t>الأزمة،</w:t>
      </w:r>
      <w:r w:rsidR="00CD413A" w:rsidRPr="002440DE">
        <w:rPr>
          <w:rFonts w:ascii="Traditional Arabic" w:hAnsi="Traditional Arabic" w:cs="Traditional Arabic" w:hint="cs"/>
          <w:sz w:val="32"/>
          <w:szCs w:val="32"/>
          <w:rtl/>
        </w:rPr>
        <w:t xml:space="preserve"> أي تلك المرحلة في القصة أو المسرحية التي يمتد فيها الصراع إلى </w:t>
      </w:r>
      <w:r w:rsidR="006374D6" w:rsidRPr="002440DE">
        <w:rPr>
          <w:rFonts w:ascii="Traditional Arabic" w:hAnsi="Traditional Arabic" w:cs="Traditional Arabic" w:hint="cs"/>
          <w:sz w:val="32"/>
          <w:szCs w:val="32"/>
          <w:rtl/>
        </w:rPr>
        <w:t>درجة يتحتم</w:t>
      </w:r>
      <w:r w:rsidR="00CD413A" w:rsidRPr="002440DE">
        <w:rPr>
          <w:rFonts w:ascii="Traditional Arabic" w:hAnsi="Traditional Arabic" w:cs="Traditional Arabic" w:hint="cs"/>
          <w:sz w:val="32"/>
          <w:szCs w:val="32"/>
          <w:rtl/>
        </w:rPr>
        <w:t xml:space="preserve"> فيها الوصول إلى حل </w:t>
      </w:r>
      <w:r w:rsidR="006374D6">
        <w:rPr>
          <w:rFonts w:ascii="Traditional Arabic" w:hAnsi="Traditional Arabic" w:cs="Traditional Arabic" w:hint="cs"/>
          <w:sz w:val="32"/>
          <w:szCs w:val="32"/>
          <w:rtl/>
        </w:rPr>
        <w:t>حاسم.</w:t>
      </w:r>
    </w:p>
    <w:p w:rsidR="00CD413A" w:rsidRPr="002440DE" w:rsidRDefault="00CD413A" w:rsidP="00CD413A">
      <w:pPr>
        <w:pStyle w:val="Paragraphedeliste"/>
        <w:numPr>
          <w:ilvl w:val="0"/>
          <w:numId w:val="2"/>
        </w:numPr>
        <w:bidi/>
        <w:rPr>
          <w:rFonts w:ascii="Traditional Arabic" w:hAnsi="Traditional Arabic" w:cs="Traditional Arabic"/>
          <w:sz w:val="32"/>
          <w:szCs w:val="32"/>
        </w:rPr>
      </w:pPr>
      <w:r w:rsidRPr="002440DE">
        <w:rPr>
          <w:rFonts w:ascii="Traditional Arabic" w:hAnsi="Traditional Arabic" w:cs="Traditional Arabic" w:hint="cs"/>
          <w:sz w:val="32"/>
          <w:szCs w:val="32"/>
          <w:rtl/>
        </w:rPr>
        <w:t xml:space="preserve">اللحظة </w:t>
      </w:r>
      <w:proofErr w:type="gramStart"/>
      <w:r w:rsidRPr="002440DE">
        <w:rPr>
          <w:rFonts w:ascii="Traditional Arabic" w:hAnsi="Traditional Arabic" w:cs="Traditional Arabic" w:hint="cs"/>
          <w:sz w:val="32"/>
          <w:szCs w:val="32"/>
          <w:rtl/>
        </w:rPr>
        <w:t>الحرجة ،</w:t>
      </w:r>
      <w:proofErr w:type="gramEnd"/>
      <w:r w:rsidRPr="002440DE">
        <w:rPr>
          <w:rFonts w:ascii="Traditional Arabic" w:hAnsi="Traditional Arabic" w:cs="Traditional Arabic" w:hint="cs"/>
          <w:sz w:val="32"/>
          <w:szCs w:val="32"/>
          <w:rtl/>
        </w:rPr>
        <w:t xml:space="preserve"> ولحظة التحول في مرحلة المرض </w:t>
      </w:r>
      <w:proofErr w:type="spellStart"/>
      <w:r w:rsidR="00353877" w:rsidRPr="002440DE">
        <w:rPr>
          <w:rFonts w:ascii="Traditional Arabic" w:hAnsi="Traditional Arabic" w:cs="Traditional Arabic"/>
          <w:sz w:val="32"/>
          <w:szCs w:val="32"/>
        </w:rPr>
        <w:t>Critical</w:t>
      </w:r>
      <w:proofErr w:type="spellEnd"/>
    </w:p>
    <w:p w:rsidR="00CD413A" w:rsidRPr="002440DE" w:rsidRDefault="00CD413A" w:rsidP="00CD413A">
      <w:pPr>
        <w:pStyle w:val="Paragraphedeliste"/>
        <w:numPr>
          <w:ilvl w:val="0"/>
          <w:numId w:val="2"/>
        </w:numPr>
        <w:bidi/>
        <w:rPr>
          <w:rFonts w:ascii="Traditional Arabic" w:hAnsi="Traditional Arabic" w:cs="Traditional Arabic"/>
          <w:sz w:val="32"/>
          <w:szCs w:val="32"/>
        </w:rPr>
      </w:pPr>
      <w:r w:rsidRPr="002440DE">
        <w:rPr>
          <w:rFonts w:ascii="Traditional Arabic" w:hAnsi="Traditional Arabic" w:cs="Traditional Arabic" w:hint="cs"/>
          <w:sz w:val="32"/>
          <w:szCs w:val="32"/>
          <w:rtl/>
        </w:rPr>
        <w:t xml:space="preserve">معيار، ميزان  </w:t>
      </w:r>
      <w:r w:rsidR="00353877" w:rsidRPr="002440DE">
        <w:rPr>
          <w:rFonts w:ascii="Traditional Arabic" w:hAnsi="Traditional Arabic" w:cs="Traditional Arabic"/>
          <w:sz w:val="32"/>
          <w:szCs w:val="32"/>
        </w:rPr>
        <w:t xml:space="preserve"> </w:t>
      </w:r>
      <w:proofErr w:type="spellStart"/>
      <w:r w:rsidR="00353877" w:rsidRPr="002440DE">
        <w:rPr>
          <w:rFonts w:ascii="Traditional Arabic" w:hAnsi="Traditional Arabic" w:cs="Traditional Arabic"/>
          <w:sz w:val="32"/>
          <w:szCs w:val="32"/>
        </w:rPr>
        <w:t>Criterion</w:t>
      </w:r>
      <w:proofErr w:type="spellEnd"/>
      <w:r w:rsidRPr="002440DE">
        <w:rPr>
          <w:rFonts w:ascii="Traditional Arabic" w:hAnsi="Traditional Arabic" w:cs="Traditional Arabic" w:hint="cs"/>
          <w:sz w:val="32"/>
          <w:szCs w:val="32"/>
          <w:rtl/>
        </w:rPr>
        <w:t xml:space="preserve">كانت مستعملة لدى الرواقيين في القرن الثالث قبل </w:t>
      </w:r>
      <w:proofErr w:type="gramStart"/>
      <w:r w:rsidRPr="002440DE">
        <w:rPr>
          <w:rFonts w:ascii="Traditional Arabic" w:hAnsi="Traditional Arabic" w:cs="Traditional Arabic" w:hint="cs"/>
          <w:sz w:val="32"/>
          <w:szCs w:val="32"/>
          <w:rtl/>
        </w:rPr>
        <w:t>الميلاد,</w:t>
      </w:r>
      <w:proofErr w:type="gramEnd"/>
    </w:p>
    <w:p w:rsidR="00CD413A" w:rsidRPr="002440DE" w:rsidRDefault="00CD413A" w:rsidP="00CD413A">
      <w:pPr>
        <w:pStyle w:val="Paragraphedeliste"/>
        <w:numPr>
          <w:ilvl w:val="0"/>
          <w:numId w:val="2"/>
        </w:numPr>
        <w:bidi/>
        <w:rPr>
          <w:rFonts w:ascii="Traditional Arabic" w:hAnsi="Traditional Arabic" w:cs="Traditional Arabic"/>
          <w:sz w:val="32"/>
          <w:szCs w:val="32"/>
        </w:rPr>
      </w:pPr>
      <w:r w:rsidRPr="002440DE">
        <w:rPr>
          <w:rFonts w:ascii="Traditional Arabic" w:hAnsi="Traditional Arabic" w:cs="Traditional Arabic" w:hint="cs"/>
          <w:sz w:val="32"/>
          <w:szCs w:val="32"/>
          <w:rtl/>
        </w:rPr>
        <w:t>القالب، مبدأ السبر والتعبير، هكذا تستعمل كلمة</w:t>
      </w:r>
      <w:r w:rsidR="00353877" w:rsidRPr="002440DE">
        <w:rPr>
          <w:rFonts w:ascii="Traditional Arabic" w:hAnsi="Traditional Arabic" w:cs="Traditional Arabic"/>
          <w:sz w:val="32"/>
          <w:szCs w:val="32"/>
        </w:rPr>
        <w:t xml:space="preserve"> </w:t>
      </w:r>
      <w:proofErr w:type="gramStart"/>
      <w:r w:rsidR="00353877" w:rsidRPr="002440DE">
        <w:rPr>
          <w:rFonts w:ascii="Traditional Arabic" w:hAnsi="Traditional Arabic" w:cs="Traditional Arabic"/>
          <w:sz w:val="32"/>
          <w:szCs w:val="32"/>
        </w:rPr>
        <w:t xml:space="preserve">Criterium </w:t>
      </w:r>
      <w:r w:rsidRPr="002440DE">
        <w:rPr>
          <w:rFonts w:ascii="Traditional Arabic" w:hAnsi="Traditional Arabic" w:cs="Traditional Arabic" w:hint="cs"/>
          <w:sz w:val="32"/>
          <w:szCs w:val="32"/>
          <w:rtl/>
        </w:rPr>
        <w:t xml:space="preserve"> في</w:t>
      </w:r>
      <w:proofErr w:type="gramEnd"/>
      <w:r w:rsidRPr="002440DE">
        <w:rPr>
          <w:rFonts w:ascii="Traditional Arabic" w:hAnsi="Traditional Arabic" w:cs="Traditional Arabic" w:hint="cs"/>
          <w:sz w:val="32"/>
          <w:szCs w:val="32"/>
          <w:rtl/>
        </w:rPr>
        <w:t xml:space="preserve"> الإنجليزية,</w:t>
      </w:r>
    </w:p>
    <w:p w:rsidR="00CD413A" w:rsidRPr="002440DE" w:rsidRDefault="00CD413A" w:rsidP="00CD413A">
      <w:pPr>
        <w:pStyle w:val="Paragraphedeliste"/>
        <w:numPr>
          <w:ilvl w:val="0"/>
          <w:numId w:val="2"/>
        </w:numPr>
        <w:bidi/>
        <w:rPr>
          <w:rFonts w:ascii="Traditional Arabic" w:hAnsi="Traditional Arabic" w:cs="Traditional Arabic"/>
          <w:sz w:val="32"/>
          <w:szCs w:val="32"/>
        </w:rPr>
      </w:pPr>
      <w:r w:rsidRPr="002440DE">
        <w:rPr>
          <w:rFonts w:ascii="Traditional Arabic" w:hAnsi="Traditional Arabic" w:cs="Traditional Arabic" w:hint="cs"/>
          <w:sz w:val="32"/>
          <w:szCs w:val="32"/>
          <w:rtl/>
        </w:rPr>
        <w:t>نزعة نقدية أو انتقادية</w:t>
      </w:r>
      <w:proofErr w:type="spellStart"/>
      <w:proofErr w:type="gramStart"/>
      <w:r w:rsidR="00353877" w:rsidRPr="002440DE">
        <w:rPr>
          <w:rFonts w:ascii="Traditional Arabic" w:hAnsi="Traditional Arabic" w:cs="Traditional Arabic"/>
          <w:sz w:val="32"/>
          <w:szCs w:val="32"/>
        </w:rPr>
        <w:t>Criticism</w:t>
      </w:r>
      <w:proofErr w:type="spellEnd"/>
      <w:r w:rsidR="00353877" w:rsidRPr="002440DE">
        <w:rPr>
          <w:rFonts w:ascii="Traditional Arabic" w:hAnsi="Traditional Arabic" w:cs="Traditional Arabic"/>
          <w:sz w:val="32"/>
          <w:szCs w:val="32"/>
        </w:rPr>
        <w:t xml:space="preserve"> </w:t>
      </w:r>
      <w:r w:rsidRPr="002440DE">
        <w:rPr>
          <w:rFonts w:ascii="Traditional Arabic" w:hAnsi="Traditional Arabic" w:cs="Traditional Arabic" w:hint="cs"/>
          <w:sz w:val="32"/>
          <w:szCs w:val="32"/>
          <w:rtl/>
        </w:rPr>
        <w:t xml:space="preserve"> </w:t>
      </w:r>
      <w:r w:rsidR="0067203A" w:rsidRPr="002440DE">
        <w:rPr>
          <w:rFonts w:ascii="Traditional Arabic" w:hAnsi="Traditional Arabic" w:cs="Traditional Arabic" w:hint="cs"/>
          <w:sz w:val="32"/>
          <w:szCs w:val="32"/>
          <w:rtl/>
        </w:rPr>
        <w:t>وهذا</w:t>
      </w:r>
      <w:proofErr w:type="gramEnd"/>
      <w:r w:rsidR="0067203A" w:rsidRPr="002440DE">
        <w:rPr>
          <w:rFonts w:ascii="Traditional Arabic" w:hAnsi="Traditional Arabic" w:cs="Traditional Arabic" w:hint="cs"/>
          <w:sz w:val="32"/>
          <w:szCs w:val="32"/>
          <w:rtl/>
        </w:rPr>
        <w:t xml:space="preserve">  هو مذهب </w:t>
      </w:r>
      <w:proofErr w:type="spellStart"/>
      <w:r w:rsidR="0067203A" w:rsidRPr="002440DE">
        <w:rPr>
          <w:rFonts w:ascii="Traditional Arabic" w:hAnsi="Traditional Arabic" w:cs="Traditional Arabic" w:hint="cs"/>
          <w:sz w:val="32"/>
          <w:szCs w:val="32"/>
          <w:rtl/>
        </w:rPr>
        <w:t>عمانوئيل</w:t>
      </w:r>
      <w:proofErr w:type="spellEnd"/>
      <w:r w:rsidR="0067203A" w:rsidRPr="002440DE">
        <w:rPr>
          <w:rFonts w:ascii="Traditional Arabic" w:hAnsi="Traditional Arabic" w:cs="Traditional Arabic" w:hint="cs"/>
          <w:sz w:val="32"/>
          <w:szCs w:val="32"/>
          <w:rtl/>
        </w:rPr>
        <w:t xml:space="preserve"> </w:t>
      </w:r>
      <w:proofErr w:type="spellStart"/>
      <w:r w:rsidR="0067203A" w:rsidRPr="002440DE">
        <w:rPr>
          <w:rFonts w:ascii="Traditional Arabic" w:hAnsi="Traditional Arabic" w:cs="Traditional Arabic" w:hint="cs"/>
          <w:sz w:val="32"/>
          <w:szCs w:val="32"/>
          <w:rtl/>
        </w:rPr>
        <w:t>كانط</w:t>
      </w:r>
      <w:proofErr w:type="spellEnd"/>
      <w:r w:rsidR="0067203A" w:rsidRPr="002440DE">
        <w:rPr>
          <w:rFonts w:ascii="Traditional Arabic" w:hAnsi="Traditional Arabic" w:cs="Traditional Arabic" w:hint="cs"/>
          <w:sz w:val="32"/>
          <w:szCs w:val="32"/>
          <w:rtl/>
        </w:rPr>
        <w:t xml:space="preserve"> القائم على جعل نظرية المعرفة الأساس لكل مبحث فلسفي</w:t>
      </w:r>
    </w:p>
    <w:p w:rsidR="00236A16" w:rsidRPr="002440DE" w:rsidRDefault="0067203A" w:rsidP="0067203A">
      <w:pPr>
        <w:pStyle w:val="Paragraphedeliste"/>
        <w:numPr>
          <w:ilvl w:val="0"/>
          <w:numId w:val="2"/>
        </w:numPr>
        <w:bidi/>
        <w:rPr>
          <w:rFonts w:ascii="Traditional Arabic" w:hAnsi="Traditional Arabic" w:cs="Traditional Arabic"/>
          <w:sz w:val="32"/>
          <w:szCs w:val="32"/>
          <w:rtl/>
        </w:rPr>
      </w:pPr>
      <w:r w:rsidRPr="002440DE">
        <w:rPr>
          <w:rFonts w:ascii="Traditional Arabic" w:hAnsi="Traditional Arabic" w:cs="Traditional Arabic" w:hint="cs"/>
          <w:sz w:val="32"/>
          <w:szCs w:val="32"/>
          <w:rtl/>
        </w:rPr>
        <w:t>دراسة النصوص الأدبية</w:t>
      </w:r>
      <w:r w:rsidR="00353877" w:rsidRPr="002440DE">
        <w:rPr>
          <w:rFonts w:ascii="Traditional Arabic" w:hAnsi="Traditional Arabic" w:cs="Traditional Arabic"/>
          <w:sz w:val="32"/>
          <w:szCs w:val="32"/>
        </w:rPr>
        <w:t xml:space="preserve"> Critique</w:t>
      </w:r>
      <w:r w:rsidRPr="002440DE">
        <w:rPr>
          <w:rFonts w:ascii="Traditional Arabic" w:hAnsi="Traditional Arabic" w:cs="Traditional Arabic" w:hint="cs"/>
          <w:sz w:val="32"/>
          <w:szCs w:val="32"/>
          <w:rtl/>
        </w:rPr>
        <w:t xml:space="preserve"> استعمل هذا المصطلح  للمرة الأولى في القرن الثالث قبل الميلاد  لدى الفلاسفة الرواقيين</w:t>
      </w:r>
      <w:r w:rsidR="00266ABD" w:rsidRPr="002440DE">
        <w:rPr>
          <w:rFonts w:ascii="Traditional Arabic" w:hAnsi="Traditional Arabic" w:cs="Traditional Arabic" w:hint="cs"/>
          <w:sz w:val="32"/>
          <w:szCs w:val="32"/>
          <w:rtl/>
        </w:rPr>
        <w:t>,</w:t>
      </w:r>
      <w:r w:rsidR="00266ABD" w:rsidRPr="002440DE">
        <w:rPr>
          <w:rStyle w:val="Appelnotedebasdep"/>
          <w:rFonts w:ascii="Traditional Arabic" w:hAnsi="Traditional Arabic" w:cs="Traditional Arabic"/>
          <w:sz w:val="32"/>
          <w:szCs w:val="32"/>
          <w:rtl/>
        </w:rPr>
        <w:footnoteReference w:id="3"/>
      </w:r>
      <w:r w:rsidR="00266ABD" w:rsidRPr="002440DE">
        <w:rPr>
          <w:rFonts w:ascii="Traditional Arabic" w:hAnsi="Traditional Arabic" w:cs="Traditional Arabic" w:hint="cs"/>
          <w:sz w:val="32"/>
          <w:szCs w:val="32"/>
          <w:rtl/>
        </w:rPr>
        <w:t xml:space="preserve"> و  كانت اللفظة  </w:t>
      </w:r>
      <w:r w:rsidR="00B944C4" w:rsidRPr="002440DE">
        <w:rPr>
          <w:rFonts w:ascii="Traditional Arabic" w:hAnsi="Traditional Arabic" w:cs="Traditional Arabic" w:hint="cs"/>
          <w:sz w:val="32"/>
          <w:szCs w:val="32"/>
          <w:rtl/>
        </w:rPr>
        <w:t xml:space="preserve">تشير </w:t>
      </w:r>
      <w:r w:rsidR="00266ABD" w:rsidRPr="002440DE">
        <w:rPr>
          <w:rFonts w:ascii="Traditional Arabic" w:hAnsi="Traditional Arabic" w:cs="Traditional Arabic" w:hint="cs"/>
          <w:sz w:val="32"/>
          <w:szCs w:val="32"/>
          <w:rtl/>
        </w:rPr>
        <w:t xml:space="preserve"> -بالتحديد- </w:t>
      </w:r>
      <w:r w:rsidR="00B944C4" w:rsidRPr="002440DE">
        <w:rPr>
          <w:rFonts w:ascii="Traditional Arabic" w:hAnsi="Traditional Arabic" w:cs="Traditional Arabic" w:hint="cs"/>
          <w:sz w:val="32"/>
          <w:szCs w:val="32"/>
          <w:rtl/>
        </w:rPr>
        <w:t>إلى نشاط النحاة المتمثل في التمييز النحوي ، وظلت كلمة( ناقد ) في عصر النهضة تعني النحوي أو بدقة أكثر" دارس النصوص الأدبية" الذي يعنى بتحقيق ما تلف منها ، ويذهب الباحث عبد المالك مرتاض في كتابه " في نظرية النقد" إلى أن هذا المصطلح نشأ في الغرب زهاء عام ثمانين</w:t>
      </w:r>
      <w:r w:rsidR="00236A16" w:rsidRPr="002440DE">
        <w:rPr>
          <w:rFonts w:ascii="Traditional Arabic" w:hAnsi="Traditional Arabic" w:cs="Traditional Arabic" w:hint="cs"/>
          <w:sz w:val="32"/>
          <w:szCs w:val="32"/>
          <w:rtl/>
        </w:rPr>
        <w:t xml:space="preserve">  </w:t>
      </w:r>
      <w:r w:rsidR="00435F52" w:rsidRPr="002440DE">
        <w:rPr>
          <w:rFonts w:ascii="Traditional Arabic" w:hAnsi="Traditional Arabic" w:cs="Traditional Arabic" w:hint="cs"/>
          <w:sz w:val="32"/>
          <w:szCs w:val="32"/>
          <w:rtl/>
        </w:rPr>
        <w:t xml:space="preserve">وخمسمائة وألف للميلاد، وأن أول اصطنع مصطلح هناك ، في صيغة المذكر صارفا إياه بلك إلى من يمارس ثقافة النقد في صيغة </w:t>
      </w:r>
      <w:r w:rsidR="00435F52" w:rsidRPr="002440DE">
        <w:rPr>
          <w:rFonts w:ascii="Traditional Arabic" w:hAnsi="Traditional Arabic" w:cs="Traditional Arabic" w:hint="cs"/>
          <w:sz w:val="32"/>
          <w:szCs w:val="32"/>
          <w:rtl/>
        </w:rPr>
        <w:lastRenderedPageBreak/>
        <w:t xml:space="preserve">المؤنث، كان هو </w:t>
      </w:r>
      <w:proofErr w:type="spellStart"/>
      <w:r w:rsidR="00435F52" w:rsidRPr="002440DE">
        <w:rPr>
          <w:rFonts w:ascii="Traditional Arabic" w:hAnsi="Traditional Arabic" w:cs="Traditional Arabic" w:hint="cs"/>
          <w:sz w:val="32"/>
          <w:szCs w:val="32"/>
          <w:rtl/>
        </w:rPr>
        <w:t>سكالينيي</w:t>
      </w:r>
      <w:r w:rsidR="00353877" w:rsidRPr="002440DE">
        <w:rPr>
          <w:rFonts w:ascii="Traditional Arabic" w:hAnsi="Traditional Arabic" w:cs="Traditional Arabic"/>
          <w:sz w:val="32"/>
          <w:szCs w:val="32"/>
        </w:rPr>
        <w:t>Scaligner</w:t>
      </w:r>
      <w:proofErr w:type="spellEnd"/>
      <w:r w:rsidR="00435F52" w:rsidRPr="002440DE">
        <w:rPr>
          <w:rFonts w:ascii="Traditional Arabic" w:hAnsi="Traditional Arabic" w:cs="Traditional Arabic" w:hint="cs"/>
          <w:sz w:val="32"/>
          <w:szCs w:val="32"/>
          <w:rtl/>
        </w:rPr>
        <w:t xml:space="preserve"> ، وقد كان يصرف دلالته إلى نحو ما يعني في </w:t>
      </w:r>
      <w:proofErr w:type="spellStart"/>
      <w:r w:rsidR="00435F52" w:rsidRPr="002440DE">
        <w:rPr>
          <w:rFonts w:ascii="Traditional Arabic" w:hAnsi="Traditional Arabic" w:cs="Traditional Arabic" w:hint="cs"/>
          <w:sz w:val="32"/>
          <w:szCs w:val="32"/>
          <w:rtl/>
        </w:rPr>
        <w:t>التأثيل</w:t>
      </w:r>
      <w:proofErr w:type="spellEnd"/>
      <w:r w:rsidR="00435F52" w:rsidRPr="002440DE">
        <w:rPr>
          <w:rFonts w:ascii="Traditional Arabic" w:hAnsi="Traditional Arabic" w:cs="Traditional Arabic" w:hint="cs"/>
          <w:sz w:val="32"/>
          <w:szCs w:val="32"/>
          <w:rtl/>
        </w:rPr>
        <w:t xml:space="preserve"> الإغريقي فن الحكم.</w:t>
      </w:r>
    </w:p>
    <w:p w:rsidR="00435F52" w:rsidRPr="002440DE" w:rsidRDefault="00F664D2" w:rsidP="00236A16">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35F52" w:rsidRPr="002440DE">
        <w:rPr>
          <w:rFonts w:ascii="Traditional Arabic" w:hAnsi="Traditional Arabic" w:cs="Traditional Arabic" w:hint="cs"/>
          <w:sz w:val="32"/>
          <w:szCs w:val="32"/>
          <w:rtl/>
        </w:rPr>
        <w:t xml:space="preserve">وكما هو جلي فقد ارتبطت ممارسة الوظيفة النقدية في الموروث الثقافي الغربي بإصدار </w:t>
      </w:r>
      <w:proofErr w:type="gramStart"/>
      <w:r w:rsidR="00435F52" w:rsidRPr="002440DE">
        <w:rPr>
          <w:rFonts w:ascii="Traditional Arabic" w:hAnsi="Traditional Arabic" w:cs="Traditional Arabic" w:hint="cs"/>
          <w:sz w:val="32"/>
          <w:szCs w:val="32"/>
          <w:rtl/>
        </w:rPr>
        <w:t>الحكم ،</w:t>
      </w:r>
      <w:proofErr w:type="gramEnd"/>
      <w:r w:rsidR="00435F52" w:rsidRPr="002440DE">
        <w:rPr>
          <w:rFonts w:ascii="Traditional Arabic" w:hAnsi="Traditional Arabic" w:cs="Traditional Arabic" w:hint="cs"/>
          <w:sz w:val="32"/>
          <w:szCs w:val="32"/>
          <w:rtl/>
        </w:rPr>
        <w:t xml:space="preserve"> ليبقى النقد الأدبي في أعم معانيه هو الحكم على الأعمال ال</w:t>
      </w:r>
      <w:r w:rsidR="0056108F">
        <w:rPr>
          <w:rFonts w:ascii="Traditional Arabic" w:hAnsi="Traditional Arabic" w:cs="Traditional Arabic" w:hint="cs"/>
          <w:sz w:val="32"/>
          <w:szCs w:val="32"/>
          <w:rtl/>
        </w:rPr>
        <w:t>أ</w:t>
      </w:r>
      <w:r w:rsidR="00435F52" w:rsidRPr="002440DE">
        <w:rPr>
          <w:rFonts w:ascii="Traditional Arabic" w:hAnsi="Traditional Arabic" w:cs="Traditional Arabic" w:hint="cs"/>
          <w:sz w:val="32"/>
          <w:szCs w:val="32"/>
          <w:rtl/>
        </w:rPr>
        <w:t>دبية وعرضها، وتعريف الذوق والتقاليد الأدبية ، وتحديد المقصود بالعمل المم</w:t>
      </w:r>
      <w:r w:rsidR="001E06B0">
        <w:rPr>
          <w:rFonts w:ascii="Traditional Arabic" w:hAnsi="Traditional Arabic" w:cs="Traditional Arabic" w:hint="cs"/>
          <w:sz w:val="32"/>
          <w:szCs w:val="32"/>
          <w:rtl/>
        </w:rPr>
        <w:t xml:space="preserve">تاز، ومن هنا يكون النقد تلك العملية التي تزن ، وتقيم وتحكم. وخلافا لبعض </w:t>
      </w:r>
      <w:proofErr w:type="gramStart"/>
      <w:r w:rsidR="001E06B0">
        <w:rPr>
          <w:rFonts w:ascii="Traditional Arabic" w:hAnsi="Traditional Arabic" w:cs="Traditional Arabic" w:hint="cs"/>
          <w:sz w:val="32"/>
          <w:szCs w:val="32"/>
          <w:rtl/>
        </w:rPr>
        <w:t>الآراء</w:t>
      </w:r>
      <w:r w:rsidR="00C160E0">
        <w:rPr>
          <w:rFonts w:ascii="Traditional Arabic" w:hAnsi="Traditional Arabic" w:cs="Traditional Arabic" w:hint="cs"/>
          <w:sz w:val="32"/>
          <w:szCs w:val="32"/>
          <w:rtl/>
        </w:rPr>
        <w:t xml:space="preserve"> ،</w:t>
      </w:r>
      <w:proofErr w:type="gramEnd"/>
      <w:r w:rsidR="00C160E0">
        <w:rPr>
          <w:rFonts w:ascii="Traditional Arabic" w:hAnsi="Traditional Arabic" w:cs="Traditional Arabic" w:hint="cs"/>
          <w:sz w:val="32"/>
          <w:szCs w:val="32"/>
          <w:rtl/>
        </w:rPr>
        <w:t xml:space="preserve"> لا يتعامل النقد مع العيوب فحسب. فالنقد الحصيف يحدد خاصيات الجودة وخاصيات الرداءة، الفضائل </w:t>
      </w:r>
      <w:proofErr w:type="spellStart"/>
      <w:r w:rsidR="00C160E0">
        <w:rPr>
          <w:rFonts w:ascii="Traditional Arabic" w:hAnsi="Traditional Arabic" w:cs="Traditional Arabic" w:hint="cs"/>
          <w:sz w:val="32"/>
          <w:szCs w:val="32"/>
          <w:rtl/>
        </w:rPr>
        <w:t>والنقائصن</w:t>
      </w:r>
      <w:proofErr w:type="spellEnd"/>
      <w:r w:rsidR="00C160E0">
        <w:rPr>
          <w:rFonts w:ascii="Traditional Arabic" w:hAnsi="Traditional Arabic" w:cs="Traditional Arabic" w:hint="cs"/>
          <w:sz w:val="32"/>
          <w:szCs w:val="32"/>
          <w:rtl/>
        </w:rPr>
        <w:t xml:space="preserve"> وهو لا يعلن الإطراء أو </w:t>
      </w:r>
      <w:proofErr w:type="gramStart"/>
      <w:r w:rsidR="00C160E0">
        <w:rPr>
          <w:rFonts w:ascii="Traditional Arabic" w:hAnsi="Traditional Arabic" w:cs="Traditional Arabic" w:hint="cs"/>
          <w:sz w:val="32"/>
          <w:szCs w:val="32"/>
          <w:rtl/>
        </w:rPr>
        <w:t>الازدراء ،</w:t>
      </w:r>
      <w:proofErr w:type="gramEnd"/>
      <w:r w:rsidR="00C160E0">
        <w:rPr>
          <w:rFonts w:ascii="Traditional Arabic" w:hAnsi="Traditional Arabic" w:cs="Traditional Arabic" w:hint="cs"/>
          <w:sz w:val="32"/>
          <w:szCs w:val="32"/>
          <w:rtl/>
        </w:rPr>
        <w:t xml:space="preserve"> بل يقابل بين مظاهر الإخفاق  ومظاهر التميز، ثم يصدر الحكم المتأني.</w:t>
      </w:r>
    </w:p>
    <w:p w:rsidR="00435F52" w:rsidRPr="00F664D2" w:rsidRDefault="0056108F" w:rsidP="00236A16">
      <w:pPr>
        <w:jc w:val="right"/>
        <w:rPr>
          <w:rFonts w:ascii="Traditional Arabic" w:hAnsi="Traditional Arabic" w:cs="Traditional Arabic"/>
          <w:b/>
          <w:bCs/>
          <w:sz w:val="32"/>
          <w:szCs w:val="32"/>
          <w:rtl/>
        </w:rPr>
      </w:pPr>
      <w:r w:rsidRPr="00F664D2">
        <w:rPr>
          <w:rFonts w:ascii="Traditional Arabic" w:hAnsi="Traditional Arabic" w:cs="Traditional Arabic" w:hint="cs"/>
          <w:b/>
          <w:bCs/>
          <w:sz w:val="32"/>
          <w:szCs w:val="32"/>
          <w:rtl/>
        </w:rPr>
        <w:t xml:space="preserve"> أما </w:t>
      </w:r>
      <w:r w:rsidR="00435F52" w:rsidRPr="00F664D2">
        <w:rPr>
          <w:rFonts w:ascii="Traditional Arabic" w:hAnsi="Traditional Arabic" w:cs="Traditional Arabic" w:hint="cs"/>
          <w:b/>
          <w:bCs/>
          <w:sz w:val="32"/>
          <w:szCs w:val="32"/>
          <w:rtl/>
        </w:rPr>
        <w:t>عند العرب:</w:t>
      </w:r>
    </w:p>
    <w:p w:rsidR="00CC7062" w:rsidRPr="002440DE" w:rsidRDefault="00C160E0" w:rsidP="00236A16">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35F52" w:rsidRPr="002440DE">
        <w:rPr>
          <w:rFonts w:ascii="Traditional Arabic" w:hAnsi="Traditional Arabic" w:cs="Traditional Arabic" w:hint="cs"/>
          <w:sz w:val="32"/>
          <w:szCs w:val="32"/>
          <w:rtl/>
        </w:rPr>
        <w:t>يحيلنا الجذر اللغوي لكلمة (نقد) في المعاجم العربية</w:t>
      </w:r>
      <w:r w:rsidR="00E30631" w:rsidRPr="002440DE">
        <w:rPr>
          <w:rFonts w:ascii="Traditional Arabic" w:hAnsi="Traditional Arabic" w:cs="Traditional Arabic" w:hint="cs"/>
          <w:sz w:val="32"/>
          <w:szCs w:val="32"/>
          <w:rtl/>
        </w:rPr>
        <w:t xml:space="preserve"> إلى مهمة معيارية، تتركز في تمييز الجيد من الرديء والحكم عليه، ذلك أن هذه الكلمة في أصلها </w:t>
      </w:r>
      <w:proofErr w:type="gramStart"/>
      <w:r w:rsidR="00E30631" w:rsidRPr="002440DE">
        <w:rPr>
          <w:rFonts w:ascii="Traditional Arabic" w:hAnsi="Traditional Arabic" w:cs="Traditional Arabic" w:hint="cs"/>
          <w:sz w:val="32"/>
          <w:szCs w:val="32"/>
          <w:rtl/>
        </w:rPr>
        <w:t>اللغوي(</w:t>
      </w:r>
      <w:proofErr w:type="gramEnd"/>
      <w:r w:rsidR="00E30631" w:rsidRPr="002440DE">
        <w:rPr>
          <w:rFonts w:ascii="Traditional Arabic" w:hAnsi="Traditional Arabic" w:cs="Traditional Arabic" w:hint="cs"/>
          <w:sz w:val="32"/>
          <w:szCs w:val="32"/>
          <w:rtl/>
        </w:rPr>
        <w:t xml:space="preserve">النقد </w:t>
      </w:r>
      <w:proofErr w:type="spellStart"/>
      <w:r w:rsidR="00E30631" w:rsidRPr="002440DE">
        <w:rPr>
          <w:rFonts w:ascii="Traditional Arabic" w:hAnsi="Traditional Arabic" w:cs="Traditional Arabic" w:hint="cs"/>
          <w:sz w:val="32"/>
          <w:szCs w:val="32"/>
          <w:rtl/>
        </w:rPr>
        <w:t>والتنقاد</w:t>
      </w:r>
      <w:proofErr w:type="spellEnd"/>
      <w:r w:rsidR="00E30631" w:rsidRPr="002440DE">
        <w:rPr>
          <w:rFonts w:ascii="Traditional Arabic" w:hAnsi="Traditional Arabic" w:cs="Traditional Arabic" w:hint="cs"/>
          <w:sz w:val="32"/>
          <w:szCs w:val="32"/>
          <w:rtl/>
        </w:rPr>
        <w:t xml:space="preserve"> والانتقاد) تعني تمييز الدراهم و</w:t>
      </w:r>
      <w:r w:rsidR="00CC7062" w:rsidRPr="002440DE">
        <w:rPr>
          <w:rFonts w:ascii="Traditional Arabic" w:hAnsi="Traditional Arabic" w:cs="Traditional Arabic" w:hint="cs"/>
          <w:sz w:val="32"/>
          <w:szCs w:val="32"/>
          <w:rtl/>
        </w:rPr>
        <w:t xml:space="preserve"> إخراج المزيف منها.</w:t>
      </w:r>
      <w:r>
        <w:rPr>
          <w:rFonts w:ascii="Traditional Arabic" w:hAnsi="Traditional Arabic" w:cs="Traditional Arabic" w:hint="cs"/>
          <w:sz w:val="32"/>
          <w:szCs w:val="32"/>
          <w:rtl/>
        </w:rPr>
        <w:t xml:space="preserve"> وقد استعملت الكلمة في مجالات عديدة ظلت تدور حول هذا المعنى العام</w:t>
      </w:r>
      <w:r w:rsidR="00A258FC">
        <w:rPr>
          <w:rFonts w:ascii="Traditional Arabic" w:hAnsi="Traditional Arabic" w:cs="Traditional Arabic" w:hint="cs"/>
          <w:sz w:val="32"/>
          <w:szCs w:val="32"/>
          <w:rtl/>
        </w:rPr>
        <w:t>.</w:t>
      </w:r>
    </w:p>
    <w:p w:rsidR="00BF6ADE" w:rsidRPr="002440DE" w:rsidRDefault="00A258FC" w:rsidP="002A0C4B">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roofErr w:type="gramStart"/>
      <w:r>
        <w:rPr>
          <w:rFonts w:ascii="Traditional Arabic" w:hAnsi="Traditional Arabic" w:cs="Traditional Arabic" w:hint="cs"/>
          <w:sz w:val="32"/>
          <w:szCs w:val="32"/>
          <w:rtl/>
        </w:rPr>
        <w:t>بالفعل ،</w:t>
      </w:r>
      <w:r w:rsidR="004B306E">
        <w:rPr>
          <w:rFonts w:ascii="Traditional Arabic" w:hAnsi="Traditional Arabic" w:cs="Traditional Arabic" w:hint="cs"/>
          <w:sz w:val="32"/>
          <w:szCs w:val="32"/>
          <w:rtl/>
        </w:rPr>
        <w:t>لقد</w:t>
      </w:r>
      <w:proofErr w:type="gramEnd"/>
      <w:r w:rsidR="004B306E">
        <w:rPr>
          <w:rFonts w:ascii="Traditional Arabic" w:hAnsi="Traditional Arabic" w:cs="Traditional Arabic" w:hint="cs"/>
          <w:sz w:val="32"/>
          <w:szCs w:val="32"/>
          <w:rtl/>
        </w:rPr>
        <w:t xml:space="preserve"> ارتبط </w:t>
      </w:r>
      <w:r w:rsidR="00CC7062" w:rsidRPr="002440DE">
        <w:rPr>
          <w:rFonts w:ascii="Traditional Arabic" w:hAnsi="Traditional Arabic" w:cs="Traditional Arabic" w:hint="cs"/>
          <w:sz w:val="32"/>
          <w:szCs w:val="32"/>
          <w:rtl/>
        </w:rPr>
        <w:t>أصل المصطلح عند العرب بصناعة الصيرفة،</w:t>
      </w:r>
      <w:r w:rsidR="002A0C4B">
        <w:rPr>
          <w:rFonts w:ascii="Traditional Arabic" w:hAnsi="Traditional Arabic" w:cs="Traditional Arabic" w:hint="cs"/>
          <w:sz w:val="32"/>
          <w:szCs w:val="32"/>
          <w:rtl/>
        </w:rPr>
        <w:t xml:space="preserve"> لكنه ارتبط كذلك بمجموعة من المعاني الضرب أو النقر بالإصبع ، الاعطاء</w:t>
      </w:r>
      <w:r>
        <w:rPr>
          <w:rFonts w:ascii="Traditional Arabic" w:hAnsi="Traditional Arabic" w:cs="Traditional Arabic" w:hint="cs"/>
          <w:sz w:val="32"/>
          <w:szCs w:val="32"/>
          <w:rtl/>
        </w:rPr>
        <w:t>،</w:t>
      </w:r>
      <w:r w:rsidR="002A0C4B">
        <w:rPr>
          <w:rFonts w:ascii="Traditional Arabic" w:hAnsi="Traditional Arabic" w:cs="Traditional Arabic" w:hint="cs"/>
          <w:sz w:val="32"/>
          <w:szCs w:val="32"/>
          <w:rtl/>
        </w:rPr>
        <w:t xml:space="preserve">  اختلاس النظر </w:t>
      </w:r>
      <w:r w:rsidR="00CC7062" w:rsidRPr="002440DE">
        <w:rPr>
          <w:rFonts w:ascii="Traditional Arabic" w:hAnsi="Traditional Arabic" w:cs="Traditional Arabic" w:hint="cs"/>
          <w:sz w:val="32"/>
          <w:szCs w:val="32"/>
          <w:rtl/>
        </w:rPr>
        <w:t xml:space="preserve"> ، </w:t>
      </w:r>
      <w:r w:rsidR="002A0C4B">
        <w:rPr>
          <w:rFonts w:ascii="Traditional Arabic" w:hAnsi="Traditional Arabic" w:cs="Traditional Arabic" w:hint="cs"/>
          <w:sz w:val="32"/>
          <w:szCs w:val="32"/>
          <w:rtl/>
        </w:rPr>
        <w:t>العيب والاغتياب...</w:t>
      </w:r>
      <w:r w:rsidR="00CC7062" w:rsidRPr="002440DE">
        <w:rPr>
          <w:rFonts w:ascii="Traditional Arabic" w:hAnsi="Traditional Arabic" w:cs="Traditional Arabic" w:hint="cs"/>
          <w:sz w:val="32"/>
          <w:szCs w:val="32"/>
          <w:rtl/>
        </w:rPr>
        <w:t xml:space="preserve"> </w:t>
      </w:r>
      <w:r w:rsidR="008362C0" w:rsidRPr="002440DE">
        <w:rPr>
          <w:rFonts w:ascii="Traditional Arabic" w:hAnsi="Traditional Arabic" w:cs="Traditional Arabic" w:hint="cs"/>
          <w:sz w:val="32"/>
          <w:szCs w:val="32"/>
          <w:rtl/>
        </w:rPr>
        <w:t xml:space="preserve"> ومن هذه المعاني اللغوية  ولا سيما المعنى  الأول ( تمييز الدراهم ) تولد المعنى الاصطلاحي للنقد  وهو تمييز جيد الكلام من </w:t>
      </w:r>
      <w:proofErr w:type="spellStart"/>
      <w:r w:rsidR="008362C0" w:rsidRPr="002440DE">
        <w:rPr>
          <w:rFonts w:ascii="Traditional Arabic" w:hAnsi="Traditional Arabic" w:cs="Traditional Arabic" w:hint="cs"/>
          <w:sz w:val="32"/>
          <w:szCs w:val="32"/>
          <w:rtl/>
        </w:rPr>
        <w:t>رديئه</w:t>
      </w:r>
      <w:proofErr w:type="spellEnd"/>
      <w:r w:rsidR="004B306E">
        <w:rPr>
          <w:rFonts w:ascii="Traditional Arabic" w:hAnsi="Traditional Arabic" w:cs="Traditional Arabic" w:hint="cs"/>
          <w:sz w:val="32"/>
          <w:szCs w:val="32"/>
          <w:rtl/>
        </w:rPr>
        <w:t xml:space="preserve">، </w:t>
      </w:r>
      <w:r w:rsidR="002A0C4B">
        <w:rPr>
          <w:rFonts w:ascii="Traditional Arabic" w:hAnsi="Traditional Arabic" w:cs="Traditional Arabic" w:hint="cs"/>
          <w:sz w:val="32"/>
          <w:szCs w:val="32"/>
          <w:rtl/>
        </w:rPr>
        <w:t xml:space="preserve"> ومن الصعب تحديد </w:t>
      </w:r>
      <w:r w:rsidR="008362C0" w:rsidRPr="002440DE">
        <w:rPr>
          <w:rFonts w:ascii="Traditional Arabic" w:hAnsi="Traditional Arabic" w:cs="Traditional Arabic" w:hint="cs"/>
          <w:sz w:val="32"/>
          <w:szCs w:val="32"/>
          <w:rtl/>
        </w:rPr>
        <w:t>أول من استعمل اللفظة بمدلولها الاصطلاحي</w:t>
      </w:r>
      <w:r w:rsidR="00B025C9" w:rsidRPr="002440DE">
        <w:rPr>
          <w:rFonts w:ascii="Traditional Arabic" w:hAnsi="Traditional Arabic" w:cs="Traditional Arabic" w:hint="cs"/>
          <w:sz w:val="32"/>
          <w:szCs w:val="32"/>
          <w:rtl/>
        </w:rPr>
        <w:t xml:space="preserve"> لأن النقاد العرب القدامى عرفوا النقد  معنى وممارسة و</w:t>
      </w:r>
      <w:r w:rsidR="002A0C4B">
        <w:rPr>
          <w:rFonts w:ascii="Traditional Arabic" w:hAnsi="Traditional Arabic" w:cs="Traditional Arabic" w:hint="cs"/>
          <w:sz w:val="32"/>
          <w:szCs w:val="32"/>
          <w:rtl/>
        </w:rPr>
        <w:t xml:space="preserve"> لم يعرفوه مصطلحا </w:t>
      </w:r>
      <w:r w:rsidR="00900E7A" w:rsidRPr="002440DE">
        <w:rPr>
          <w:rFonts w:ascii="Traditional Arabic" w:hAnsi="Traditional Arabic" w:cs="Traditional Arabic" w:hint="cs"/>
          <w:sz w:val="32"/>
          <w:szCs w:val="32"/>
          <w:rtl/>
        </w:rPr>
        <w:t>وإنما كانوا يعبرون عن مدلوله بعبارات أخرى  كقولهم</w:t>
      </w:r>
      <w:r w:rsidR="008362C0" w:rsidRPr="002440DE">
        <w:rPr>
          <w:rFonts w:ascii="Traditional Arabic" w:hAnsi="Traditional Arabic" w:cs="Traditional Arabic" w:hint="cs"/>
          <w:sz w:val="32"/>
          <w:szCs w:val="32"/>
          <w:rtl/>
        </w:rPr>
        <w:t xml:space="preserve"> </w:t>
      </w:r>
      <w:r w:rsidR="00900E7A" w:rsidRPr="002440DE">
        <w:rPr>
          <w:rFonts w:ascii="Traditional Arabic" w:hAnsi="Traditional Arabic" w:cs="Traditional Arabic" w:hint="cs"/>
          <w:sz w:val="32"/>
          <w:szCs w:val="32"/>
          <w:rtl/>
        </w:rPr>
        <w:t xml:space="preserve"> العلم  بالشعر وصناعة الشعر</w:t>
      </w:r>
      <w:r w:rsidR="00B91E2B" w:rsidRPr="002440DE">
        <w:rPr>
          <w:rStyle w:val="Appelnotedebasdep"/>
          <w:rFonts w:ascii="Traditional Arabic" w:hAnsi="Traditional Arabic" w:cs="Traditional Arabic"/>
          <w:sz w:val="32"/>
          <w:szCs w:val="32"/>
          <w:rtl/>
        </w:rPr>
        <w:footnoteReference w:id="4"/>
      </w:r>
      <w:r w:rsidR="00900E7A" w:rsidRPr="002440DE">
        <w:rPr>
          <w:rFonts w:ascii="Traditional Arabic" w:hAnsi="Traditional Arabic" w:cs="Traditional Arabic" w:hint="cs"/>
          <w:sz w:val="32"/>
          <w:szCs w:val="32"/>
          <w:rtl/>
        </w:rPr>
        <w:t xml:space="preserve">  وبهذا المعنى</w:t>
      </w:r>
      <w:r w:rsidR="00B91E2B" w:rsidRPr="002440DE">
        <w:rPr>
          <w:rFonts w:ascii="Traditional Arabic" w:hAnsi="Traditional Arabic" w:cs="Traditional Arabic" w:hint="cs"/>
          <w:sz w:val="32"/>
          <w:szCs w:val="32"/>
          <w:rtl/>
        </w:rPr>
        <w:t xml:space="preserve"> استعملها  جمهور الكتاب والعلماء</w:t>
      </w:r>
      <w:r w:rsidR="00900E7A" w:rsidRPr="002440DE">
        <w:rPr>
          <w:rFonts w:ascii="Traditional Arabic" w:hAnsi="Traditional Arabic" w:cs="Traditional Arabic" w:hint="cs"/>
          <w:sz w:val="32"/>
          <w:szCs w:val="32"/>
          <w:rtl/>
        </w:rPr>
        <w:t xml:space="preserve"> </w:t>
      </w:r>
      <w:r w:rsidR="00CC7062" w:rsidRPr="002440DE">
        <w:rPr>
          <w:rFonts w:ascii="Traditional Arabic" w:hAnsi="Traditional Arabic" w:cs="Traditional Arabic" w:hint="cs"/>
          <w:sz w:val="32"/>
          <w:szCs w:val="32"/>
          <w:rtl/>
        </w:rPr>
        <w:t xml:space="preserve"> </w:t>
      </w:r>
      <w:r w:rsidR="00B91E2B" w:rsidRPr="002440DE">
        <w:rPr>
          <w:rFonts w:ascii="Traditional Arabic" w:hAnsi="Traditional Arabic" w:cs="Traditional Arabic" w:hint="cs"/>
          <w:sz w:val="32"/>
          <w:szCs w:val="32"/>
          <w:rtl/>
        </w:rPr>
        <w:t xml:space="preserve">مثل ابن </w:t>
      </w:r>
      <w:r w:rsidR="00CC7062" w:rsidRPr="002440DE">
        <w:rPr>
          <w:rFonts w:ascii="Traditional Arabic" w:hAnsi="Traditional Arabic" w:cs="Traditional Arabic" w:hint="cs"/>
          <w:sz w:val="32"/>
          <w:szCs w:val="32"/>
          <w:rtl/>
        </w:rPr>
        <w:t>سلام الجمحي  وابن قتيبة</w:t>
      </w:r>
      <w:r w:rsidR="00B91E2B" w:rsidRPr="002440DE">
        <w:rPr>
          <w:rFonts w:ascii="Traditional Arabic" w:hAnsi="Traditional Arabic" w:cs="Traditional Arabic" w:hint="cs"/>
          <w:sz w:val="32"/>
          <w:szCs w:val="32"/>
          <w:rtl/>
        </w:rPr>
        <w:t xml:space="preserve"> والجاحظ </w:t>
      </w:r>
      <w:r w:rsidR="00CC7062" w:rsidRPr="002440DE">
        <w:rPr>
          <w:rFonts w:ascii="Traditional Arabic" w:hAnsi="Traditional Arabic" w:cs="Traditional Arabic" w:hint="cs"/>
          <w:sz w:val="32"/>
          <w:szCs w:val="32"/>
          <w:rtl/>
        </w:rPr>
        <w:t xml:space="preserve"> </w:t>
      </w:r>
      <w:r w:rsidR="00B91E2B" w:rsidRPr="002440DE">
        <w:rPr>
          <w:rFonts w:ascii="Traditional Arabic" w:hAnsi="Traditional Arabic" w:cs="Traditional Arabic" w:hint="cs"/>
          <w:sz w:val="32"/>
          <w:szCs w:val="32"/>
          <w:rtl/>
        </w:rPr>
        <w:t xml:space="preserve">وغيرهم ، وقد كان هؤلاء وغيرهم  </w:t>
      </w:r>
      <w:r w:rsidR="00CC7062" w:rsidRPr="002440DE">
        <w:rPr>
          <w:rFonts w:ascii="Traditional Arabic" w:hAnsi="Traditional Arabic" w:cs="Traditional Arabic" w:hint="cs"/>
          <w:sz w:val="32"/>
          <w:szCs w:val="32"/>
          <w:rtl/>
        </w:rPr>
        <w:t>يقيمون ويوظفون مفهومه على أساس العلم بالشيء والحذق به ،والبراعة في المعرفة ، والدقة في الإد</w:t>
      </w:r>
      <w:r w:rsidR="008362C0" w:rsidRPr="002440DE">
        <w:rPr>
          <w:rFonts w:ascii="Traditional Arabic" w:hAnsi="Traditional Arabic" w:cs="Traditional Arabic" w:hint="cs"/>
          <w:sz w:val="32"/>
          <w:szCs w:val="32"/>
          <w:rtl/>
        </w:rPr>
        <w:t>راك ، يقول ابن سلام: وللشعر صنا</w:t>
      </w:r>
      <w:r w:rsidR="00CC7062" w:rsidRPr="002440DE">
        <w:rPr>
          <w:rFonts w:ascii="Traditional Arabic" w:hAnsi="Traditional Arabic" w:cs="Traditional Arabic" w:hint="cs"/>
          <w:sz w:val="32"/>
          <w:szCs w:val="32"/>
          <w:rtl/>
        </w:rPr>
        <w:t>عة وثقافة يعرفها أهل العلم ، كسائر أصناف العلم والصناعات</w:t>
      </w:r>
      <w:r w:rsidR="00BF6ADE" w:rsidRPr="002440DE">
        <w:rPr>
          <w:rFonts w:ascii="Traditional Arabic" w:hAnsi="Traditional Arabic" w:cs="Traditional Arabic" w:hint="cs"/>
          <w:sz w:val="32"/>
          <w:szCs w:val="32"/>
          <w:rtl/>
        </w:rPr>
        <w:t xml:space="preserve">، منها ما تثقفه العين ، ومنها ما تثقفه الأذن ، ومنها ما تثقفه اليد ، ومنها ما يثقفه اللسان(...)ومن ذلك </w:t>
      </w:r>
      <w:proofErr w:type="spellStart"/>
      <w:r w:rsidR="00BF6ADE" w:rsidRPr="002440DE">
        <w:rPr>
          <w:rFonts w:ascii="Traditional Arabic" w:hAnsi="Traditional Arabic" w:cs="Traditional Arabic" w:hint="cs"/>
          <w:sz w:val="32"/>
          <w:szCs w:val="32"/>
          <w:rtl/>
        </w:rPr>
        <w:t>الجهبذة</w:t>
      </w:r>
      <w:proofErr w:type="spellEnd"/>
      <w:r w:rsidR="00BF6ADE" w:rsidRPr="002440DE">
        <w:rPr>
          <w:rFonts w:ascii="Traditional Arabic" w:hAnsi="Traditional Arabic" w:cs="Traditional Arabic" w:hint="cs"/>
          <w:sz w:val="32"/>
          <w:szCs w:val="32"/>
          <w:rtl/>
        </w:rPr>
        <w:t xml:space="preserve"> بالدينار والدرهم لا تعرف جودتهما بلون ولا مس ولا طرز ولا وسم ولا صفة، ويعرفه الناقد عند المعاينة...  </w:t>
      </w:r>
      <w:r w:rsidR="006D6A1B" w:rsidRPr="002440DE">
        <w:rPr>
          <w:rStyle w:val="Appelnotedebasdep"/>
          <w:rFonts w:ascii="Traditional Arabic" w:hAnsi="Traditional Arabic" w:cs="Traditional Arabic"/>
          <w:sz w:val="32"/>
          <w:szCs w:val="32"/>
          <w:rtl/>
        </w:rPr>
        <w:footnoteReference w:id="5"/>
      </w:r>
      <w:r w:rsidR="00CC7062" w:rsidRPr="002440DE">
        <w:rPr>
          <w:rFonts w:ascii="Traditional Arabic" w:hAnsi="Traditional Arabic" w:cs="Traditional Arabic" w:hint="cs"/>
          <w:sz w:val="32"/>
          <w:szCs w:val="32"/>
          <w:rtl/>
        </w:rPr>
        <w:t xml:space="preserve"> </w:t>
      </w:r>
    </w:p>
    <w:p w:rsidR="00435F52" w:rsidRPr="002440DE" w:rsidRDefault="002969B5" w:rsidP="00FD4AB0">
      <w:pPr>
        <w:bidi/>
        <w:ind w:firstLine="708"/>
        <w:rPr>
          <w:rFonts w:ascii="Traditional Arabic" w:hAnsi="Traditional Arabic" w:cs="Traditional Arabic"/>
          <w:sz w:val="32"/>
          <w:szCs w:val="32"/>
          <w:rtl/>
          <w:lang w:bidi="ar-DZ"/>
        </w:rPr>
      </w:pPr>
      <w:r w:rsidRPr="002440DE">
        <w:rPr>
          <w:rFonts w:ascii="Traditional Arabic" w:hAnsi="Traditional Arabic" w:cs="Traditional Arabic" w:hint="cs"/>
          <w:sz w:val="32"/>
          <w:szCs w:val="32"/>
          <w:rtl/>
        </w:rPr>
        <w:lastRenderedPageBreak/>
        <w:t>ولئن ذهب بعض الباحثين إلى أن ق</w:t>
      </w:r>
      <w:r w:rsidR="002A0C4B">
        <w:rPr>
          <w:rFonts w:ascii="Traditional Arabic" w:hAnsi="Traditional Arabic" w:cs="Traditional Arabic" w:hint="cs"/>
          <w:sz w:val="32"/>
          <w:szCs w:val="32"/>
          <w:rtl/>
        </w:rPr>
        <w:t>د</w:t>
      </w:r>
      <w:r w:rsidRPr="002440DE">
        <w:rPr>
          <w:rFonts w:ascii="Traditional Arabic" w:hAnsi="Traditional Arabic" w:cs="Traditional Arabic" w:hint="cs"/>
          <w:sz w:val="32"/>
          <w:szCs w:val="32"/>
          <w:rtl/>
        </w:rPr>
        <w:t xml:space="preserve">امة بن جعفر هو أول من استعمل </w:t>
      </w:r>
      <w:r w:rsidR="00317B53" w:rsidRPr="002440DE">
        <w:rPr>
          <w:rFonts w:ascii="Traditional Arabic" w:hAnsi="Traditional Arabic" w:cs="Traditional Arabic" w:hint="cs"/>
          <w:sz w:val="32"/>
          <w:szCs w:val="32"/>
          <w:rtl/>
        </w:rPr>
        <w:t xml:space="preserve">لفظة </w:t>
      </w:r>
      <w:r w:rsidR="00317B53">
        <w:rPr>
          <w:rFonts w:ascii="Traditional Arabic" w:hAnsi="Traditional Arabic" w:cs="Traditional Arabic" w:hint="cs"/>
          <w:sz w:val="32"/>
          <w:szCs w:val="32"/>
          <w:rtl/>
        </w:rPr>
        <w:t>النقد</w:t>
      </w:r>
      <w:r w:rsidR="009270E3">
        <w:rPr>
          <w:rFonts w:ascii="Traditional Arabic" w:hAnsi="Traditional Arabic" w:cs="Traditional Arabic" w:hint="cs"/>
          <w:sz w:val="32"/>
          <w:szCs w:val="32"/>
          <w:rtl/>
        </w:rPr>
        <w:t xml:space="preserve"> </w:t>
      </w:r>
      <w:r w:rsidRPr="002440DE">
        <w:rPr>
          <w:rFonts w:ascii="Traditional Arabic" w:hAnsi="Traditional Arabic" w:cs="Traditional Arabic" w:hint="cs"/>
          <w:sz w:val="32"/>
          <w:szCs w:val="32"/>
          <w:rtl/>
        </w:rPr>
        <w:t>بمدلولها</w:t>
      </w:r>
      <w:r w:rsidR="00BF6ADE" w:rsidRPr="002440DE">
        <w:rPr>
          <w:rFonts w:ascii="Traditional Arabic" w:hAnsi="Traditional Arabic" w:cs="Traditional Arabic" w:hint="cs"/>
          <w:sz w:val="32"/>
          <w:szCs w:val="32"/>
          <w:rtl/>
        </w:rPr>
        <w:t xml:space="preserve"> العلمي </w:t>
      </w:r>
      <w:r w:rsidRPr="002440DE">
        <w:rPr>
          <w:rFonts w:ascii="Traditional Arabic" w:hAnsi="Traditional Arabic" w:cs="Traditional Arabic" w:hint="cs"/>
          <w:sz w:val="32"/>
          <w:szCs w:val="32"/>
          <w:rtl/>
        </w:rPr>
        <w:t>المحدد في كتابه المعنون نقد الشعر</w:t>
      </w:r>
      <w:r w:rsidR="001206ED">
        <w:rPr>
          <w:rFonts w:ascii="Traditional Arabic" w:hAnsi="Traditional Arabic" w:cs="Traditional Arabic" w:hint="cs"/>
          <w:sz w:val="32"/>
          <w:szCs w:val="32"/>
          <w:rtl/>
        </w:rPr>
        <w:t xml:space="preserve"> وفيه </w:t>
      </w:r>
      <w:r w:rsidR="00442664">
        <w:rPr>
          <w:rFonts w:ascii="Traditional Arabic" w:hAnsi="Traditional Arabic" w:cs="Traditional Arabic" w:hint="cs"/>
          <w:sz w:val="32"/>
          <w:szCs w:val="32"/>
          <w:rtl/>
        </w:rPr>
        <w:t>يقول: «</w:t>
      </w:r>
      <w:r w:rsidR="001206ED">
        <w:rPr>
          <w:rFonts w:ascii="Traditional Arabic" w:hAnsi="Traditional Arabic" w:cs="Traditional Arabic" w:hint="cs"/>
          <w:sz w:val="32"/>
          <w:szCs w:val="32"/>
          <w:rtl/>
        </w:rPr>
        <w:t xml:space="preserve">...ولم أجد </w:t>
      </w:r>
      <w:r w:rsidR="00442664">
        <w:rPr>
          <w:rFonts w:ascii="Traditional Arabic" w:hAnsi="Traditional Arabic" w:cs="Traditional Arabic" w:hint="cs"/>
          <w:sz w:val="32"/>
          <w:szCs w:val="32"/>
          <w:rtl/>
        </w:rPr>
        <w:t>أحدا وضع</w:t>
      </w:r>
      <w:r w:rsidR="001206ED">
        <w:rPr>
          <w:rFonts w:ascii="Traditional Arabic" w:hAnsi="Traditional Arabic" w:cs="Traditional Arabic" w:hint="cs"/>
          <w:sz w:val="32"/>
          <w:szCs w:val="32"/>
          <w:rtl/>
        </w:rPr>
        <w:t xml:space="preserve"> في نقد </w:t>
      </w:r>
      <w:r w:rsidR="00442664">
        <w:rPr>
          <w:rFonts w:ascii="Traditional Arabic" w:hAnsi="Traditional Arabic" w:cs="Traditional Arabic" w:hint="cs"/>
          <w:sz w:val="32"/>
          <w:szCs w:val="32"/>
          <w:rtl/>
        </w:rPr>
        <w:t>الشعر وتخليص</w:t>
      </w:r>
      <w:r w:rsidR="001206ED">
        <w:rPr>
          <w:rFonts w:ascii="Traditional Arabic" w:hAnsi="Traditional Arabic" w:cs="Traditional Arabic" w:hint="cs"/>
          <w:sz w:val="32"/>
          <w:szCs w:val="32"/>
          <w:rtl/>
        </w:rPr>
        <w:t xml:space="preserve"> جيده من </w:t>
      </w:r>
      <w:proofErr w:type="spellStart"/>
      <w:r w:rsidR="001206ED">
        <w:rPr>
          <w:rFonts w:ascii="Traditional Arabic" w:hAnsi="Traditional Arabic" w:cs="Traditional Arabic" w:hint="cs"/>
          <w:sz w:val="32"/>
          <w:szCs w:val="32"/>
          <w:rtl/>
        </w:rPr>
        <w:t>رديئه</w:t>
      </w:r>
      <w:proofErr w:type="spellEnd"/>
      <w:r w:rsidR="001206ED">
        <w:rPr>
          <w:rFonts w:ascii="Traditional Arabic" w:hAnsi="Traditional Arabic" w:cs="Traditional Arabic" w:hint="cs"/>
          <w:sz w:val="32"/>
          <w:szCs w:val="32"/>
          <w:rtl/>
        </w:rPr>
        <w:t xml:space="preserve"> كتابا ...أما علم جيد الشعر من </w:t>
      </w:r>
      <w:proofErr w:type="spellStart"/>
      <w:r w:rsidR="00442664">
        <w:rPr>
          <w:rFonts w:ascii="Traditional Arabic" w:hAnsi="Traditional Arabic" w:cs="Traditional Arabic" w:hint="cs"/>
          <w:sz w:val="32"/>
          <w:szCs w:val="32"/>
          <w:rtl/>
        </w:rPr>
        <w:t>رديئه</w:t>
      </w:r>
      <w:proofErr w:type="spellEnd"/>
      <w:r w:rsidR="00442664">
        <w:rPr>
          <w:rFonts w:ascii="Traditional Arabic" w:hAnsi="Traditional Arabic" w:cs="Traditional Arabic" w:hint="cs"/>
          <w:sz w:val="32"/>
          <w:szCs w:val="32"/>
          <w:rtl/>
        </w:rPr>
        <w:t>،</w:t>
      </w:r>
      <w:r w:rsidR="001206ED">
        <w:rPr>
          <w:rFonts w:ascii="Traditional Arabic" w:hAnsi="Traditional Arabic" w:cs="Traditional Arabic" w:hint="cs"/>
          <w:sz w:val="32"/>
          <w:szCs w:val="32"/>
          <w:rtl/>
        </w:rPr>
        <w:t xml:space="preserve"> فإن الناس يخيطون في ذلك منذ تفقهوا في العلوم فقليلا ما يصيبون</w:t>
      </w:r>
      <w:r w:rsidR="00442664">
        <w:rPr>
          <w:rFonts w:ascii="Algerian" w:hAnsi="Algerian" w:cs="Traditional Arabic" w:hint="cs"/>
          <w:sz w:val="32"/>
          <w:szCs w:val="32"/>
          <w:rtl/>
        </w:rPr>
        <w:t>»</w:t>
      </w:r>
      <w:r w:rsidR="00442664">
        <w:rPr>
          <w:rFonts w:ascii="Traditional Arabic" w:hAnsi="Traditional Arabic" w:cs="Traditional Arabic" w:hint="cs"/>
          <w:sz w:val="32"/>
          <w:szCs w:val="32"/>
          <w:rtl/>
        </w:rPr>
        <w:t>،</w:t>
      </w:r>
      <w:r w:rsidRPr="002440DE">
        <w:rPr>
          <w:rFonts w:ascii="Traditional Arabic" w:hAnsi="Traditional Arabic" w:cs="Traditional Arabic" w:hint="cs"/>
          <w:sz w:val="32"/>
          <w:szCs w:val="32"/>
          <w:rtl/>
        </w:rPr>
        <w:t xml:space="preserve"> إلا أن باحثين آخرين -مثل </w:t>
      </w:r>
      <w:r w:rsidR="00D7001D">
        <w:rPr>
          <w:rFonts w:ascii="Traditional Arabic" w:hAnsi="Traditional Arabic" w:cs="Traditional Arabic" w:hint="cs"/>
          <w:sz w:val="32"/>
          <w:szCs w:val="32"/>
          <w:rtl/>
        </w:rPr>
        <w:t xml:space="preserve">إدريس الناقوري-يعتقدون أن </w:t>
      </w:r>
      <w:r w:rsidR="00442664">
        <w:rPr>
          <w:rFonts w:ascii="Traditional Arabic" w:hAnsi="Traditional Arabic" w:cs="Traditional Arabic" w:hint="cs"/>
          <w:sz w:val="32"/>
          <w:szCs w:val="32"/>
          <w:rtl/>
        </w:rPr>
        <w:t>قدامة</w:t>
      </w:r>
      <w:r w:rsidR="00442664">
        <w:rPr>
          <w:rFonts w:ascii="Algerian" w:hAnsi="Algerian" w:cs="Traditional Arabic" w:hint="cs"/>
          <w:sz w:val="32"/>
          <w:szCs w:val="32"/>
          <w:rtl/>
        </w:rPr>
        <w:t xml:space="preserve"> </w:t>
      </w:r>
      <w:r w:rsidR="00442664">
        <w:rPr>
          <w:rFonts w:ascii="Algerian" w:hAnsi="Algerian" w:cs="Traditional Arabic" w:hint="eastAsia"/>
          <w:sz w:val="32"/>
          <w:szCs w:val="32"/>
          <w:rtl/>
        </w:rPr>
        <w:t>«</w:t>
      </w:r>
      <w:r w:rsidR="00442664" w:rsidRPr="002440DE">
        <w:rPr>
          <w:rFonts w:ascii="Traditional Arabic" w:hAnsi="Traditional Arabic" w:cs="Traditional Arabic" w:hint="cs"/>
          <w:sz w:val="32"/>
          <w:szCs w:val="32"/>
          <w:rtl/>
        </w:rPr>
        <w:t>استعمل</w:t>
      </w:r>
      <w:r w:rsidRPr="002440DE">
        <w:rPr>
          <w:rFonts w:ascii="Traditional Arabic" w:hAnsi="Traditional Arabic" w:cs="Traditional Arabic" w:hint="cs"/>
          <w:sz w:val="32"/>
          <w:szCs w:val="32"/>
          <w:rtl/>
        </w:rPr>
        <w:t xml:space="preserve"> الكلمة بعد أن أصبحت متداولة على ألسنة الشعراء والعلماء والمتأدبين في القرن الثالث والنصف الأول من ال</w:t>
      </w:r>
      <w:r w:rsidR="00D7001D">
        <w:rPr>
          <w:rFonts w:ascii="Traditional Arabic" w:hAnsi="Traditional Arabic" w:cs="Traditional Arabic" w:hint="cs"/>
          <w:sz w:val="32"/>
          <w:szCs w:val="32"/>
          <w:rtl/>
        </w:rPr>
        <w:t>قرن الرابع للهجرة</w:t>
      </w:r>
      <w:r w:rsidR="00D7001D">
        <w:rPr>
          <w:rFonts w:ascii="Algerian" w:hAnsi="Algerian" w:cs="Traditional Arabic"/>
          <w:sz w:val="32"/>
          <w:szCs w:val="32"/>
          <w:rtl/>
        </w:rPr>
        <w:t>»</w:t>
      </w:r>
      <w:r w:rsidRPr="002440DE">
        <w:rPr>
          <w:rStyle w:val="Appelnotedebasdep"/>
          <w:rFonts w:ascii="Traditional Arabic" w:hAnsi="Traditional Arabic" w:cs="Traditional Arabic"/>
          <w:sz w:val="32"/>
          <w:szCs w:val="32"/>
          <w:rtl/>
        </w:rPr>
        <w:footnoteReference w:id="6"/>
      </w:r>
      <w:r w:rsidRPr="002440DE">
        <w:rPr>
          <w:rFonts w:ascii="Traditional Arabic" w:hAnsi="Traditional Arabic" w:cs="Traditional Arabic" w:hint="cs"/>
          <w:sz w:val="32"/>
          <w:szCs w:val="32"/>
          <w:rtl/>
        </w:rPr>
        <w:t>.</w:t>
      </w:r>
      <w:r w:rsidR="00BF6ADE" w:rsidRPr="002440DE">
        <w:rPr>
          <w:rFonts w:ascii="Traditional Arabic" w:hAnsi="Traditional Arabic" w:cs="Traditional Arabic" w:hint="cs"/>
          <w:sz w:val="32"/>
          <w:szCs w:val="32"/>
          <w:rtl/>
        </w:rPr>
        <w:t xml:space="preserve"> </w:t>
      </w:r>
    </w:p>
    <w:p w:rsidR="00BF6ADE" w:rsidRDefault="00D7001D" w:rsidP="00FD4AB0">
      <w:pPr>
        <w:bidi/>
        <w:ind w:left="708" w:firstLine="708"/>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مهما يكن م</w:t>
      </w:r>
      <w:r w:rsidR="007D3E6A">
        <w:rPr>
          <w:rFonts w:ascii="Traditional Arabic" w:hAnsi="Traditional Arabic" w:cs="Traditional Arabic" w:hint="cs"/>
          <w:sz w:val="32"/>
          <w:szCs w:val="32"/>
          <w:rtl/>
          <w:lang w:bidi="ar-DZ"/>
        </w:rPr>
        <w:t>ن أمر، فقد ظ</w:t>
      </w:r>
      <w:r w:rsidR="00AD0751">
        <w:rPr>
          <w:rFonts w:ascii="Traditional Arabic" w:hAnsi="Traditional Arabic" w:cs="Traditional Arabic" w:hint="cs"/>
          <w:sz w:val="32"/>
          <w:szCs w:val="32"/>
          <w:rtl/>
          <w:lang w:bidi="ar-DZ"/>
        </w:rPr>
        <w:t xml:space="preserve">ل ورود كلمة </w:t>
      </w:r>
      <w:r w:rsidR="0014284F">
        <w:rPr>
          <w:rFonts w:ascii="Traditional Arabic" w:hAnsi="Traditional Arabic" w:cs="Traditional Arabic" w:hint="cs"/>
          <w:sz w:val="32"/>
          <w:szCs w:val="32"/>
          <w:rtl/>
          <w:lang w:bidi="ar-DZ"/>
        </w:rPr>
        <w:t>النقد في تلك المراحل من تاريخ الأدب العربي في دائرة الدلالة الاصطلاحية المعبرة عن سياق نقدي محدود</w:t>
      </w:r>
      <w:r w:rsidR="007D3E6A">
        <w:rPr>
          <w:rFonts w:ascii="Traditional Arabic" w:hAnsi="Traditional Arabic" w:cs="Traditional Arabic" w:hint="cs"/>
          <w:sz w:val="32"/>
          <w:szCs w:val="32"/>
          <w:rtl/>
          <w:lang w:bidi="ar-DZ"/>
        </w:rPr>
        <w:t xml:space="preserve"> </w:t>
      </w:r>
      <w:r w:rsidR="00F664D2">
        <w:rPr>
          <w:rFonts w:ascii="Traditional Arabic" w:hAnsi="Traditional Arabic" w:cs="Traditional Arabic" w:hint="cs"/>
          <w:sz w:val="32"/>
          <w:szCs w:val="32"/>
          <w:rtl/>
          <w:lang w:bidi="ar-DZ"/>
        </w:rPr>
        <w:t>بحدود ما</w:t>
      </w:r>
      <w:r w:rsidR="007D3E6A">
        <w:rPr>
          <w:rFonts w:ascii="Traditional Arabic" w:hAnsi="Traditional Arabic" w:cs="Traditional Arabic" w:hint="cs"/>
          <w:sz w:val="32"/>
          <w:szCs w:val="32"/>
          <w:rtl/>
          <w:lang w:bidi="ar-DZ"/>
        </w:rPr>
        <w:t xml:space="preserve"> يوجبه</w:t>
      </w:r>
      <w:r w:rsidR="0014284F">
        <w:rPr>
          <w:rFonts w:ascii="Traditional Arabic" w:hAnsi="Traditional Arabic" w:cs="Traditional Arabic" w:hint="cs"/>
          <w:sz w:val="32"/>
          <w:szCs w:val="32"/>
          <w:rtl/>
          <w:lang w:bidi="ar-DZ"/>
        </w:rPr>
        <w:t xml:space="preserve"> </w:t>
      </w:r>
      <w:r w:rsidR="007D3E6A">
        <w:rPr>
          <w:rFonts w:ascii="Traditional Arabic" w:hAnsi="Traditional Arabic" w:cs="Traditional Arabic" w:hint="cs"/>
          <w:sz w:val="32"/>
          <w:szCs w:val="32"/>
          <w:rtl/>
          <w:lang w:bidi="ar-DZ"/>
        </w:rPr>
        <w:t xml:space="preserve">فعل التمييز الذي هو جوهر العلاقة اللغوية والدلالية بين الناقد </w:t>
      </w:r>
      <w:proofErr w:type="spellStart"/>
      <w:r w:rsidR="00F664D2">
        <w:rPr>
          <w:rFonts w:ascii="Traditional Arabic" w:hAnsi="Traditional Arabic" w:cs="Traditional Arabic" w:hint="cs"/>
          <w:sz w:val="32"/>
          <w:szCs w:val="32"/>
          <w:rtl/>
          <w:lang w:bidi="ar-DZ"/>
        </w:rPr>
        <w:t>والمنقود</w:t>
      </w:r>
      <w:proofErr w:type="spellEnd"/>
      <w:r w:rsidR="00F664D2">
        <w:rPr>
          <w:rFonts w:ascii="Traditional Arabic" w:hAnsi="Traditional Arabic" w:cs="Traditional Arabic" w:hint="cs"/>
          <w:sz w:val="32"/>
          <w:szCs w:val="32"/>
          <w:rtl/>
          <w:lang w:bidi="ar-DZ"/>
        </w:rPr>
        <w:t>،</w:t>
      </w:r>
      <w:r w:rsidR="007D3E6A">
        <w:rPr>
          <w:rFonts w:ascii="Traditional Arabic" w:hAnsi="Traditional Arabic" w:cs="Traditional Arabic" w:hint="cs"/>
          <w:sz w:val="32"/>
          <w:szCs w:val="32"/>
          <w:rtl/>
          <w:lang w:bidi="ar-DZ"/>
        </w:rPr>
        <w:t xml:space="preserve"> ومن اللافت أن هذا الاستخدام الاصطلاحي</w:t>
      </w:r>
      <w:r w:rsidR="00C532BA">
        <w:rPr>
          <w:rFonts w:ascii="Traditional Arabic" w:hAnsi="Traditional Arabic" w:cs="Traditional Arabic" w:hint="cs"/>
          <w:sz w:val="32"/>
          <w:szCs w:val="32"/>
          <w:rtl/>
          <w:lang w:bidi="ar-DZ"/>
        </w:rPr>
        <w:t xml:space="preserve"> </w:t>
      </w:r>
      <w:r w:rsidR="00F664D2">
        <w:rPr>
          <w:rFonts w:ascii="Traditional Arabic" w:hAnsi="Traditional Arabic" w:cs="Traditional Arabic" w:hint="cs"/>
          <w:sz w:val="32"/>
          <w:szCs w:val="32"/>
          <w:rtl/>
          <w:lang w:bidi="ar-DZ"/>
        </w:rPr>
        <w:t>قد استمر</w:t>
      </w:r>
      <w:r w:rsidR="00C532BA">
        <w:rPr>
          <w:rFonts w:ascii="Traditional Arabic" w:hAnsi="Traditional Arabic" w:cs="Traditional Arabic" w:hint="cs"/>
          <w:sz w:val="32"/>
          <w:szCs w:val="32"/>
          <w:rtl/>
          <w:lang w:bidi="ar-DZ"/>
        </w:rPr>
        <w:t xml:space="preserve"> </w:t>
      </w:r>
      <w:r w:rsidR="00F664D2">
        <w:rPr>
          <w:rFonts w:ascii="Traditional Arabic" w:hAnsi="Traditional Arabic" w:cs="Traditional Arabic" w:hint="cs"/>
          <w:sz w:val="32"/>
          <w:szCs w:val="32"/>
          <w:rtl/>
          <w:lang w:bidi="ar-DZ"/>
        </w:rPr>
        <w:t>حتى العصر</w:t>
      </w:r>
      <w:r w:rsidR="00C532BA">
        <w:rPr>
          <w:rFonts w:ascii="Traditional Arabic" w:hAnsi="Traditional Arabic" w:cs="Traditional Arabic" w:hint="cs"/>
          <w:sz w:val="32"/>
          <w:szCs w:val="32"/>
          <w:rtl/>
          <w:lang w:bidi="ar-DZ"/>
        </w:rPr>
        <w:t xml:space="preserve"> </w:t>
      </w:r>
      <w:r w:rsidR="00F664D2">
        <w:rPr>
          <w:rFonts w:ascii="Traditional Arabic" w:hAnsi="Traditional Arabic" w:cs="Traditional Arabic" w:hint="cs"/>
          <w:sz w:val="32"/>
          <w:szCs w:val="32"/>
          <w:rtl/>
          <w:lang w:bidi="ar-DZ"/>
        </w:rPr>
        <w:t>الحديث،</w:t>
      </w:r>
      <w:r w:rsidR="00C532BA">
        <w:rPr>
          <w:rFonts w:ascii="Traditional Arabic" w:hAnsi="Traditional Arabic" w:cs="Traditional Arabic" w:hint="cs"/>
          <w:sz w:val="32"/>
          <w:szCs w:val="32"/>
          <w:rtl/>
          <w:lang w:bidi="ar-DZ"/>
        </w:rPr>
        <w:t xml:space="preserve"> مؤكدا رسوخ العلاقة الدلالية بين</w:t>
      </w:r>
      <w:r w:rsidR="005A10BD">
        <w:rPr>
          <w:rFonts w:ascii="Traditional Arabic" w:hAnsi="Traditional Arabic" w:cs="Traditional Arabic" w:hint="cs"/>
          <w:sz w:val="32"/>
          <w:szCs w:val="32"/>
          <w:rtl/>
          <w:lang w:bidi="ar-DZ"/>
        </w:rPr>
        <w:t>"</w:t>
      </w:r>
      <w:r w:rsidR="00C532BA">
        <w:rPr>
          <w:rFonts w:ascii="Traditional Arabic" w:hAnsi="Traditional Arabic" w:cs="Traditional Arabic" w:hint="cs"/>
          <w:sz w:val="32"/>
          <w:szCs w:val="32"/>
          <w:rtl/>
          <w:lang w:bidi="ar-DZ"/>
        </w:rPr>
        <w:t xml:space="preserve"> النقد</w:t>
      </w:r>
      <w:r w:rsidR="005A10BD">
        <w:rPr>
          <w:rFonts w:ascii="Traditional Arabic" w:hAnsi="Traditional Arabic" w:cs="Traditional Arabic" w:hint="cs"/>
          <w:sz w:val="32"/>
          <w:szCs w:val="32"/>
          <w:rtl/>
          <w:lang w:bidi="ar-DZ"/>
        </w:rPr>
        <w:t>"</w:t>
      </w:r>
      <w:r w:rsidR="00C532BA">
        <w:rPr>
          <w:rFonts w:ascii="Traditional Arabic" w:hAnsi="Traditional Arabic" w:cs="Traditional Arabic" w:hint="cs"/>
          <w:sz w:val="32"/>
          <w:szCs w:val="32"/>
          <w:rtl/>
          <w:lang w:bidi="ar-DZ"/>
        </w:rPr>
        <w:t xml:space="preserve"> و</w:t>
      </w:r>
      <w:r w:rsidR="005A10BD">
        <w:rPr>
          <w:rFonts w:ascii="Traditional Arabic" w:hAnsi="Traditional Arabic" w:cs="Traditional Arabic" w:hint="cs"/>
          <w:sz w:val="32"/>
          <w:szCs w:val="32"/>
          <w:rtl/>
          <w:lang w:bidi="ar-DZ"/>
        </w:rPr>
        <w:t>"</w:t>
      </w:r>
      <w:r w:rsidR="00C532BA">
        <w:rPr>
          <w:rFonts w:ascii="Traditional Arabic" w:hAnsi="Traditional Arabic" w:cs="Traditional Arabic" w:hint="cs"/>
          <w:sz w:val="32"/>
          <w:szCs w:val="32"/>
          <w:rtl/>
          <w:lang w:bidi="ar-DZ"/>
        </w:rPr>
        <w:t>التمييز</w:t>
      </w:r>
      <w:r w:rsidR="005A10BD">
        <w:rPr>
          <w:rFonts w:ascii="Traditional Arabic" w:hAnsi="Traditional Arabic" w:cs="Traditional Arabic" w:hint="cs"/>
          <w:sz w:val="32"/>
          <w:szCs w:val="32"/>
          <w:rtl/>
          <w:lang w:bidi="ar-DZ"/>
        </w:rPr>
        <w:t>"</w:t>
      </w:r>
      <w:r w:rsidR="00C532BA">
        <w:rPr>
          <w:rFonts w:ascii="Traditional Arabic" w:hAnsi="Traditional Arabic" w:cs="Traditional Arabic" w:hint="cs"/>
          <w:sz w:val="32"/>
          <w:szCs w:val="32"/>
          <w:rtl/>
          <w:lang w:bidi="ar-DZ"/>
        </w:rPr>
        <w:t>،</w:t>
      </w:r>
      <w:r w:rsidR="00430DDA">
        <w:rPr>
          <w:rFonts w:ascii="Traditional Arabic" w:hAnsi="Traditional Arabic" w:cs="Traditional Arabic" w:hint="cs"/>
          <w:sz w:val="32"/>
          <w:szCs w:val="32"/>
          <w:rtl/>
          <w:lang w:bidi="ar-DZ"/>
        </w:rPr>
        <w:t xml:space="preserve"> ومن ذلك ما يورده الناقد محمد مندور معرفا النقد </w:t>
      </w:r>
      <w:r w:rsidR="00F664D2">
        <w:rPr>
          <w:rFonts w:ascii="Traditional Arabic" w:hAnsi="Traditional Arabic" w:cs="Traditional Arabic" w:hint="cs"/>
          <w:sz w:val="32"/>
          <w:szCs w:val="32"/>
          <w:rtl/>
          <w:lang w:bidi="ar-DZ"/>
        </w:rPr>
        <w:t>بأنه</w:t>
      </w:r>
      <w:r w:rsidR="00F664D2">
        <w:rPr>
          <w:rFonts w:ascii="Algerian" w:hAnsi="Algerian" w:cs="Traditional Arabic" w:hint="cs"/>
          <w:sz w:val="32"/>
          <w:szCs w:val="32"/>
          <w:rtl/>
          <w:lang w:bidi="ar-DZ"/>
        </w:rPr>
        <w:t xml:space="preserve"> </w:t>
      </w:r>
      <w:r w:rsidR="00F664D2">
        <w:rPr>
          <w:rFonts w:ascii="Algerian" w:hAnsi="Algerian" w:cs="Traditional Arabic" w:hint="eastAsia"/>
          <w:sz w:val="32"/>
          <w:szCs w:val="32"/>
          <w:rtl/>
          <w:lang w:bidi="ar-DZ"/>
        </w:rPr>
        <w:t>«</w:t>
      </w:r>
      <w:r w:rsidR="00F664D2">
        <w:rPr>
          <w:rFonts w:ascii="Traditional Arabic" w:hAnsi="Traditional Arabic" w:cs="Traditional Arabic" w:hint="cs"/>
          <w:sz w:val="32"/>
          <w:szCs w:val="32"/>
          <w:rtl/>
          <w:lang w:bidi="ar-DZ"/>
        </w:rPr>
        <w:t>فن</w:t>
      </w:r>
      <w:r w:rsidR="00B21659">
        <w:rPr>
          <w:rFonts w:ascii="Traditional Arabic" w:hAnsi="Traditional Arabic" w:cs="Traditional Arabic" w:hint="cs"/>
          <w:sz w:val="32"/>
          <w:szCs w:val="32"/>
          <w:rtl/>
          <w:lang w:bidi="ar-DZ"/>
        </w:rPr>
        <w:t xml:space="preserve"> دراسة النصوص وتمييز الأساليب</w:t>
      </w:r>
      <w:r w:rsidR="00115CEC">
        <w:rPr>
          <w:rFonts w:ascii="Algerian" w:hAnsi="Algerian" w:cs="Traditional Arabic"/>
          <w:sz w:val="32"/>
          <w:szCs w:val="32"/>
          <w:rtl/>
          <w:lang w:bidi="ar-DZ"/>
        </w:rPr>
        <w:t>»</w:t>
      </w:r>
      <w:r w:rsidR="00115CEC">
        <w:rPr>
          <w:rStyle w:val="Appelnotedebasdep"/>
          <w:rFonts w:ascii="Algerian" w:hAnsi="Algerian" w:cs="Traditional Arabic"/>
          <w:sz w:val="32"/>
          <w:szCs w:val="32"/>
          <w:rtl/>
          <w:lang w:bidi="ar-DZ"/>
        </w:rPr>
        <w:footnoteReference w:id="7"/>
      </w:r>
      <w:r w:rsidR="00B21659">
        <w:rPr>
          <w:rFonts w:ascii="Traditional Arabic" w:hAnsi="Traditional Arabic" w:cs="Traditional Arabic" w:hint="cs"/>
          <w:sz w:val="32"/>
          <w:szCs w:val="32"/>
          <w:rtl/>
          <w:lang w:bidi="ar-DZ"/>
        </w:rPr>
        <w:t>.</w:t>
      </w:r>
      <w:r w:rsidR="00096D3D">
        <w:rPr>
          <w:rFonts w:ascii="Traditional Arabic" w:hAnsi="Traditional Arabic" w:cs="Traditional Arabic" w:hint="cs"/>
          <w:sz w:val="32"/>
          <w:szCs w:val="32"/>
          <w:rtl/>
          <w:lang w:bidi="ar-DZ"/>
        </w:rPr>
        <w:t xml:space="preserve"> وغير بعيد عن هذا المعنى الاصطلاحي، يستعرض الناقد محمد غنيمي هلال المفهوم الحديث للنقد الأدبي معتبرا أن جوهره </w:t>
      </w:r>
      <w:r w:rsidR="005A10BD">
        <w:rPr>
          <w:rFonts w:ascii="Traditional Arabic" w:hAnsi="Traditional Arabic" w:cs="Traditional Arabic" w:hint="cs"/>
          <w:sz w:val="32"/>
          <w:szCs w:val="32"/>
          <w:rtl/>
          <w:lang w:bidi="ar-DZ"/>
        </w:rPr>
        <w:t>يقوم</w:t>
      </w:r>
      <w:r w:rsidR="005A10BD">
        <w:rPr>
          <w:rFonts w:ascii="Algerian" w:hAnsi="Algerian" w:cs="Traditional Arabic" w:hint="cs"/>
          <w:sz w:val="32"/>
          <w:szCs w:val="32"/>
          <w:rtl/>
          <w:lang w:bidi="ar-DZ"/>
        </w:rPr>
        <w:t xml:space="preserve"> </w:t>
      </w:r>
      <w:r w:rsidR="005A10BD">
        <w:rPr>
          <w:rFonts w:ascii="Algerian" w:hAnsi="Algerian" w:cs="Traditional Arabic" w:hint="eastAsia"/>
          <w:sz w:val="32"/>
          <w:szCs w:val="32"/>
          <w:rtl/>
          <w:lang w:bidi="ar-DZ"/>
        </w:rPr>
        <w:t>«</w:t>
      </w:r>
      <w:r w:rsidR="005A10BD">
        <w:rPr>
          <w:rFonts w:ascii="Traditional Arabic" w:hAnsi="Traditional Arabic" w:cs="Traditional Arabic" w:hint="cs"/>
          <w:sz w:val="32"/>
          <w:szCs w:val="32"/>
          <w:rtl/>
          <w:lang w:bidi="ar-DZ"/>
        </w:rPr>
        <w:t>أولا</w:t>
      </w:r>
      <w:r w:rsidR="00096D3D">
        <w:rPr>
          <w:rFonts w:ascii="Traditional Arabic" w:hAnsi="Traditional Arabic" w:cs="Traditional Arabic" w:hint="cs"/>
          <w:sz w:val="32"/>
          <w:szCs w:val="32"/>
          <w:rtl/>
          <w:lang w:bidi="ar-DZ"/>
        </w:rPr>
        <w:t xml:space="preserve"> على الكشف عن جوانب النضج الفني في النتاج الأدبي، </w:t>
      </w:r>
      <w:r w:rsidR="00A24B41">
        <w:rPr>
          <w:rFonts w:ascii="Traditional Arabic" w:hAnsi="Traditional Arabic" w:cs="Traditional Arabic" w:hint="cs"/>
          <w:sz w:val="32"/>
          <w:szCs w:val="32"/>
          <w:rtl/>
          <w:lang w:bidi="ar-DZ"/>
        </w:rPr>
        <w:t>وتمييزها مما</w:t>
      </w:r>
      <w:r w:rsidR="00096D3D">
        <w:rPr>
          <w:rFonts w:ascii="Traditional Arabic" w:hAnsi="Traditional Arabic" w:cs="Traditional Arabic" w:hint="cs"/>
          <w:sz w:val="32"/>
          <w:szCs w:val="32"/>
          <w:rtl/>
          <w:lang w:bidi="ar-DZ"/>
        </w:rPr>
        <w:t xml:space="preserve"> سواها عن طريق الشرح والتعليل. ثم</w:t>
      </w:r>
      <w:r w:rsidR="00A24B41">
        <w:rPr>
          <w:rFonts w:ascii="Traditional Arabic" w:hAnsi="Traditional Arabic" w:cs="Traditional Arabic" w:hint="cs"/>
          <w:sz w:val="32"/>
          <w:szCs w:val="32"/>
          <w:rtl/>
          <w:lang w:bidi="ar-DZ"/>
        </w:rPr>
        <w:t xml:space="preserve"> يأتي بعد ذلك الحكم العام عليها</w:t>
      </w:r>
      <w:r w:rsidR="006B7260">
        <w:rPr>
          <w:rFonts w:ascii="Algerian" w:hAnsi="Algerian" w:cs="Traditional Arabic"/>
          <w:sz w:val="32"/>
          <w:szCs w:val="32"/>
          <w:rtl/>
          <w:lang w:bidi="ar-DZ"/>
        </w:rPr>
        <w:t>»</w:t>
      </w:r>
      <w:r w:rsidR="00A24B41">
        <w:rPr>
          <w:rFonts w:ascii="Traditional Arabic" w:hAnsi="Traditional Arabic" w:cs="Traditional Arabic" w:hint="cs"/>
          <w:sz w:val="32"/>
          <w:szCs w:val="32"/>
          <w:rtl/>
          <w:lang w:bidi="ar-DZ"/>
        </w:rPr>
        <w:t>.</w:t>
      </w:r>
      <w:r w:rsidR="00A24B41">
        <w:rPr>
          <w:rStyle w:val="Appelnotedebasdep"/>
          <w:rFonts w:ascii="Traditional Arabic" w:hAnsi="Traditional Arabic" w:cs="Traditional Arabic"/>
          <w:sz w:val="32"/>
          <w:szCs w:val="32"/>
          <w:rtl/>
          <w:lang w:bidi="ar-DZ"/>
        </w:rPr>
        <w:footnoteReference w:id="8"/>
      </w:r>
      <w:r w:rsidR="00A24B41">
        <w:rPr>
          <w:rFonts w:ascii="Traditional Arabic" w:hAnsi="Traditional Arabic" w:cs="Traditional Arabic" w:hint="cs"/>
          <w:sz w:val="32"/>
          <w:szCs w:val="32"/>
          <w:rtl/>
          <w:lang w:bidi="ar-DZ"/>
        </w:rPr>
        <w:t xml:space="preserve"> </w:t>
      </w:r>
      <w:r w:rsidR="00786758">
        <w:rPr>
          <w:rFonts w:ascii="Traditional Arabic" w:hAnsi="Traditional Arabic" w:cs="Traditional Arabic" w:hint="cs"/>
          <w:sz w:val="32"/>
          <w:szCs w:val="32"/>
          <w:rtl/>
          <w:lang w:bidi="ar-DZ"/>
        </w:rPr>
        <w:t xml:space="preserve">أما الناقد فيذهب في كتابه المعنون الأدب ومذاهب النقد فيه إلى أن </w:t>
      </w:r>
      <w:r w:rsidR="00F664D2">
        <w:rPr>
          <w:rFonts w:ascii="Traditional Arabic" w:hAnsi="Traditional Arabic" w:cs="Traditional Arabic" w:hint="cs"/>
          <w:sz w:val="32"/>
          <w:szCs w:val="32"/>
          <w:rtl/>
          <w:lang w:bidi="ar-DZ"/>
        </w:rPr>
        <w:t>النقد</w:t>
      </w:r>
      <w:r w:rsidR="00F664D2">
        <w:rPr>
          <w:rFonts w:ascii="Algerian" w:hAnsi="Algerian" w:cs="Traditional Arabic" w:hint="cs"/>
          <w:sz w:val="32"/>
          <w:szCs w:val="32"/>
          <w:rtl/>
          <w:lang w:bidi="ar-DZ"/>
        </w:rPr>
        <w:t xml:space="preserve"> </w:t>
      </w:r>
      <w:r w:rsidR="00F664D2">
        <w:rPr>
          <w:rFonts w:ascii="Algerian" w:hAnsi="Algerian" w:cs="Traditional Arabic" w:hint="eastAsia"/>
          <w:sz w:val="32"/>
          <w:szCs w:val="32"/>
          <w:rtl/>
          <w:lang w:bidi="ar-DZ"/>
        </w:rPr>
        <w:t>«</w:t>
      </w:r>
      <w:r w:rsidR="00F664D2">
        <w:rPr>
          <w:rFonts w:ascii="Traditional Arabic" w:hAnsi="Traditional Arabic" w:cs="Traditional Arabic" w:hint="cs"/>
          <w:sz w:val="32"/>
          <w:szCs w:val="32"/>
          <w:rtl/>
          <w:lang w:bidi="ar-DZ"/>
        </w:rPr>
        <w:t>فن</w:t>
      </w:r>
      <w:r w:rsidR="00786758">
        <w:rPr>
          <w:rFonts w:ascii="Traditional Arabic" w:hAnsi="Traditional Arabic" w:cs="Traditional Arabic" w:hint="cs"/>
          <w:sz w:val="32"/>
          <w:szCs w:val="32"/>
          <w:rtl/>
          <w:lang w:bidi="ar-DZ"/>
        </w:rPr>
        <w:t xml:space="preserve"> يتوصل به إلى فهم النص الأدبي وتذوقه وتحليله وتمييز مواطن الحسن والقبح في معانه </w:t>
      </w:r>
      <w:r w:rsidR="00F664D2">
        <w:rPr>
          <w:rFonts w:ascii="Traditional Arabic" w:hAnsi="Traditional Arabic" w:cs="Traditional Arabic" w:hint="cs"/>
          <w:sz w:val="32"/>
          <w:szCs w:val="32"/>
          <w:rtl/>
          <w:lang w:bidi="ar-DZ"/>
        </w:rPr>
        <w:t>وألفاظه،</w:t>
      </w:r>
      <w:r w:rsidR="00786758">
        <w:rPr>
          <w:rFonts w:ascii="Traditional Arabic" w:hAnsi="Traditional Arabic" w:cs="Traditional Arabic" w:hint="cs"/>
          <w:sz w:val="32"/>
          <w:szCs w:val="32"/>
          <w:rtl/>
          <w:lang w:bidi="ar-DZ"/>
        </w:rPr>
        <w:t xml:space="preserve"> في صوره </w:t>
      </w:r>
      <w:r w:rsidR="00F664D2">
        <w:rPr>
          <w:rFonts w:ascii="Traditional Arabic" w:hAnsi="Traditional Arabic" w:cs="Traditional Arabic" w:hint="cs"/>
          <w:sz w:val="32"/>
          <w:szCs w:val="32"/>
          <w:rtl/>
          <w:lang w:bidi="ar-DZ"/>
        </w:rPr>
        <w:t>وأساليبه،</w:t>
      </w:r>
      <w:r w:rsidR="00786758">
        <w:rPr>
          <w:rFonts w:ascii="Traditional Arabic" w:hAnsi="Traditional Arabic" w:cs="Traditional Arabic" w:hint="cs"/>
          <w:sz w:val="32"/>
          <w:szCs w:val="32"/>
          <w:rtl/>
          <w:lang w:bidi="ar-DZ"/>
        </w:rPr>
        <w:t xml:space="preserve"> في عواطفه وأخيلتهـ في صدق قائله وانطباقه على مشاعره، ثم مقارنته بغي</w:t>
      </w:r>
      <w:r w:rsidR="00022C8E">
        <w:rPr>
          <w:rFonts w:ascii="Traditional Arabic" w:hAnsi="Traditional Arabic" w:cs="Traditional Arabic" w:hint="cs"/>
          <w:sz w:val="32"/>
          <w:szCs w:val="32"/>
          <w:rtl/>
          <w:lang w:bidi="ar-DZ"/>
        </w:rPr>
        <w:t>ره من النصوص وتقدير درجته بم</w:t>
      </w:r>
      <w:r w:rsidR="00786758">
        <w:rPr>
          <w:rFonts w:ascii="Traditional Arabic" w:hAnsi="Traditional Arabic" w:cs="Traditional Arabic" w:hint="cs"/>
          <w:sz w:val="32"/>
          <w:szCs w:val="32"/>
          <w:rtl/>
          <w:lang w:bidi="ar-DZ"/>
        </w:rPr>
        <w:t xml:space="preserve">ا </w:t>
      </w:r>
      <w:proofErr w:type="spellStart"/>
      <w:r w:rsidR="00786758">
        <w:rPr>
          <w:rFonts w:ascii="Traditional Arabic" w:hAnsi="Traditional Arabic" w:cs="Traditional Arabic" w:hint="cs"/>
          <w:sz w:val="32"/>
          <w:szCs w:val="32"/>
          <w:rtl/>
          <w:lang w:bidi="ar-DZ"/>
        </w:rPr>
        <w:t>تقتضيه</w:t>
      </w:r>
      <w:proofErr w:type="spellEnd"/>
      <w:r w:rsidR="00786758">
        <w:rPr>
          <w:rFonts w:ascii="Traditional Arabic" w:hAnsi="Traditional Arabic" w:cs="Traditional Arabic" w:hint="cs"/>
          <w:sz w:val="32"/>
          <w:szCs w:val="32"/>
          <w:rtl/>
          <w:lang w:bidi="ar-DZ"/>
        </w:rPr>
        <w:t xml:space="preserve"> </w:t>
      </w:r>
      <w:r w:rsidR="003D34FB">
        <w:rPr>
          <w:rFonts w:ascii="Traditional Arabic" w:hAnsi="Traditional Arabic" w:cs="Traditional Arabic" w:hint="cs"/>
          <w:sz w:val="32"/>
          <w:szCs w:val="32"/>
          <w:rtl/>
          <w:lang w:bidi="ar-DZ"/>
        </w:rPr>
        <w:t>أصول هذا الفن</w:t>
      </w:r>
      <w:r w:rsidR="003D34FB">
        <w:rPr>
          <w:rFonts w:ascii="Algerian" w:hAnsi="Algerian" w:cs="Traditional Arabic"/>
          <w:sz w:val="32"/>
          <w:szCs w:val="32"/>
          <w:rtl/>
          <w:lang w:bidi="ar-DZ"/>
        </w:rPr>
        <w:t>»</w:t>
      </w:r>
      <w:r w:rsidR="003D34FB">
        <w:rPr>
          <w:rStyle w:val="Appelnotedebasdep"/>
          <w:rFonts w:ascii="Algerian" w:hAnsi="Algerian" w:cs="Traditional Arabic"/>
          <w:sz w:val="32"/>
          <w:szCs w:val="32"/>
          <w:rtl/>
          <w:lang w:bidi="ar-DZ"/>
        </w:rPr>
        <w:footnoteReference w:id="9"/>
      </w:r>
    </w:p>
    <w:p w:rsidR="0014284F" w:rsidRDefault="006E11CD" w:rsidP="00FD4AB0">
      <w:pPr>
        <w:bidi/>
        <w:ind w:firstLine="708"/>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وكما هو جلي فإن هذه الاجتهادات التعريفية الحديثة</w:t>
      </w:r>
      <w:r w:rsidR="008A06E1">
        <w:rPr>
          <w:rFonts w:ascii="Traditional Arabic" w:hAnsi="Traditional Arabic" w:cs="Traditional Arabic" w:hint="cs"/>
          <w:sz w:val="32"/>
          <w:szCs w:val="32"/>
          <w:rtl/>
          <w:lang w:bidi="ar-DZ"/>
        </w:rPr>
        <w:t xml:space="preserve"> تتقارب في نتائجها و تتشاكل فيما بينها غير مبتعدة عن جوهر المعنى اللغوي الأساس الذي استعار منه مصطلح النقد اسمه،</w:t>
      </w:r>
      <w:r w:rsidR="001E0F89">
        <w:rPr>
          <w:rFonts w:ascii="Traditional Arabic" w:hAnsi="Traditional Arabic" w:cs="Traditional Arabic" w:hint="cs"/>
          <w:sz w:val="32"/>
          <w:szCs w:val="32"/>
          <w:rtl/>
          <w:lang w:bidi="ar-DZ"/>
        </w:rPr>
        <w:t xml:space="preserve"> في النطاقين الغربي والعربي على حد سواء-</w:t>
      </w:r>
      <w:r w:rsidR="00C6527B">
        <w:rPr>
          <w:rFonts w:ascii="Traditional Arabic" w:hAnsi="Traditional Arabic" w:cs="Traditional Arabic" w:hint="cs"/>
          <w:sz w:val="32"/>
          <w:szCs w:val="32"/>
          <w:rtl/>
          <w:lang w:bidi="ar-DZ"/>
        </w:rPr>
        <w:t>، وهو ما يقودنا إل</w:t>
      </w:r>
      <w:r w:rsidR="007210D5">
        <w:rPr>
          <w:rFonts w:ascii="Traditional Arabic" w:hAnsi="Traditional Arabic" w:cs="Traditional Arabic" w:hint="cs"/>
          <w:sz w:val="32"/>
          <w:szCs w:val="32"/>
          <w:rtl/>
          <w:lang w:bidi="ar-DZ"/>
        </w:rPr>
        <w:t xml:space="preserve">ى نتيجة هامة مفادها أن مصطلح النقد الأدبي في أصل دلالته يحمل مهمة معيارية بما أنه يحيل إلى معنى التمييز وما ارتبط به من معاني الحكم، الفحص، التقويم، التقييم </w:t>
      </w:r>
      <w:proofErr w:type="gramStart"/>
      <w:r w:rsidR="007210D5">
        <w:rPr>
          <w:rFonts w:ascii="Traditional Arabic" w:hAnsi="Traditional Arabic" w:cs="Traditional Arabic" w:hint="cs"/>
          <w:sz w:val="32"/>
          <w:szCs w:val="32"/>
          <w:rtl/>
          <w:lang w:bidi="ar-DZ"/>
        </w:rPr>
        <w:t>....</w:t>
      </w:r>
      <w:r w:rsidR="00642F2F">
        <w:rPr>
          <w:rFonts w:ascii="Traditional Arabic" w:hAnsi="Traditional Arabic" w:cs="Traditional Arabic" w:hint="cs"/>
          <w:sz w:val="32"/>
          <w:szCs w:val="32"/>
          <w:rtl/>
          <w:lang w:bidi="ar-DZ"/>
        </w:rPr>
        <w:t>وهو</w:t>
      </w:r>
      <w:proofErr w:type="gramEnd"/>
      <w:r w:rsidR="00642F2F">
        <w:rPr>
          <w:rFonts w:ascii="Traditional Arabic" w:hAnsi="Traditional Arabic" w:cs="Traditional Arabic" w:hint="cs"/>
          <w:sz w:val="32"/>
          <w:szCs w:val="32"/>
          <w:rtl/>
          <w:lang w:bidi="ar-DZ"/>
        </w:rPr>
        <w:t xml:space="preserve"> المعنى الاصطلاحي الذي درج عليه الدارسون ردحا غير قصير من الزمن.</w:t>
      </w:r>
    </w:p>
    <w:p w:rsidR="00190C8D" w:rsidRDefault="00190C8D" w:rsidP="00642F2F">
      <w:pPr>
        <w:jc w:val="center"/>
        <w:rPr>
          <w:rFonts w:ascii="Traditional Arabic" w:hAnsi="Traditional Arabic" w:cs="Traditional Arabic"/>
          <w:sz w:val="32"/>
          <w:szCs w:val="32"/>
          <w:rtl/>
          <w:lang w:bidi="ar-DZ"/>
        </w:rPr>
      </w:pPr>
    </w:p>
    <w:p w:rsidR="0014284F" w:rsidRDefault="00190C8D" w:rsidP="00BF6ADE">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حول صفة الحديث:</w:t>
      </w:r>
      <w:r w:rsidR="00642F2F">
        <w:rPr>
          <w:rFonts w:ascii="Traditional Arabic" w:hAnsi="Traditional Arabic" w:cs="Traditional Arabic" w:hint="cs"/>
          <w:sz w:val="32"/>
          <w:szCs w:val="32"/>
          <w:rtl/>
          <w:lang w:bidi="ar-DZ"/>
        </w:rPr>
        <w:t xml:space="preserve"> </w:t>
      </w:r>
      <w:r w:rsidR="00C63457">
        <w:rPr>
          <w:rFonts w:ascii="Traditional Arabic" w:hAnsi="Traditional Arabic" w:cs="Traditional Arabic" w:hint="cs"/>
          <w:sz w:val="32"/>
          <w:szCs w:val="32"/>
          <w:rtl/>
          <w:lang w:bidi="ar-DZ"/>
        </w:rPr>
        <w:t xml:space="preserve">لا يكتمل الحديث </w:t>
      </w:r>
      <w:r w:rsidR="005D0272">
        <w:rPr>
          <w:rFonts w:ascii="Traditional Arabic" w:hAnsi="Traditional Arabic" w:cs="Traditional Arabic" w:hint="cs"/>
          <w:sz w:val="32"/>
          <w:szCs w:val="32"/>
          <w:rtl/>
          <w:lang w:bidi="ar-DZ"/>
        </w:rPr>
        <w:t>عن المفهوم</w:t>
      </w:r>
      <w:r w:rsidR="00C63457">
        <w:rPr>
          <w:rFonts w:ascii="Traditional Arabic" w:hAnsi="Traditional Arabic" w:cs="Traditional Arabic" w:hint="cs"/>
          <w:sz w:val="32"/>
          <w:szCs w:val="32"/>
          <w:rtl/>
          <w:lang w:bidi="ar-DZ"/>
        </w:rPr>
        <w:t xml:space="preserve"> الاصطلاحي للمركب النعتي" النقد الأدبي الحديث" دون الوقوف على معنى كلمة الحديث التي تتخذ </w:t>
      </w:r>
      <w:r w:rsidR="00C63457">
        <w:rPr>
          <w:rFonts w:ascii="Traditional Arabic" w:hAnsi="Traditional Arabic" w:cs="Traditional Arabic"/>
          <w:sz w:val="32"/>
          <w:szCs w:val="32"/>
          <w:rtl/>
          <w:lang w:bidi="ar-DZ"/>
        </w:rPr>
        <w:t>–</w:t>
      </w:r>
      <w:r w:rsidR="00C63457">
        <w:rPr>
          <w:rFonts w:ascii="Traditional Arabic" w:hAnsi="Traditional Arabic" w:cs="Traditional Arabic" w:hint="cs"/>
          <w:sz w:val="32"/>
          <w:szCs w:val="32"/>
          <w:rtl/>
          <w:lang w:bidi="ar-DZ"/>
        </w:rPr>
        <w:t xml:space="preserve">هاهنا موقع الفة، يقول الباحث محمد حسن عبد الله في كتابه </w:t>
      </w:r>
      <w:r w:rsidR="005D0272">
        <w:rPr>
          <w:rFonts w:ascii="Traditional Arabic" w:hAnsi="Traditional Arabic" w:cs="Traditional Arabic" w:hint="cs"/>
          <w:sz w:val="32"/>
          <w:szCs w:val="32"/>
          <w:rtl/>
          <w:lang w:bidi="ar-DZ"/>
        </w:rPr>
        <w:t>المعنون مداخل</w:t>
      </w:r>
      <w:r w:rsidR="00C63457">
        <w:rPr>
          <w:rFonts w:ascii="Traditional Arabic" w:hAnsi="Traditional Arabic" w:cs="Traditional Arabic" w:hint="cs"/>
          <w:sz w:val="32"/>
          <w:szCs w:val="32"/>
          <w:rtl/>
          <w:lang w:bidi="ar-DZ"/>
        </w:rPr>
        <w:t xml:space="preserve"> النقد الأدبي الحديث: </w:t>
      </w:r>
      <w:r w:rsidR="00C63457">
        <w:rPr>
          <w:rFonts w:ascii="Algerian" w:hAnsi="Algerian" w:cs="Traditional Arabic"/>
          <w:sz w:val="32"/>
          <w:szCs w:val="32"/>
          <w:rtl/>
          <w:lang w:bidi="ar-DZ"/>
        </w:rPr>
        <w:t>«</w:t>
      </w:r>
      <w:r w:rsidR="00C63457">
        <w:rPr>
          <w:rFonts w:ascii="Traditional Arabic" w:hAnsi="Traditional Arabic" w:cs="Traditional Arabic" w:hint="cs"/>
          <w:sz w:val="32"/>
          <w:szCs w:val="32"/>
          <w:rtl/>
          <w:lang w:bidi="ar-DZ"/>
        </w:rPr>
        <w:t xml:space="preserve">إن وصف النقد بأنه الحديث أضافه المترجمون والمثقفون بالثقافات الغربية من العرب ليدلوا على المصدر الجديد الذي أخذوا </w:t>
      </w:r>
      <w:r w:rsidR="005D0272">
        <w:rPr>
          <w:rFonts w:ascii="Traditional Arabic" w:hAnsi="Traditional Arabic" w:cs="Traditional Arabic" w:hint="cs"/>
          <w:sz w:val="32"/>
          <w:szCs w:val="32"/>
          <w:rtl/>
          <w:lang w:bidi="ar-DZ"/>
        </w:rPr>
        <w:t>عنه،</w:t>
      </w:r>
      <w:r w:rsidR="00C63457">
        <w:rPr>
          <w:rFonts w:ascii="Traditional Arabic" w:hAnsi="Traditional Arabic" w:cs="Traditional Arabic" w:hint="cs"/>
          <w:sz w:val="32"/>
          <w:szCs w:val="32"/>
          <w:rtl/>
          <w:lang w:bidi="ar-DZ"/>
        </w:rPr>
        <w:t xml:space="preserve"> وليضعوا هذا النقد </w:t>
      </w:r>
      <w:r w:rsidR="00171EAC">
        <w:rPr>
          <w:rFonts w:ascii="Traditional Arabic" w:hAnsi="Traditional Arabic" w:cs="Traditional Arabic" w:hint="cs"/>
          <w:sz w:val="32"/>
          <w:szCs w:val="32"/>
          <w:rtl/>
          <w:lang w:bidi="ar-DZ"/>
        </w:rPr>
        <w:t>الحديث في مقابلة أو تعارض مع "النقد العربي القديم</w:t>
      </w:r>
      <w:r w:rsidR="005D0272">
        <w:rPr>
          <w:rFonts w:ascii="Traditional Arabic" w:hAnsi="Traditional Arabic" w:cs="Traditional Arabic" w:hint="cs"/>
          <w:sz w:val="32"/>
          <w:szCs w:val="32"/>
          <w:rtl/>
          <w:lang w:bidi="ar-DZ"/>
        </w:rPr>
        <w:t>"،</w:t>
      </w:r>
      <w:r w:rsidR="00171EAC">
        <w:rPr>
          <w:rFonts w:ascii="Traditional Arabic" w:hAnsi="Traditional Arabic" w:cs="Traditional Arabic" w:hint="cs"/>
          <w:sz w:val="32"/>
          <w:szCs w:val="32"/>
          <w:rtl/>
          <w:lang w:bidi="ar-DZ"/>
        </w:rPr>
        <w:t xml:space="preserve"> و"النقد (</w:t>
      </w:r>
      <w:r w:rsidR="005D0272">
        <w:rPr>
          <w:rFonts w:ascii="Traditional Arabic" w:hAnsi="Traditional Arabic" w:cs="Traditional Arabic" w:hint="cs"/>
          <w:sz w:val="32"/>
          <w:szCs w:val="32"/>
          <w:rtl/>
          <w:lang w:bidi="ar-DZ"/>
        </w:rPr>
        <w:t>الغربي) الحديث</w:t>
      </w:r>
      <w:r w:rsidR="00171EAC">
        <w:rPr>
          <w:rFonts w:ascii="Traditional Arabic" w:hAnsi="Traditional Arabic" w:cs="Traditional Arabic" w:hint="cs"/>
          <w:sz w:val="32"/>
          <w:szCs w:val="32"/>
          <w:rtl/>
          <w:lang w:bidi="ar-DZ"/>
        </w:rPr>
        <w:t xml:space="preserve">" من اختلاف يمس جوهر فكرة النقد، ومناهجه، </w:t>
      </w:r>
      <w:r w:rsidR="005D0272">
        <w:rPr>
          <w:rFonts w:ascii="Traditional Arabic" w:hAnsi="Traditional Arabic" w:cs="Traditional Arabic" w:hint="cs"/>
          <w:sz w:val="32"/>
          <w:szCs w:val="32"/>
          <w:rtl/>
          <w:lang w:bidi="ar-DZ"/>
        </w:rPr>
        <w:t>وأهدافه.</w:t>
      </w:r>
      <w:r w:rsidR="00171EAC">
        <w:rPr>
          <w:rFonts w:ascii="Traditional Arabic" w:hAnsi="Traditional Arabic" w:cs="Traditional Arabic" w:hint="cs"/>
          <w:sz w:val="32"/>
          <w:szCs w:val="32"/>
          <w:rtl/>
          <w:lang w:bidi="ar-DZ"/>
        </w:rPr>
        <w:t xml:space="preserve"> إن مصطلح النقد </w:t>
      </w:r>
      <w:r w:rsidR="005D0272">
        <w:rPr>
          <w:rFonts w:ascii="Traditional Arabic" w:hAnsi="Traditional Arabic" w:cs="Traditional Arabic" w:hint="cs"/>
          <w:sz w:val="32"/>
          <w:szCs w:val="32"/>
          <w:rtl/>
          <w:lang w:bidi="ar-DZ"/>
        </w:rPr>
        <w:t>الأدبي،</w:t>
      </w:r>
      <w:r w:rsidR="00171EAC">
        <w:rPr>
          <w:rFonts w:ascii="Traditional Arabic" w:hAnsi="Traditional Arabic" w:cs="Traditional Arabic" w:hint="cs"/>
          <w:sz w:val="32"/>
          <w:szCs w:val="32"/>
          <w:rtl/>
          <w:lang w:bidi="ar-DZ"/>
        </w:rPr>
        <w:t xml:space="preserve"> مأخوذ عن أصل يوناني </w:t>
      </w:r>
      <w:r w:rsidR="005D0272">
        <w:rPr>
          <w:rFonts w:ascii="Traditional Arabic" w:hAnsi="Traditional Arabic" w:cs="Traditional Arabic" w:hint="cs"/>
          <w:sz w:val="32"/>
          <w:szCs w:val="32"/>
          <w:rtl/>
          <w:lang w:bidi="ar-DZ"/>
        </w:rPr>
        <w:t>معناه:</w:t>
      </w:r>
      <w:r w:rsidR="00171EAC">
        <w:rPr>
          <w:rFonts w:ascii="Traditional Arabic" w:hAnsi="Traditional Arabic" w:cs="Traditional Arabic" w:hint="cs"/>
          <w:sz w:val="32"/>
          <w:szCs w:val="32"/>
          <w:rtl/>
          <w:lang w:bidi="ar-DZ"/>
        </w:rPr>
        <w:t xml:space="preserve"> </w:t>
      </w:r>
      <w:r w:rsidR="005D0272">
        <w:rPr>
          <w:rFonts w:ascii="Traditional Arabic" w:hAnsi="Traditional Arabic" w:cs="Traditional Arabic" w:hint="cs"/>
          <w:sz w:val="32"/>
          <w:szCs w:val="32"/>
          <w:rtl/>
          <w:lang w:bidi="ar-DZ"/>
        </w:rPr>
        <w:t>الحكم،</w:t>
      </w:r>
      <w:r w:rsidR="00171EAC">
        <w:rPr>
          <w:rFonts w:ascii="Traditional Arabic" w:hAnsi="Traditional Arabic" w:cs="Traditional Arabic" w:hint="cs"/>
          <w:sz w:val="32"/>
          <w:szCs w:val="32"/>
          <w:rtl/>
          <w:lang w:bidi="ar-DZ"/>
        </w:rPr>
        <w:t xml:space="preserve"> أو التفكير، ولا يختلف هذا عن معنى كلمة نقد في المعجم </w:t>
      </w:r>
      <w:r w:rsidR="005D0272">
        <w:rPr>
          <w:rFonts w:ascii="Traditional Arabic" w:hAnsi="Traditional Arabic" w:cs="Traditional Arabic" w:hint="cs"/>
          <w:sz w:val="32"/>
          <w:szCs w:val="32"/>
          <w:rtl/>
          <w:lang w:bidi="ar-DZ"/>
        </w:rPr>
        <w:t>العربي،</w:t>
      </w:r>
      <w:r w:rsidR="00171EAC">
        <w:rPr>
          <w:rFonts w:ascii="Traditional Arabic" w:hAnsi="Traditional Arabic" w:cs="Traditional Arabic" w:hint="cs"/>
          <w:sz w:val="32"/>
          <w:szCs w:val="32"/>
          <w:rtl/>
          <w:lang w:bidi="ar-DZ"/>
        </w:rPr>
        <w:t xml:space="preserve"> فهي بمعنى التمييز والحكم </w:t>
      </w:r>
      <w:r w:rsidR="005D0272">
        <w:rPr>
          <w:rFonts w:ascii="Traditional Arabic" w:hAnsi="Traditional Arabic" w:cs="Traditional Arabic" w:hint="cs"/>
          <w:sz w:val="32"/>
          <w:szCs w:val="32"/>
          <w:rtl/>
          <w:lang w:bidi="ar-DZ"/>
        </w:rPr>
        <w:t>أيضا، ولكن</w:t>
      </w:r>
      <w:r w:rsidR="00171EAC">
        <w:rPr>
          <w:rFonts w:ascii="Traditional Arabic" w:hAnsi="Traditional Arabic" w:cs="Traditional Arabic" w:hint="cs"/>
          <w:sz w:val="32"/>
          <w:szCs w:val="32"/>
          <w:rtl/>
          <w:lang w:bidi="ar-DZ"/>
        </w:rPr>
        <w:t xml:space="preserve"> الاختلاف يظهر </w:t>
      </w:r>
      <w:r w:rsidR="005D0272">
        <w:rPr>
          <w:rFonts w:ascii="Traditional Arabic" w:hAnsi="Traditional Arabic" w:cs="Traditional Arabic" w:hint="cs"/>
          <w:sz w:val="32"/>
          <w:szCs w:val="32"/>
          <w:rtl/>
          <w:lang w:bidi="ar-DZ"/>
        </w:rPr>
        <w:t>في:</w:t>
      </w:r>
    </w:p>
    <w:p w:rsidR="00CE2E76" w:rsidRDefault="001210B5" w:rsidP="005A04E4">
      <w:pPr>
        <w:pStyle w:val="Paragraphedeliste"/>
        <w:numPr>
          <w:ilvl w:val="0"/>
          <w:numId w:val="3"/>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w:t>
      </w:r>
      <w:r w:rsidR="005A04E4">
        <w:rPr>
          <w:rFonts w:ascii="Traditional Arabic" w:hAnsi="Traditional Arabic" w:cs="Traditional Arabic" w:hint="cs"/>
          <w:sz w:val="32"/>
          <w:szCs w:val="32"/>
          <w:rtl/>
          <w:lang w:bidi="ar-DZ"/>
        </w:rPr>
        <w:t xml:space="preserve">تكوين </w:t>
      </w:r>
      <w:proofErr w:type="gramStart"/>
      <w:r w:rsidR="005A04E4">
        <w:rPr>
          <w:rFonts w:ascii="Traditional Arabic" w:hAnsi="Traditional Arabic" w:cs="Traditional Arabic" w:hint="cs"/>
          <w:sz w:val="32"/>
          <w:szCs w:val="32"/>
          <w:rtl/>
          <w:lang w:bidi="ar-DZ"/>
        </w:rPr>
        <w:t>الثقافي ،</w:t>
      </w:r>
      <w:proofErr w:type="gramEnd"/>
      <w:r w:rsidR="005A04E4">
        <w:rPr>
          <w:rFonts w:ascii="Traditional Arabic" w:hAnsi="Traditional Arabic" w:cs="Traditional Arabic" w:hint="cs"/>
          <w:sz w:val="32"/>
          <w:szCs w:val="32"/>
          <w:rtl/>
          <w:lang w:bidi="ar-DZ"/>
        </w:rPr>
        <w:t xml:space="preserve"> الفلسفي، الاجتماعي الذي يستند إليه الناقد</w:t>
      </w:r>
      <w:r>
        <w:rPr>
          <w:rFonts w:ascii="Traditional Arabic" w:hAnsi="Traditional Arabic" w:cs="Traditional Arabic" w:hint="cs"/>
          <w:sz w:val="32"/>
          <w:szCs w:val="32"/>
          <w:rtl/>
          <w:lang w:bidi="ar-DZ"/>
        </w:rPr>
        <w:t>.</w:t>
      </w:r>
    </w:p>
    <w:p w:rsidR="001210B5" w:rsidRDefault="001210B5" w:rsidP="005A04E4">
      <w:pPr>
        <w:pStyle w:val="Paragraphedeliste"/>
        <w:numPr>
          <w:ilvl w:val="0"/>
          <w:numId w:val="3"/>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الأنواع الأدبية التي يتخذها الناقد "وثائق" يستقرئ أفكاره وأحكامه من </w:t>
      </w:r>
      <w:proofErr w:type="gramStart"/>
      <w:r>
        <w:rPr>
          <w:rFonts w:ascii="Traditional Arabic" w:hAnsi="Traditional Arabic" w:cs="Traditional Arabic" w:hint="cs"/>
          <w:sz w:val="32"/>
          <w:szCs w:val="32"/>
          <w:rtl/>
          <w:lang w:bidi="ar-DZ"/>
        </w:rPr>
        <w:t>خلالها ،</w:t>
      </w:r>
      <w:proofErr w:type="gramEnd"/>
      <w:r>
        <w:rPr>
          <w:rFonts w:ascii="Traditional Arabic" w:hAnsi="Traditional Arabic" w:cs="Traditional Arabic" w:hint="cs"/>
          <w:sz w:val="32"/>
          <w:szCs w:val="32"/>
          <w:rtl/>
          <w:lang w:bidi="ar-DZ"/>
        </w:rPr>
        <w:t xml:space="preserve"> كما يتخذها مادة لتطبيقاته.</w:t>
      </w:r>
    </w:p>
    <w:p w:rsidR="005A04E4" w:rsidRPr="001210B5" w:rsidRDefault="005A04E4" w:rsidP="001210B5">
      <w:pPr>
        <w:pStyle w:val="Paragraphedeliste"/>
        <w:numPr>
          <w:ilvl w:val="0"/>
          <w:numId w:val="3"/>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الاس</w:t>
      </w:r>
      <w:r w:rsidR="001210B5">
        <w:rPr>
          <w:rFonts w:ascii="Traditional Arabic" w:hAnsi="Traditional Arabic" w:cs="Traditional Arabic" w:hint="cs"/>
          <w:sz w:val="32"/>
          <w:szCs w:val="32"/>
          <w:rtl/>
          <w:lang w:bidi="ar-DZ"/>
        </w:rPr>
        <w:t>ت</w:t>
      </w:r>
      <w:r>
        <w:rPr>
          <w:rFonts w:ascii="Traditional Arabic" w:hAnsi="Traditional Arabic" w:cs="Traditional Arabic" w:hint="cs"/>
          <w:sz w:val="32"/>
          <w:szCs w:val="32"/>
          <w:rtl/>
          <w:lang w:bidi="ar-DZ"/>
        </w:rPr>
        <w:t xml:space="preserve">مرار </w:t>
      </w:r>
      <w:proofErr w:type="gramStart"/>
      <w:r>
        <w:rPr>
          <w:rFonts w:ascii="Traditional Arabic" w:hAnsi="Traditional Arabic" w:cs="Traditional Arabic" w:hint="cs"/>
          <w:sz w:val="32"/>
          <w:szCs w:val="32"/>
          <w:rtl/>
          <w:lang w:bidi="ar-DZ"/>
        </w:rPr>
        <w:t>المعرفي  المتنامي</w:t>
      </w:r>
      <w:proofErr w:type="gramEnd"/>
      <w:r>
        <w:rPr>
          <w:rFonts w:ascii="Traditional Arabic" w:hAnsi="Traditional Arabic" w:cs="Traditional Arabic" w:hint="cs"/>
          <w:sz w:val="32"/>
          <w:szCs w:val="32"/>
          <w:rtl/>
          <w:lang w:bidi="ar-DZ"/>
        </w:rPr>
        <w:t xml:space="preserve"> ، عبر جدلية ثقافية تبحث عن الجديد ، وتتقبله و تستثمره ، ثم تتجاوزه بارتياد معرفي جديد ...وهكذا...</w:t>
      </w:r>
      <w:r>
        <w:rPr>
          <w:rFonts w:ascii="Algerian" w:hAnsi="Algerian" w:cs="Traditional Arabic"/>
          <w:sz w:val="32"/>
          <w:szCs w:val="32"/>
          <w:rtl/>
          <w:lang w:bidi="ar-DZ"/>
        </w:rPr>
        <w:t>»</w:t>
      </w:r>
      <w:r>
        <w:rPr>
          <w:rStyle w:val="Appelnotedebasdep"/>
          <w:rFonts w:ascii="Algerian" w:hAnsi="Algerian" w:cs="Traditional Arabic"/>
          <w:sz w:val="32"/>
          <w:szCs w:val="32"/>
          <w:rtl/>
          <w:lang w:bidi="ar-DZ"/>
        </w:rPr>
        <w:footnoteReference w:id="10"/>
      </w:r>
      <w:r w:rsidR="001210B5">
        <w:rPr>
          <w:rFonts w:ascii="Algerian" w:hAnsi="Algerian" w:cs="Traditional Arabic" w:hint="cs"/>
          <w:sz w:val="32"/>
          <w:szCs w:val="32"/>
          <w:rtl/>
          <w:lang w:bidi="ar-DZ"/>
        </w:rPr>
        <w:t>.</w:t>
      </w:r>
    </w:p>
    <w:p w:rsidR="001210B5" w:rsidRDefault="002D2087" w:rsidP="001210B5">
      <w:pPr>
        <w:bidi/>
        <w:ind w:left="360"/>
        <w:rPr>
          <w:rFonts w:ascii="Algerian" w:hAnsi="Algerian" w:cs="Traditional Arabic"/>
          <w:sz w:val="32"/>
          <w:szCs w:val="32"/>
          <w:rtl/>
          <w:lang w:bidi="ar-DZ"/>
        </w:rPr>
      </w:pPr>
      <w:r>
        <w:rPr>
          <w:rFonts w:ascii="Traditional Arabic" w:hAnsi="Traditional Arabic" w:cs="Traditional Arabic" w:hint="cs"/>
          <w:sz w:val="32"/>
          <w:szCs w:val="32"/>
          <w:rtl/>
          <w:lang w:bidi="ar-DZ"/>
        </w:rPr>
        <w:t xml:space="preserve">ويبدو أن هذه النقاط المشار إليه أعلاه، هي مكامن القوة التي تلازم النقد الغربي الحديث وتضمن تفوقه على النقد العربي الذي ظل محصورا ومحاصرا بجملة من </w:t>
      </w:r>
      <w:r w:rsidR="0087726F">
        <w:rPr>
          <w:rFonts w:ascii="Traditional Arabic" w:hAnsi="Traditional Arabic" w:cs="Traditional Arabic" w:hint="cs"/>
          <w:sz w:val="32"/>
          <w:szCs w:val="32"/>
          <w:rtl/>
          <w:lang w:bidi="ar-DZ"/>
        </w:rPr>
        <w:t>نقاط الضعف لعل أهمها : التركيز على الجانب اللغوي البلاغي  دون غيره من الجوانب،  الاقتصار على الشعر دون غيره من الأنواع الأدبية ،التجزيئية وعدم الاهتمام بالتشكيل الشامل لم</w:t>
      </w:r>
      <w:r w:rsidR="0002003C">
        <w:rPr>
          <w:rFonts w:ascii="Traditional Arabic" w:hAnsi="Traditional Arabic" w:cs="Traditional Arabic" w:hint="cs"/>
          <w:sz w:val="32"/>
          <w:szCs w:val="32"/>
          <w:rtl/>
          <w:lang w:bidi="ar-DZ"/>
        </w:rPr>
        <w:t xml:space="preserve">كونات القصيدة الذي يمكن أن يعزى إلى انحسار الوعي النظري و تضاؤل الوعي بالعلاقة بين الابداع الأدبي والمجتمع وغيرها من النقاط التي ارتأى الباحث محمد حسن عبد الله توصيفها بعوامل النضوب أو الجمود الإبداعي </w:t>
      </w:r>
      <w:r w:rsidR="00177B4C">
        <w:rPr>
          <w:rFonts w:ascii="Traditional Arabic" w:hAnsi="Traditional Arabic" w:cs="Traditional Arabic" w:hint="cs"/>
          <w:sz w:val="32"/>
          <w:szCs w:val="32"/>
          <w:rtl/>
          <w:lang w:bidi="ar-DZ"/>
        </w:rPr>
        <w:t xml:space="preserve">/ النقدي التي يعمقها  -حسب رأي  الباحث دائما -وجود </w:t>
      </w:r>
      <w:r w:rsidR="00AB5D27">
        <w:rPr>
          <w:rFonts w:ascii="Algerian" w:hAnsi="Algerian" w:cs="Traditional Arabic"/>
          <w:sz w:val="32"/>
          <w:szCs w:val="32"/>
          <w:rtl/>
          <w:lang w:bidi="ar-DZ"/>
        </w:rPr>
        <w:t>«</w:t>
      </w:r>
      <w:r w:rsidR="00177B4C">
        <w:rPr>
          <w:rFonts w:ascii="Traditional Arabic" w:hAnsi="Traditional Arabic" w:cs="Traditional Arabic" w:hint="cs"/>
          <w:sz w:val="32"/>
          <w:szCs w:val="32"/>
          <w:rtl/>
          <w:lang w:bidi="ar-DZ"/>
        </w:rPr>
        <w:t>نضوب  وجمود في التطور الاجتماعي ، ونظم الحكم ال</w:t>
      </w:r>
      <w:r w:rsidR="00873A37">
        <w:rPr>
          <w:rFonts w:ascii="Traditional Arabic" w:hAnsi="Traditional Arabic" w:cs="Traditional Arabic" w:hint="cs"/>
          <w:sz w:val="32"/>
          <w:szCs w:val="32"/>
          <w:rtl/>
          <w:lang w:bidi="ar-DZ"/>
        </w:rPr>
        <w:t xml:space="preserve">تسلطية المتوارثة، وتحجر </w:t>
      </w:r>
      <w:proofErr w:type="spellStart"/>
      <w:r w:rsidR="00873A37">
        <w:rPr>
          <w:rFonts w:ascii="Traditional Arabic" w:hAnsi="Traditional Arabic" w:cs="Traditional Arabic" w:hint="cs"/>
          <w:sz w:val="32"/>
          <w:szCs w:val="32"/>
          <w:rtl/>
          <w:lang w:bidi="ar-DZ"/>
        </w:rPr>
        <w:t>الأنساق</w:t>
      </w:r>
      <w:proofErr w:type="spellEnd"/>
      <w:r w:rsidR="00873A37">
        <w:rPr>
          <w:rFonts w:ascii="Traditional Arabic" w:hAnsi="Traditional Arabic" w:cs="Traditional Arabic" w:hint="cs"/>
          <w:sz w:val="32"/>
          <w:szCs w:val="32"/>
          <w:rtl/>
          <w:lang w:bidi="ar-DZ"/>
        </w:rPr>
        <w:t xml:space="preserve"> </w:t>
      </w:r>
      <w:proofErr w:type="spellStart"/>
      <w:r w:rsidR="00177B4C">
        <w:rPr>
          <w:rFonts w:ascii="Traditional Arabic" w:hAnsi="Traditional Arabic" w:cs="Traditional Arabic" w:hint="cs"/>
          <w:sz w:val="32"/>
          <w:szCs w:val="32"/>
          <w:rtl/>
          <w:lang w:bidi="ar-DZ"/>
        </w:rPr>
        <w:t>الطبيقية</w:t>
      </w:r>
      <w:proofErr w:type="spellEnd"/>
      <w:r w:rsidR="00177B4C">
        <w:rPr>
          <w:rFonts w:ascii="Traditional Arabic" w:hAnsi="Traditional Arabic" w:cs="Traditional Arabic" w:hint="cs"/>
          <w:sz w:val="32"/>
          <w:szCs w:val="32"/>
          <w:rtl/>
          <w:lang w:bidi="ar-DZ"/>
        </w:rPr>
        <w:t>،</w:t>
      </w:r>
      <w:r w:rsidR="00AB5D27">
        <w:rPr>
          <w:rFonts w:ascii="Traditional Arabic" w:hAnsi="Traditional Arabic" w:cs="Traditional Arabic" w:hint="cs"/>
          <w:sz w:val="32"/>
          <w:szCs w:val="32"/>
          <w:rtl/>
          <w:lang w:bidi="ar-DZ"/>
        </w:rPr>
        <w:t xml:space="preserve"> وإلقاء المقاليد لعناصر أجنبية لعدة قرون تصلبت فيها شرايين الحياة العربية</w:t>
      </w:r>
      <w:r w:rsidR="00AB5D27">
        <w:rPr>
          <w:rFonts w:ascii="Algerian" w:hAnsi="Algerian" w:cs="Traditional Arabic"/>
          <w:sz w:val="32"/>
          <w:szCs w:val="32"/>
          <w:rtl/>
          <w:lang w:bidi="ar-DZ"/>
        </w:rPr>
        <w:t>»</w:t>
      </w:r>
      <w:r w:rsidR="00AB5D27">
        <w:rPr>
          <w:rStyle w:val="Appelnotedebasdep"/>
          <w:rFonts w:ascii="Algerian" w:hAnsi="Algerian" w:cs="Traditional Arabic"/>
          <w:sz w:val="32"/>
          <w:szCs w:val="32"/>
          <w:rtl/>
          <w:lang w:bidi="ar-DZ"/>
        </w:rPr>
        <w:footnoteReference w:id="11"/>
      </w:r>
      <w:r w:rsidR="00873A37">
        <w:rPr>
          <w:rFonts w:ascii="Algerian" w:hAnsi="Algerian" w:cs="Traditional Arabic" w:hint="cs"/>
          <w:sz w:val="32"/>
          <w:szCs w:val="32"/>
          <w:rtl/>
          <w:lang w:bidi="ar-DZ"/>
        </w:rPr>
        <w:t>.</w:t>
      </w:r>
    </w:p>
    <w:p w:rsidR="00873A37" w:rsidRDefault="00873A37" w:rsidP="00CB564C">
      <w:pPr>
        <w:bidi/>
        <w:ind w:left="360"/>
        <w:rPr>
          <w:rFonts w:ascii="Algerian" w:hAnsi="Algerian" w:cs="Traditional Arabic"/>
          <w:sz w:val="32"/>
          <w:szCs w:val="32"/>
          <w:rtl/>
          <w:lang w:bidi="ar-DZ"/>
        </w:rPr>
      </w:pPr>
      <w:r>
        <w:rPr>
          <w:rFonts w:ascii="Algerian" w:hAnsi="Algerian" w:cs="Traditional Arabic" w:hint="cs"/>
          <w:sz w:val="32"/>
          <w:szCs w:val="32"/>
          <w:rtl/>
          <w:lang w:bidi="ar-DZ"/>
        </w:rPr>
        <w:lastRenderedPageBreak/>
        <w:t>والحاصل مما سبق قوله</w:t>
      </w:r>
      <w:r w:rsidR="00074897">
        <w:rPr>
          <w:rFonts w:ascii="Algerian" w:hAnsi="Algerian" w:cs="Traditional Arabic" w:hint="cs"/>
          <w:sz w:val="32"/>
          <w:szCs w:val="32"/>
          <w:rtl/>
          <w:lang w:bidi="ar-DZ"/>
        </w:rPr>
        <w:t xml:space="preserve"> </w:t>
      </w:r>
      <w:r>
        <w:rPr>
          <w:rFonts w:ascii="Algerian" w:hAnsi="Algerian" w:cs="Traditional Arabic" w:hint="cs"/>
          <w:sz w:val="32"/>
          <w:szCs w:val="32"/>
          <w:rtl/>
          <w:lang w:bidi="ar-DZ"/>
        </w:rPr>
        <w:t xml:space="preserve">أن صفة الحديث </w:t>
      </w:r>
      <w:r w:rsidR="0012521A">
        <w:rPr>
          <w:rFonts w:ascii="Algerian" w:hAnsi="Algerian" w:cs="Traditional Arabic" w:hint="cs"/>
          <w:sz w:val="32"/>
          <w:szCs w:val="32"/>
          <w:rtl/>
          <w:lang w:bidi="ar-DZ"/>
        </w:rPr>
        <w:t xml:space="preserve">ليست صفة نابعة من صميم النقد العربي المنعوت بها ، </w:t>
      </w:r>
      <w:r w:rsidR="00074897">
        <w:rPr>
          <w:rFonts w:ascii="Algerian" w:hAnsi="Algerian" w:cs="Traditional Arabic" w:hint="cs"/>
          <w:sz w:val="32"/>
          <w:szCs w:val="32"/>
          <w:rtl/>
          <w:lang w:bidi="ar-DZ"/>
        </w:rPr>
        <w:t xml:space="preserve">أو لنقل ليست نابعة من عمق التجربة النقدية العربية التي تصبو إلى التغيير والتجديد </w:t>
      </w:r>
      <w:r w:rsidR="00940BE6">
        <w:rPr>
          <w:rFonts w:ascii="Algerian" w:hAnsi="Algerian" w:cs="Traditional Arabic" w:hint="cs"/>
          <w:sz w:val="32"/>
          <w:szCs w:val="32"/>
          <w:rtl/>
          <w:lang w:bidi="ar-DZ"/>
        </w:rPr>
        <w:t xml:space="preserve">ومجاوزة القديم في وعيه وقيمه ورؤاه ، بقدر ما هي صفة طارئة عليه ، بالنظر إلى أن عملية التحديث في العالم العربي استندت إلى معايير منبثة أصلا من التجربة الحضارية الغربية </w:t>
      </w:r>
      <w:r w:rsidR="00CB564C">
        <w:rPr>
          <w:rFonts w:ascii="Algerian" w:hAnsi="Algerian" w:cs="Traditional Arabic" w:hint="cs"/>
          <w:sz w:val="32"/>
          <w:szCs w:val="32"/>
          <w:rtl/>
          <w:lang w:bidi="ar-DZ"/>
        </w:rPr>
        <w:t xml:space="preserve">، </w:t>
      </w:r>
      <w:r w:rsidR="0013491B">
        <w:rPr>
          <w:rFonts w:ascii="Algerian" w:hAnsi="Algerian" w:cs="Traditional Arabic" w:hint="cs"/>
          <w:sz w:val="32"/>
          <w:szCs w:val="32"/>
          <w:rtl/>
          <w:lang w:bidi="ar-DZ"/>
        </w:rPr>
        <w:t xml:space="preserve">يقول عبد الله </w:t>
      </w:r>
      <w:r w:rsidR="0013491B">
        <w:rPr>
          <w:rFonts w:ascii="Algerian" w:hAnsi="Algerian" w:cs="Traditional Arabic" w:hint="eastAsia"/>
          <w:sz w:val="32"/>
          <w:szCs w:val="32"/>
          <w:rtl/>
          <w:lang w:bidi="ar-DZ"/>
        </w:rPr>
        <w:t>إبراهيم</w:t>
      </w:r>
      <w:r w:rsidR="00CB564C">
        <w:rPr>
          <w:rFonts w:ascii="Algerian" w:hAnsi="Algerian" w:cs="Traditional Arabic" w:hint="cs"/>
          <w:sz w:val="32"/>
          <w:szCs w:val="32"/>
          <w:rtl/>
          <w:lang w:bidi="ar-DZ"/>
        </w:rPr>
        <w:t>:.</w:t>
      </w:r>
      <w:r w:rsidR="00CB564C">
        <w:rPr>
          <w:rFonts w:ascii="Algerian" w:hAnsi="Algerian" w:cs="Traditional Arabic"/>
          <w:sz w:val="32"/>
          <w:szCs w:val="32"/>
          <w:rtl/>
          <w:lang w:bidi="ar-DZ"/>
        </w:rPr>
        <w:t>*</w:t>
      </w:r>
      <w:r w:rsidR="00CB564C">
        <w:rPr>
          <w:rFonts w:ascii="Algerian" w:hAnsi="Algerian" w:cs="Traditional Arabic" w:hint="cs"/>
          <w:sz w:val="32"/>
          <w:szCs w:val="32"/>
          <w:rtl/>
          <w:lang w:bidi="ar-DZ"/>
        </w:rPr>
        <w:t xml:space="preserve"> اقترنت ولادة العصر الحديث مع الممارسة الغربية في ميادين المعرفة و الاكتشافات الجغرافية، ومؤسسة الدولة بركائها الاقتصادية  والاجتماعية والعسكرية و السياسة</w:t>
      </w:r>
      <w:r w:rsidR="00770CF7">
        <w:rPr>
          <w:rFonts w:ascii="Algerian" w:hAnsi="Algerian" w:cs="Traditional Arabic"/>
          <w:sz w:val="32"/>
          <w:szCs w:val="32"/>
          <w:lang w:bidi="ar-DZ"/>
        </w:rPr>
        <w:t>.</w:t>
      </w:r>
      <w:r w:rsidR="00CB564C">
        <w:rPr>
          <w:rFonts w:ascii="Algerian" w:hAnsi="Algerian" w:cs="Traditional Arabic" w:hint="cs"/>
          <w:sz w:val="32"/>
          <w:szCs w:val="32"/>
          <w:rtl/>
          <w:lang w:bidi="ar-DZ"/>
        </w:rPr>
        <w:t xml:space="preserve"> ومن الواضح أن صفة الحديث التصقت بالمضمون </w:t>
      </w:r>
      <w:r w:rsidR="00CB564C">
        <w:rPr>
          <w:rFonts w:ascii="Algerian" w:hAnsi="Algerian" w:cs="Traditional Arabic" w:hint="eastAsia"/>
          <w:sz w:val="32"/>
          <w:szCs w:val="32"/>
          <w:rtl/>
          <w:lang w:bidi="ar-DZ"/>
        </w:rPr>
        <w:t>الأيديولوجي</w:t>
      </w:r>
      <w:r w:rsidR="00CB564C">
        <w:rPr>
          <w:rFonts w:ascii="Algerian" w:hAnsi="Algerian" w:cs="Traditional Arabic" w:hint="cs"/>
          <w:sz w:val="32"/>
          <w:szCs w:val="32"/>
          <w:rtl/>
          <w:lang w:bidi="ar-DZ"/>
        </w:rPr>
        <w:t xml:space="preserve"> الذي أشاعته الثقافة </w:t>
      </w:r>
      <w:proofErr w:type="gramStart"/>
      <w:r w:rsidR="00CB564C">
        <w:rPr>
          <w:rFonts w:ascii="Algerian" w:hAnsi="Algerian" w:cs="Traditional Arabic" w:hint="cs"/>
          <w:sz w:val="32"/>
          <w:szCs w:val="32"/>
          <w:rtl/>
          <w:lang w:bidi="ar-DZ"/>
        </w:rPr>
        <w:t>الغربية  بما</w:t>
      </w:r>
      <w:proofErr w:type="gramEnd"/>
      <w:r w:rsidR="00CB564C">
        <w:rPr>
          <w:rFonts w:ascii="Algerian" w:hAnsi="Algerian" w:cs="Traditional Arabic" w:hint="cs"/>
          <w:sz w:val="32"/>
          <w:szCs w:val="32"/>
          <w:rtl/>
          <w:lang w:bidi="ar-DZ"/>
        </w:rPr>
        <w:t xml:space="preserve"> يوافق منظورها ، ويترتب ضمن الأفق العام لتصوراتها، فيما يخص العالم والانسان</w:t>
      </w:r>
      <w:r w:rsidR="00770CF7">
        <w:rPr>
          <w:rFonts w:ascii="Algerian" w:hAnsi="Algerian" w:cs="Traditional Arabic"/>
          <w:sz w:val="32"/>
          <w:szCs w:val="32"/>
          <w:lang w:bidi="ar-DZ"/>
        </w:rPr>
        <w:t>.</w:t>
      </w:r>
      <w:r w:rsidR="00CB564C">
        <w:rPr>
          <w:rFonts w:ascii="Algerian" w:hAnsi="Algerian" w:cs="Traditional Arabic" w:hint="cs"/>
          <w:sz w:val="32"/>
          <w:szCs w:val="32"/>
          <w:rtl/>
          <w:lang w:bidi="ar-DZ"/>
        </w:rPr>
        <w:t xml:space="preserve"> </w:t>
      </w:r>
      <w:r w:rsidR="00CB564C">
        <w:rPr>
          <w:rFonts w:ascii="Algerian" w:hAnsi="Algerian" w:cs="Traditional Arabic"/>
          <w:sz w:val="32"/>
          <w:szCs w:val="32"/>
          <w:rtl/>
          <w:lang w:bidi="ar-DZ"/>
        </w:rPr>
        <w:t>»</w:t>
      </w:r>
      <w:r w:rsidR="00CB564C">
        <w:rPr>
          <w:rStyle w:val="Appelnotedebasdep"/>
          <w:rFonts w:ascii="Algerian" w:hAnsi="Algerian" w:cs="Traditional Arabic"/>
          <w:sz w:val="32"/>
          <w:szCs w:val="32"/>
          <w:rtl/>
          <w:lang w:bidi="ar-DZ"/>
        </w:rPr>
        <w:footnoteReference w:id="12"/>
      </w:r>
    </w:p>
    <w:p w:rsidR="00367C55" w:rsidRDefault="0028702B" w:rsidP="00BC39C3">
      <w:pPr>
        <w:bidi/>
        <w:ind w:left="360"/>
        <w:rPr>
          <w:rFonts w:ascii="Algerian" w:hAnsi="Algerian" w:cs="Traditional Arabic"/>
          <w:sz w:val="32"/>
          <w:szCs w:val="32"/>
          <w:rtl/>
          <w:lang w:bidi="ar-DZ"/>
        </w:rPr>
      </w:pPr>
      <w:r>
        <w:rPr>
          <w:rFonts w:ascii="Algerian" w:hAnsi="Algerian" w:cs="Traditional Arabic" w:hint="cs"/>
          <w:sz w:val="32"/>
          <w:szCs w:val="32"/>
          <w:rtl/>
          <w:lang w:bidi="ar-DZ"/>
        </w:rPr>
        <w:t xml:space="preserve">و لئن كانت صفة الحديث </w:t>
      </w:r>
      <w:r w:rsidR="00BC39C3">
        <w:rPr>
          <w:rFonts w:ascii="Algerian" w:hAnsi="Algerian" w:cs="Traditional Arabic" w:hint="cs"/>
          <w:sz w:val="32"/>
          <w:szCs w:val="32"/>
          <w:rtl/>
          <w:lang w:bidi="ar-DZ"/>
        </w:rPr>
        <w:t>أقدم في الظهور من مصطلح</w:t>
      </w:r>
      <w:r w:rsidR="00835CC8">
        <w:rPr>
          <w:rFonts w:ascii="Algerian" w:hAnsi="Algerian" w:cs="Traditional Arabic" w:hint="cs"/>
          <w:sz w:val="32"/>
          <w:szCs w:val="32"/>
          <w:rtl/>
          <w:lang w:bidi="ar-DZ"/>
        </w:rPr>
        <w:t xml:space="preserve"> الحداثة، فإنها باتت صفة ملازمة</w:t>
      </w:r>
      <w:r w:rsidR="00BC39C3">
        <w:rPr>
          <w:rFonts w:ascii="Algerian" w:hAnsi="Algerian" w:cs="Traditional Arabic" w:hint="cs"/>
          <w:sz w:val="32"/>
          <w:szCs w:val="32"/>
          <w:rtl/>
          <w:lang w:bidi="ar-DZ"/>
        </w:rPr>
        <w:t xml:space="preserve"> له</w:t>
      </w:r>
      <w:r w:rsidR="00835CC8">
        <w:rPr>
          <w:rFonts w:ascii="Algerian" w:hAnsi="Algerian" w:cs="Traditional Arabic" w:hint="cs"/>
          <w:sz w:val="32"/>
          <w:szCs w:val="32"/>
          <w:rtl/>
          <w:lang w:bidi="ar-DZ"/>
        </w:rPr>
        <w:t xml:space="preserve"> </w:t>
      </w:r>
      <w:r w:rsidR="00BC39C3">
        <w:rPr>
          <w:rFonts w:ascii="Algerian" w:hAnsi="Algerian" w:cs="Traditional Arabic" w:hint="cs"/>
          <w:sz w:val="32"/>
          <w:szCs w:val="32"/>
          <w:rtl/>
          <w:lang w:bidi="ar-DZ"/>
        </w:rPr>
        <w:t>في النطاق الغربي</w:t>
      </w:r>
      <w:r w:rsidR="00E368AB">
        <w:rPr>
          <w:rFonts w:ascii="Algerian" w:hAnsi="Algerian" w:cs="Traditional Arabic" w:hint="cs"/>
          <w:sz w:val="32"/>
          <w:szCs w:val="32"/>
          <w:rtl/>
          <w:lang w:bidi="ar-DZ"/>
        </w:rPr>
        <w:t>، ي</w:t>
      </w:r>
      <w:r w:rsidR="00BC39C3">
        <w:rPr>
          <w:rFonts w:ascii="Algerian" w:hAnsi="Algerian" w:cs="Traditional Arabic" w:hint="cs"/>
          <w:sz w:val="32"/>
          <w:szCs w:val="32"/>
          <w:rtl/>
          <w:lang w:bidi="ar-DZ"/>
        </w:rPr>
        <w:t xml:space="preserve"> وضمن هذا المساق ي</w:t>
      </w:r>
      <w:r w:rsidR="00AB7DA9">
        <w:rPr>
          <w:rFonts w:ascii="Algerian" w:hAnsi="Algerian" w:cs="Traditional Arabic" w:hint="cs"/>
          <w:sz w:val="32"/>
          <w:szCs w:val="32"/>
          <w:rtl/>
          <w:lang w:bidi="ar-DZ"/>
        </w:rPr>
        <w:t>مكننا</w:t>
      </w:r>
      <w:r w:rsidR="00E368AB">
        <w:rPr>
          <w:rFonts w:ascii="Algerian" w:hAnsi="Algerian" w:cs="Traditional Arabic" w:hint="cs"/>
          <w:sz w:val="32"/>
          <w:szCs w:val="32"/>
          <w:rtl/>
          <w:lang w:bidi="ar-DZ"/>
        </w:rPr>
        <w:t xml:space="preserve"> القول</w:t>
      </w:r>
      <w:r w:rsidR="007A7637">
        <w:rPr>
          <w:rFonts w:ascii="Algerian" w:hAnsi="Algerian" w:cs="Traditional Arabic"/>
          <w:sz w:val="32"/>
          <w:szCs w:val="32"/>
          <w:rtl/>
          <w:lang w:bidi="ar-DZ"/>
        </w:rPr>
        <w:t>*</w:t>
      </w:r>
      <w:r w:rsidR="00AB7DA9">
        <w:rPr>
          <w:rFonts w:ascii="Algerian" w:hAnsi="Algerian" w:cs="Traditional Arabic" w:hint="cs"/>
          <w:sz w:val="32"/>
          <w:szCs w:val="32"/>
          <w:rtl/>
          <w:lang w:bidi="ar-DZ"/>
        </w:rPr>
        <w:t xml:space="preserve"> إن</w:t>
      </w:r>
      <w:r w:rsidR="00E368AB">
        <w:rPr>
          <w:rFonts w:ascii="Algerian" w:hAnsi="Algerian" w:cs="Traditional Arabic" w:hint="cs"/>
          <w:sz w:val="32"/>
          <w:szCs w:val="32"/>
          <w:rtl/>
          <w:lang w:bidi="ar-DZ"/>
        </w:rPr>
        <w:t xml:space="preserve"> الحداثة حركة فكرية حديثة </w:t>
      </w:r>
      <w:r w:rsidR="00AB7DA9">
        <w:rPr>
          <w:rFonts w:ascii="Algerian" w:hAnsi="Algerian" w:cs="Traditional Arabic" w:hint="cs"/>
          <w:sz w:val="32"/>
          <w:szCs w:val="32"/>
          <w:rtl/>
          <w:lang w:bidi="ar-DZ"/>
        </w:rPr>
        <w:t>وشاملة كرؤية جديدة للعالم، آذنت بميلاد نظام معرفي جديد في أوربا، وأنزلت  العقل منزل</w:t>
      </w:r>
      <w:r w:rsidR="00AB7DA9">
        <w:rPr>
          <w:rFonts w:ascii="Algerian" w:hAnsi="Algerian" w:cs="Traditional Arabic" w:hint="eastAsia"/>
          <w:sz w:val="32"/>
          <w:szCs w:val="32"/>
          <w:rtl/>
          <w:lang w:bidi="ar-DZ"/>
        </w:rPr>
        <w:t>ة</w:t>
      </w:r>
      <w:r w:rsidR="00AB7DA9">
        <w:rPr>
          <w:rFonts w:ascii="Algerian" w:hAnsi="Algerian" w:cs="Traditional Arabic" w:hint="cs"/>
          <w:sz w:val="32"/>
          <w:szCs w:val="32"/>
          <w:rtl/>
          <w:lang w:bidi="ar-DZ"/>
        </w:rPr>
        <w:t xml:space="preserve"> السلطة المرجعية المعرفية الوحيدة في إدراك العالم الطبيعي والاجتماعي، وتكريس الإنسان هدفا نهائيا للتحرر والتقدم، وكأنها ثورة تتجه صوب التجديد وإلغاء القديم ، عنوانها العقل القاطع للصلة بينه وبين الماضي البالي</w:t>
      </w:r>
      <w:r w:rsidR="007A7637">
        <w:rPr>
          <w:rFonts w:ascii="Algerian" w:hAnsi="Algerian" w:cs="Traditional Arabic" w:hint="cs"/>
          <w:sz w:val="32"/>
          <w:szCs w:val="32"/>
          <w:rtl/>
          <w:lang w:bidi="ar-DZ"/>
        </w:rPr>
        <w:t xml:space="preserve"> ، كما يصوره أصحابها ، آخذا طريقه نحو التحديث في شتى مجالات الحياة.</w:t>
      </w:r>
      <w:r w:rsidR="007A7637">
        <w:rPr>
          <w:rFonts w:ascii="Algerian" w:hAnsi="Algerian" w:cs="Traditional Arabic"/>
          <w:sz w:val="32"/>
          <w:szCs w:val="32"/>
          <w:rtl/>
          <w:lang w:bidi="ar-DZ"/>
        </w:rPr>
        <w:t>»</w:t>
      </w:r>
      <w:r w:rsidR="007A7637">
        <w:rPr>
          <w:rStyle w:val="Appelnotedebasdep"/>
          <w:rFonts w:ascii="Algerian" w:hAnsi="Algerian" w:cs="Traditional Arabic"/>
          <w:sz w:val="32"/>
          <w:szCs w:val="32"/>
          <w:rtl/>
          <w:lang w:bidi="ar-DZ"/>
        </w:rPr>
        <w:footnoteReference w:id="13"/>
      </w:r>
      <w:r w:rsidR="00BC39C3">
        <w:rPr>
          <w:rFonts w:ascii="Algerian" w:hAnsi="Algerian" w:cs="Traditional Arabic" w:hint="cs"/>
          <w:sz w:val="32"/>
          <w:szCs w:val="32"/>
          <w:rtl/>
          <w:lang w:bidi="ar-DZ"/>
        </w:rPr>
        <w:t>، وبهذا المفهوم الذي يحيل إلى القطيعة مع الماضي</w:t>
      </w:r>
      <w:r w:rsidR="00FE4A67">
        <w:rPr>
          <w:rFonts w:ascii="Algerian" w:hAnsi="Algerian" w:cs="Traditional Arabic" w:hint="cs"/>
          <w:sz w:val="32"/>
          <w:szCs w:val="32"/>
          <w:rtl/>
          <w:lang w:bidi="ar-DZ"/>
        </w:rPr>
        <w:t xml:space="preserve"> بتراثه وتقاليده</w:t>
      </w:r>
      <w:r w:rsidR="00BC39C3">
        <w:rPr>
          <w:rFonts w:ascii="Algerian" w:hAnsi="Algerian" w:cs="Traditional Arabic" w:hint="cs"/>
          <w:sz w:val="32"/>
          <w:szCs w:val="32"/>
          <w:rtl/>
          <w:lang w:bidi="ar-DZ"/>
        </w:rPr>
        <w:t>، انتقلت الحداثة إلى سياقنا العربي ، وتوافقت مع ما يحمل عصرنا مع شعور بالانهزام</w:t>
      </w:r>
      <w:r w:rsidR="00FE4A67">
        <w:rPr>
          <w:rFonts w:ascii="Algerian" w:hAnsi="Algerian" w:cs="Traditional Arabic" w:hint="cs"/>
          <w:sz w:val="32"/>
          <w:szCs w:val="32"/>
          <w:rtl/>
          <w:lang w:bidi="ar-DZ"/>
        </w:rPr>
        <w:t>، وعقدة النقص في مواجهة الآخر، والتي حاول الكثيرون ربطها بالموروث القديم للأمة ، ومحاولة الثورة عليه والتخلص منه،  والبحث عن كل ما هو جديد يتوافق مع روح العصر العلمي والمادي</w:t>
      </w:r>
      <w:r w:rsidR="00395DFC">
        <w:rPr>
          <w:rFonts w:ascii="Algerian" w:hAnsi="Algerian" w:cs="Traditional Arabic" w:hint="cs"/>
          <w:sz w:val="32"/>
          <w:szCs w:val="32"/>
          <w:rtl/>
          <w:lang w:bidi="ar-DZ"/>
        </w:rPr>
        <w:t xml:space="preserve">،  ويوافق الإيديولوجيات الوافدة على عالمنا </w:t>
      </w:r>
      <w:r w:rsidR="00D94F28">
        <w:rPr>
          <w:rFonts w:ascii="Algerian" w:hAnsi="Algerian" w:cs="Traditional Arabic" w:hint="eastAsia"/>
          <w:sz w:val="32"/>
          <w:szCs w:val="32"/>
          <w:rtl/>
          <w:lang w:bidi="ar-DZ"/>
        </w:rPr>
        <w:t>الإسلامي</w:t>
      </w:r>
      <w:r w:rsidR="00D94F28">
        <w:rPr>
          <w:rFonts w:ascii="Algerian" w:hAnsi="Algerian" w:cs="Traditional Arabic"/>
          <w:sz w:val="32"/>
          <w:szCs w:val="32"/>
          <w:lang w:bidi="ar-DZ"/>
        </w:rPr>
        <w:t>.</w:t>
      </w:r>
      <w:r w:rsidR="00395DFC">
        <w:rPr>
          <w:rStyle w:val="Appelnotedebasdep"/>
          <w:rFonts w:ascii="Algerian" w:hAnsi="Algerian" w:cs="Traditional Arabic"/>
          <w:sz w:val="32"/>
          <w:szCs w:val="32"/>
          <w:rtl/>
          <w:lang w:bidi="ar-DZ"/>
        </w:rPr>
        <w:footnoteReference w:id="14"/>
      </w:r>
    </w:p>
    <w:p w:rsidR="007A7637" w:rsidRDefault="007A7637" w:rsidP="007A7637">
      <w:pPr>
        <w:bidi/>
        <w:ind w:left="360"/>
        <w:rPr>
          <w:rFonts w:ascii="Algerian" w:hAnsi="Algerian" w:cs="Traditional Arabic"/>
          <w:sz w:val="32"/>
          <w:szCs w:val="32"/>
          <w:lang w:bidi="ar-DZ"/>
        </w:rPr>
      </w:pPr>
    </w:p>
    <w:p w:rsidR="0028702B" w:rsidRDefault="0028702B" w:rsidP="0028702B">
      <w:pPr>
        <w:bidi/>
        <w:ind w:left="360"/>
        <w:rPr>
          <w:rFonts w:ascii="Traditional Arabic" w:hAnsi="Traditional Arabic" w:cs="Traditional Arabic"/>
          <w:sz w:val="32"/>
          <w:szCs w:val="32"/>
          <w:rtl/>
          <w:lang w:bidi="ar-DZ"/>
        </w:rPr>
      </w:pPr>
    </w:p>
    <w:p w:rsidR="0002003C" w:rsidRPr="001210B5" w:rsidRDefault="0002003C" w:rsidP="0002003C">
      <w:pPr>
        <w:bidi/>
        <w:ind w:left="360"/>
        <w:rPr>
          <w:rFonts w:ascii="Traditional Arabic" w:hAnsi="Traditional Arabic" w:cs="Traditional Arabic"/>
          <w:sz w:val="32"/>
          <w:szCs w:val="32"/>
          <w:rtl/>
          <w:lang w:bidi="ar-DZ"/>
        </w:rPr>
      </w:pPr>
    </w:p>
    <w:p w:rsidR="00190C8D" w:rsidRPr="002440DE" w:rsidRDefault="00190C8D" w:rsidP="00BF6ADE">
      <w:pPr>
        <w:jc w:val="right"/>
        <w:rPr>
          <w:rFonts w:ascii="Traditional Arabic" w:hAnsi="Traditional Arabic" w:cs="Traditional Arabic"/>
          <w:sz w:val="32"/>
          <w:szCs w:val="32"/>
          <w:rtl/>
          <w:lang w:bidi="ar-DZ"/>
        </w:rPr>
      </w:pPr>
    </w:p>
    <w:p w:rsidR="00DD7A7B" w:rsidRPr="002440DE" w:rsidRDefault="00DD7A7B" w:rsidP="00DD7A7B">
      <w:pPr>
        <w:jc w:val="right"/>
        <w:rPr>
          <w:sz w:val="28"/>
          <w:szCs w:val="28"/>
        </w:rPr>
      </w:pPr>
    </w:p>
    <w:sectPr w:rsidR="00DD7A7B" w:rsidRPr="002440DE" w:rsidSect="004D54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5EC" w:rsidRDefault="00C035EC" w:rsidP="00266ABD">
      <w:pPr>
        <w:spacing w:after="0" w:line="240" w:lineRule="auto"/>
      </w:pPr>
      <w:r>
        <w:separator/>
      </w:r>
    </w:p>
  </w:endnote>
  <w:endnote w:type="continuationSeparator" w:id="0">
    <w:p w:rsidR="00C035EC" w:rsidRDefault="00C035EC" w:rsidP="0026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5EC" w:rsidRDefault="00C035EC" w:rsidP="00815D3C">
      <w:pPr>
        <w:bidi/>
        <w:spacing w:after="0" w:line="240" w:lineRule="auto"/>
      </w:pPr>
      <w:r>
        <w:separator/>
      </w:r>
    </w:p>
  </w:footnote>
  <w:footnote w:type="continuationSeparator" w:id="0">
    <w:p w:rsidR="00C035EC" w:rsidRDefault="00C035EC" w:rsidP="00266ABD">
      <w:pPr>
        <w:spacing w:after="0" w:line="240" w:lineRule="auto"/>
      </w:pPr>
      <w:r>
        <w:continuationSeparator/>
      </w:r>
    </w:p>
  </w:footnote>
  <w:footnote w:id="1">
    <w:p w:rsidR="005D0272" w:rsidRPr="00AE7652" w:rsidRDefault="005D0272" w:rsidP="005B0229">
      <w:pPr>
        <w:pStyle w:val="Notedebasdepage"/>
        <w:bidi/>
        <w:rPr>
          <w:rtl/>
          <w:lang w:bidi="ar-DZ"/>
        </w:rPr>
      </w:pPr>
      <w:r>
        <w:rPr>
          <w:rStyle w:val="Appelnotedebasdep"/>
        </w:rPr>
        <w:footnoteRef/>
      </w:r>
      <w:r>
        <w:t xml:space="preserve"> </w:t>
      </w:r>
      <w:r>
        <w:rPr>
          <w:rFonts w:hint="cs"/>
          <w:rtl/>
          <w:lang w:bidi="ar-DZ"/>
        </w:rPr>
        <w:t>- محمد مندور، النقد المنهجي عند العرب، نهضة مصر للطباعة والنشر والتوزيع، مصر، ص10.</w:t>
      </w:r>
    </w:p>
  </w:footnote>
  <w:footnote w:id="2">
    <w:p w:rsidR="005D0272" w:rsidRDefault="005D0272" w:rsidP="00815D3C">
      <w:pPr>
        <w:pStyle w:val="Notedebasdepage"/>
        <w:bidi/>
        <w:rPr>
          <w:rtl/>
          <w:lang w:bidi="ar-DZ"/>
        </w:rPr>
      </w:pPr>
      <w:r>
        <w:rPr>
          <w:rStyle w:val="Appelnotedebasdep"/>
        </w:rPr>
        <w:footnoteRef/>
      </w:r>
      <w:r>
        <w:t xml:space="preserve"> </w:t>
      </w:r>
      <w:r>
        <w:rPr>
          <w:rFonts w:hint="cs"/>
          <w:rtl/>
        </w:rPr>
        <w:t xml:space="preserve">- </w:t>
      </w:r>
      <w:proofErr w:type="gramStart"/>
      <w:r>
        <w:rPr>
          <w:rFonts w:hint="cs"/>
          <w:rtl/>
        </w:rPr>
        <w:t>ينظر :</w:t>
      </w:r>
      <w:proofErr w:type="gramEnd"/>
      <w:r>
        <w:rPr>
          <w:rFonts w:hint="cs"/>
          <w:rtl/>
        </w:rPr>
        <w:t xml:space="preserve"> ناظم عودة، تكوين النظرية في الفكر </w:t>
      </w:r>
      <w:proofErr w:type="spellStart"/>
      <w:r>
        <w:rPr>
          <w:rFonts w:hint="cs"/>
          <w:rtl/>
        </w:rPr>
        <w:t>الأسلامي</w:t>
      </w:r>
      <w:proofErr w:type="spellEnd"/>
      <w:r>
        <w:rPr>
          <w:rFonts w:hint="cs"/>
          <w:rtl/>
        </w:rPr>
        <w:t xml:space="preserve"> والفكر العربي المعاصر، دار الكتاب الجديد المتحدة، ليبيا ، ط1، 2009، ص108-109</w:t>
      </w:r>
    </w:p>
  </w:footnote>
  <w:footnote w:id="3">
    <w:p w:rsidR="005D0272" w:rsidRDefault="005D0272">
      <w:pPr>
        <w:pStyle w:val="Notedebasdepage"/>
        <w:rPr>
          <w:rtl/>
          <w:lang w:bidi="ar-DZ"/>
        </w:rPr>
      </w:pPr>
    </w:p>
  </w:footnote>
  <w:footnote w:id="4">
    <w:p w:rsidR="005D0272" w:rsidRDefault="005D0272" w:rsidP="00B91E2B">
      <w:pPr>
        <w:pStyle w:val="Notedebasdepage"/>
        <w:bidi/>
        <w:rPr>
          <w:rtl/>
          <w:lang w:bidi="ar-DZ"/>
        </w:rPr>
      </w:pPr>
      <w:r>
        <w:rPr>
          <w:rStyle w:val="Appelnotedebasdep"/>
        </w:rPr>
        <w:footnoteRef/>
      </w:r>
      <w:r>
        <w:t xml:space="preserve"> </w:t>
      </w:r>
      <w:r>
        <w:rPr>
          <w:rFonts w:hint="cs"/>
          <w:rtl/>
          <w:lang w:bidi="ar-DZ"/>
        </w:rPr>
        <w:t>- إدريس الناقوري، المصطلح النقدي في نقد الشعر، دار النشر المغربية، الدار البيضاء، 1982، ص369</w:t>
      </w:r>
      <w:proofErr w:type="gramStart"/>
      <w:r>
        <w:rPr>
          <w:rFonts w:hint="cs"/>
          <w:rtl/>
          <w:lang w:bidi="ar-DZ"/>
        </w:rPr>
        <w:t>,</w:t>
      </w:r>
      <w:proofErr w:type="gramEnd"/>
    </w:p>
  </w:footnote>
  <w:footnote w:id="5">
    <w:p w:rsidR="005D0272" w:rsidRDefault="005D0272" w:rsidP="00C47D41">
      <w:pPr>
        <w:pStyle w:val="Notedebasdepage"/>
        <w:bidi/>
        <w:rPr>
          <w:rtl/>
        </w:rPr>
      </w:pPr>
      <w:r>
        <w:rPr>
          <w:rStyle w:val="Appelnotedebasdep"/>
        </w:rPr>
        <w:footnoteRef/>
      </w:r>
      <w:r>
        <w:t xml:space="preserve"> </w:t>
      </w:r>
      <w:r>
        <w:rPr>
          <w:rFonts w:hint="cs"/>
          <w:rtl/>
        </w:rPr>
        <w:t xml:space="preserve">-جلال الدين السيوطي، المزهر في علوم اللغة وأنواعها ج1، دار الكتب </w:t>
      </w:r>
    </w:p>
    <w:p w:rsidR="005D0272" w:rsidRDefault="005D0272" w:rsidP="006B7260">
      <w:pPr>
        <w:pStyle w:val="Notedebasdepage"/>
        <w:bidi/>
        <w:rPr>
          <w:rtl/>
          <w:lang w:bidi="ar-DZ"/>
        </w:rPr>
      </w:pPr>
      <w:r>
        <w:rPr>
          <w:rFonts w:hint="cs"/>
          <w:rtl/>
        </w:rPr>
        <w:t>العلمية، لبنان، 2014، ص136.</w:t>
      </w:r>
    </w:p>
  </w:footnote>
  <w:footnote w:id="6">
    <w:p w:rsidR="005D0272" w:rsidRDefault="005D0272" w:rsidP="002969B5">
      <w:pPr>
        <w:pStyle w:val="Notedebasdepage"/>
        <w:bidi/>
        <w:rPr>
          <w:rtl/>
          <w:lang w:bidi="ar-DZ"/>
        </w:rPr>
      </w:pPr>
      <w:r>
        <w:rPr>
          <w:rStyle w:val="Appelnotedebasdep"/>
        </w:rPr>
        <w:footnoteRef/>
      </w:r>
      <w:r>
        <w:t xml:space="preserve"> </w:t>
      </w:r>
      <w:r>
        <w:rPr>
          <w:rFonts w:hint="cs"/>
          <w:rtl/>
          <w:lang w:bidi="ar-DZ"/>
        </w:rPr>
        <w:t>- إدريس الناقوري، المرجع نفسه، ص 370.</w:t>
      </w:r>
    </w:p>
  </w:footnote>
  <w:footnote w:id="7">
    <w:p w:rsidR="005D0272" w:rsidRDefault="005D0272" w:rsidP="00115CEC">
      <w:pPr>
        <w:pStyle w:val="Notedebasdepage"/>
        <w:bidi/>
        <w:rPr>
          <w:rtl/>
          <w:lang w:bidi="ar-DZ"/>
        </w:rPr>
      </w:pPr>
      <w:r>
        <w:rPr>
          <w:rStyle w:val="Appelnotedebasdep"/>
        </w:rPr>
        <w:footnoteRef/>
      </w:r>
      <w:r>
        <w:t xml:space="preserve"> </w:t>
      </w:r>
      <w:r>
        <w:rPr>
          <w:rFonts w:hint="cs"/>
          <w:rtl/>
          <w:lang w:bidi="ar-DZ"/>
        </w:rPr>
        <w:t xml:space="preserve">- محمد مندور، في الميزان الجديد، مؤسسة هنداوي، المملكة المتحدة، </w:t>
      </w:r>
    </w:p>
  </w:footnote>
  <w:footnote w:id="8">
    <w:p w:rsidR="005D0272" w:rsidRDefault="005D0272" w:rsidP="00A24B41">
      <w:pPr>
        <w:pStyle w:val="Notedebasdepage"/>
        <w:bidi/>
        <w:rPr>
          <w:rtl/>
          <w:lang w:bidi="ar-DZ"/>
        </w:rPr>
      </w:pPr>
      <w:r>
        <w:rPr>
          <w:rStyle w:val="Appelnotedebasdep"/>
        </w:rPr>
        <w:footnoteRef/>
      </w:r>
      <w:r>
        <w:t xml:space="preserve"> </w:t>
      </w:r>
      <w:r>
        <w:rPr>
          <w:rFonts w:hint="cs"/>
          <w:rtl/>
          <w:lang w:bidi="ar-DZ"/>
        </w:rPr>
        <w:t xml:space="preserve">- محمد غنيمي هلال، النقد الأدبي الحديث، نهضة مصر للطباعة والنشر والتوزيع، مصر، د ط، 1997، </w:t>
      </w:r>
      <w:r>
        <w:rPr>
          <w:rFonts w:hint="eastAsia"/>
          <w:rtl/>
          <w:lang w:bidi="ar-DZ"/>
        </w:rPr>
        <w:t>ص</w:t>
      </w:r>
      <w:r>
        <w:rPr>
          <w:rFonts w:hint="cs"/>
          <w:rtl/>
          <w:lang w:bidi="ar-DZ"/>
        </w:rPr>
        <w:t>9.</w:t>
      </w:r>
    </w:p>
  </w:footnote>
  <w:footnote w:id="9">
    <w:p w:rsidR="005D0272" w:rsidRDefault="005D0272" w:rsidP="003D34FB">
      <w:pPr>
        <w:pStyle w:val="Notedebasdepage"/>
        <w:bidi/>
        <w:rPr>
          <w:rtl/>
          <w:lang w:bidi="ar-DZ"/>
        </w:rPr>
      </w:pPr>
      <w:r>
        <w:rPr>
          <w:rStyle w:val="Appelnotedebasdep"/>
        </w:rPr>
        <w:footnoteRef/>
      </w:r>
      <w:r>
        <w:t xml:space="preserve"> </w:t>
      </w:r>
      <w:r>
        <w:rPr>
          <w:rFonts w:hint="cs"/>
          <w:rtl/>
          <w:lang w:bidi="ar-DZ"/>
        </w:rPr>
        <w:t xml:space="preserve">-رشيد العبيدي، الأدب ومذاهب النقد فيه، مطبعة </w:t>
      </w:r>
      <w:proofErr w:type="spellStart"/>
      <w:r>
        <w:rPr>
          <w:rFonts w:hint="cs"/>
          <w:rtl/>
          <w:lang w:bidi="ar-DZ"/>
        </w:rPr>
        <w:t>التفيض</w:t>
      </w:r>
      <w:proofErr w:type="spellEnd"/>
      <w:r>
        <w:rPr>
          <w:rFonts w:hint="cs"/>
          <w:rtl/>
          <w:lang w:bidi="ar-DZ"/>
        </w:rPr>
        <w:t>، بغداد، ط1، 1954، ص96.</w:t>
      </w:r>
    </w:p>
  </w:footnote>
  <w:footnote w:id="10">
    <w:p w:rsidR="005D0272" w:rsidRDefault="005D0272" w:rsidP="005A04E4">
      <w:pPr>
        <w:pStyle w:val="Notedebasdepage"/>
        <w:bidi/>
        <w:rPr>
          <w:rtl/>
          <w:lang w:bidi="ar-DZ"/>
        </w:rPr>
      </w:pPr>
      <w:r>
        <w:rPr>
          <w:rStyle w:val="Appelnotedebasdep"/>
        </w:rPr>
        <w:footnoteRef/>
      </w:r>
      <w:r>
        <w:t xml:space="preserve"> </w:t>
      </w:r>
      <w:r>
        <w:rPr>
          <w:rFonts w:hint="cs"/>
          <w:rtl/>
          <w:lang w:bidi="ar-DZ"/>
        </w:rPr>
        <w:t xml:space="preserve">- محمد حسن عبد الله، مداخل النقد الأدبي </w:t>
      </w:r>
      <w:proofErr w:type="gramStart"/>
      <w:r>
        <w:rPr>
          <w:rFonts w:hint="cs"/>
          <w:rtl/>
          <w:lang w:bidi="ar-DZ"/>
        </w:rPr>
        <w:t>الحديث،  الدار</w:t>
      </w:r>
      <w:proofErr w:type="gramEnd"/>
      <w:r>
        <w:rPr>
          <w:rFonts w:hint="cs"/>
          <w:rtl/>
          <w:lang w:bidi="ar-DZ"/>
        </w:rPr>
        <w:t xml:space="preserve"> المصرية السعودية  للطباعة والنشر والتوزيع،  القاهرة، 2005،ص14-15,</w:t>
      </w:r>
    </w:p>
  </w:footnote>
  <w:footnote w:id="11">
    <w:p w:rsidR="005D0272" w:rsidRDefault="005D0272" w:rsidP="00AB5D27">
      <w:pPr>
        <w:pStyle w:val="Notedebasdepage"/>
        <w:bidi/>
        <w:rPr>
          <w:rtl/>
          <w:lang w:bidi="ar-DZ"/>
        </w:rPr>
      </w:pPr>
      <w:r>
        <w:rPr>
          <w:rStyle w:val="Appelnotedebasdep"/>
        </w:rPr>
        <w:footnoteRef/>
      </w:r>
      <w:r>
        <w:t xml:space="preserve"> </w:t>
      </w:r>
      <w:r>
        <w:rPr>
          <w:rFonts w:hint="cs"/>
          <w:rtl/>
          <w:lang w:bidi="ar-DZ"/>
        </w:rPr>
        <w:t xml:space="preserve"> - المرجع السابق، ص 15</w:t>
      </w:r>
      <w:proofErr w:type="gramStart"/>
      <w:r>
        <w:rPr>
          <w:rFonts w:hint="cs"/>
          <w:rtl/>
          <w:lang w:bidi="ar-DZ"/>
        </w:rPr>
        <w:t>,</w:t>
      </w:r>
      <w:proofErr w:type="gramEnd"/>
    </w:p>
  </w:footnote>
  <w:footnote w:id="12">
    <w:p w:rsidR="005D0272" w:rsidRDefault="005D0272" w:rsidP="00CB564C">
      <w:pPr>
        <w:pStyle w:val="Notedebasdepage"/>
        <w:bidi/>
        <w:rPr>
          <w:lang w:bidi="ar-DZ"/>
        </w:rPr>
      </w:pPr>
      <w:r>
        <w:rPr>
          <w:rStyle w:val="Appelnotedebasdep"/>
        </w:rPr>
        <w:footnoteRef/>
      </w:r>
      <w:r>
        <w:t xml:space="preserve"> </w:t>
      </w:r>
      <w:r>
        <w:rPr>
          <w:rFonts w:hint="cs"/>
          <w:rtl/>
          <w:lang w:bidi="ar-DZ"/>
        </w:rPr>
        <w:t xml:space="preserve">-عبد الله </w:t>
      </w:r>
      <w:proofErr w:type="gramStart"/>
      <w:r>
        <w:rPr>
          <w:rFonts w:hint="cs"/>
          <w:rtl/>
          <w:lang w:bidi="ar-DZ"/>
        </w:rPr>
        <w:t>إبراهيم ،</w:t>
      </w:r>
      <w:proofErr w:type="gramEnd"/>
      <w:r>
        <w:rPr>
          <w:rFonts w:hint="cs"/>
          <w:rtl/>
          <w:lang w:bidi="ar-DZ"/>
        </w:rPr>
        <w:t xml:space="preserve"> المركزية الغربية(إشكالية التكون والتمركز حول الذات،. المؤسسة العربية للدراسات والنشر، بيروت، ط2، 2003، ص15</w:t>
      </w:r>
    </w:p>
  </w:footnote>
  <w:footnote w:id="13">
    <w:p w:rsidR="005D0272" w:rsidRDefault="005D0272" w:rsidP="007A7637">
      <w:pPr>
        <w:pStyle w:val="Notedebasdepage"/>
        <w:bidi/>
        <w:rPr>
          <w:rtl/>
          <w:lang w:bidi="ar-DZ"/>
        </w:rPr>
      </w:pPr>
      <w:r>
        <w:rPr>
          <w:rStyle w:val="Appelnotedebasdep"/>
        </w:rPr>
        <w:footnoteRef/>
      </w:r>
      <w:r>
        <w:t xml:space="preserve"> </w:t>
      </w:r>
      <w:r>
        <w:rPr>
          <w:rFonts w:hint="cs"/>
          <w:rtl/>
          <w:lang w:bidi="ar-DZ"/>
        </w:rPr>
        <w:t xml:space="preserve">- </w:t>
      </w:r>
      <w:proofErr w:type="spellStart"/>
      <w:proofErr w:type="gramStart"/>
      <w:r>
        <w:rPr>
          <w:rFonts w:hint="cs"/>
          <w:rtl/>
          <w:lang w:bidi="ar-DZ"/>
        </w:rPr>
        <w:t>بوزبرة</w:t>
      </w:r>
      <w:proofErr w:type="spellEnd"/>
      <w:r>
        <w:rPr>
          <w:rFonts w:hint="cs"/>
          <w:rtl/>
          <w:lang w:bidi="ar-DZ"/>
        </w:rPr>
        <w:t xml:space="preserve">  عبد</w:t>
      </w:r>
      <w:proofErr w:type="gramEnd"/>
      <w:r>
        <w:rPr>
          <w:rFonts w:hint="cs"/>
          <w:rtl/>
          <w:lang w:bidi="ar-DZ"/>
        </w:rPr>
        <w:t xml:space="preserve"> السلام، طه حسين ونقد الحداثة، جداول للنشر والتوزيع، لبنان، ط1، 2011، ص30</w:t>
      </w:r>
    </w:p>
  </w:footnote>
  <w:footnote w:id="14">
    <w:p w:rsidR="005D0272" w:rsidRDefault="005D0272" w:rsidP="00395DFC">
      <w:pPr>
        <w:pStyle w:val="Notedebasdepage"/>
        <w:bidi/>
        <w:rPr>
          <w:rtl/>
          <w:lang w:bidi="ar-DZ"/>
        </w:rPr>
      </w:pPr>
      <w:r>
        <w:rPr>
          <w:rStyle w:val="Appelnotedebasdep"/>
        </w:rPr>
        <w:footnoteRef/>
      </w:r>
      <w:r>
        <w:t xml:space="preserve"> </w:t>
      </w:r>
      <w:r>
        <w:rPr>
          <w:rFonts w:hint="cs"/>
          <w:rtl/>
          <w:lang w:bidi="ar-DZ"/>
        </w:rPr>
        <w:t xml:space="preserve">- علي محمود علي العمري، المحصل في فلسفة الحداثة، دار النور </w:t>
      </w:r>
      <w:proofErr w:type="gramStart"/>
      <w:r>
        <w:rPr>
          <w:rFonts w:hint="cs"/>
          <w:rtl/>
          <w:lang w:bidi="ar-DZ"/>
        </w:rPr>
        <w:t>المبين ،</w:t>
      </w:r>
      <w:proofErr w:type="gramEnd"/>
      <w:r>
        <w:rPr>
          <w:rFonts w:hint="cs"/>
          <w:rtl/>
          <w:lang w:bidi="ar-DZ"/>
        </w:rPr>
        <w:t xml:space="preserve"> الأردن ، 2017 ، ص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B33B5"/>
    <w:multiLevelType w:val="hybridMultilevel"/>
    <w:tmpl w:val="9A064630"/>
    <w:lvl w:ilvl="0" w:tplc="A29A6C9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FD669EF"/>
    <w:multiLevelType w:val="hybridMultilevel"/>
    <w:tmpl w:val="1718378C"/>
    <w:lvl w:ilvl="0" w:tplc="C2A84A9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282969"/>
    <w:multiLevelType w:val="hybridMultilevel"/>
    <w:tmpl w:val="2A0EE01A"/>
    <w:lvl w:ilvl="0" w:tplc="14D8EC7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7B"/>
    <w:rsid w:val="0002003C"/>
    <w:rsid w:val="00022C8E"/>
    <w:rsid w:val="0005312C"/>
    <w:rsid w:val="00074897"/>
    <w:rsid w:val="00096D3D"/>
    <w:rsid w:val="000E4D4B"/>
    <w:rsid w:val="000F683F"/>
    <w:rsid w:val="00115CEC"/>
    <w:rsid w:val="001206ED"/>
    <w:rsid w:val="001210B5"/>
    <w:rsid w:val="0012521A"/>
    <w:rsid w:val="0013491B"/>
    <w:rsid w:val="0014284F"/>
    <w:rsid w:val="00161552"/>
    <w:rsid w:val="00171EAC"/>
    <w:rsid w:val="00177B4C"/>
    <w:rsid w:val="00190C8D"/>
    <w:rsid w:val="001E06B0"/>
    <w:rsid w:val="001E0F89"/>
    <w:rsid w:val="00214585"/>
    <w:rsid w:val="00236A16"/>
    <w:rsid w:val="002440DE"/>
    <w:rsid w:val="00266ABD"/>
    <w:rsid w:val="0028702B"/>
    <w:rsid w:val="002969B5"/>
    <w:rsid w:val="002A0C4B"/>
    <w:rsid w:val="002D2087"/>
    <w:rsid w:val="002D468C"/>
    <w:rsid w:val="00317B53"/>
    <w:rsid w:val="00322008"/>
    <w:rsid w:val="00353877"/>
    <w:rsid w:val="00367C55"/>
    <w:rsid w:val="00373501"/>
    <w:rsid w:val="003935F7"/>
    <w:rsid w:val="00395DFC"/>
    <w:rsid w:val="00396415"/>
    <w:rsid w:val="003B2566"/>
    <w:rsid w:val="003B7C85"/>
    <w:rsid w:val="003C6044"/>
    <w:rsid w:val="003D01ED"/>
    <w:rsid w:val="003D34FB"/>
    <w:rsid w:val="003D67DF"/>
    <w:rsid w:val="003E1651"/>
    <w:rsid w:val="003F7F20"/>
    <w:rsid w:val="00430DDA"/>
    <w:rsid w:val="00435F52"/>
    <w:rsid w:val="00442664"/>
    <w:rsid w:val="00482160"/>
    <w:rsid w:val="004B306E"/>
    <w:rsid w:val="004D38AF"/>
    <w:rsid w:val="004D5454"/>
    <w:rsid w:val="004D5AAC"/>
    <w:rsid w:val="005267BF"/>
    <w:rsid w:val="00543A54"/>
    <w:rsid w:val="0056108F"/>
    <w:rsid w:val="0058345E"/>
    <w:rsid w:val="00597B63"/>
    <w:rsid w:val="005A04E4"/>
    <w:rsid w:val="005A10BD"/>
    <w:rsid w:val="005B0229"/>
    <w:rsid w:val="005C5732"/>
    <w:rsid w:val="005D0272"/>
    <w:rsid w:val="005E7431"/>
    <w:rsid w:val="006374D6"/>
    <w:rsid w:val="00642F2F"/>
    <w:rsid w:val="0067203A"/>
    <w:rsid w:val="0068637E"/>
    <w:rsid w:val="006B7260"/>
    <w:rsid w:val="006D6A1B"/>
    <w:rsid w:val="006E11CD"/>
    <w:rsid w:val="007210D5"/>
    <w:rsid w:val="00723DA1"/>
    <w:rsid w:val="00770CF7"/>
    <w:rsid w:val="00786758"/>
    <w:rsid w:val="007A67BC"/>
    <w:rsid w:val="007A7637"/>
    <w:rsid w:val="007D2AC7"/>
    <w:rsid w:val="007D3677"/>
    <w:rsid w:val="007D3E6A"/>
    <w:rsid w:val="00815D3C"/>
    <w:rsid w:val="00835CC8"/>
    <w:rsid w:val="008362C0"/>
    <w:rsid w:val="00873A37"/>
    <w:rsid w:val="0087726F"/>
    <w:rsid w:val="008A06E1"/>
    <w:rsid w:val="008F5B75"/>
    <w:rsid w:val="00900E7A"/>
    <w:rsid w:val="009270E3"/>
    <w:rsid w:val="00940BE6"/>
    <w:rsid w:val="00940FDB"/>
    <w:rsid w:val="00950E92"/>
    <w:rsid w:val="009835CF"/>
    <w:rsid w:val="00996B49"/>
    <w:rsid w:val="009C25B0"/>
    <w:rsid w:val="00A24B41"/>
    <w:rsid w:val="00A258FC"/>
    <w:rsid w:val="00A7198B"/>
    <w:rsid w:val="00AB4FA6"/>
    <w:rsid w:val="00AB5D27"/>
    <w:rsid w:val="00AB7DA9"/>
    <w:rsid w:val="00AD0751"/>
    <w:rsid w:val="00AD70C5"/>
    <w:rsid w:val="00AE7652"/>
    <w:rsid w:val="00AF02E9"/>
    <w:rsid w:val="00B025C9"/>
    <w:rsid w:val="00B12687"/>
    <w:rsid w:val="00B21659"/>
    <w:rsid w:val="00B91E2B"/>
    <w:rsid w:val="00B944C4"/>
    <w:rsid w:val="00BC39C3"/>
    <w:rsid w:val="00BE2EB9"/>
    <w:rsid w:val="00BE4AF9"/>
    <w:rsid w:val="00BF6127"/>
    <w:rsid w:val="00BF6ADE"/>
    <w:rsid w:val="00C01464"/>
    <w:rsid w:val="00C035EC"/>
    <w:rsid w:val="00C160E0"/>
    <w:rsid w:val="00C47D41"/>
    <w:rsid w:val="00C532BA"/>
    <w:rsid w:val="00C63457"/>
    <w:rsid w:val="00C6527B"/>
    <w:rsid w:val="00C946E2"/>
    <w:rsid w:val="00CA35D5"/>
    <w:rsid w:val="00CB564C"/>
    <w:rsid w:val="00CC7062"/>
    <w:rsid w:val="00CD413A"/>
    <w:rsid w:val="00CE2E76"/>
    <w:rsid w:val="00CE5552"/>
    <w:rsid w:val="00D7001D"/>
    <w:rsid w:val="00D94F28"/>
    <w:rsid w:val="00DC3E51"/>
    <w:rsid w:val="00DD7A7B"/>
    <w:rsid w:val="00E1434D"/>
    <w:rsid w:val="00E30631"/>
    <w:rsid w:val="00E368AB"/>
    <w:rsid w:val="00E37CC3"/>
    <w:rsid w:val="00E82005"/>
    <w:rsid w:val="00E83A05"/>
    <w:rsid w:val="00EC648A"/>
    <w:rsid w:val="00ED7495"/>
    <w:rsid w:val="00EE4314"/>
    <w:rsid w:val="00EF3C1A"/>
    <w:rsid w:val="00F3513D"/>
    <w:rsid w:val="00F42909"/>
    <w:rsid w:val="00F4430B"/>
    <w:rsid w:val="00F664D2"/>
    <w:rsid w:val="00F97F0F"/>
    <w:rsid w:val="00FA7F9B"/>
    <w:rsid w:val="00FD0480"/>
    <w:rsid w:val="00FD4AB0"/>
    <w:rsid w:val="00FE4A67"/>
    <w:rsid w:val="00FF5E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42F0D-EFFB-45B8-B078-AA948737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4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637E"/>
    <w:pPr>
      <w:ind w:left="720"/>
      <w:contextualSpacing/>
    </w:pPr>
  </w:style>
  <w:style w:type="paragraph" w:styleId="Notedebasdepage">
    <w:name w:val="footnote text"/>
    <w:basedOn w:val="Normal"/>
    <w:link w:val="NotedebasdepageCar"/>
    <w:uiPriority w:val="99"/>
    <w:semiHidden/>
    <w:unhideWhenUsed/>
    <w:rsid w:val="00266A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66ABD"/>
    <w:rPr>
      <w:sz w:val="20"/>
      <w:szCs w:val="20"/>
    </w:rPr>
  </w:style>
  <w:style w:type="character" w:styleId="Appelnotedebasdep">
    <w:name w:val="footnote reference"/>
    <w:basedOn w:val="Policepardfaut"/>
    <w:uiPriority w:val="99"/>
    <w:semiHidden/>
    <w:unhideWhenUsed/>
    <w:rsid w:val="00266A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645CC-5928-41DD-832D-B72DCDB7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1565</Words>
  <Characters>8613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sauad</cp:lastModifiedBy>
  <cp:revision>2</cp:revision>
  <dcterms:created xsi:type="dcterms:W3CDTF">2023-12-20T06:48:00Z</dcterms:created>
  <dcterms:modified xsi:type="dcterms:W3CDTF">2023-12-20T06:48:00Z</dcterms:modified>
</cp:coreProperties>
</file>