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F8C" w:rsidRDefault="00542F8C" w:rsidP="00542F8C">
      <w:pPr>
        <w:bidi/>
        <w:spacing w:after="0"/>
        <w:ind w:left="-427"/>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جامعة عبد الرحمان </w:t>
      </w:r>
      <w:r>
        <w:rPr>
          <w:rFonts w:ascii="Sakkal Majalla" w:hAnsi="Sakkal Majalla" w:cs="Sakkal Majalla"/>
          <w:sz w:val="36"/>
          <w:szCs w:val="36"/>
          <w:rtl/>
          <w:lang w:bidi="ar-DZ"/>
        </w:rPr>
        <w:t>–</w:t>
      </w:r>
      <w:r>
        <w:rPr>
          <w:rFonts w:ascii="Sakkal Majalla" w:hAnsi="Sakkal Majalla" w:cs="Sakkal Majalla" w:hint="cs"/>
          <w:sz w:val="36"/>
          <w:szCs w:val="36"/>
          <w:rtl/>
          <w:lang w:bidi="ar-DZ"/>
        </w:rPr>
        <w:t xml:space="preserve"> بجاية </w:t>
      </w:r>
      <w:r>
        <w:rPr>
          <w:rFonts w:ascii="Sakkal Majalla" w:hAnsi="Sakkal Majalla" w:cs="Sakkal Majalla"/>
          <w:sz w:val="36"/>
          <w:szCs w:val="36"/>
          <w:rtl/>
          <w:lang w:bidi="ar-DZ"/>
        </w:rPr>
        <w:t>–</w:t>
      </w:r>
      <w:r>
        <w:rPr>
          <w:rFonts w:ascii="Sakkal Majalla" w:hAnsi="Sakkal Majalla" w:cs="Sakkal Majalla" w:hint="cs"/>
          <w:sz w:val="36"/>
          <w:szCs w:val="36"/>
          <w:rtl/>
          <w:lang w:bidi="ar-DZ"/>
        </w:rPr>
        <w:t xml:space="preserve">                                  </w:t>
      </w:r>
      <w:r w:rsidR="00FA6CCB">
        <w:rPr>
          <w:rFonts w:ascii="Sakkal Majalla" w:hAnsi="Sakkal Majalla" w:cs="Sakkal Majalla" w:hint="cs"/>
          <w:sz w:val="36"/>
          <w:szCs w:val="36"/>
          <w:rtl/>
          <w:lang w:bidi="ar-DZ"/>
        </w:rPr>
        <w:t xml:space="preserve">   المقياس</w:t>
      </w:r>
      <w:r w:rsidR="00516247">
        <w:rPr>
          <w:rFonts w:ascii="Sakkal Majalla" w:hAnsi="Sakkal Majalla" w:cs="Sakkal Majalla" w:hint="cs"/>
          <w:sz w:val="36"/>
          <w:szCs w:val="36"/>
          <w:rtl/>
          <w:lang w:bidi="ar-DZ"/>
        </w:rPr>
        <w:t xml:space="preserve"> : نقد أدبي حديث </w:t>
      </w:r>
    </w:p>
    <w:p w:rsidR="00542F8C" w:rsidRDefault="00542F8C" w:rsidP="00FA6CCB">
      <w:pPr>
        <w:bidi/>
        <w:spacing w:after="0"/>
        <w:ind w:left="-427"/>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كلية الآداب والعلوم الإنسانية                      </w:t>
      </w:r>
      <w:r w:rsidR="00516247">
        <w:rPr>
          <w:rFonts w:ascii="Sakkal Majalla" w:hAnsi="Sakkal Majalla" w:cs="Sakkal Majalla" w:hint="cs"/>
          <w:sz w:val="36"/>
          <w:szCs w:val="36"/>
          <w:rtl/>
          <w:lang w:bidi="ar-DZ"/>
        </w:rPr>
        <w:t xml:space="preserve">           </w:t>
      </w:r>
      <w:r w:rsidR="009A7E38">
        <w:rPr>
          <w:rFonts w:ascii="Sakkal Majalla" w:hAnsi="Sakkal Majalla" w:cs="Sakkal Majalla"/>
          <w:sz w:val="36"/>
          <w:szCs w:val="36"/>
          <w:lang w:bidi="ar-DZ"/>
        </w:rPr>
        <w:t xml:space="preserve">                </w:t>
      </w:r>
      <w:r w:rsidR="00516247">
        <w:rPr>
          <w:rFonts w:ascii="Sakkal Majalla" w:hAnsi="Sakkal Majalla" w:cs="Sakkal Majalla" w:hint="cs"/>
          <w:sz w:val="36"/>
          <w:szCs w:val="36"/>
          <w:rtl/>
          <w:lang w:bidi="ar-DZ"/>
        </w:rPr>
        <w:t xml:space="preserve"> السنة الثانية</w:t>
      </w:r>
    </w:p>
    <w:p w:rsidR="00954228" w:rsidRDefault="00542F8C" w:rsidP="00542F8C">
      <w:pPr>
        <w:bidi/>
        <w:spacing w:after="0"/>
        <w:ind w:left="-427"/>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قسم اللغة والآداب العربي                             </w:t>
      </w:r>
      <w:r w:rsidR="00FA6CCB">
        <w:rPr>
          <w:rFonts w:ascii="Sakkal Majalla" w:hAnsi="Sakkal Majalla" w:cs="Sakkal Majalla" w:hint="cs"/>
          <w:sz w:val="36"/>
          <w:szCs w:val="36"/>
          <w:rtl/>
          <w:lang w:bidi="ar-DZ"/>
        </w:rPr>
        <w:t xml:space="preserve">                               </w:t>
      </w:r>
    </w:p>
    <w:p w:rsidR="00542F8C" w:rsidRDefault="00FA6CCB" w:rsidP="00542F8C">
      <w:pPr>
        <w:bidi/>
        <w:spacing w:after="0"/>
        <w:ind w:left="-427" w:firstLine="6663"/>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p>
    <w:p w:rsidR="003C262B" w:rsidRPr="00C87169" w:rsidRDefault="00961FC5" w:rsidP="003C262B">
      <w:pPr>
        <w:bidi/>
        <w:spacing w:after="0"/>
        <w:jc w:val="center"/>
        <w:rPr>
          <w:rFonts w:ascii="Sakkal Majalla" w:hAnsi="Sakkal Majalla" w:cs="Sakkal Majalla"/>
          <w:b/>
          <w:bCs/>
          <w:sz w:val="44"/>
          <w:szCs w:val="44"/>
          <w:rtl/>
          <w:lang w:bidi="ar-DZ"/>
        </w:rPr>
      </w:pPr>
      <w:bookmarkStart w:id="0" w:name="_GoBack"/>
      <w:r>
        <w:rPr>
          <w:rFonts w:ascii="Sakkal Majalla" w:hAnsi="Sakkal Majalla" w:cs="Sakkal Majalla" w:hint="cs"/>
          <w:b/>
          <w:bCs/>
          <w:sz w:val="44"/>
          <w:szCs w:val="44"/>
          <w:rtl/>
          <w:lang w:bidi="ar-DZ"/>
        </w:rPr>
        <w:t>النهضة العربية و حركة البعث الأدبي والنقدي</w:t>
      </w:r>
    </w:p>
    <w:bookmarkEnd w:id="0"/>
    <w:p w:rsidR="003C262B" w:rsidRPr="007155F2" w:rsidRDefault="003C262B" w:rsidP="003C262B">
      <w:pPr>
        <w:bidi/>
        <w:spacing w:after="0"/>
        <w:rPr>
          <w:rFonts w:ascii="Sakkal Majalla" w:hAnsi="Sakkal Majalla" w:cs="Sakkal Majalla"/>
          <w:b/>
          <w:bCs/>
          <w:i/>
          <w:iCs/>
          <w:sz w:val="36"/>
          <w:szCs w:val="36"/>
          <w:u w:val="single"/>
          <w:rtl/>
          <w:lang w:bidi="ar-DZ"/>
        </w:rPr>
      </w:pPr>
      <w:r w:rsidRPr="007155F2">
        <w:rPr>
          <w:rFonts w:ascii="Sakkal Majalla" w:hAnsi="Sakkal Majalla" w:cs="Sakkal Majalla" w:hint="cs"/>
          <w:b/>
          <w:bCs/>
          <w:i/>
          <w:iCs/>
          <w:sz w:val="36"/>
          <w:szCs w:val="36"/>
          <w:u w:val="single"/>
          <w:rtl/>
          <w:lang w:bidi="ar-DZ"/>
        </w:rPr>
        <w:t>توطئة :</w:t>
      </w:r>
    </w:p>
    <w:p w:rsidR="006A0255" w:rsidRDefault="003C262B" w:rsidP="005B3D98">
      <w:pPr>
        <w:bidi/>
        <w:spacing w:after="0"/>
        <w:jc w:val="both"/>
        <w:rPr>
          <w:rFonts w:ascii="Sakkal Majalla" w:eastAsia="Times New Roman" w:hAnsi="Sakkal Majalla" w:cs="Sakkal Majalla"/>
          <w:color w:val="222222"/>
          <w:sz w:val="32"/>
          <w:szCs w:val="32"/>
          <w:shd w:val="clear" w:color="auto" w:fill="FFFFFF"/>
          <w:rtl/>
          <w:lang w:eastAsia="fr-FR"/>
        </w:rPr>
      </w:pPr>
      <w:r w:rsidRPr="00961FC5">
        <w:rPr>
          <w:rFonts w:ascii="Sakkal Majalla" w:hAnsi="Sakkal Majalla" w:cs="Sakkal Majalla"/>
          <w:sz w:val="32"/>
          <w:szCs w:val="32"/>
          <w:rtl/>
          <w:lang w:bidi="ar-DZ"/>
        </w:rPr>
        <w:t xml:space="preserve">يبدي الكثير من الباحثين العرب </w:t>
      </w:r>
      <w:r w:rsidR="00C87169" w:rsidRPr="00961FC5">
        <w:rPr>
          <w:rFonts w:ascii="Sakkal Majalla" w:hAnsi="Sakkal Majalla" w:cs="Sakkal Majalla"/>
          <w:sz w:val="32"/>
          <w:szCs w:val="32"/>
          <w:rtl/>
          <w:lang w:bidi="ar-DZ"/>
        </w:rPr>
        <w:t xml:space="preserve">في الفكر والأدب والنقد اهتمامًا مركزيًا بإشكالية النهضة العربية لكونها نقطة تحوّل حاسمة </w:t>
      </w:r>
      <w:r w:rsidR="00257694" w:rsidRPr="00961FC5">
        <w:rPr>
          <w:rFonts w:ascii="Sakkal Majalla" w:hAnsi="Sakkal Majalla" w:cs="Sakkal Majalla" w:hint="cs"/>
          <w:sz w:val="32"/>
          <w:szCs w:val="32"/>
          <w:rtl/>
          <w:lang w:bidi="ar-DZ"/>
        </w:rPr>
        <w:t>صاغت</w:t>
      </w:r>
      <w:r w:rsidR="00C87169" w:rsidRPr="00961FC5">
        <w:rPr>
          <w:rFonts w:ascii="Sakkal Majalla" w:hAnsi="Sakkal Majalla" w:cs="Sakkal Majalla"/>
          <w:sz w:val="32"/>
          <w:szCs w:val="32"/>
          <w:rtl/>
          <w:lang w:bidi="ar-DZ"/>
        </w:rPr>
        <w:t xml:space="preserve"> مسار المشروع الت</w:t>
      </w:r>
      <w:r w:rsidR="00771A79">
        <w:rPr>
          <w:rFonts w:ascii="Sakkal Majalla" w:hAnsi="Sakkal Majalla" w:cs="Sakkal Majalla" w:hint="cs"/>
          <w:sz w:val="32"/>
          <w:szCs w:val="32"/>
          <w:rtl/>
          <w:lang w:bidi="ar-DZ"/>
        </w:rPr>
        <w:t>حديث</w:t>
      </w:r>
      <w:r w:rsidR="00C87169" w:rsidRPr="00961FC5">
        <w:rPr>
          <w:rFonts w:ascii="Sakkal Majalla" w:hAnsi="Sakkal Majalla" w:cs="Sakkal Majalla"/>
          <w:sz w:val="32"/>
          <w:szCs w:val="32"/>
          <w:rtl/>
          <w:lang w:bidi="ar-DZ"/>
        </w:rPr>
        <w:t>ي العربي، وكونت الإطار السوسيوثقافي والمعرفي الذي تعزي إليه الكثير من إشكالات الواقع الحضاري العربي، لهذا ليس مستغربًا أن تعود قضية النهضة بأسئلتها</w:t>
      </w:r>
      <w:r w:rsidR="003D47D3" w:rsidRPr="00961FC5">
        <w:rPr>
          <w:rFonts w:ascii="Sakkal Majalla" w:hAnsi="Sakkal Majalla" w:cs="Sakkal Majalla"/>
          <w:sz w:val="32"/>
          <w:szCs w:val="32"/>
          <w:rtl/>
          <w:lang w:bidi="ar-DZ"/>
        </w:rPr>
        <w:t xml:space="preserve"> المعقدة وبكلّ حيثياتها (من حيث المؤشرات</w:t>
      </w:r>
      <w:r w:rsidR="00844F9F" w:rsidRPr="00961FC5">
        <w:rPr>
          <w:rFonts w:ascii="Sakkal Majalla" w:hAnsi="Sakkal Majalla" w:cs="Sakkal Majalla"/>
          <w:sz w:val="32"/>
          <w:szCs w:val="32"/>
          <w:rtl/>
          <w:lang w:bidi="ar-DZ"/>
        </w:rPr>
        <w:t>، الميكانيزمات، النت</w:t>
      </w:r>
      <w:r w:rsidR="005B3D98">
        <w:rPr>
          <w:rFonts w:ascii="Sakkal Majalla" w:hAnsi="Sakkal Majalla" w:cs="Sakkal Majalla"/>
          <w:sz w:val="32"/>
          <w:szCs w:val="32"/>
          <w:rtl/>
          <w:lang w:bidi="ar-DZ"/>
        </w:rPr>
        <w:t>ائج...) كلّما جرى الحديث عن الت</w:t>
      </w:r>
      <w:r w:rsidR="005B3D98">
        <w:rPr>
          <w:rFonts w:ascii="Sakkal Majalla" w:hAnsi="Sakkal Majalla" w:cs="Sakkal Majalla" w:hint="cs"/>
          <w:sz w:val="32"/>
          <w:szCs w:val="32"/>
          <w:rtl/>
          <w:lang w:bidi="ar-DZ"/>
        </w:rPr>
        <w:t>أ</w:t>
      </w:r>
      <w:r w:rsidR="00844F9F" w:rsidRPr="00961FC5">
        <w:rPr>
          <w:rFonts w:ascii="Sakkal Majalla" w:hAnsi="Sakkal Majalla" w:cs="Sakkal Majalla"/>
          <w:sz w:val="32"/>
          <w:szCs w:val="32"/>
          <w:rtl/>
          <w:lang w:bidi="ar-DZ"/>
        </w:rPr>
        <w:t xml:space="preserve">ريخ للمشروع </w:t>
      </w:r>
      <w:r w:rsidR="006A0255" w:rsidRPr="00961FC5">
        <w:rPr>
          <w:rFonts w:ascii="Sakkal Majalla" w:hAnsi="Sakkal Majalla" w:cs="Sakkal Majalla"/>
          <w:sz w:val="32"/>
          <w:szCs w:val="32"/>
          <w:rtl/>
          <w:lang w:bidi="ar-DZ"/>
        </w:rPr>
        <w:t>النهضوي العربي بتعثراته وآفاقه، ولا يخرج المبحث النقدي العربي الحديث عن هذه القاعدة.</w:t>
      </w:r>
      <w:r w:rsidR="00961FC5" w:rsidRPr="00961FC5">
        <w:rPr>
          <w:rFonts w:ascii="Sakkal Majalla" w:eastAsia="Times New Roman" w:hAnsi="Sakkal Majalla" w:cs="Sakkal Majalla"/>
          <w:color w:val="222222"/>
          <w:sz w:val="32"/>
          <w:szCs w:val="32"/>
          <w:lang w:eastAsia="fr-FR"/>
        </w:rPr>
        <w:t xml:space="preserve"> </w:t>
      </w:r>
      <w:r w:rsidR="00961FC5" w:rsidRPr="00961FC5">
        <w:rPr>
          <w:rFonts w:ascii="Sakkal Majalla" w:eastAsia="Times New Roman" w:hAnsi="Sakkal Majalla" w:cs="Sakkal Majalla"/>
          <w:color w:val="222222"/>
          <w:sz w:val="32"/>
          <w:szCs w:val="32"/>
          <w:lang w:eastAsia="fr-FR"/>
        </w:rPr>
        <w:br/>
      </w:r>
      <w:r w:rsidR="00961FC5" w:rsidRPr="00961FC5">
        <w:rPr>
          <w:rFonts w:ascii="Sakkal Majalla" w:eastAsia="Times New Roman" w:hAnsi="Sakkal Majalla" w:cs="Sakkal Majalla"/>
          <w:color w:val="222222"/>
          <w:sz w:val="32"/>
          <w:szCs w:val="32"/>
          <w:shd w:val="clear" w:color="auto" w:fill="FFFFFF"/>
          <w:rtl/>
          <w:lang w:eastAsia="fr-FR"/>
        </w:rPr>
        <w:t xml:space="preserve">  منذ بداية القرن الماضي وحتى اللحظة الراهنة، لم تتوقف الاجتهادات ولا الآراء للإجابة عن سؤال النهضة، فثمة عشرات المتون ومئات البحوث، </w:t>
      </w:r>
      <w:r w:rsidR="005B3D98">
        <w:rPr>
          <w:rFonts w:ascii="Sakkal Majalla" w:eastAsia="Times New Roman" w:hAnsi="Sakkal Majalla" w:cs="Sakkal Majalla"/>
          <w:color w:val="222222"/>
          <w:sz w:val="32"/>
          <w:szCs w:val="32"/>
          <w:shd w:val="clear" w:color="auto" w:fill="FFFFFF"/>
          <w:rtl/>
          <w:lang w:eastAsia="fr-FR"/>
        </w:rPr>
        <w:t xml:space="preserve">التي انشغل أصحابها  </w:t>
      </w:r>
      <w:r w:rsidR="005B3D98">
        <w:rPr>
          <w:rFonts w:ascii="Sakkal Majalla" w:eastAsia="Times New Roman" w:hAnsi="Sakkal Majalla" w:cs="Sakkal Majalla" w:hint="cs"/>
          <w:color w:val="222222"/>
          <w:sz w:val="32"/>
          <w:szCs w:val="32"/>
          <w:shd w:val="clear" w:color="auto" w:fill="FFFFFF"/>
          <w:rtl/>
          <w:lang w:eastAsia="fr-FR"/>
        </w:rPr>
        <w:t>باستقصاء</w:t>
      </w:r>
      <w:r w:rsidR="00961FC5" w:rsidRPr="00961FC5">
        <w:rPr>
          <w:rFonts w:ascii="Sakkal Majalla" w:eastAsia="Times New Roman" w:hAnsi="Sakkal Majalla" w:cs="Sakkal Majalla"/>
          <w:color w:val="222222"/>
          <w:sz w:val="32"/>
          <w:szCs w:val="32"/>
          <w:shd w:val="clear" w:color="auto" w:fill="FFFFFF"/>
          <w:rtl/>
          <w:lang w:eastAsia="fr-FR"/>
        </w:rPr>
        <w:t xml:space="preserve"> </w:t>
      </w:r>
      <w:r w:rsidR="005B3D98">
        <w:rPr>
          <w:rFonts w:ascii="Sakkal Majalla" w:eastAsia="Times New Roman" w:hAnsi="Sakkal Majalla" w:cs="Sakkal Majalla" w:hint="cs"/>
          <w:color w:val="222222"/>
          <w:sz w:val="32"/>
          <w:szCs w:val="32"/>
          <w:shd w:val="clear" w:color="auto" w:fill="FFFFFF"/>
          <w:rtl/>
          <w:lang w:eastAsia="fr-FR"/>
        </w:rPr>
        <w:t xml:space="preserve">مبادئ </w:t>
      </w:r>
      <w:r w:rsidR="00961FC5" w:rsidRPr="00961FC5">
        <w:rPr>
          <w:rFonts w:ascii="Sakkal Majalla" w:eastAsia="Times New Roman" w:hAnsi="Sakkal Majalla" w:cs="Sakkal Majalla"/>
          <w:color w:val="222222"/>
          <w:sz w:val="32"/>
          <w:szCs w:val="32"/>
          <w:shd w:val="clear" w:color="auto" w:fill="FFFFFF"/>
          <w:rtl/>
          <w:lang w:eastAsia="fr-FR"/>
        </w:rPr>
        <w:t>النهضة، ودراسة شروط التقدم ـ اختلفت فيها الرؤى وتعددت المناهج وتنوعت الاجتهادات، ما بين الابستمولوجيا والايدولوجيا، ما بين التنظير المتعالي والتفكير الواقعي فيما بقي السؤال قائماً، مفتوحاً على الأجيال، بعد أن هزمت التجارب وأخفقت المحاولات العربية في الوصول إلى تحقيق تطلعاتها، سواء بسبب تجريداتها النظرية  أم أحلامها العائمة، أم لعجز في قدراتها الذاتية</w:t>
      </w:r>
      <w:r w:rsidR="00961FC5">
        <w:rPr>
          <w:rFonts w:ascii="Sakkal Majalla" w:eastAsia="Times New Roman" w:hAnsi="Sakkal Majalla" w:cs="Sakkal Majalla" w:hint="cs"/>
          <w:color w:val="222222"/>
          <w:sz w:val="32"/>
          <w:szCs w:val="32"/>
          <w:shd w:val="clear" w:color="auto" w:fill="FFFFFF"/>
          <w:rtl/>
          <w:lang w:eastAsia="fr-FR"/>
        </w:rPr>
        <w:t>.</w:t>
      </w:r>
    </w:p>
    <w:p w:rsidR="00257694" w:rsidRPr="007155F2" w:rsidRDefault="00257694" w:rsidP="00257694">
      <w:pPr>
        <w:bidi/>
        <w:spacing w:after="0"/>
        <w:jc w:val="both"/>
        <w:rPr>
          <w:rFonts w:ascii="Sakkal Majalla" w:eastAsia="Times New Roman" w:hAnsi="Sakkal Majalla" w:cs="Sakkal Majalla"/>
          <w:b/>
          <w:bCs/>
          <w:i/>
          <w:iCs/>
          <w:color w:val="222222"/>
          <w:sz w:val="36"/>
          <w:szCs w:val="36"/>
          <w:u w:val="single"/>
          <w:shd w:val="clear" w:color="auto" w:fill="FFFFFF"/>
          <w:rtl/>
          <w:lang w:eastAsia="fr-FR"/>
        </w:rPr>
      </w:pPr>
      <w:r w:rsidRPr="007155F2">
        <w:rPr>
          <w:rFonts w:ascii="Sakkal Majalla" w:eastAsia="Times New Roman" w:hAnsi="Sakkal Majalla" w:cs="Sakkal Majalla" w:hint="cs"/>
          <w:b/>
          <w:bCs/>
          <w:i/>
          <w:iCs/>
          <w:color w:val="222222"/>
          <w:sz w:val="36"/>
          <w:szCs w:val="36"/>
          <w:u w:val="single"/>
          <w:shd w:val="clear" w:color="auto" w:fill="FFFFFF"/>
          <w:rtl/>
          <w:lang w:eastAsia="fr-FR"/>
        </w:rPr>
        <w:t>حول مفهوم النهضة</w:t>
      </w:r>
      <w:r w:rsidR="002C0BB0" w:rsidRPr="007155F2">
        <w:rPr>
          <w:rFonts w:ascii="Sakkal Majalla" w:eastAsia="Times New Roman" w:hAnsi="Sakkal Majalla" w:cs="Sakkal Majalla" w:hint="cs"/>
          <w:b/>
          <w:bCs/>
          <w:i/>
          <w:iCs/>
          <w:color w:val="222222"/>
          <w:sz w:val="36"/>
          <w:szCs w:val="36"/>
          <w:u w:val="single"/>
          <w:shd w:val="clear" w:color="auto" w:fill="FFFFFF"/>
          <w:rtl/>
          <w:lang w:eastAsia="fr-FR"/>
        </w:rPr>
        <w:t>:</w:t>
      </w:r>
    </w:p>
    <w:p w:rsidR="00961FC5" w:rsidRDefault="002C0BB0" w:rsidP="00D1346C">
      <w:pPr>
        <w:bidi/>
        <w:spacing w:after="0"/>
        <w:jc w:val="both"/>
        <w:rPr>
          <w:rFonts w:ascii="Sakkal Majalla" w:eastAsia="Times New Roman" w:hAnsi="Sakkal Majalla" w:cs="Sakkal Majalla"/>
          <w:b/>
          <w:bCs/>
          <w:color w:val="222222"/>
          <w:sz w:val="32"/>
          <w:szCs w:val="32"/>
          <w:shd w:val="clear" w:color="auto" w:fill="FFFFFF"/>
          <w:rtl/>
          <w:lang w:eastAsia="fr-FR"/>
        </w:rPr>
      </w:pPr>
      <w:r>
        <w:rPr>
          <w:rFonts w:ascii="Sakkal Majalla" w:eastAsia="Times New Roman" w:hAnsi="Sakkal Majalla" w:cs="Sakkal Majalla" w:hint="cs"/>
          <w:b/>
          <w:bCs/>
          <w:color w:val="222222"/>
          <w:sz w:val="32"/>
          <w:szCs w:val="32"/>
          <w:shd w:val="clear" w:color="auto" w:fill="FFFFFF"/>
          <w:rtl/>
          <w:lang w:eastAsia="fr-FR"/>
        </w:rPr>
        <w:t xml:space="preserve">يرى المفكر مالك بن نبي أن توجيه الأشياء </w:t>
      </w:r>
      <w:r w:rsidR="007155F2">
        <w:rPr>
          <w:rFonts w:ascii="Sakkal Majalla" w:eastAsia="Times New Roman" w:hAnsi="Sakkal Majalla" w:cs="Sakkal Majalla" w:hint="cs"/>
          <w:b/>
          <w:bCs/>
          <w:color w:val="222222"/>
          <w:sz w:val="32"/>
          <w:szCs w:val="32"/>
          <w:shd w:val="clear" w:color="auto" w:fill="FFFFFF"/>
          <w:rtl/>
          <w:lang w:eastAsia="fr-FR"/>
        </w:rPr>
        <w:t>الإنسانية</w:t>
      </w:r>
      <w:r>
        <w:rPr>
          <w:rFonts w:ascii="Sakkal Majalla" w:eastAsia="Times New Roman" w:hAnsi="Sakkal Majalla" w:cs="Sakkal Majalla" w:hint="cs"/>
          <w:b/>
          <w:bCs/>
          <w:color w:val="222222"/>
          <w:sz w:val="32"/>
          <w:szCs w:val="32"/>
          <w:shd w:val="clear" w:color="auto" w:fill="FFFFFF"/>
          <w:rtl/>
          <w:lang w:eastAsia="fr-FR"/>
        </w:rPr>
        <w:t xml:space="preserve"> يعني </w:t>
      </w:r>
      <w:r w:rsidR="004E6876">
        <w:rPr>
          <w:rFonts w:ascii="Sakkal Majalla" w:eastAsia="Times New Roman" w:hAnsi="Sakkal Majalla" w:cs="Sakkal Majalla" w:hint="cs"/>
          <w:b/>
          <w:bCs/>
          <w:color w:val="222222"/>
          <w:sz w:val="32"/>
          <w:szCs w:val="32"/>
          <w:shd w:val="clear" w:color="auto" w:fill="FFFFFF"/>
          <w:rtl/>
          <w:lang w:eastAsia="fr-FR"/>
        </w:rPr>
        <w:t>أولا تعريفها،</w:t>
      </w:r>
      <w:r>
        <w:rPr>
          <w:rFonts w:ascii="Sakkal Majalla" w:eastAsia="Times New Roman" w:hAnsi="Sakkal Majalla" w:cs="Sakkal Majalla" w:hint="cs"/>
          <w:b/>
          <w:bCs/>
          <w:color w:val="222222"/>
          <w:sz w:val="32"/>
          <w:szCs w:val="32"/>
          <w:shd w:val="clear" w:color="auto" w:fill="FFFFFF"/>
          <w:rtl/>
          <w:lang w:eastAsia="fr-FR"/>
        </w:rPr>
        <w:t xml:space="preserve"> وفي التاريخ منعطفات هائلة خطيرة يتحتم فيها هذا التعريف؛ والنهضة في العالم  العربي الإسلامي إحدى تلك المنعطفات المفصلية</w:t>
      </w:r>
      <w:r w:rsidR="00D1346C">
        <w:rPr>
          <w:rFonts w:ascii="Sakkal Majalla" w:eastAsia="Times New Roman" w:hAnsi="Sakkal Majalla" w:cs="Sakkal Majalla" w:hint="cs"/>
          <w:b/>
          <w:bCs/>
          <w:color w:val="222222"/>
          <w:sz w:val="32"/>
          <w:szCs w:val="32"/>
          <w:shd w:val="clear" w:color="auto" w:fill="FFFFFF"/>
          <w:rtl/>
          <w:lang w:eastAsia="fr-FR"/>
        </w:rPr>
        <w:t xml:space="preserve"> </w:t>
      </w:r>
      <w:r>
        <w:rPr>
          <w:rFonts w:ascii="Sakkal Majalla" w:eastAsia="Times New Roman" w:hAnsi="Sakkal Majalla" w:cs="Sakkal Majalla" w:hint="cs"/>
          <w:b/>
          <w:bCs/>
          <w:color w:val="222222"/>
          <w:sz w:val="32"/>
          <w:szCs w:val="32"/>
          <w:shd w:val="clear" w:color="auto" w:fill="FFFFFF"/>
          <w:rtl/>
          <w:lang w:eastAsia="fr-FR"/>
        </w:rPr>
        <w:t>لأنها تشكل لحظة فارقة بين عهد</w:t>
      </w:r>
      <w:r w:rsidR="007155F2">
        <w:rPr>
          <w:rFonts w:ascii="Sakkal Majalla" w:eastAsia="Times New Roman" w:hAnsi="Sakkal Majalla" w:cs="Sakkal Majalla" w:hint="cs"/>
          <w:b/>
          <w:bCs/>
          <w:color w:val="222222"/>
          <w:sz w:val="32"/>
          <w:szCs w:val="32"/>
          <w:shd w:val="clear" w:color="auto" w:fill="FFFFFF"/>
          <w:rtl/>
          <w:lang w:eastAsia="fr-FR"/>
        </w:rPr>
        <w:t>ين</w:t>
      </w:r>
      <w:r>
        <w:rPr>
          <w:rFonts w:ascii="Sakkal Majalla" w:eastAsia="Times New Roman" w:hAnsi="Sakkal Majalla" w:cs="Sakkal Majalla" w:hint="cs"/>
          <w:b/>
          <w:bCs/>
          <w:color w:val="222222"/>
          <w:sz w:val="32"/>
          <w:szCs w:val="32"/>
          <w:shd w:val="clear" w:color="auto" w:fill="FFFFFF"/>
          <w:rtl/>
          <w:lang w:eastAsia="fr-FR"/>
        </w:rPr>
        <w:t xml:space="preserve"> .وحينما يصل التاريخ إلى مثل هذا </w:t>
      </w:r>
      <w:r w:rsidRPr="004E6876">
        <w:rPr>
          <w:rFonts w:ascii="Sakkal Majalla" w:eastAsia="Times New Roman" w:hAnsi="Sakkal Majalla" w:cs="Sakkal Majalla" w:hint="cs"/>
          <w:b/>
          <w:bCs/>
          <w:color w:val="222222"/>
          <w:sz w:val="32"/>
          <w:szCs w:val="32"/>
          <w:u w:val="single"/>
          <w:shd w:val="clear" w:color="auto" w:fill="FFFFFF"/>
          <w:rtl/>
          <w:lang w:eastAsia="fr-FR"/>
        </w:rPr>
        <w:t>المنعطف</w:t>
      </w:r>
      <w:r>
        <w:rPr>
          <w:rFonts w:ascii="Sakkal Majalla" w:eastAsia="Times New Roman" w:hAnsi="Sakkal Majalla" w:cs="Sakkal Majalla" w:hint="cs"/>
          <w:b/>
          <w:bCs/>
          <w:color w:val="222222"/>
          <w:sz w:val="32"/>
          <w:szCs w:val="32"/>
          <w:shd w:val="clear" w:color="auto" w:fill="FFFFFF"/>
          <w:rtl/>
          <w:lang w:eastAsia="fr-FR"/>
        </w:rPr>
        <w:t xml:space="preserve">  من دورة الحضارة، فإنه يصل إلى  المنطقة التي تتصل فيها نهاية عهد ببداية عهد آخر </w:t>
      </w:r>
      <w:r w:rsidR="004D6C35">
        <w:rPr>
          <w:rFonts w:ascii="Sakkal Majalla" w:eastAsia="Times New Roman" w:hAnsi="Sakkal Majalla" w:cs="Sakkal Majalla" w:hint="cs"/>
          <w:b/>
          <w:bCs/>
          <w:color w:val="222222"/>
          <w:sz w:val="32"/>
          <w:szCs w:val="32"/>
          <w:shd w:val="clear" w:color="auto" w:fill="FFFFFF"/>
          <w:rtl/>
          <w:lang w:eastAsia="fr-FR"/>
        </w:rPr>
        <w:t>.ويتجاوز فيها ماضي الأمة المظلم  مع مستقبلها الشرق البسام</w:t>
      </w:r>
      <w:r w:rsidR="00D1346C">
        <w:rPr>
          <w:rFonts w:ascii="Sakkal Majalla" w:eastAsia="Times New Roman" w:hAnsi="Sakkal Majalla" w:cs="Sakkal Majalla" w:hint="cs"/>
          <w:b/>
          <w:bCs/>
          <w:color w:val="222222"/>
          <w:sz w:val="32"/>
          <w:szCs w:val="32"/>
          <w:shd w:val="clear" w:color="auto" w:fill="FFFFFF"/>
          <w:rtl/>
          <w:lang w:eastAsia="fr-FR"/>
        </w:rPr>
        <w:t xml:space="preserve"> </w:t>
      </w:r>
      <w:r w:rsidR="00D1346C">
        <w:rPr>
          <w:rStyle w:val="Appelnotedebasdep"/>
          <w:rFonts w:ascii="Sakkal Majalla" w:eastAsia="Times New Roman" w:hAnsi="Sakkal Majalla" w:cs="Sakkal Majalla"/>
          <w:b/>
          <w:bCs/>
          <w:color w:val="222222"/>
          <w:sz w:val="32"/>
          <w:szCs w:val="32"/>
          <w:shd w:val="clear" w:color="auto" w:fill="FFFFFF"/>
          <w:rtl/>
          <w:lang w:eastAsia="fr-FR"/>
        </w:rPr>
        <w:footnoteReference w:id="1"/>
      </w:r>
      <w:r w:rsidR="004D6C35">
        <w:rPr>
          <w:rFonts w:ascii="Sakkal Majalla" w:eastAsia="Times New Roman" w:hAnsi="Sakkal Majalla" w:cs="Sakkal Majalla" w:hint="cs"/>
          <w:b/>
          <w:bCs/>
          <w:color w:val="222222"/>
          <w:sz w:val="32"/>
          <w:szCs w:val="32"/>
          <w:shd w:val="clear" w:color="auto" w:fill="FFFFFF"/>
          <w:rtl/>
          <w:lang w:eastAsia="fr-FR"/>
        </w:rPr>
        <w:t xml:space="preserve"> وهكذا حين نتحدث عن </w:t>
      </w:r>
      <w:r w:rsidR="00771A79">
        <w:rPr>
          <w:rFonts w:ascii="Sakkal Majalla" w:eastAsia="Times New Roman" w:hAnsi="Sakkal Majalla" w:cs="Sakkal Majalla" w:hint="cs"/>
          <w:b/>
          <w:bCs/>
          <w:color w:val="222222"/>
          <w:sz w:val="32"/>
          <w:szCs w:val="32"/>
          <w:shd w:val="clear" w:color="auto" w:fill="FFFFFF"/>
          <w:rtl/>
          <w:lang w:eastAsia="fr-FR"/>
        </w:rPr>
        <w:t>النهضة نحتاج</w:t>
      </w:r>
      <w:r w:rsidR="007155F2">
        <w:rPr>
          <w:rFonts w:ascii="Sakkal Majalla" w:eastAsia="Times New Roman" w:hAnsi="Sakkal Majalla" w:cs="Sakkal Majalla" w:hint="cs"/>
          <w:b/>
          <w:bCs/>
          <w:color w:val="222222"/>
          <w:sz w:val="32"/>
          <w:szCs w:val="32"/>
          <w:shd w:val="clear" w:color="auto" w:fill="FFFFFF"/>
          <w:rtl/>
          <w:lang w:eastAsia="fr-FR"/>
        </w:rPr>
        <w:t xml:space="preserve"> أن نعرفها في ضوء دلالات المصطلح في اللغة العربية قبل أن نستكشف المفهوم في سياق شرطه التاريخي  .</w:t>
      </w:r>
    </w:p>
    <w:p w:rsidR="007155F2" w:rsidRDefault="007155F2" w:rsidP="007155F2">
      <w:pPr>
        <w:bidi/>
        <w:spacing w:after="0"/>
        <w:jc w:val="both"/>
        <w:rPr>
          <w:rFonts w:ascii="Sakkal Majalla" w:eastAsia="Times New Roman" w:hAnsi="Sakkal Majalla" w:cs="Sakkal Majalla"/>
          <w:b/>
          <w:bCs/>
          <w:i/>
          <w:iCs/>
          <w:color w:val="222222"/>
          <w:sz w:val="36"/>
          <w:szCs w:val="36"/>
          <w:u w:val="single"/>
          <w:shd w:val="clear" w:color="auto" w:fill="FFFFFF"/>
          <w:lang w:eastAsia="fr-FR"/>
        </w:rPr>
      </w:pPr>
      <w:r w:rsidRPr="007155F2">
        <w:rPr>
          <w:rFonts w:ascii="Sakkal Majalla" w:eastAsia="Times New Roman" w:hAnsi="Sakkal Majalla" w:cs="Sakkal Majalla" w:hint="cs"/>
          <w:b/>
          <w:bCs/>
          <w:i/>
          <w:iCs/>
          <w:color w:val="222222"/>
          <w:sz w:val="36"/>
          <w:szCs w:val="36"/>
          <w:u w:val="single"/>
          <w:shd w:val="clear" w:color="auto" w:fill="FFFFFF"/>
          <w:rtl/>
          <w:lang w:eastAsia="fr-FR"/>
        </w:rPr>
        <w:t>النهضة لغة:</w:t>
      </w:r>
      <w:r w:rsidR="007E1A35">
        <w:rPr>
          <w:rFonts w:ascii="Sakkal Majalla" w:eastAsia="Times New Roman" w:hAnsi="Sakkal Majalla" w:cs="Sakkal Majalla"/>
          <w:b/>
          <w:bCs/>
          <w:i/>
          <w:iCs/>
          <w:color w:val="222222"/>
          <w:sz w:val="36"/>
          <w:szCs w:val="36"/>
          <w:u w:val="single"/>
          <w:shd w:val="clear" w:color="auto" w:fill="FFFFFF"/>
          <w:lang w:eastAsia="fr-FR"/>
        </w:rPr>
        <w:t xml:space="preserve"> </w:t>
      </w:r>
    </w:p>
    <w:p w:rsidR="007E1A35" w:rsidRPr="007E1A35" w:rsidRDefault="007E1A35" w:rsidP="007E1A35">
      <w:pPr>
        <w:bidi/>
        <w:spacing w:after="0"/>
        <w:jc w:val="both"/>
        <w:rPr>
          <w:rFonts w:ascii="Sakkal Majalla" w:eastAsia="Times New Roman" w:hAnsi="Sakkal Majalla" w:cs="Sakkal Majalla"/>
          <w:i/>
          <w:iCs/>
          <w:color w:val="222222"/>
          <w:sz w:val="36"/>
          <w:szCs w:val="36"/>
          <w:shd w:val="clear" w:color="auto" w:fill="FFFFFF"/>
          <w:rtl/>
          <w:lang w:eastAsia="fr-FR" w:bidi="ar-DZ"/>
        </w:rPr>
      </w:pPr>
      <w:r w:rsidRPr="007E1A35">
        <w:rPr>
          <w:rFonts w:ascii="Sakkal Majalla" w:eastAsia="Times New Roman" w:hAnsi="Sakkal Majalla" w:cs="Sakkal Majalla" w:hint="cs"/>
          <w:i/>
          <w:iCs/>
          <w:color w:val="222222"/>
          <w:sz w:val="36"/>
          <w:szCs w:val="36"/>
          <w:shd w:val="clear" w:color="auto" w:fill="FFFFFF"/>
          <w:rtl/>
          <w:lang w:eastAsia="fr-FR" w:bidi="ar-DZ"/>
        </w:rPr>
        <w:lastRenderedPageBreak/>
        <w:t xml:space="preserve">لابد من التذكير </w:t>
      </w:r>
      <w:r w:rsidRPr="007E1A35">
        <w:rPr>
          <w:rFonts w:ascii="Sakkal Majalla" w:eastAsia="Times New Roman" w:hAnsi="Sakkal Majalla" w:cs="Sakkal Majalla"/>
          <w:i/>
          <w:iCs/>
          <w:color w:val="222222"/>
          <w:sz w:val="36"/>
          <w:szCs w:val="36"/>
          <w:shd w:val="clear" w:color="auto" w:fill="FFFFFF"/>
          <w:rtl/>
          <w:lang w:eastAsia="fr-FR" w:bidi="ar-DZ"/>
        </w:rPr>
        <w:t>–</w:t>
      </w:r>
      <w:r w:rsidRPr="007E1A35">
        <w:rPr>
          <w:rFonts w:ascii="Sakkal Majalla" w:eastAsia="Times New Roman" w:hAnsi="Sakkal Majalla" w:cs="Sakkal Majalla" w:hint="cs"/>
          <w:i/>
          <w:iCs/>
          <w:color w:val="222222"/>
          <w:sz w:val="36"/>
          <w:szCs w:val="36"/>
          <w:shd w:val="clear" w:color="auto" w:fill="FFFFFF"/>
          <w:rtl/>
          <w:lang w:eastAsia="fr-FR" w:bidi="ar-DZ"/>
        </w:rPr>
        <w:t>بداية</w:t>
      </w:r>
      <w:r>
        <w:rPr>
          <w:rFonts w:ascii="Sakkal Majalla" w:eastAsia="Times New Roman" w:hAnsi="Sakkal Majalla" w:cs="Sakkal Majalla" w:hint="cs"/>
          <w:i/>
          <w:iCs/>
          <w:color w:val="222222"/>
          <w:sz w:val="36"/>
          <w:szCs w:val="36"/>
          <w:shd w:val="clear" w:color="auto" w:fill="FFFFFF"/>
          <w:rtl/>
          <w:lang w:eastAsia="fr-FR" w:bidi="ar-DZ"/>
        </w:rPr>
        <w:t>-</w:t>
      </w:r>
      <w:r w:rsidRPr="007E1A35">
        <w:rPr>
          <w:rFonts w:ascii="Sakkal Majalla" w:eastAsia="Times New Roman" w:hAnsi="Sakkal Majalla" w:cs="Sakkal Majalla" w:hint="cs"/>
          <w:i/>
          <w:iCs/>
          <w:color w:val="222222"/>
          <w:sz w:val="36"/>
          <w:szCs w:val="36"/>
          <w:shd w:val="clear" w:color="auto" w:fill="FFFFFF"/>
          <w:rtl/>
          <w:lang w:eastAsia="fr-FR" w:bidi="ar-DZ"/>
        </w:rPr>
        <w:t xml:space="preserve"> أن لفظة النهضة هي الترجمة العربية </w:t>
      </w:r>
      <w:r>
        <w:rPr>
          <w:rFonts w:ascii="Sakkal Majalla" w:eastAsia="Times New Roman" w:hAnsi="Sakkal Majalla" w:cs="Sakkal Majalla" w:hint="cs"/>
          <w:i/>
          <w:iCs/>
          <w:color w:val="222222"/>
          <w:sz w:val="36"/>
          <w:szCs w:val="36"/>
          <w:shd w:val="clear" w:color="auto" w:fill="FFFFFF"/>
          <w:rtl/>
          <w:lang w:eastAsia="fr-FR" w:bidi="ar-DZ"/>
        </w:rPr>
        <w:t>الأكثر تداولا وانتشارا ل</w:t>
      </w:r>
      <w:r w:rsidR="009315AE">
        <w:rPr>
          <w:rFonts w:ascii="Sakkal Majalla" w:eastAsia="Times New Roman" w:hAnsi="Sakkal Majalla" w:cs="Sakkal Majalla" w:hint="cs"/>
          <w:i/>
          <w:iCs/>
          <w:color w:val="222222"/>
          <w:sz w:val="36"/>
          <w:szCs w:val="36"/>
          <w:shd w:val="clear" w:color="auto" w:fill="FFFFFF"/>
          <w:rtl/>
          <w:lang w:eastAsia="fr-FR" w:bidi="ar-DZ"/>
        </w:rPr>
        <w:t xml:space="preserve">لمصطلح الغربي </w:t>
      </w:r>
      <w:r>
        <w:rPr>
          <w:rFonts w:ascii="Sakkal Majalla" w:eastAsia="Times New Roman" w:hAnsi="Sakkal Majalla" w:cs="Sakkal Majalla" w:hint="cs"/>
          <w:i/>
          <w:iCs/>
          <w:color w:val="222222"/>
          <w:sz w:val="36"/>
          <w:szCs w:val="36"/>
          <w:shd w:val="clear" w:color="auto" w:fill="FFFFFF"/>
          <w:rtl/>
          <w:lang w:eastAsia="fr-FR" w:bidi="ar-DZ"/>
        </w:rPr>
        <w:t xml:space="preserve"> </w:t>
      </w:r>
      <w:r>
        <w:rPr>
          <w:rFonts w:ascii="Sakkal Majalla" w:eastAsia="Times New Roman" w:hAnsi="Sakkal Majalla" w:cs="Sakkal Majalla"/>
          <w:i/>
          <w:iCs/>
          <w:color w:val="222222"/>
          <w:sz w:val="36"/>
          <w:szCs w:val="36"/>
          <w:shd w:val="clear" w:color="auto" w:fill="FFFFFF"/>
          <w:lang w:eastAsia="fr-FR" w:bidi="ar-DZ"/>
        </w:rPr>
        <w:t>Ren</w:t>
      </w:r>
      <w:r w:rsidR="009315AE">
        <w:rPr>
          <w:rFonts w:ascii="Sakkal Majalla" w:eastAsia="Times New Roman" w:hAnsi="Sakkal Majalla" w:cs="Sakkal Majalla"/>
          <w:i/>
          <w:iCs/>
          <w:color w:val="222222"/>
          <w:sz w:val="36"/>
          <w:szCs w:val="36"/>
          <w:shd w:val="clear" w:color="auto" w:fill="FFFFFF"/>
          <w:lang w:eastAsia="fr-FR" w:bidi="ar-DZ"/>
        </w:rPr>
        <w:t>a</w:t>
      </w:r>
      <w:r>
        <w:rPr>
          <w:rFonts w:ascii="Sakkal Majalla" w:eastAsia="Times New Roman" w:hAnsi="Sakkal Majalla" w:cs="Sakkal Majalla"/>
          <w:i/>
          <w:iCs/>
          <w:color w:val="222222"/>
          <w:sz w:val="36"/>
          <w:szCs w:val="36"/>
          <w:shd w:val="clear" w:color="auto" w:fill="FFFFFF"/>
          <w:lang w:eastAsia="fr-FR" w:bidi="ar-DZ"/>
        </w:rPr>
        <w:t>issance</w:t>
      </w:r>
      <w:r w:rsidR="004A1CD0">
        <w:rPr>
          <w:rFonts w:ascii="Sakkal Majalla" w:eastAsia="Times New Roman" w:hAnsi="Sakkal Majalla" w:cs="Sakkal Majalla" w:hint="cs"/>
          <w:i/>
          <w:iCs/>
          <w:color w:val="222222"/>
          <w:sz w:val="36"/>
          <w:szCs w:val="36"/>
          <w:shd w:val="clear" w:color="auto" w:fill="FFFFFF"/>
          <w:rtl/>
          <w:lang w:eastAsia="fr-FR" w:bidi="ar-DZ"/>
        </w:rPr>
        <w:t xml:space="preserve"> التي تعني في دلالتها اللغوية </w:t>
      </w:r>
      <w:r>
        <w:rPr>
          <w:rFonts w:ascii="Sakkal Majalla" w:eastAsia="Times New Roman" w:hAnsi="Sakkal Majalla" w:cs="Sakkal Majalla" w:hint="cs"/>
          <w:i/>
          <w:iCs/>
          <w:color w:val="222222"/>
          <w:sz w:val="36"/>
          <w:szCs w:val="36"/>
          <w:shd w:val="clear" w:color="auto" w:fill="FFFFFF"/>
          <w:rtl/>
          <w:lang w:eastAsia="fr-FR" w:bidi="ar-DZ"/>
        </w:rPr>
        <w:t xml:space="preserve"> </w:t>
      </w:r>
      <w:r w:rsidR="009315AE">
        <w:rPr>
          <w:rFonts w:ascii="Sakkal Majalla" w:eastAsia="Times New Roman" w:hAnsi="Sakkal Majalla" w:cs="Sakkal Majalla" w:hint="cs"/>
          <w:i/>
          <w:iCs/>
          <w:color w:val="222222"/>
          <w:sz w:val="36"/>
          <w:szCs w:val="36"/>
          <w:shd w:val="clear" w:color="auto" w:fill="FFFFFF"/>
          <w:rtl/>
          <w:lang w:eastAsia="fr-FR" w:bidi="ar-DZ"/>
        </w:rPr>
        <w:t xml:space="preserve">الانبعاث والولادة من جديد، وكما أشرنا إليه  سابقا، فإن لهذا المصطلح  أبعاده وحمولته التاريخية الثقافية والاجتماعية والسياسية </w:t>
      </w:r>
      <w:r w:rsidR="00FC2B9D">
        <w:rPr>
          <w:rFonts w:ascii="Sakkal Majalla" w:eastAsia="Times New Roman" w:hAnsi="Sakkal Majalla" w:cs="Sakkal Majalla" w:hint="cs"/>
          <w:i/>
          <w:iCs/>
          <w:color w:val="222222"/>
          <w:sz w:val="36"/>
          <w:szCs w:val="36"/>
          <w:shd w:val="clear" w:color="auto" w:fill="FFFFFF"/>
          <w:rtl/>
          <w:lang w:eastAsia="fr-FR" w:bidi="ar-DZ"/>
        </w:rPr>
        <w:t>.</w:t>
      </w:r>
      <w:r w:rsidR="009315AE">
        <w:rPr>
          <w:rFonts w:ascii="Sakkal Majalla" w:eastAsia="Times New Roman" w:hAnsi="Sakkal Majalla" w:cs="Sakkal Majalla" w:hint="cs"/>
          <w:i/>
          <w:iCs/>
          <w:color w:val="222222"/>
          <w:sz w:val="36"/>
          <w:szCs w:val="36"/>
          <w:shd w:val="clear" w:color="auto" w:fill="FFFFFF"/>
          <w:rtl/>
          <w:lang w:eastAsia="fr-FR" w:bidi="ar-DZ"/>
        </w:rPr>
        <w:t xml:space="preserve"> </w:t>
      </w:r>
    </w:p>
    <w:p w:rsidR="007155F2" w:rsidRDefault="00FC2B9D" w:rsidP="007155F2">
      <w:pPr>
        <w:bidi/>
        <w:spacing w:after="0"/>
        <w:jc w:val="both"/>
        <w:rPr>
          <w:rFonts w:ascii="Sakkal Majalla" w:eastAsia="Times New Roman" w:hAnsi="Sakkal Majalla" w:cs="Sakkal Majalla"/>
          <w:b/>
          <w:bCs/>
          <w:color w:val="222222"/>
          <w:sz w:val="32"/>
          <w:szCs w:val="32"/>
          <w:shd w:val="clear" w:color="auto" w:fill="FFFFFF"/>
          <w:rtl/>
          <w:lang w:eastAsia="fr-FR"/>
        </w:rPr>
      </w:pPr>
      <w:r>
        <w:rPr>
          <w:rFonts w:ascii="Sakkal Majalla" w:eastAsia="Times New Roman" w:hAnsi="Sakkal Majalla" w:cs="Sakkal Majalla" w:hint="cs"/>
          <w:b/>
          <w:bCs/>
          <w:color w:val="222222"/>
          <w:sz w:val="32"/>
          <w:szCs w:val="32"/>
          <w:shd w:val="clear" w:color="auto" w:fill="FFFFFF"/>
          <w:rtl/>
          <w:lang w:eastAsia="fr-FR"/>
        </w:rPr>
        <w:t xml:space="preserve"> أما النهضة فتعني </w:t>
      </w:r>
      <w:r w:rsidR="007155F2" w:rsidRPr="007155F2">
        <w:rPr>
          <w:rFonts w:ascii="Sakkal Majalla" w:eastAsia="Times New Roman" w:hAnsi="Sakkal Majalla" w:cs="Sakkal Majalla" w:hint="cs"/>
          <w:b/>
          <w:bCs/>
          <w:color w:val="222222"/>
          <w:sz w:val="32"/>
          <w:szCs w:val="32"/>
          <w:shd w:val="clear" w:color="auto" w:fill="FFFFFF"/>
          <w:rtl/>
          <w:lang w:eastAsia="fr-FR"/>
        </w:rPr>
        <w:t xml:space="preserve"> في لسان العرب : النهوض البراح من الموضع ،  والقيام عنه ، نهض ينهض نهضا ونهوضا </w:t>
      </w:r>
      <w:r w:rsidR="00BA75F9">
        <w:rPr>
          <w:rFonts w:ascii="Sakkal Majalla" w:eastAsia="Times New Roman" w:hAnsi="Sakkal Majalla" w:cs="Sakkal Majalla" w:hint="cs"/>
          <w:b/>
          <w:bCs/>
          <w:color w:val="222222"/>
          <w:sz w:val="32"/>
          <w:szCs w:val="32"/>
          <w:shd w:val="clear" w:color="auto" w:fill="FFFFFF"/>
          <w:rtl/>
          <w:lang w:eastAsia="fr-FR"/>
        </w:rPr>
        <w:t>: قام  من مكانه ، وارتفع عنه إلى العدو :أسرع إليه يحاربه ، وأنهضته أنا  ف</w:t>
      </w:r>
      <w:r w:rsidR="007155F2" w:rsidRPr="007155F2">
        <w:rPr>
          <w:rFonts w:ascii="Sakkal Majalla" w:eastAsia="Times New Roman" w:hAnsi="Sakkal Majalla" w:cs="Sakkal Majalla" w:hint="cs"/>
          <w:b/>
          <w:bCs/>
          <w:color w:val="222222"/>
          <w:sz w:val="32"/>
          <w:szCs w:val="32"/>
          <w:shd w:val="clear" w:color="auto" w:fill="FFFFFF"/>
          <w:rtl/>
          <w:lang w:eastAsia="fr-FR"/>
        </w:rPr>
        <w:t>انتهض</w:t>
      </w:r>
      <w:r w:rsidR="00BA75F9">
        <w:rPr>
          <w:rFonts w:ascii="Sakkal Majalla" w:eastAsia="Times New Roman" w:hAnsi="Sakkal Majalla" w:cs="Sakkal Majalla" w:hint="cs"/>
          <w:b/>
          <w:bCs/>
          <w:color w:val="222222"/>
          <w:sz w:val="32"/>
          <w:szCs w:val="32"/>
          <w:shd w:val="clear" w:color="auto" w:fill="FFFFFF"/>
          <w:rtl/>
          <w:lang w:eastAsia="fr-FR"/>
        </w:rPr>
        <w:t xml:space="preserve">، وأنهضته أي حركته للنهوض ، واستنهضته لأمر كذا :إذا أمرته بالنهوض له  </w:t>
      </w:r>
      <w:r w:rsidR="001B3EFC">
        <w:rPr>
          <w:rFonts w:ascii="Sakkal Majalla" w:eastAsia="Times New Roman" w:hAnsi="Sakkal Majalla" w:cs="Sakkal Majalla" w:hint="cs"/>
          <w:b/>
          <w:bCs/>
          <w:color w:val="222222"/>
          <w:sz w:val="32"/>
          <w:szCs w:val="32"/>
          <w:shd w:val="clear" w:color="auto" w:fill="FFFFFF"/>
          <w:rtl/>
          <w:lang w:eastAsia="fr-FR"/>
        </w:rPr>
        <w:t xml:space="preserve">وناهضته إذا قاومته </w:t>
      </w:r>
      <w:r w:rsidR="007155F2" w:rsidRPr="007155F2">
        <w:rPr>
          <w:rFonts w:ascii="Sakkal Majalla" w:eastAsia="Times New Roman" w:hAnsi="Sakkal Majalla" w:cs="Sakkal Majalla" w:hint="cs"/>
          <w:b/>
          <w:bCs/>
          <w:color w:val="222222"/>
          <w:sz w:val="32"/>
          <w:szCs w:val="32"/>
          <w:shd w:val="clear" w:color="auto" w:fill="FFFFFF"/>
          <w:rtl/>
          <w:lang w:eastAsia="fr-FR"/>
        </w:rPr>
        <w:t>...ونهض النبت إذا استوى ...و النهضة الطاقة والقوة، وأنهضه بالشيء قواه على النهوض به....وطريق ناهض أي صاعد في جبل وهو النهض وجمعه نهاض ...ومكان ناهض مرتفع ، والنهضة بسكون الهاء العتبة من الأرض</w:t>
      </w:r>
      <w:r w:rsidR="001B3EFC">
        <w:rPr>
          <w:rStyle w:val="Appelnotedebasdep"/>
          <w:rFonts w:ascii="Sakkal Majalla" w:eastAsia="Times New Roman" w:hAnsi="Sakkal Majalla" w:cs="Sakkal Majalla"/>
          <w:b/>
          <w:bCs/>
          <w:color w:val="222222"/>
          <w:sz w:val="32"/>
          <w:szCs w:val="32"/>
          <w:shd w:val="clear" w:color="auto" w:fill="FFFFFF"/>
          <w:rtl/>
          <w:lang w:eastAsia="fr-FR"/>
        </w:rPr>
        <w:footnoteReference w:id="2"/>
      </w:r>
      <w:r w:rsidR="007155F2" w:rsidRPr="007155F2">
        <w:rPr>
          <w:rFonts w:ascii="Sakkal Majalla" w:eastAsia="Times New Roman" w:hAnsi="Sakkal Majalla" w:cs="Sakkal Majalla" w:hint="cs"/>
          <w:b/>
          <w:bCs/>
          <w:color w:val="222222"/>
          <w:sz w:val="32"/>
          <w:szCs w:val="32"/>
          <w:shd w:val="clear" w:color="auto" w:fill="FFFFFF"/>
          <w:rtl/>
          <w:lang w:eastAsia="fr-FR"/>
        </w:rPr>
        <w:t>.</w:t>
      </w:r>
      <w:r w:rsidR="00507AB7">
        <w:rPr>
          <w:rFonts w:ascii="Sakkal Majalla" w:eastAsia="Times New Roman" w:hAnsi="Sakkal Majalla" w:cs="Sakkal Majalla" w:hint="cs"/>
          <w:b/>
          <w:bCs/>
          <w:color w:val="222222"/>
          <w:sz w:val="32"/>
          <w:szCs w:val="32"/>
          <w:shd w:val="clear" w:color="auto" w:fill="FFFFFF"/>
          <w:rtl/>
          <w:lang w:eastAsia="fr-FR"/>
        </w:rPr>
        <w:t xml:space="preserve"> وكما هو جلي </w:t>
      </w:r>
      <w:r w:rsidR="00207F10">
        <w:rPr>
          <w:rFonts w:ascii="Sakkal Majalla" w:eastAsia="Times New Roman" w:hAnsi="Sakkal Majalla" w:cs="Sakkal Majalla" w:hint="cs"/>
          <w:b/>
          <w:bCs/>
          <w:color w:val="222222"/>
          <w:sz w:val="32"/>
          <w:szCs w:val="32"/>
          <w:shd w:val="clear" w:color="auto" w:fill="FFFFFF"/>
          <w:rtl/>
          <w:lang w:eastAsia="fr-FR"/>
        </w:rPr>
        <w:t>،</w:t>
      </w:r>
      <w:r w:rsidR="00507AB7">
        <w:rPr>
          <w:rFonts w:ascii="Sakkal Majalla" w:eastAsia="Times New Roman" w:hAnsi="Sakkal Majalla" w:cs="Sakkal Majalla" w:hint="cs"/>
          <w:b/>
          <w:bCs/>
          <w:color w:val="222222"/>
          <w:sz w:val="32"/>
          <w:szCs w:val="32"/>
          <w:shd w:val="clear" w:color="auto" w:fill="FFFFFF"/>
          <w:rtl/>
          <w:lang w:eastAsia="fr-FR"/>
        </w:rPr>
        <w:t xml:space="preserve">‘ فإن هذه الدلالة اللغوية </w:t>
      </w:r>
      <w:r w:rsidR="00207F10">
        <w:rPr>
          <w:rFonts w:ascii="Sakkal Majalla" w:eastAsia="Times New Roman" w:hAnsi="Sakkal Majalla" w:cs="Sakkal Majalla" w:hint="cs"/>
          <w:b/>
          <w:bCs/>
          <w:color w:val="222222"/>
          <w:sz w:val="32"/>
          <w:szCs w:val="32"/>
          <w:shd w:val="clear" w:color="auto" w:fill="FFFFFF"/>
          <w:rtl/>
          <w:lang w:eastAsia="fr-FR"/>
        </w:rPr>
        <w:t xml:space="preserve">تحيلنا إلى حركية النهوض </w:t>
      </w:r>
      <w:r w:rsidR="00625125">
        <w:rPr>
          <w:rFonts w:ascii="Sakkal Majalla" w:eastAsia="Times New Roman" w:hAnsi="Sakkal Majalla" w:cs="Sakkal Majalla" w:hint="cs"/>
          <w:b/>
          <w:bCs/>
          <w:color w:val="222222"/>
          <w:sz w:val="32"/>
          <w:szCs w:val="32"/>
          <w:shd w:val="clear" w:color="auto" w:fill="FFFFFF"/>
          <w:rtl/>
          <w:lang w:eastAsia="fr-FR"/>
        </w:rPr>
        <w:t xml:space="preserve"> وفاعليته أو لنقل دلالة الشروع في فعل ما والاضطلاع بالأمر و القيام به .</w:t>
      </w:r>
    </w:p>
    <w:p w:rsidR="00207F10" w:rsidRDefault="00207F10" w:rsidP="00207F10">
      <w:pPr>
        <w:bidi/>
        <w:spacing w:after="0"/>
        <w:jc w:val="both"/>
        <w:rPr>
          <w:rFonts w:ascii="Sakkal Majalla" w:eastAsia="Times New Roman" w:hAnsi="Sakkal Majalla" w:cs="Sakkal Majalla"/>
          <w:b/>
          <w:bCs/>
          <w:color w:val="222222"/>
          <w:sz w:val="32"/>
          <w:szCs w:val="32"/>
          <w:shd w:val="clear" w:color="auto" w:fill="FFFFFF"/>
          <w:lang w:eastAsia="fr-FR"/>
        </w:rPr>
      </w:pPr>
    </w:p>
    <w:p w:rsidR="004027DF" w:rsidRDefault="004027DF" w:rsidP="004027DF">
      <w:pPr>
        <w:tabs>
          <w:tab w:val="left" w:pos="2093"/>
        </w:tabs>
        <w:bidi/>
        <w:spacing w:after="0"/>
        <w:jc w:val="both"/>
        <w:rPr>
          <w:rFonts w:ascii="Sakkal Majalla" w:eastAsia="Times New Roman" w:hAnsi="Sakkal Majalla" w:cs="Sakkal Majalla"/>
          <w:color w:val="222222"/>
          <w:sz w:val="36"/>
          <w:szCs w:val="36"/>
          <w:u w:val="single"/>
          <w:shd w:val="clear" w:color="auto" w:fill="FFFFFF"/>
          <w:rtl/>
          <w:lang w:eastAsia="fr-FR"/>
        </w:rPr>
      </w:pPr>
      <w:r w:rsidRPr="004027DF">
        <w:rPr>
          <w:rFonts w:ascii="Sakkal Majalla" w:eastAsia="Times New Roman" w:hAnsi="Sakkal Majalla" w:cs="Sakkal Majalla" w:hint="cs"/>
          <w:color w:val="222222"/>
          <w:sz w:val="36"/>
          <w:szCs w:val="36"/>
          <w:u w:val="single"/>
          <w:shd w:val="clear" w:color="auto" w:fill="FFFFFF"/>
          <w:rtl/>
          <w:lang w:eastAsia="fr-FR"/>
        </w:rPr>
        <w:t>النهضة اصطلاحا</w:t>
      </w:r>
      <w:r w:rsidRPr="004027DF">
        <w:rPr>
          <w:rFonts w:ascii="Sakkal Majalla" w:eastAsia="Times New Roman" w:hAnsi="Sakkal Majalla" w:cs="Sakkal Majalla"/>
          <w:color w:val="222222"/>
          <w:sz w:val="36"/>
          <w:szCs w:val="36"/>
          <w:u w:val="single"/>
          <w:shd w:val="clear" w:color="auto" w:fill="FFFFFF"/>
          <w:rtl/>
          <w:lang w:eastAsia="fr-FR"/>
        </w:rPr>
        <w:tab/>
      </w:r>
    </w:p>
    <w:p w:rsidR="00350FAC" w:rsidRPr="001A2C55" w:rsidRDefault="007457D8" w:rsidP="00CB5526">
      <w:pPr>
        <w:tabs>
          <w:tab w:val="left" w:pos="2093"/>
        </w:tabs>
        <w:bidi/>
        <w:spacing w:after="0"/>
        <w:jc w:val="both"/>
        <w:rPr>
          <w:rFonts w:ascii="Sakkal Majalla" w:eastAsia="Times New Roman" w:hAnsi="Sakkal Majalla" w:cs="Sakkal Majalla"/>
          <w:color w:val="222222"/>
          <w:sz w:val="36"/>
          <w:szCs w:val="36"/>
          <w:shd w:val="clear" w:color="auto" w:fill="FFFFFF"/>
          <w:rtl/>
          <w:lang w:eastAsia="fr-FR"/>
        </w:rPr>
      </w:pPr>
      <w:r>
        <w:rPr>
          <w:rFonts w:ascii="Sakkal Majalla" w:eastAsia="Times New Roman" w:hAnsi="Sakkal Majalla" w:cs="Sakkal Majalla" w:hint="cs"/>
          <w:b/>
          <w:bCs/>
          <w:color w:val="222222"/>
          <w:sz w:val="36"/>
          <w:szCs w:val="36"/>
          <w:shd w:val="clear" w:color="auto" w:fill="FFFFFF"/>
          <w:rtl/>
          <w:lang w:eastAsia="fr-FR"/>
        </w:rPr>
        <w:t xml:space="preserve">تحمل  كلمة النهضة عدة مضامين حسب سياقات ورودها ، فيقصد بها </w:t>
      </w:r>
      <w:r>
        <w:rPr>
          <w:rFonts w:ascii="Sakkal Majalla" w:eastAsia="Times New Roman" w:hAnsi="Sakkal Majalla" w:cs="Sakkal Majalla" w:hint="cs"/>
          <w:color w:val="222222"/>
          <w:sz w:val="36"/>
          <w:szCs w:val="36"/>
          <w:u w:val="single"/>
          <w:shd w:val="clear" w:color="auto" w:fill="FFFFFF"/>
          <w:rtl/>
          <w:lang w:eastAsia="fr-FR"/>
        </w:rPr>
        <w:t>:</w:t>
      </w:r>
      <w:r w:rsidR="004027DF" w:rsidRPr="004027DF">
        <w:rPr>
          <w:rFonts w:ascii="Sakkal Majalla" w:eastAsia="Times New Roman" w:hAnsi="Sakkal Majalla" w:cs="Sakkal Majalla" w:hint="cs"/>
          <w:color w:val="222222"/>
          <w:sz w:val="36"/>
          <w:szCs w:val="36"/>
          <w:shd w:val="clear" w:color="auto" w:fill="FFFFFF"/>
          <w:rtl/>
          <w:lang w:eastAsia="fr-FR"/>
        </w:rPr>
        <w:t>الانبعاث</w:t>
      </w:r>
      <w:r>
        <w:rPr>
          <w:rFonts w:ascii="Sakkal Majalla" w:eastAsia="Times New Roman" w:hAnsi="Sakkal Majalla" w:cs="Sakkal Majalla" w:hint="cs"/>
          <w:color w:val="222222"/>
          <w:sz w:val="36"/>
          <w:szCs w:val="36"/>
          <w:shd w:val="clear" w:color="auto" w:fill="FFFFFF"/>
          <w:rtl/>
          <w:lang w:eastAsia="fr-FR"/>
        </w:rPr>
        <w:t xml:space="preserve"> </w:t>
      </w:r>
      <w:r w:rsidR="004027DF">
        <w:rPr>
          <w:rFonts w:ascii="Sakkal Majalla" w:eastAsia="Times New Roman" w:hAnsi="Sakkal Majalla" w:cs="Sakkal Majalla" w:hint="cs"/>
          <w:color w:val="222222"/>
          <w:sz w:val="36"/>
          <w:szCs w:val="36"/>
          <w:shd w:val="clear" w:color="auto" w:fill="FFFFFF"/>
          <w:rtl/>
          <w:lang w:eastAsia="fr-FR"/>
        </w:rPr>
        <w:t xml:space="preserve"> الإحياء</w:t>
      </w:r>
      <w:r>
        <w:rPr>
          <w:rFonts w:ascii="Sakkal Majalla" w:eastAsia="Times New Roman" w:hAnsi="Sakkal Majalla" w:cs="Sakkal Majalla" w:hint="cs"/>
          <w:color w:val="222222"/>
          <w:sz w:val="36"/>
          <w:szCs w:val="36"/>
          <w:shd w:val="clear" w:color="auto" w:fill="FFFFFF"/>
          <w:rtl/>
          <w:lang w:eastAsia="fr-FR"/>
        </w:rPr>
        <w:t xml:space="preserve"> و اليقظة و ال</w:t>
      </w:r>
      <w:r w:rsidR="00A0023F">
        <w:rPr>
          <w:rFonts w:ascii="Sakkal Majalla" w:eastAsia="Times New Roman" w:hAnsi="Sakkal Majalla" w:cs="Sakkal Majalla" w:hint="cs"/>
          <w:color w:val="222222"/>
          <w:sz w:val="36"/>
          <w:szCs w:val="36"/>
          <w:shd w:val="clear" w:color="auto" w:fill="FFFFFF"/>
          <w:rtl/>
          <w:lang w:eastAsia="fr-FR"/>
        </w:rPr>
        <w:t xml:space="preserve">تقوية </w:t>
      </w:r>
      <w:r>
        <w:rPr>
          <w:rFonts w:ascii="Sakkal Majalla" w:eastAsia="Times New Roman" w:hAnsi="Sakkal Majalla" w:cs="Sakkal Majalla" w:hint="cs"/>
          <w:color w:val="222222"/>
          <w:sz w:val="36"/>
          <w:szCs w:val="36"/>
          <w:shd w:val="clear" w:color="auto" w:fill="FFFFFF"/>
          <w:rtl/>
          <w:lang w:eastAsia="fr-FR"/>
        </w:rPr>
        <w:t>،  والصحوة ، والتحديث والتقدم  و</w:t>
      </w:r>
      <w:r w:rsidR="00FC2B9D">
        <w:rPr>
          <w:rFonts w:ascii="Sakkal Majalla" w:eastAsia="Times New Roman" w:hAnsi="Sakkal Majalla" w:cs="Sakkal Majalla" w:hint="cs"/>
          <w:color w:val="222222"/>
          <w:sz w:val="36"/>
          <w:szCs w:val="36"/>
          <w:shd w:val="clear" w:color="auto" w:fill="FFFFFF"/>
          <w:rtl/>
          <w:lang w:eastAsia="fr-FR"/>
        </w:rPr>
        <w:t xml:space="preserve"> التجديد و</w:t>
      </w:r>
      <w:r>
        <w:rPr>
          <w:rFonts w:ascii="Sakkal Majalla" w:eastAsia="Times New Roman" w:hAnsi="Sakkal Majalla" w:cs="Sakkal Majalla" w:hint="cs"/>
          <w:color w:val="222222"/>
          <w:sz w:val="36"/>
          <w:szCs w:val="36"/>
          <w:shd w:val="clear" w:color="auto" w:fill="FFFFFF"/>
          <w:rtl/>
          <w:lang w:eastAsia="fr-FR"/>
        </w:rPr>
        <w:t xml:space="preserve">الفاعلية الحضارية والبعث الحضاري </w:t>
      </w:r>
      <w:r w:rsidR="004027DF">
        <w:rPr>
          <w:rFonts w:ascii="Sakkal Majalla" w:eastAsia="Times New Roman" w:hAnsi="Sakkal Majalla" w:cs="Sakkal Majalla" w:hint="cs"/>
          <w:color w:val="222222"/>
          <w:sz w:val="36"/>
          <w:szCs w:val="36"/>
          <w:shd w:val="clear" w:color="auto" w:fill="FFFFFF"/>
          <w:rtl/>
          <w:lang w:eastAsia="fr-FR"/>
        </w:rPr>
        <w:t>،</w:t>
      </w:r>
      <w:r w:rsidR="00FC2B9D">
        <w:rPr>
          <w:rFonts w:ascii="Sakkal Majalla" w:eastAsia="Times New Roman" w:hAnsi="Sakkal Majalla" w:cs="Sakkal Majalla" w:hint="cs"/>
          <w:color w:val="222222"/>
          <w:sz w:val="36"/>
          <w:szCs w:val="36"/>
          <w:shd w:val="clear" w:color="auto" w:fill="FFFFFF"/>
          <w:rtl/>
          <w:lang w:eastAsia="fr-FR"/>
        </w:rPr>
        <w:t xml:space="preserve">و </w:t>
      </w:r>
      <w:r w:rsidR="00770AA5">
        <w:rPr>
          <w:rFonts w:ascii="Sakkal Majalla" w:eastAsia="Times New Roman" w:hAnsi="Sakkal Majalla" w:cs="Sakkal Majalla" w:hint="cs"/>
          <w:color w:val="222222"/>
          <w:sz w:val="36"/>
          <w:szCs w:val="36"/>
          <w:shd w:val="clear" w:color="auto" w:fill="FFFFFF"/>
          <w:rtl/>
          <w:lang w:eastAsia="fr-FR" w:bidi="ar-DZ"/>
        </w:rPr>
        <w:t xml:space="preserve">بشكل عام يمكن القول : إن النهضة من ناحية التعريف الاصطلاحي ، هي ارتقاء كيان مجتمعي من حال جمود  وتخلف إلى حال تحرك ونهوض . ذلك أنها تعني أساسا التغيير الجذري الشامل للهياكل الأساسية لهذا الكيان ، وبنيته الإنتاجية، وعلاقاته  الاجتماعية </w:t>
      </w:r>
      <w:r w:rsidR="00123CD2">
        <w:rPr>
          <w:rFonts w:ascii="Sakkal Majalla" w:eastAsia="Times New Roman" w:hAnsi="Sakkal Majalla" w:cs="Sakkal Majalla" w:hint="cs"/>
          <w:color w:val="222222"/>
          <w:sz w:val="36"/>
          <w:szCs w:val="36"/>
          <w:shd w:val="clear" w:color="auto" w:fill="FFFFFF"/>
          <w:rtl/>
          <w:lang w:eastAsia="fr-FR" w:bidi="ar-DZ"/>
        </w:rPr>
        <w:t>،</w:t>
      </w:r>
      <w:r w:rsidR="00770AA5">
        <w:rPr>
          <w:rFonts w:ascii="Sakkal Majalla" w:eastAsia="Times New Roman" w:hAnsi="Sakkal Majalla" w:cs="Sakkal Majalla" w:hint="cs"/>
          <w:color w:val="222222"/>
          <w:sz w:val="36"/>
          <w:szCs w:val="36"/>
          <w:shd w:val="clear" w:color="auto" w:fill="FFFFFF"/>
          <w:rtl/>
          <w:lang w:eastAsia="fr-FR" w:bidi="ar-DZ"/>
        </w:rPr>
        <w:t xml:space="preserve"> فضلا </w:t>
      </w:r>
      <w:r w:rsidR="00123CD2">
        <w:rPr>
          <w:rFonts w:ascii="Sakkal Majalla" w:eastAsia="Times New Roman" w:hAnsi="Sakkal Majalla" w:cs="Sakkal Majalla" w:hint="cs"/>
          <w:color w:val="222222"/>
          <w:sz w:val="36"/>
          <w:szCs w:val="36"/>
          <w:shd w:val="clear" w:color="auto" w:fill="FFFFFF"/>
          <w:rtl/>
          <w:lang w:eastAsia="fr-FR" w:bidi="ar-DZ"/>
        </w:rPr>
        <w:t xml:space="preserve">عن نظم القيم والمعتقدات السائدة فيه، تغييرا </w:t>
      </w:r>
      <w:r w:rsidR="005E3AAE">
        <w:rPr>
          <w:rFonts w:ascii="Sakkal Majalla" w:eastAsia="Times New Roman" w:hAnsi="Sakkal Majalla" w:cs="Sakkal Majalla"/>
          <w:color w:val="222222"/>
          <w:sz w:val="36"/>
          <w:szCs w:val="36"/>
          <w:shd w:val="clear" w:color="auto" w:fill="FFFFFF"/>
          <w:lang w:eastAsia="fr-FR" w:bidi="ar-DZ"/>
        </w:rPr>
        <w:t xml:space="preserve"> </w:t>
      </w:r>
      <w:r w:rsidR="005E3AAE">
        <w:rPr>
          <w:rFonts w:ascii="Sakkal Majalla" w:eastAsia="Times New Roman" w:hAnsi="Sakkal Majalla" w:cs="Sakkal Majalla" w:hint="cs"/>
          <w:color w:val="222222"/>
          <w:sz w:val="36"/>
          <w:szCs w:val="36"/>
          <w:shd w:val="clear" w:color="auto" w:fill="FFFFFF"/>
          <w:rtl/>
          <w:lang w:eastAsia="fr-FR" w:bidi="ar-DZ"/>
        </w:rPr>
        <w:t xml:space="preserve"> ينبع من ذاتيته ، دون أن يعني هذا انقطاعا مطلقا عن أي تأثر بخبرات نهضة أخرى </w:t>
      </w:r>
      <w:r w:rsidR="005E3AAE">
        <w:rPr>
          <w:rStyle w:val="Appelnotedebasdep"/>
          <w:rFonts w:ascii="Sakkal Majalla" w:eastAsia="Times New Roman" w:hAnsi="Sakkal Majalla" w:cs="Sakkal Majalla"/>
          <w:color w:val="222222"/>
          <w:sz w:val="36"/>
          <w:szCs w:val="36"/>
          <w:shd w:val="clear" w:color="auto" w:fill="FFFFFF"/>
          <w:rtl/>
          <w:lang w:eastAsia="fr-FR" w:bidi="ar-DZ"/>
        </w:rPr>
        <w:footnoteReference w:id="3"/>
      </w:r>
      <w:r w:rsidR="007E1A35">
        <w:rPr>
          <w:rFonts w:ascii="Sakkal Majalla" w:eastAsia="Times New Roman" w:hAnsi="Sakkal Majalla" w:cs="Sakkal Majalla" w:hint="cs"/>
          <w:color w:val="222222"/>
          <w:sz w:val="36"/>
          <w:szCs w:val="36"/>
          <w:shd w:val="clear" w:color="auto" w:fill="FFFFFF"/>
          <w:rtl/>
          <w:lang w:eastAsia="fr-FR"/>
        </w:rPr>
        <w:t>...</w:t>
      </w:r>
      <w:r w:rsidR="004027DF">
        <w:rPr>
          <w:rFonts w:ascii="Sakkal Majalla" w:eastAsia="Times New Roman" w:hAnsi="Sakkal Majalla" w:cs="Sakkal Majalla" w:hint="cs"/>
          <w:color w:val="222222"/>
          <w:sz w:val="36"/>
          <w:szCs w:val="36"/>
          <w:shd w:val="clear" w:color="auto" w:fill="FFFFFF"/>
          <w:rtl/>
          <w:lang w:eastAsia="fr-FR"/>
        </w:rPr>
        <w:t xml:space="preserve"> </w:t>
      </w:r>
      <w:r w:rsidR="005E3AAE">
        <w:rPr>
          <w:rFonts w:ascii="Sakkal Majalla" w:eastAsia="Times New Roman" w:hAnsi="Sakkal Majalla" w:cs="Sakkal Majalla" w:hint="cs"/>
          <w:color w:val="222222"/>
          <w:sz w:val="36"/>
          <w:szCs w:val="36"/>
          <w:shd w:val="clear" w:color="auto" w:fill="FFFFFF"/>
          <w:rtl/>
          <w:lang w:eastAsia="fr-FR"/>
        </w:rPr>
        <w:t xml:space="preserve">، ولا ينفصل هذا التعريف الاصطلاحي عن التعريف التاريخي  الذي يعني في التجرية الأوربية الانتقال من </w:t>
      </w:r>
      <w:r w:rsidR="00350FAC">
        <w:rPr>
          <w:rFonts w:ascii="Sakkal Majalla" w:eastAsia="Times New Roman" w:hAnsi="Sakkal Majalla" w:cs="Sakkal Majalla" w:hint="cs"/>
          <w:color w:val="222222"/>
          <w:sz w:val="36"/>
          <w:szCs w:val="36"/>
          <w:shd w:val="clear" w:color="auto" w:fill="FFFFFF"/>
          <w:rtl/>
          <w:lang w:eastAsia="fr-FR"/>
        </w:rPr>
        <w:t xml:space="preserve">العصور الوسطى إلى العصور الحديثة، بما يعني هذا من تغير كياني جذري طال  جميع جوانب  الحياة المعنوية والمادية. </w:t>
      </w:r>
    </w:p>
    <w:p w:rsidR="00CB5526" w:rsidRDefault="004027DF" w:rsidP="000C6F7D">
      <w:pPr>
        <w:tabs>
          <w:tab w:val="left" w:pos="2093"/>
        </w:tabs>
        <w:bidi/>
        <w:spacing w:after="0"/>
        <w:jc w:val="both"/>
        <w:rPr>
          <w:rFonts w:ascii="Sakkal Majalla" w:eastAsia="Times New Roman" w:hAnsi="Sakkal Majalla" w:cs="Sakkal Majalla"/>
          <w:color w:val="222222"/>
          <w:sz w:val="36"/>
          <w:szCs w:val="36"/>
          <w:shd w:val="clear" w:color="auto" w:fill="FFFFFF"/>
          <w:rtl/>
          <w:lang w:eastAsia="fr-FR"/>
        </w:rPr>
      </w:pPr>
      <w:r>
        <w:rPr>
          <w:rFonts w:ascii="Sakkal Majalla" w:eastAsia="Times New Roman" w:hAnsi="Sakkal Majalla" w:cs="Sakkal Majalla" w:hint="cs"/>
          <w:color w:val="222222"/>
          <w:sz w:val="36"/>
          <w:szCs w:val="36"/>
          <w:shd w:val="clear" w:color="auto" w:fill="FFFFFF"/>
          <w:rtl/>
          <w:lang w:eastAsia="fr-FR"/>
        </w:rPr>
        <w:t>وك</w:t>
      </w:r>
      <w:r w:rsidR="00EE1453">
        <w:rPr>
          <w:rFonts w:ascii="Sakkal Majalla" w:eastAsia="Times New Roman" w:hAnsi="Sakkal Majalla" w:cs="Sakkal Majalla" w:hint="cs"/>
          <w:color w:val="222222"/>
          <w:sz w:val="36"/>
          <w:szCs w:val="36"/>
          <w:shd w:val="clear" w:color="auto" w:fill="FFFFFF"/>
          <w:rtl/>
          <w:lang w:eastAsia="fr-FR"/>
        </w:rPr>
        <w:t>م</w:t>
      </w:r>
      <w:r>
        <w:rPr>
          <w:rFonts w:ascii="Sakkal Majalla" w:eastAsia="Times New Roman" w:hAnsi="Sakkal Majalla" w:cs="Sakkal Majalla" w:hint="cs"/>
          <w:color w:val="222222"/>
          <w:sz w:val="36"/>
          <w:szCs w:val="36"/>
          <w:shd w:val="clear" w:color="auto" w:fill="FFFFFF"/>
          <w:rtl/>
          <w:lang w:eastAsia="fr-FR"/>
        </w:rPr>
        <w:t>ا هو جل</w:t>
      </w:r>
      <w:r w:rsidR="00EE1453">
        <w:rPr>
          <w:rFonts w:ascii="Sakkal Majalla" w:eastAsia="Times New Roman" w:hAnsi="Sakkal Majalla" w:cs="Sakkal Majalla" w:hint="cs"/>
          <w:color w:val="222222"/>
          <w:sz w:val="36"/>
          <w:szCs w:val="36"/>
          <w:shd w:val="clear" w:color="auto" w:fill="FFFFFF"/>
          <w:rtl/>
          <w:lang w:eastAsia="fr-FR"/>
        </w:rPr>
        <w:t>ي من خلال هذا التحديد الاصطلاحي</w:t>
      </w:r>
      <w:r>
        <w:rPr>
          <w:rFonts w:ascii="Sakkal Majalla" w:eastAsia="Times New Roman" w:hAnsi="Sakkal Majalla" w:cs="Sakkal Majalla" w:hint="cs"/>
          <w:color w:val="222222"/>
          <w:sz w:val="36"/>
          <w:szCs w:val="36"/>
          <w:shd w:val="clear" w:color="auto" w:fill="FFFFFF"/>
          <w:rtl/>
          <w:lang w:eastAsia="fr-FR"/>
        </w:rPr>
        <w:t xml:space="preserve">، </w:t>
      </w:r>
      <w:r w:rsidR="00EE1453">
        <w:rPr>
          <w:rFonts w:ascii="Sakkal Majalla" w:eastAsia="Times New Roman" w:hAnsi="Sakkal Majalla" w:cs="Sakkal Majalla" w:hint="cs"/>
          <w:color w:val="222222"/>
          <w:sz w:val="36"/>
          <w:szCs w:val="36"/>
          <w:shd w:val="clear" w:color="auto" w:fill="FFFFFF"/>
          <w:rtl/>
          <w:lang w:eastAsia="fr-FR"/>
        </w:rPr>
        <w:t>فإن عصر  النهضة مصطلح</w:t>
      </w:r>
      <w:r w:rsidR="000C6F7D">
        <w:rPr>
          <w:rFonts w:ascii="Sakkal Majalla" w:eastAsia="Times New Roman" w:hAnsi="Sakkal Majalla" w:cs="Sakkal Majalla" w:hint="cs"/>
          <w:color w:val="222222"/>
          <w:sz w:val="36"/>
          <w:szCs w:val="36"/>
          <w:shd w:val="clear" w:color="auto" w:fill="FFFFFF"/>
          <w:rtl/>
          <w:lang w:eastAsia="fr-FR"/>
        </w:rPr>
        <w:t xml:space="preserve"> تاريخي </w:t>
      </w:r>
      <w:r w:rsidR="00EE1453">
        <w:rPr>
          <w:rFonts w:ascii="Sakkal Majalla" w:eastAsia="Times New Roman" w:hAnsi="Sakkal Majalla" w:cs="Sakkal Majalla" w:hint="cs"/>
          <w:color w:val="222222"/>
          <w:sz w:val="36"/>
          <w:szCs w:val="36"/>
          <w:shd w:val="clear" w:color="auto" w:fill="FFFFFF"/>
          <w:rtl/>
          <w:lang w:eastAsia="fr-FR"/>
        </w:rPr>
        <w:t xml:space="preserve"> يطلق على فترة الانتقال من العصور الوسطى إلى العصور الحديثة</w:t>
      </w:r>
      <w:r w:rsidR="000C6F7D">
        <w:rPr>
          <w:rFonts w:ascii="Sakkal Majalla" w:eastAsia="Times New Roman" w:hAnsi="Sakkal Majalla" w:cs="Sakkal Majalla" w:hint="cs"/>
          <w:color w:val="222222"/>
          <w:sz w:val="36"/>
          <w:szCs w:val="36"/>
          <w:shd w:val="clear" w:color="auto" w:fill="FFFFFF"/>
          <w:rtl/>
          <w:lang w:eastAsia="fr-FR"/>
        </w:rPr>
        <w:t xml:space="preserve">، كما يدل على التيارات الفكرية والثقافية التي ظهرت بداية في إيطاليا لتنتشر بعد ذلك في سائر أوربا. وهي عصر المناداة بمفاهيم جديدة تقضي التحرر من سيطرة الكنيسة والإقطاع والاهتمام بسلطان الفكر المادي. </w:t>
      </w:r>
    </w:p>
    <w:p w:rsidR="003049EF" w:rsidRDefault="00CB5526" w:rsidP="003049EF">
      <w:pPr>
        <w:tabs>
          <w:tab w:val="left" w:pos="2093"/>
        </w:tabs>
        <w:bidi/>
        <w:spacing w:after="0"/>
        <w:jc w:val="both"/>
        <w:rPr>
          <w:rFonts w:ascii="Sakkal Majalla" w:eastAsia="Times New Roman" w:hAnsi="Sakkal Majalla" w:cs="Sakkal Majalla"/>
          <w:color w:val="222222"/>
          <w:sz w:val="36"/>
          <w:szCs w:val="36"/>
          <w:shd w:val="clear" w:color="auto" w:fill="FFFFFF"/>
          <w:rtl/>
          <w:lang w:eastAsia="fr-FR"/>
        </w:rPr>
      </w:pPr>
      <w:r>
        <w:rPr>
          <w:rFonts w:ascii="Sakkal Majalla" w:eastAsia="Times New Roman" w:hAnsi="Sakkal Majalla" w:cs="Sakkal Majalla" w:hint="cs"/>
          <w:color w:val="222222"/>
          <w:sz w:val="36"/>
          <w:szCs w:val="36"/>
          <w:shd w:val="clear" w:color="auto" w:fill="FFFFFF"/>
          <w:rtl/>
          <w:lang w:eastAsia="fr-FR"/>
        </w:rPr>
        <w:lastRenderedPageBreak/>
        <w:t>أما عربيا</w:t>
      </w:r>
      <w:r w:rsidR="003665FE">
        <w:rPr>
          <w:rFonts w:ascii="Sakkal Majalla" w:eastAsia="Times New Roman" w:hAnsi="Sakkal Majalla" w:cs="Sakkal Majalla" w:hint="cs"/>
          <w:color w:val="222222"/>
          <w:sz w:val="36"/>
          <w:szCs w:val="36"/>
          <w:shd w:val="clear" w:color="auto" w:fill="FFFFFF"/>
          <w:rtl/>
          <w:lang w:eastAsia="fr-FR"/>
        </w:rPr>
        <w:t xml:space="preserve"> فالأمر يختلف، حيث</w:t>
      </w:r>
      <w:r>
        <w:rPr>
          <w:rFonts w:ascii="Sakkal Majalla" w:eastAsia="Times New Roman" w:hAnsi="Sakkal Majalla" w:cs="Sakkal Majalla" w:hint="cs"/>
          <w:color w:val="222222"/>
          <w:sz w:val="36"/>
          <w:szCs w:val="36"/>
          <w:shd w:val="clear" w:color="auto" w:fill="FFFFFF"/>
          <w:rtl/>
          <w:lang w:eastAsia="fr-FR"/>
        </w:rPr>
        <w:t xml:space="preserve"> </w:t>
      </w:r>
      <w:r w:rsidR="003665FE">
        <w:rPr>
          <w:rFonts w:ascii="Sakkal Majalla" w:eastAsia="Times New Roman" w:hAnsi="Sakkal Majalla" w:cs="Sakkal Majalla" w:hint="cs"/>
          <w:color w:val="222222"/>
          <w:sz w:val="36"/>
          <w:szCs w:val="36"/>
          <w:shd w:val="clear" w:color="auto" w:fill="FFFFFF"/>
          <w:rtl/>
          <w:lang w:eastAsia="fr-FR"/>
        </w:rPr>
        <w:t xml:space="preserve">يطلق مصطلح النهضة على جملة التطورات التي </w:t>
      </w:r>
      <w:r w:rsidR="00F152B4">
        <w:rPr>
          <w:rFonts w:ascii="Sakkal Majalla" w:eastAsia="Times New Roman" w:hAnsi="Sakkal Majalla" w:cs="Sakkal Majalla" w:hint="cs"/>
          <w:color w:val="222222"/>
          <w:sz w:val="36"/>
          <w:szCs w:val="36"/>
          <w:shd w:val="clear" w:color="auto" w:fill="FFFFFF"/>
          <w:rtl/>
          <w:lang w:eastAsia="fr-FR"/>
        </w:rPr>
        <w:t xml:space="preserve">عرفتها بعض الأقاليم العربية  كمصر وبلاد الشام وتونس ، على ما بين بيئات </w:t>
      </w:r>
      <w:r w:rsidR="003049EF">
        <w:rPr>
          <w:rFonts w:ascii="Sakkal Majalla" w:eastAsia="Times New Roman" w:hAnsi="Sakkal Majalla" w:cs="Sakkal Majalla" w:hint="cs"/>
          <w:color w:val="222222"/>
          <w:sz w:val="36"/>
          <w:szCs w:val="36"/>
          <w:shd w:val="clear" w:color="auto" w:fill="FFFFFF"/>
          <w:rtl/>
          <w:lang w:eastAsia="fr-FR"/>
        </w:rPr>
        <w:t xml:space="preserve"> </w:t>
      </w:r>
      <w:r w:rsidR="00F152B4">
        <w:rPr>
          <w:rFonts w:ascii="Sakkal Majalla" w:eastAsia="Times New Roman" w:hAnsi="Sakkal Majalla" w:cs="Sakkal Majalla" w:hint="cs"/>
          <w:color w:val="222222"/>
          <w:sz w:val="36"/>
          <w:szCs w:val="36"/>
          <w:shd w:val="clear" w:color="auto" w:fill="FFFFFF"/>
          <w:rtl/>
          <w:lang w:eastAsia="fr-FR"/>
        </w:rPr>
        <w:t>التطور العربية من تفاوت في مواقيت النهوض ـ مثلما يؤكد ذلك اختلاف القراءات:</w:t>
      </w:r>
    </w:p>
    <w:p w:rsidR="004027DF" w:rsidRPr="004027DF" w:rsidRDefault="00CB5526" w:rsidP="00245A0F">
      <w:pPr>
        <w:tabs>
          <w:tab w:val="left" w:pos="2093"/>
        </w:tabs>
        <w:bidi/>
        <w:spacing w:after="0"/>
        <w:jc w:val="both"/>
        <w:rPr>
          <w:rFonts w:ascii="Sakkal Majalla" w:hAnsi="Sakkal Majalla" w:cs="Sakkal Majalla"/>
          <w:sz w:val="36"/>
          <w:szCs w:val="36"/>
          <w:rtl/>
          <w:lang w:bidi="ar-DZ"/>
        </w:rPr>
      </w:pPr>
      <w:r>
        <w:rPr>
          <w:rFonts w:ascii="Sakkal Majalla" w:eastAsia="Times New Roman" w:hAnsi="Sakkal Majalla" w:cs="Sakkal Majalla" w:hint="cs"/>
          <w:color w:val="222222"/>
          <w:sz w:val="36"/>
          <w:szCs w:val="36"/>
          <w:shd w:val="clear" w:color="auto" w:fill="FFFFFF"/>
          <w:rtl/>
          <w:lang w:eastAsia="fr-FR"/>
        </w:rPr>
        <w:t xml:space="preserve"> </w:t>
      </w:r>
    </w:p>
    <w:p w:rsidR="00CB5526" w:rsidRPr="00CB5526" w:rsidRDefault="001757CE" w:rsidP="00CB5526">
      <w:pPr>
        <w:bidi/>
        <w:spacing w:after="0"/>
        <w:jc w:val="both"/>
        <w:rPr>
          <w:rFonts w:ascii="Sakkal Majalla" w:hAnsi="Sakkal Majalla" w:cs="Sakkal Majalla"/>
          <w:b/>
          <w:bCs/>
          <w:sz w:val="36"/>
          <w:szCs w:val="36"/>
          <w:rtl/>
          <w:lang w:bidi="ar-DZ"/>
        </w:rPr>
      </w:pPr>
      <w:r w:rsidRPr="00ED1D66">
        <w:rPr>
          <w:rFonts w:ascii="Sakkal Majalla" w:hAnsi="Sakkal Majalla" w:cs="Sakkal Majalla" w:hint="cs"/>
          <w:b/>
          <w:bCs/>
          <w:sz w:val="36"/>
          <w:szCs w:val="36"/>
          <w:u w:val="single"/>
          <w:rtl/>
          <w:lang w:bidi="ar-DZ"/>
        </w:rPr>
        <w:t>بدايات النهضة :</w:t>
      </w:r>
      <w:r w:rsidRPr="00ED1D66">
        <w:rPr>
          <w:rFonts w:ascii="Sakkal Majalla" w:hAnsi="Sakkal Majalla" w:cs="Sakkal Majalla" w:hint="cs"/>
          <w:b/>
          <w:bCs/>
          <w:sz w:val="36"/>
          <w:szCs w:val="36"/>
          <w:rtl/>
          <w:lang w:bidi="ar-DZ"/>
        </w:rPr>
        <w:t>معرفة الآخر:</w:t>
      </w:r>
    </w:p>
    <w:p w:rsidR="001757CE" w:rsidRPr="00ED1D66" w:rsidRDefault="00E21E99" w:rsidP="001757CE">
      <w:pPr>
        <w:bidi/>
        <w:spacing w:after="0"/>
        <w:jc w:val="both"/>
        <w:rPr>
          <w:rFonts w:ascii="Sakkal Majalla" w:hAnsi="Sakkal Majalla" w:cs="Sakkal Majalla"/>
          <w:b/>
          <w:bCs/>
          <w:sz w:val="36"/>
          <w:szCs w:val="36"/>
          <w:u w:val="single"/>
          <w:rtl/>
          <w:lang w:bidi="ar-DZ"/>
        </w:rPr>
      </w:pPr>
      <w:r>
        <w:rPr>
          <w:rFonts w:ascii="Sakkal Majalla" w:hAnsi="Sakkal Majalla" w:cs="Sakkal Majalla" w:hint="cs"/>
          <w:b/>
          <w:bCs/>
          <w:sz w:val="36"/>
          <w:szCs w:val="36"/>
          <w:u w:val="single"/>
          <w:rtl/>
          <w:lang w:bidi="ar-DZ"/>
        </w:rPr>
        <w:t>ح</w:t>
      </w:r>
      <w:r w:rsidR="001757CE" w:rsidRPr="00ED1D66">
        <w:rPr>
          <w:rFonts w:ascii="Sakkal Majalla" w:hAnsi="Sakkal Majalla" w:cs="Sakkal Majalla" w:hint="cs"/>
          <w:b/>
          <w:bCs/>
          <w:sz w:val="36"/>
          <w:szCs w:val="36"/>
          <w:u w:val="single"/>
          <w:rtl/>
          <w:lang w:bidi="ar-DZ"/>
        </w:rPr>
        <w:t>ملة نابليون بين التضخيم والتفكيك.</w:t>
      </w:r>
    </w:p>
    <w:p w:rsidR="005D75BC" w:rsidRPr="00ED1D66" w:rsidRDefault="005D75BC" w:rsidP="005D75BC">
      <w:pPr>
        <w:bidi/>
        <w:spacing w:after="0"/>
        <w:jc w:val="both"/>
        <w:rPr>
          <w:rFonts w:ascii="Sakkal Majalla" w:hAnsi="Sakkal Majalla" w:cs="Sakkal Majalla"/>
          <w:b/>
          <w:bCs/>
          <w:sz w:val="36"/>
          <w:szCs w:val="36"/>
          <w:u w:val="single"/>
          <w:rtl/>
          <w:lang w:bidi="ar-DZ"/>
        </w:rPr>
      </w:pPr>
      <w:r w:rsidRPr="00ED1D66">
        <w:rPr>
          <w:rFonts w:ascii="Sakkal Majalla" w:hAnsi="Sakkal Majalla" w:cs="Sakkal Majalla" w:hint="cs"/>
          <w:b/>
          <w:bCs/>
          <w:sz w:val="36"/>
          <w:szCs w:val="36"/>
          <w:u w:val="single"/>
          <w:rtl/>
          <w:lang w:bidi="ar-DZ"/>
        </w:rPr>
        <w:t xml:space="preserve">القراءة الأولى </w:t>
      </w:r>
      <w:r w:rsidR="00C80836" w:rsidRPr="00ED1D66">
        <w:rPr>
          <w:rFonts w:ascii="Sakkal Majalla" w:hAnsi="Sakkal Majalla" w:cs="Sakkal Majalla" w:hint="cs"/>
          <w:b/>
          <w:bCs/>
          <w:sz w:val="36"/>
          <w:szCs w:val="36"/>
          <w:u w:val="single"/>
          <w:rtl/>
          <w:lang w:bidi="ar-DZ"/>
        </w:rPr>
        <w:t>:</w:t>
      </w:r>
    </w:p>
    <w:p w:rsidR="00C80836" w:rsidRDefault="00C80836" w:rsidP="00F152B4">
      <w:pPr>
        <w:bidi/>
        <w:spacing w:after="0"/>
        <w:ind w:firstLine="708"/>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ارتبطت بداية النهضة العربية </w:t>
      </w:r>
      <w:r>
        <w:rPr>
          <w:rFonts w:ascii="Sakkal Majalla" w:hAnsi="Sakkal Majalla" w:cs="Sakkal Majalla"/>
          <w:sz w:val="36"/>
          <w:szCs w:val="36"/>
          <w:rtl/>
          <w:lang w:bidi="ar-DZ"/>
        </w:rPr>
        <w:t>–</w:t>
      </w:r>
      <w:r>
        <w:rPr>
          <w:rFonts w:ascii="Sakkal Majalla" w:hAnsi="Sakkal Majalla" w:cs="Sakkal Majalla" w:hint="cs"/>
          <w:sz w:val="36"/>
          <w:szCs w:val="36"/>
          <w:rtl/>
          <w:lang w:bidi="ar-DZ"/>
        </w:rPr>
        <w:t xml:space="preserve"> تاريخ</w:t>
      </w:r>
      <w:r w:rsidR="0030016A">
        <w:rPr>
          <w:rFonts w:ascii="Sakkal Majalla" w:hAnsi="Sakkal Majalla" w:cs="Sakkal Majalla" w:hint="cs"/>
          <w:sz w:val="36"/>
          <w:szCs w:val="36"/>
          <w:rtl/>
          <w:lang w:bidi="ar-DZ"/>
        </w:rPr>
        <w:t>ي</w:t>
      </w:r>
      <w:r>
        <w:rPr>
          <w:rFonts w:ascii="Sakkal Majalla" w:hAnsi="Sakkal Majalla" w:cs="Sakkal Majalla" w:hint="cs"/>
          <w:sz w:val="36"/>
          <w:szCs w:val="36"/>
          <w:rtl/>
          <w:lang w:bidi="ar-DZ"/>
        </w:rPr>
        <w:t xml:space="preserve">ا </w:t>
      </w:r>
      <w:r>
        <w:rPr>
          <w:rFonts w:ascii="Sakkal Majalla" w:hAnsi="Sakkal Majalla" w:cs="Sakkal Majalla"/>
          <w:sz w:val="36"/>
          <w:szCs w:val="36"/>
          <w:rtl/>
          <w:lang w:bidi="ar-DZ"/>
        </w:rPr>
        <w:t>–</w:t>
      </w:r>
      <w:r>
        <w:rPr>
          <w:rFonts w:ascii="Sakkal Majalla" w:hAnsi="Sakkal Majalla" w:cs="Sakkal Majalla" w:hint="cs"/>
          <w:sz w:val="36"/>
          <w:szCs w:val="36"/>
          <w:rtl/>
          <w:lang w:bidi="ar-DZ"/>
        </w:rPr>
        <w:t xml:space="preserve"> في الكثير من الدراسات الغربية والعربية بحملة نابوليون على مصر ، التي دامت 3 سنوات (1798-1801)، ويذهب العديد من المهتمين بالحركة النهضوية </w:t>
      </w:r>
      <w:r w:rsidR="00570DC4">
        <w:rPr>
          <w:rFonts w:ascii="Sakkal Majalla" w:hAnsi="Sakkal Majalla" w:cs="Sakkal Majalla"/>
          <w:sz w:val="36"/>
          <w:szCs w:val="36"/>
          <w:rtl/>
          <w:lang w:bidi="ar-DZ"/>
        </w:rPr>
        <w:t>–</w:t>
      </w:r>
      <w:r w:rsidR="00570DC4">
        <w:rPr>
          <w:rFonts w:ascii="Sakkal Majalla" w:hAnsi="Sakkal Majalla" w:cs="Sakkal Majalla" w:hint="cs"/>
          <w:sz w:val="36"/>
          <w:szCs w:val="36"/>
          <w:rtl/>
          <w:lang w:bidi="ar-DZ"/>
        </w:rPr>
        <w:t xml:space="preserve"> أو التنويرية </w:t>
      </w:r>
      <w:r w:rsidR="00570DC4">
        <w:rPr>
          <w:rFonts w:ascii="Sakkal Majalla" w:hAnsi="Sakkal Majalla" w:cs="Sakkal Majalla"/>
          <w:sz w:val="36"/>
          <w:szCs w:val="36"/>
          <w:rtl/>
          <w:lang w:bidi="ar-DZ"/>
        </w:rPr>
        <w:t>–</w:t>
      </w:r>
      <w:r w:rsidR="00570DC4">
        <w:rPr>
          <w:rFonts w:ascii="Sakkal Majalla" w:hAnsi="Sakkal Majalla" w:cs="Sakkal Majalla" w:hint="cs"/>
          <w:sz w:val="36"/>
          <w:szCs w:val="36"/>
          <w:rtl/>
          <w:lang w:bidi="ar-DZ"/>
        </w:rPr>
        <w:t xml:space="preserve"> إلى أنّ حملة ناب</w:t>
      </w:r>
      <w:r w:rsidR="00E21E99">
        <w:rPr>
          <w:rFonts w:ascii="Sakkal Majalla" w:hAnsi="Sakkal Majalla" w:cs="Sakkal Majalla" w:hint="cs"/>
          <w:sz w:val="36"/>
          <w:szCs w:val="36"/>
          <w:rtl/>
          <w:lang w:bidi="ar-DZ"/>
        </w:rPr>
        <w:t>وليون " أحدثت ردّ فعل ضخم تمخّض عنه ا</w:t>
      </w:r>
      <w:r w:rsidR="00570DC4">
        <w:rPr>
          <w:rFonts w:ascii="Sakkal Majalla" w:hAnsi="Sakkal Majalla" w:cs="Sakkal Majalla" w:hint="cs"/>
          <w:sz w:val="36"/>
          <w:szCs w:val="36"/>
          <w:rtl/>
          <w:lang w:bidi="ar-DZ"/>
        </w:rPr>
        <w:t>نقلاب واسع النطاق في الكيان العربي</w:t>
      </w:r>
      <w:r w:rsidR="005C27D6">
        <w:rPr>
          <w:rFonts w:ascii="Sakkal Majalla" w:hAnsi="Sakkal Majalla" w:cs="Sakkal Majalla" w:hint="cs"/>
          <w:sz w:val="36"/>
          <w:szCs w:val="36"/>
          <w:rtl/>
          <w:lang w:bidi="ar-DZ"/>
        </w:rPr>
        <w:t>"، حتى أن الباحث " حامد حفني داود" يعتبرها بمثابة العصا السحرية التي أيقظت الشعور في الشّرق إلى خلع اللباس القديم الذي كانت تحياه مصر في ظلال العصور الوسطى وارتداء ذلك اللباس الجديد الذي جاء ومشرق هذه الحملة..."</w:t>
      </w:r>
    </w:p>
    <w:p w:rsidR="00EF7541" w:rsidRDefault="004858F6" w:rsidP="00F152B4">
      <w:pPr>
        <w:bidi/>
        <w:spacing w:after="0"/>
        <w:ind w:firstLine="708"/>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إنّ التفوق العسكري الفرنسي، فضلاً عن التفوق العلمي والتنظيم الإداري والتشريعي... وغيرها من منجزات الحادثة </w:t>
      </w:r>
      <w:r w:rsidR="00A50298">
        <w:rPr>
          <w:rFonts w:ascii="Sakkal Majalla" w:hAnsi="Sakkal Majalla" w:cs="Sakkal Majalla" w:hint="cs"/>
          <w:sz w:val="36"/>
          <w:szCs w:val="36"/>
          <w:rtl/>
          <w:lang w:bidi="ar-DZ"/>
        </w:rPr>
        <w:t>الأوروبية</w:t>
      </w:r>
      <w:r>
        <w:rPr>
          <w:rFonts w:ascii="Sakkal Majalla" w:hAnsi="Sakkal Majalla" w:cs="Sakkal Majalla" w:hint="cs"/>
          <w:sz w:val="36"/>
          <w:szCs w:val="36"/>
          <w:rtl/>
          <w:lang w:bidi="ar-DZ"/>
        </w:rPr>
        <w:t>، كلّ هذه المعطيات إذن ساهمت في وضع الوعي العربي أمام تخلّفه للمرة الأولى، في حدّة معرفية، جذرية</w:t>
      </w:r>
      <w:r w:rsidR="00E21E99">
        <w:rPr>
          <w:rFonts w:ascii="Sakkal Majalla" w:hAnsi="Sakkal Majalla" w:cs="Sakkal Majalla" w:hint="cs"/>
          <w:sz w:val="36"/>
          <w:szCs w:val="36"/>
          <w:rtl/>
          <w:lang w:bidi="ar-DZ"/>
        </w:rPr>
        <w:t>، حدّة حطت من حضور الا</w:t>
      </w:r>
      <w:r w:rsidR="00EF7541">
        <w:rPr>
          <w:rFonts w:ascii="Sakkal Majalla" w:hAnsi="Sakkal Majalla" w:cs="Sakkal Majalla" w:hint="cs"/>
          <w:sz w:val="36"/>
          <w:szCs w:val="36"/>
          <w:rtl/>
          <w:lang w:bidi="ar-DZ"/>
        </w:rPr>
        <w:t>حتلال الفرنسي مرآة تكتمل فيها معرفية الوعي بحدوده الذاتية.</w:t>
      </w:r>
    </w:p>
    <w:p w:rsidR="00B454DD" w:rsidRDefault="00EF7541" w:rsidP="00F152B4">
      <w:pPr>
        <w:bidi/>
        <w:spacing w:after="0"/>
        <w:ind w:firstLine="708"/>
        <w:jc w:val="both"/>
        <w:rPr>
          <w:rFonts w:ascii="Sakkal Majalla" w:hAnsi="Sakkal Majalla" w:cs="Sakkal Majalla"/>
          <w:sz w:val="36"/>
          <w:szCs w:val="36"/>
          <w:rtl/>
          <w:lang w:bidi="ar-DZ"/>
        </w:rPr>
      </w:pPr>
      <w:r>
        <w:rPr>
          <w:rFonts w:ascii="Sakkal Majalla" w:hAnsi="Sakkal Majalla" w:cs="Sakkal Majalla" w:hint="cs"/>
          <w:sz w:val="36"/>
          <w:szCs w:val="36"/>
          <w:rtl/>
          <w:lang w:bidi="ar-DZ"/>
        </w:rPr>
        <w:t>إذن، بعد الركود الحضاري الذي عمّ المنطقة العربية في العهد العثماني</w:t>
      </w:r>
      <w:r w:rsidR="00E21E99">
        <w:rPr>
          <w:rFonts w:ascii="Sakkal Majalla" w:hAnsi="Sakkal Majalla" w:cs="Sakkal Majalla" w:hint="cs"/>
          <w:sz w:val="36"/>
          <w:szCs w:val="36"/>
          <w:rtl/>
          <w:lang w:bidi="ar-DZ"/>
        </w:rPr>
        <w:t xml:space="preserve"> </w:t>
      </w:r>
      <w:r w:rsidR="00ED1D66">
        <w:rPr>
          <w:rFonts w:ascii="Sakkal Majalla" w:hAnsi="Sakkal Majalla" w:cs="Sakkal Majalla" w:hint="cs"/>
          <w:sz w:val="36"/>
          <w:szCs w:val="36"/>
          <w:rtl/>
          <w:lang w:bidi="ar-DZ"/>
        </w:rPr>
        <w:t xml:space="preserve">أحدثت الحضارة الأوروبية تنساح في جنيات مصر ومنها إلى بقية البلاد العربية، كما يؤكده المؤرخ الإنجليزي الجود </w:t>
      </w:r>
      <w:r w:rsidR="00ED1D66">
        <w:rPr>
          <w:rFonts w:ascii="Sakkal Majalla" w:hAnsi="Sakkal Majalla" w:cs="Sakkal Majalla"/>
          <w:sz w:val="36"/>
          <w:szCs w:val="36"/>
          <w:lang w:bidi="ar-DZ"/>
        </w:rPr>
        <w:t>(Elgood)</w:t>
      </w:r>
      <w:r w:rsidR="00ED1D66">
        <w:rPr>
          <w:rFonts w:ascii="Sakkal Majalla" w:hAnsi="Sakkal Majalla" w:cs="Sakkal Majalla" w:hint="cs"/>
          <w:sz w:val="36"/>
          <w:szCs w:val="36"/>
          <w:rtl/>
          <w:lang w:bidi="ar-DZ"/>
        </w:rPr>
        <w:t xml:space="preserve"> : " لقد ترك الإحتلال الفرنسي في مصر أثر ا لا يمحى فقد ظلّ المصريون يعجبون بنابليون بعد خروجه من ديارهم، وظلت طرق الإدارة الفرنسية مهيمنة على حكومة مصر، وظلّت عادات التفكير الفرنسية تسيطر على الطبقة المستديرة لمصر..."</w:t>
      </w:r>
    </w:p>
    <w:p w:rsidR="006F3F97" w:rsidRDefault="00B454DD" w:rsidP="00F152B4">
      <w:pPr>
        <w:bidi/>
        <w:spacing w:after="0"/>
        <w:ind w:firstLine="708"/>
        <w:jc w:val="both"/>
        <w:rPr>
          <w:rFonts w:ascii="Sakkal Majalla" w:hAnsi="Sakkal Majalla" w:cs="Sakkal Majalla"/>
          <w:sz w:val="36"/>
          <w:szCs w:val="36"/>
          <w:rtl/>
          <w:lang w:bidi="ar-DZ"/>
        </w:rPr>
      </w:pPr>
      <w:r>
        <w:rPr>
          <w:rFonts w:ascii="Sakkal Majalla" w:hAnsi="Sakkal Majalla" w:cs="Sakkal Majalla" w:hint="cs"/>
          <w:sz w:val="36"/>
          <w:szCs w:val="36"/>
          <w:rtl/>
          <w:lang w:bidi="ar-DZ"/>
        </w:rPr>
        <w:t>لقد شكّلت " صدمة الآخر" من هذا المنظور " قناعة عند النخب الطليعة العربية مؤدّاها " أنه لا سبيل إلى مجاوزة التخلف ومحو الشعور المؤرق بالهزيمة والإنكسار، إلا بمعرفة أسرار تقدم ذلك الأخر الذي انطوى التعامل معه على نوع من التضاد العاطفي والفكري متعدد الأبعاد..."</w:t>
      </w:r>
    </w:p>
    <w:p w:rsidR="004858F6" w:rsidRDefault="006F3F97" w:rsidP="006F3F97">
      <w:pPr>
        <w:bidi/>
        <w:spacing w:after="0"/>
        <w:jc w:val="both"/>
        <w:rPr>
          <w:rFonts w:ascii="Sakkal Majalla" w:hAnsi="Sakkal Majalla" w:cs="Sakkal Majalla"/>
          <w:sz w:val="36"/>
          <w:szCs w:val="36"/>
          <w:rtl/>
          <w:lang w:bidi="ar-DZ"/>
        </w:rPr>
      </w:pPr>
      <w:r>
        <w:rPr>
          <w:rFonts w:ascii="Sakkal Majalla" w:hAnsi="Sakkal Majalla" w:cs="Sakkal Majalla" w:hint="cs"/>
          <w:sz w:val="36"/>
          <w:szCs w:val="36"/>
          <w:rtl/>
          <w:lang w:bidi="ar-DZ"/>
        </w:rPr>
        <w:lastRenderedPageBreak/>
        <w:t>بالفعل، لقد ا</w:t>
      </w:r>
      <w:r w:rsidR="00516247">
        <w:rPr>
          <w:rFonts w:ascii="Sakkal Majalla" w:hAnsi="Sakkal Majalla" w:cs="Sakkal Majalla" w:hint="cs"/>
          <w:sz w:val="36"/>
          <w:szCs w:val="36"/>
          <w:rtl/>
          <w:lang w:bidi="ar-DZ"/>
        </w:rPr>
        <w:t>م</w:t>
      </w:r>
      <w:r>
        <w:rPr>
          <w:rFonts w:ascii="Sakkal Majalla" w:hAnsi="Sakkal Majalla" w:cs="Sakkal Majalla" w:hint="cs"/>
          <w:sz w:val="36"/>
          <w:szCs w:val="36"/>
          <w:rtl/>
          <w:lang w:bidi="ar-DZ"/>
        </w:rPr>
        <w:t xml:space="preserve">تزج التطلع إلى معرفة الأخر </w:t>
      </w:r>
      <w:r w:rsidR="00516247">
        <w:rPr>
          <w:rFonts w:ascii="Sakkal Majalla" w:hAnsi="Sakkal Majalla" w:cs="Sakkal Majalla" w:hint="cs"/>
          <w:sz w:val="36"/>
          <w:szCs w:val="36"/>
          <w:rtl/>
          <w:lang w:bidi="ar-DZ"/>
        </w:rPr>
        <w:t>والانبهار به وتقليده شعور مضاد قوامه الن</w:t>
      </w:r>
      <w:r>
        <w:rPr>
          <w:rFonts w:ascii="Sakkal Majalla" w:hAnsi="Sakkal Majalla" w:cs="Sakkal Majalla" w:hint="cs"/>
          <w:sz w:val="36"/>
          <w:szCs w:val="36"/>
          <w:rtl/>
          <w:lang w:bidi="ar-DZ"/>
        </w:rPr>
        <w:t xml:space="preserve">فور الخوف والتوجس (بسبب الطبيعة </w:t>
      </w:r>
      <w:r w:rsidR="00516247">
        <w:rPr>
          <w:rFonts w:ascii="Sakkal Majalla" w:hAnsi="Sakkal Majalla" w:cs="Sakkal Majalla" w:hint="cs"/>
          <w:sz w:val="36"/>
          <w:szCs w:val="36"/>
          <w:rtl/>
          <w:lang w:bidi="ar-DZ"/>
        </w:rPr>
        <w:t>الاستعمارية</w:t>
      </w:r>
      <w:r>
        <w:rPr>
          <w:rFonts w:ascii="Sakkal Majalla" w:hAnsi="Sakkal Majalla" w:cs="Sakkal Majalla" w:hint="cs"/>
          <w:sz w:val="36"/>
          <w:szCs w:val="36"/>
          <w:rtl/>
          <w:lang w:bidi="ar-DZ"/>
        </w:rPr>
        <w:t xml:space="preserve"> للتواجد الأوروبي في البلاد العربية، بالإضافة إلى الوازع الديني...)</w:t>
      </w:r>
      <w:r w:rsidR="0081396F">
        <w:rPr>
          <w:rFonts w:ascii="Sakkal Majalla" w:hAnsi="Sakkal Majalla" w:cs="Sakkal Majalla" w:hint="cs"/>
          <w:sz w:val="36"/>
          <w:szCs w:val="36"/>
          <w:rtl/>
          <w:lang w:bidi="ar-DZ"/>
        </w:rPr>
        <w:t>، وهذا الأمر الذي حدّا بالإنتلجانسيا العربية إلى تبني خيارات فكرية وايديولوجية متباينة لا تزال تمارس تأثيرها إلى يومنا هذا، وهذا تحت مظلة اتجاهات عدّة بدوال عدّة (التوفيقيون، الإصلاحيون، الإحيائيون، ا</w:t>
      </w:r>
      <w:r w:rsidR="0088633E">
        <w:rPr>
          <w:rFonts w:ascii="Sakkal Majalla" w:hAnsi="Sakkal Majalla" w:cs="Sakkal Majalla" w:hint="cs"/>
          <w:sz w:val="36"/>
          <w:szCs w:val="36"/>
          <w:rtl/>
          <w:lang w:bidi="ar-DZ"/>
        </w:rPr>
        <w:t>لمسلمون، العلمانيون، اليساريون</w:t>
      </w:r>
      <w:r w:rsidR="0081396F">
        <w:rPr>
          <w:rFonts w:ascii="Sakkal Majalla" w:hAnsi="Sakkal Majalla" w:cs="Sakkal Majalla" w:hint="cs"/>
          <w:sz w:val="36"/>
          <w:szCs w:val="36"/>
          <w:rtl/>
          <w:lang w:bidi="ar-DZ"/>
        </w:rPr>
        <w:t>...)</w:t>
      </w:r>
    </w:p>
    <w:p w:rsidR="00741CC5" w:rsidRPr="00516247" w:rsidRDefault="00741CC5" w:rsidP="00741CC5">
      <w:pPr>
        <w:bidi/>
        <w:spacing w:after="0"/>
        <w:jc w:val="both"/>
        <w:rPr>
          <w:rFonts w:ascii="Sakkal Majalla" w:hAnsi="Sakkal Majalla" w:cs="Sakkal Majalla"/>
          <w:sz w:val="36"/>
          <w:szCs w:val="36"/>
          <w:u w:val="single"/>
          <w:rtl/>
          <w:lang w:bidi="ar-DZ"/>
        </w:rPr>
      </w:pPr>
      <w:r w:rsidRPr="00516247">
        <w:rPr>
          <w:rFonts w:ascii="Sakkal Majalla" w:hAnsi="Sakkal Majalla" w:cs="Sakkal Majalla" w:hint="cs"/>
          <w:sz w:val="36"/>
          <w:szCs w:val="36"/>
          <w:u w:val="single"/>
          <w:rtl/>
          <w:lang w:bidi="ar-DZ"/>
        </w:rPr>
        <w:t>القراءة الثانية :</w:t>
      </w:r>
    </w:p>
    <w:p w:rsidR="00496090" w:rsidRDefault="00F152B4" w:rsidP="00F152B4">
      <w:pPr>
        <w:bidi/>
        <w:spacing w:after="0"/>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ab/>
        <w:t>يرى بعض الباحثين العرب المع</w:t>
      </w:r>
      <w:r w:rsidR="00741CC5">
        <w:rPr>
          <w:rFonts w:ascii="Sakkal Majalla" w:hAnsi="Sakkal Majalla" w:cs="Sakkal Majalla" w:hint="cs"/>
          <w:sz w:val="36"/>
          <w:szCs w:val="36"/>
          <w:rtl/>
          <w:lang w:bidi="ar-DZ"/>
        </w:rPr>
        <w:t xml:space="preserve">اصرين من منطلق تفكيك الخطاب </w:t>
      </w:r>
      <w:r w:rsidR="00516247">
        <w:rPr>
          <w:rFonts w:ascii="Sakkal Majalla" w:hAnsi="Sakkal Majalla" w:cs="Sakkal Majalla" w:hint="cs"/>
          <w:sz w:val="36"/>
          <w:szCs w:val="36"/>
          <w:rtl/>
          <w:lang w:bidi="ar-DZ"/>
        </w:rPr>
        <w:t>الاستعماري</w:t>
      </w:r>
      <w:r w:rsidR="00496090">
        <w:rPr>
          <w:rFonts w:ascii="Sakkal Majalla" w:hAnsi="Sakkal Majalla" w:cs="Sakkal Majalla" w:hint="cs"/>
          <w:sz w:val="36"/>
          <w:szCs w:val="36"/>
          <w:rtl/>
          <w:lang w:bidi="ar-DZ"/>
        </w:rPr>
        <w:t xml:space="preserve"> </w:t>
      </w:r>
      <w:r w:rsidR="00516247">
        <w:rPr>
          <w:rFonts w:ascii="Sakkal Majalla" w:hAnsi="Sakkal Majalla" w:cs="Sakkal Majalla" w:hint="cs"/>
          <w:sz w:val="36"/>
          <w:szCs w:val="36"/>
          <w:rtl/>
          <w:lang w:bidi="ar-DZ"/>
        </w:rPr>
        <w:t>وإعادة تفسي</w:t>
      </w:r>
      <w:r w:rsidR="00496090">
        <w:rPr>
          <w:rFonts w:ascii="Sakkal Majalla" w:hAnsi="Sakkal Majalla" w:cs="Sakkal Majalla" w:hint="cs"/>
          <w:sz w:val="36"/>
          <w:szCs w:val="36"/>
          <w:rtl/>
          <w:lang w:bidi="ar-DZ"/>
        </w:rPr>
        <w:t xml:space="preserve">ر النهضة </w:t>
      </w:r>
      <w:r w:rsidR="00496090">
        <w:rPr>
          <w:rFonts w:ascii="Sakkal Majalla" w:hAnsi="Sakkal Majalla" w:cs="Sakkal Majalla"/>
          <w:sz w:val="36"/>
          <w:szCs w:val="36"/>
          <w:rtl/>
          <w:lang w:bidi="ar-DZ"/>
        </w:rPr>
        <w:t>–</w:t>
      </w:r>
      <w:r w:rsidR="00496090">
        <w:rPr>
          <w:rFonts w:ascii="Sakkal Majalla" w:hAnsi="Sakkal Majalla" w:cs="Sakkal Majalla" w:hint="cs"/>
          <w:sz w:val="36"/>
          <w:szCs w:val="36"/>
          <w:rtl/>
          <w:lang w:bidi="ar-DZ"/>
        </w:rPr>
        <w:t xml:space="preserve"> أنّ المثقفين العرب عمدوا إلى تضخم دور حملة نابوليون، ويعود ذلك </w:t>
      </w:r>
      <w:r w:rsidR="00496090">
        <w:rPr>
          <w:rFonts w:ascii="Sakkal Majalla" w:hAnsi="Sakkal Majalla" w:cs="Sakkal Majalla"/>
          <w:sz w:val="36"/>
          <w:szCs w:val="36"/>
          <w:rtl/>
          <w:lang w:bidi="ar-DZ"/>
        </w:rPr>
        <w:t>–</w:t>
      </w:r>
      <w:r w:rsidR="00496090">
        <w:rPr>
          <w:rFonts w:ascii="Sakkal Majalla" w:hAnsi="Sakkal Majalla" w:cs="Sakkal Majalla" w:hint="cs"/>
          <w:sz w:val="36"/>
          <w:szCs w:val="36"/>
          <w:rtl/>
          <w:lang w:bidi="ar-DZ"/>
        </w:rPr>
        <w:t xml:space="preserve"> كما يؤكد عبد الله ابراهيم، إلى عدة عوامل من بينها غياب النقد التاريخي واهمال المراجعة الدورية التي تستخلص من وقت لأخر القيم المعرفية من الأحداث التاريخية، اللجوء إلى النتائج السهلة والسريع</w:t>
      </w:r>
      <w:r w:rsidR="00516247">
        <w:rPr>
          <w:rFonts w:ascii="Sakkal Majalla" w:hAnsi="Sakkal Majalla" w:cs="Sakkal Majalla" w:hint="cs"/>
          <w:sz w:val="36"/>
          <w:szCs w:val="36"/>
          <w:rtl/>
          <w:lang w:bidi="ar-DZ"/>
        </w:rPr>
        <w:t>ة، بالإضافة إلى الهوس الذهني الامتثالي لمقولات أ</w:t>
      </w:r>
      <w:r w:rsidR="00496090">
        <w:rPr>
          <w:rFonts w:ascii="Sakkal Majalla" w:hAnsi="Sakkal Majalla" w:cs="Sakkal Majalla" w:hint="cs"/>
          <w:sz w:val="36"/>
          <w:szCs w:val="36"/>
          <w:rtl/>
          <w:lang w:bidi="ar-DZ"/>
        </w:rPr>
        <w:t>شاعتها الثقافية الغربية المتمركزة حول ذاتها.</w:t>
      </w:r>
      <w:r>
        <w:rPr>
          <w:rFonts w:ascii="Sakkal Majalla" w:hAnsi="Sakkal Majalla" w:cs="Sakkal Majalla" w:hint="cs"/>
          <w:sz w:val="36"/>
          <w:szCs w:val="36"/>
          <w:rtl/>
          <w:lang w:bidi="ar-DZ"/>
        </w:rPr>
        <w:t xml:space="preserve"> </w:t>
      </w:r>
      <w:r w:rsidR="00496090">
        <w:rPr>
          <w:rFonts w:ascii="Sakkal Majalla" w:hAnsi="Sakkal Majalla" w:cs="Sakkal Majalla" w:hint="cs"/>
          <w:sz w:val="36"/>
          <w:szCs w:val="36"/>
          <w:rtl/>
          <w:lang w:bidi="ar-DZ"/>
        </w:rPr>
        <w:t xml:space="preserve">إنّ التركيز على حملة نابوليون وتبجيلها هو حسب نفس الباحث، امتثال القوة </w:t>
      </w:r>
      <w:r w:rsidR="00516247">
        <w:rPr>
          <w:rFonts w:ascii="Sakkal Majalla" w:hAnsi="Sakkal Majalla" w:cs="Sakkal Majalla" w:hint="cs"/>
          <w:sz w:val="36"/>
          <w:szCs w:val="36"/>
          <w:rtl/>
          <w:lang w:bidi="ar-DZ"/>
        </w:rPr>
        <w:t>الاستعمارية</w:t>
      </w:r>
      <w:r w:rsidR="00496090">
        <w:rPr>
          <w:rFonts w:ascii="Sakkal Majalla" w:hAnsi="Sakkal Majalla" w:cs="Sakkal Majalla" w:hint="cs"/>
          <w:sz w:val="36"/>
          <w:szCs w:val="36"/>
          <w:rtl/>
          <w:lang w:bidi="ar-DZ"/>
        </w:rPr>
        <w:t xml:space="preserve"> ولخطابها</w:t>
      </w:r>
      <w:r w:rsidR="00917424">
        <w:rPr>
          <w:rFonts w:ascii="Sakkal Majalla" w:hAnsi="Sakkal Majalla" w:cs="Sakkal Majalla" w:hint="cs"/>
          <w:sz w:val="36"/>
          <w:szCs w:val="36"/>
          <w:rtl/>
          <w:lang w:bidi="ar-DZ"/>
        </w:rPr>
        <w:t xml:space="preserve"> في وصف الظواهر الأدبية والفكرية، بينما قصّر أمر الحملة وطابعها العنيف </w:t>
      </w:r>
      <w:r w:rsidR="00CC1EA5">
        <w:rPr>
          <w:rFonts w:ascii="Sakkal Majalla" w:hAnsi="Sakkal Majalla" w:cs="Sakkal Majalla" w:hint="cs"/>
          <w:sz w:val="36"/>
          <w:szCs w:val="36"/>
          <w:rtl/>
          <w:lang w:bidi="ar-DZ"/>
        </w:rPr>
        <w:t>والاستيطاني</w:t>
      </w:r>
      <w:r w:rsidR="00917424">
        <w:rPr>
          <w:rFonts w:ascii="Sakkal Majalla" w:hAnsi="Sakkal Majalla" w:cs="Sakkal Majalla" w:hint="cs"/>
          <w:sz w:val="36"/>
          <w:szCs w:val="36"/>
          <w:rtl/>
          <w:lang w:bidi="ar-DZ"/>
        </w:rPr>
        <w:t xml:space="preserve"> لم يكن من شأنه أن يسمح لـ " الحداثة" بمد جذور لها في مصر."</w:t>
      </w:r>
    </w:p>
    <w:p w:rsidR="00CC1EA5" w:rsidRDefault="00CC1EA5" w:rsidP="00F152B4">
      <w:pPr>
        <w:bidi/>
        <w:spacing w:after="0"/>
        <w:ind w:firstLine="708"/>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هذا الخطاب </w:t>
      </w:r>
      <w:r>
        <w:rPr>
          <w:rFonts w:ascii="Sakkal Majalla" w:hAnsi="Sakkal Majalla" w:cs="Sakkal Majalla"/>
          <w:sz w:val="36"/>
          <w:szCs w:val="36"/>
          <w:rtl/>
          <w:lang w:bidi="ar-DZ"/>
        </w:rPr>
        <w:t>–</w:t>
      </w:r>
      <w:r>
        <w:rPr>
          <w:rFonts w:ascii="Sakkal Majalla" w:hAnsi="Sakkal Majalla" w:cs="Sakkal Majalla" w:hint="cs"/>
          <w:sz w:val="36"/>
          <w:szCs w:val="36"/>
          <w:rtl/>
          <w:lang w:bidi="ar-DZ"/>
        </w:rPr>
        <w:t xml:space="preserve"> إذن- ضخّم من جهة دور الحملة الفرنسية، لكنه قزّم واستبعد من جهة أخرى دور بلاد الشام في بلورة ملامح النهضة العربية، ذلك أنها عرفت الطباعة، وا</w:t>
      </w:r>
      <w:r w:rsidR="00516247">
        <w:rPr>
          <w:rFonts w:ascii="Sakkal Majalla" w:hAnsi="Sakkal Majalla" w:cs="Sakkal Majalla" w:hint="cs"/>
          <w:sz w:val="36"/>
          <w:szCs w:val="36"/>
          <w:rtl/>
          <w:lang w:bidi="ar-DZ"/>
        </w:rPr>
        <w:t>لترجمة والمدنية، والتثاقف مع الآ</w:t>
      </w:r>
      <w:r>
        <w:rPr>
          <w:rFonts w:ascii="Sakkal Majalla" w:hAnsi="Sakkal Majalla" w:cs="Sakkal Majalla" w:hint="cs"/>
          <w:sz w:val="36"/>
          <w:szCs w:val="36"/>
          <w:rtl/>
          <w:lang w:bidi="ar-DZ"/>
        </w:rPr>
        <w:t>خر/ الغرب، قبل حوالي قرنين من بداية الحملة الفرنسية.</w:t>
      </w:r>
      <w:r w:rsidR="006E6FA6">
        <w:rPr>
          <w:rFonts w:ascii="Sakkal Majalla" w:hAnsi="Sakkal Majalla" w:cs="Sakkal Majalla" w:hint="cs"/>
          <w:sz w:val="36"/>
          <w:szCs w:val="36"/>
          <w:rtl/>
          <w:lang w:bidi="ar-DZ"/>
        </w:rPr>
        <w:t xml:space="preserve"> بالفعل لقد كانت ثمة علاقات سياسية وثقافية أكيدة بين الشوام المسيحيين الناطقين بالعربية وبين أوربا ، وقد نشأت علاقات مبكرة بين المراكز المسيحية في حلب ولبنان . وفي كلا البلدين تركز النشاط الثقافي في الأديرة  والمعاهد الدينية إضافة إلى المدارس التابعة لهما ، التي كان عددها في تزايد مستمر (...).كان كثير من رجال الدين الموارنة في لبنان  يدرسون في المعهد الماروني في روما ، وقد اشتهر منهم كثيرون ،ترجموا  من العربية عددا من الكتب في التاريخ واللاهوت والأدب. وكانت اللغات الأوربية تدرس في العديد من المدارس التي أسست لبنان.</w:t>
      </w:r>
    </w:p>
    <w:p w:rsidR="0092161E" w:rsidRDefault="0092161E" w:rsidP="00F152B4">
      <w:pPr>
        <w:bidi/>
        <w:spacing w:after="0"/>
        <w:ind w:firstLine="708"/>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ويلخص " عبد الله ابراهيم" إلى أن حملة نابليون " </w:t>
      </w:r>
      <w:r w:rsidR="002F4574">
        <w:rPr>
          <w:rFonts w:ascii="Sakkal Majalla" w:hAnsi="Sakkal Majalla" w:cs="Sakkal Majalla" w:hint="cs"/>
          <w:sz w:val="36"/>
          <w:szCs w:val="36"/>
          <w:rtl/>
          <w:lang w:bidi="ar-DZ"/>
        </w:rPr>
        <w:t>حدث تاريخي شأن غيره، لا يمكن تحميله بقيم ثقافية وحضارية خاصة تجعله حدثا استثنائيا ومتفردا في مسار التاريخ..."</w:t>
      </w:r>
    </w:p>
    <w:p w:rsidR="00545CD8" w:rsidRPr="00516247" w:rsidRDefault="00545CD8" w:rsidP="00545CD8">
      <w:pPr>
        <w:bidi/>
        <w:spacing w:after="0"/>
        <w:jc w:val="both"/>
        <w:rPr>
          <w:rFonts w:ascii="Sakkal Majalla" w:hAnsi="Sakkal Majalla" w:cs="Sakkal Majalla"/>
          <w:sz w:val="36"/>
          <w:szCs w:val="36"/>
          <w:u w:val="single"/>
          <w:rtl/>
          <w:lang w:bidi="ar-DZ"/>
        </w:rPr>
      </w:pPr>
      <w:r w:rsidRPr="00516247">
        <w:rPr>
          <w:rFonts w:ascii="Sakkal Majalla" w:hAnsi="Sakkal Majalla" w:cs="Sakkal Majalla" w:hint="cs"/>
          <w:b/>
          <w:bCs/>
          <w:sz w:val="36"/>
          <w:szCs w:val="36"/>
          <w:u w:val="single"/>
          <w:rtl/>
          <w:lang w:bidi="ar-DZ"/>
        </w:rPr>
        <w:t>جهود محمد علي وخلفاؤه</w:t>
      </w:r>
      <w:r w:rsidRPr="00516247">
        <w:rPr>
          <w:rFonts w:ascii="Sakkal Majalla" w:hAnsi="Sakkal Majalla" w:cs="Sakkal Majalla" w:hint="cs"/>
          <w:sz w:val="36"/>
          <w:szCs w:val="36"/>
          <w:u w:val="single"/>
          <w:rtl/>
          <w:lang w:bidi="ar-DZ"/>
        </w:rPr>
        <w:t>:</w:t>
      </w:r>
    </w:p>
    <w:p w:rsidR="00F152B4" w:rsidRDefault="00545CD8" w:rsidP="00F152B4">
      <w:pPr>
        <w:bidi/>
        <w:spacing w:after="0"/>
        <w:ind w:firstLine="708"/>
        <w:jc w:val="both"/>
        <w:rPr>
          <w:rFonts w:ascii="Sakkal Majalla" w:hAnsi="Sakkal Majalla" w:cs="Sakkal Majalla"/>
          <w:sz w:val="36"/>
          <w:szCs w:val="36"/>
          <w:lang w:bidi="ar-DZ"/>
        </w:rPr>
      </w:pPr>
      <w:r>
        <w:rPr>
          <w:rFonts w:ascii="Sakkal Majalla" w:hAnsi="Sakkal Majalla" w:cs="Sakkal Majalla" w:hint="cs"/>
          <w:sz w:val="36"/>
          <w:szCs w:val="36"/>
          <w:rtl/>
          <w:lang w:bidi="ar-DZ"/>
        </w:rPr>
        <w:lastRenderedPageBreak/>
        <w:t xml:space="preserve">لقد وفد "محمد علي" إلى </w:t>
      </w:r>
      <w:r w:rsidR="00C75B49">
        <w:rPr>
          <w:rFonts w:ascii="Sakkal Majalla" w:hAnsi="Sakkal Majalla" w:cs="Sakkal Majalla" w:hint="cs"/>
          <w:sz w:val="36"/>
          <w:szCs w:val="36"/>
          <w:rtl/>
          <w:lang w:bidi="ar-DZ"/>
        </w:rPr>
        <w:t>مصر مع الحملة التي أرسلتها الدولة العثمانية</w:t>
      </w:r>
      <w:r>
        <w:rPr>
          <w:rFonts w:ascii="Sakkal Majalla" w:hAnsi="Sakkal Majalla" w:cs="Sakkal Majalla" w:hint="cs"/>
          <w:sz w:val="36"/>
          <w:szCs w:val="36"/>
          <w:rtl/>
          <w:lang w:bidi="ar-DZ"/>
        </w:rPr>
        <w:t xml:space="preserve"> إلى مصر لإخراج الفرنسيين منها، ثم انتدب واليا على مصر سنة 1805، ولقد </w:t>
      </w:r>
      <w:r w:rsidR="00404BCE">
        <w:rPr>
          <w:rFonts w:ascii="Sakkal Majalla" w:hAnsi="Sakkal Majalla" w:cs="Sakkal Majalla" w:hint="cs"/>
          <w:sz w:val="36"/>
          <w:szCs w:val="36"/>
          <w:rtl/>
          <w:lang w:bidi="ar-DZ"/>
        </w:rPr>
        <w:t xml:space="preserve">استطاع محمد علي أن يستأثر بالحكم ليبدأ بعد ذلك في تشييد البناء الجديد لمصر الحديثة، وقد بدأ ذلك بتكوين جيش (تأسيس </w:t>
      </w:r>
      <w:r w:rsidR="00C75B49">
        <w:rPr>
          <w:rFonts w:ascii="Sakkal Majalla" w:hAnsi="Sakkal Majalla" w:cs="Sakkal Majalla" w:hint="cs"/>
          <w:sz w:val="36"/>
          <w:szCs w:val="36"/>
          <w:rtl/>
          <w:lang w:bidi="ar-DZ"/>
        </w:rPr>
        <w:t>مدرسة حربية المدادية وإرسال بعوث</w:t>
      </w:r>
      <w:r w:rsidR="00404BCE">
        <w:rPr>
          <w:rFonts w:ascii="Sakkal Majalla" w:hAnsi="Sakkal Majalla" w:cs="Sakkal Majalla" w:hint="cs"/>
          <w:sz w:val="36"/>
          <w:szCs w:val="36"/>
          <w:rtl/>
          <w:lang w:bidi="ar-DZ"/>
        </w:rPr>
        <w:t xml:space="preserve"> عسكرية إلى فرنسا وإيطاليا)، وكذا </w:t>
      </w:r>
      <w:r w:rsidR="00C75B49">
        <w:rPr>
          <w:rFonts w:ascii="Sakkal Majalla" w:hAnsi="Sakkal Majalla" w:cs="Sakkal Majalla" w:hint="cs"/>
          <w:sz w:val="36"/>
          <w:szCs w:val="36"/>
          <w:rtl/>
          <w:lang w:bidi="ar-DZ"/>
        </w:rPr>
        <w:t>إنشاء</w:t>
      </w:r>
      <w:r w:rsidR="00404BCE">
        <w:rPr>
          <w:rFonts w:ascii="Sakkal Majalla" w:hAnsi="Sakkal Majalla" w:cs="Sakkal Majalla" w:hint="cs"/>
          <w:sz w:val="36"/>
          <w:szCs w:val="36"/>
          <w:rtl/>
          <w:lang w:bidi="ar-DZ"/>
        </w:rPr>
        <w:t xml:space="preserve"> المستشفيات ومدارس الطب، كما أسس مطبعة بولاف التي كانت تقوم </w:t>
      </w:r>
      <w:r w:rsidR="00CB6765">
        <w:rPr>
          <w:rFonts w:ascii="Sakkal Majalla" w:hAnsi="Sakkal Majalla" w:cs="Sakkal Majalla" w:hint="cs"/>
          <w:sz w:val="36"/>
          <w:szCs w:val="36"/>
          <w:rtl/>
          <w:lang w:bidi="ar-DZ"/>
        </w:rPr>
        <w:t>في ذلك الوقت بطبع صحيفة الوقائع المصرية</w:t>
      </w:r>
      <w:r w:rsidR="009C45EE">
        <w:rPr>
          <w:rFonts w:ascii="Sakkal Majalla" w:hAnsi="Sakkal Majalla" w:cs="Sakkal Majalla" w:hint="cs"/>
          <w:sz w:val="36"/>
          <w:szCs w:val="36"/>
          <w:rtl/>
          <w:lang w:bidi="ar-DZ"/>
        </w:rPr>
        <w:t xml:space="preserve">، كما أوفد محمد علي بعثات علمية من الطلاب المصريين إلى أوروبا (فرنسا خاصة)، وقد شكلت أولى هذه البعثات النواة الأولى التي </w:t>
      </w:r>
      <w:r w:rsidR="00F152B4">
        <w:rPr>
          <w:rFonts w:ascii="Sakkal Majalla" w:hAnsi="Sakkal Majalla" w:cs="Sakkal Majalla" w:hint="cs"/>
          <w:sz w:val="36"/>
          <w:szCs w:val="36"/>
          <w:rtl/>
          <w:lang w:bidi="ar-DZ"/>
        </w:rPr>
        <w:t>على أساسها نظمت المدارس الحديثة</w:t>
      </w:r>
      <w:r w:rsidR="00F152B4">
        <w:rPr>
          <w:rFonts w:ascii="Sakkal Majalla" w:hAnsi="Sakkal Majalla" w:cs="Sakkal Majalla"/>
          <w:sz w:val="36"/>
          <w:szCs w:val="36"/>
          <w:lang w:bidi="ar-DZ"/>
        </w:rPr>
        <w:t>.</w:t>
      </w:r>
    </w:p>
    <w:p w:rsidR="00545CD8" w:rsidRDefault="009C45EE" w:rsidP="00F152B4">
      <w:pPr>
        <w:bidi/>
        <w:spacing w:after="0"/>
        <w:ind w:firstLine="708"/>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وكان من أ</w:t>
      </w:r>
      <w:r w:rsidR="00C75B49">
        <w:rPr>
          <w:rFonts w:ascii="Sakkal Majalla" w:hAnsi="Sakkal Majalla" w:cs="Sakkal Majalla" w:hint="cs"/>
          <w:sz w:val="36"/>
          <w:szCs w:val="36"/>
          <w:rtl/>
          <w:lang w:bidi="ar-DZ"/>
        </w:rPr>
        <w:t>هم طلاب هذه البعثات " رفاعة الطهط</w:t>
      </w:r>
      <w:r>
        <w:rPr>
          <w:rFonts w:ascii="Sakkal Majalla" w:hAnsi="Sakkal Majalla" w:cs="Sakkal Majalla" w:hint="cs"/>
          <w:sz w:val="36"/>
          <w:szCs w:val="36"/>
          <w:rtl/>
          <w:lang w:bidi="ar-DZ"/>
        </w:rPr>
        <w:t>اوي" صاحب كتاب " تخليص الإبريز في تلخيص باربز " الذي صدر عام 1834.</w:t>
      </w:r>
      <w:r w:rsidR="000704B8">
        <w:rPr>
          <w:rFonts w:ascii="Sakkal Majalla" w:hAnsi="Sakkal Majalla" w:cs="Sakkal Majalla" w:hint="cs"/>
          <w:sz w:val="36"/>
          <w:szCs w:val="36"/>
          <w:rtl/>
          <w:lang w:bidi="ar-DZ"/>
        </w:rPr>
        <w:t xml:space="preserve"> على هذا النحو، </w:t>
      </w:r>
      <w:r w:rsidR="00A22628">
        <w:rPr>
          <w:rFonts w:ascii="Algerian" w:hAnsi="Algerian" w:cs="Sakkal Majalla"/>
          <w:sz w:val="36"/>
          <w:szCs w:val="36"/>
          <w:rtl/>
          <w:lang w:bidi="ar-DZ"/>
        </w:rPr>
        <w:t>«</w:t>
      </w:r>
      <w:r w:rsidR="000704B8">
        <w:rPr>
          <w:rFonts w:ascii="Sakkal Majalla" w:hAnsi="Sakkal Majalla" w:cs="Sakkal Majalla" w:hint="cs"/>
          <w:sz w:val="36"/>
          <w:szCs w:val="36"/>
          <w:rtl/>
          <w:lang w:bidi="ar-DZ"/>
        </w:rPr>
        <w:t>كان سلوك محمد علي في مجال السياسة المدنية وإصلاح الحكم ، وسلوك الطهطاوي الموازي له في مجال الفكر والثقافة مؤشرين قويين على بدء مسار إصلاح يجعل من النهوض بالبلاد وتغيير أحوالها موضوعه الأثير، وهذ النشاط المصلح هو مل تم تعريفه وجرت الإشارة إليه بمصطلح جديد على العرب والمصريين تلك الأيام هو مصطلح النهضة الذي حمل الدلالة على ديناميكية غير معهودة خلال العصرين المملوكي والتركي السابقين .</w:t>
      </w:r>
      <w:r w:rsidR="00A22628">
        <w:rPr>
          <w:rFonts w:ascii="Algerian" w:hAnsi="Algerian" w:cs="Sakkal Majalla"/>
          <w:sz w:val="36"/>
          <w:szCs w:val="36"/>
          <w:rtl/>
          <w:lang w:bidi="ar-DZ"/>
        </w:rPr>
        <w:t>»</w:t>
      </w:r>
      <w:r w:rsidR="00A22628">
        <w:rPr>
          <w:rStyle w:val="Appelnotedebasdep"/>
          <w:rFonts w:ascii="Algerian" w:hAnsi="Algerian" w:cs="Sakkal Majalla"/>
          <w:sz w:val="36"/>
          <w:szCs w:val="36"/>
          <w:rtl/>
          <w:lang w:bidi="ar-DZ"/>
        </w:rPr>
        <w:footnoteReference w:id="4"/>
      </w:r>
    </w:p>
    <w:p w:rsidR="004D56C2" w:rsidRDefault="004D56C2" w:rsidP="004D56C2">
      <w:pPr>
        <w:bidi/>
        <w:spacing w:after="0"/>
        <w:jc w:val="both"/>
        <w:rPr>
          <w:rFonts w:ascii="Sakkal Majalla" w:hAnsi="Sakkal Majalla" w:cs="Sakkal Majalla"/>
          <w:sz w:val="36"/>
          <w:szCs w:val="36"/>
          <w:rtl/>
          <w:lang w:bidi="ar-DZ"/>
        </w:rPr>
      </w:pPr>
      <w:r>
        <w:rPr>
          <w:rFonts w:ascii="Sakkal Majalla" w:hAnsi="Sakkal Majalla" w:cs="Sakkal Majalla" w:hint="cs"/>
          <w:sz w:val="36"/>
          <w:szCs w:val="36"/>
          <w:rtl/>
          <w:lang w:bidi="ar-DZ"/>
        </w:rPr>
        <w:t>وقد أوصل أحفاء محمد ع</w:t>
      </w:r>
      <w:r w:rsidR="006E6FA6">
        <w:rPr>
          <w:rFonts w:ascii="Sakkal Majalla" w:hAnsi="Sakkal Majalla" w:cs="Sakkal Majalla" w:hint="cs"/>
          <w:sz w:val="36"/>
          <w:szCs w:val="36"/>
          <w:rtl/>
          <w:lang w:bidi="ar-DZ"/>
        </w:rPr>
        <w:t>ل</w:t>
      </w:r>
      <w:r>
        <w:rPr>
          <w:rFonts w:ascii="Sakkal Majalla" w:hAnsi="Sakkal Majalla" w:cs="Sakkal Majalla" w:hint="cs"/>
          <w:sz w:val="36"/>
          <w:szCs w:val="36"/>
          <w:rtl/>
          <w:lang w:bidi="ar-DZ"/>
        </w:rPr>
        <w:t xml:space="preserve">ي عملية التحديث، خاصة منهم " اسماعيل " </w:t>
      </w:r>
      <w:r w:rsidR="006E6FA6">
        <w:rPr>
          <w:rFonts w:ascii="Sakkal Majalla" w:hAnsi="Sakkal Majalla" w:cs="Sakkal Majalla" w:hint="cs"/>
          <w:sz w:val="36"/>
          <w:szCs w:val="36"/>
          <w:rtl/>
          <w:lang w:bidi="ar-DZ"/>
        </w:rPr>
        <w:t>(دام حكمه من 1863 إلى 1879) وقد تزايد في عهده النفوذ الغربي وحض</w:t>
      </w:r>
      <w:r>
        <w:rPr>
          <w:rFonts w:ascii="Sakkal Majalla" w:hAnsi="Sakkal Majalla" w:cs="Sakkal Majalla" w:hint="cs"/>
          <w:sz w:val="36"/>
          <w:szCs w:val="36"/>
          <w:rtl/>
          <w:lang w:bidi="ar-DZ"/>
        </w:rPr>
        <w:t>وره في مصر</w:t>
      </w:r>
      <w:r w:rsidR="00D938EE">
        <w:rPr>
          <w:rFonts w:ascii="Sakkal Majalla" w:hAnsi="Sakkal Majalla" w:cs="Sakkal Majalla" w:hint="cs"/>
          <w:sz w:val="36"/>
          <w:szCs w:val="36"/>
          <w:rtl/>
          <w:lang w:bidi="ar-DZ"/>
        </w:rPr>
        <w:t xml:space="preserve">، كما تزايدت حركية التشييد والبناء والإصلاح (إقامة </w:t>
      </w:r>
      <w:r w:rsidR="00126738">
        <w:rPr>
          <w:rFonts w:ascii="Sakkal Majalla" w:hAnsi="Sakkal Majalla" w:cs="Sakkal Majalla" w:hint="cs"/>
          <w:sz w:val="36"/>
          <w:szCs w:val="36"/>
          <w:rtl/>
          <w:lang w:bidi="ar-DZ"/>
        </w:rPr>
        <w:t>المصانع</w:t>
      </w:r>
      <w:r w:rsidR="00D938EE">
        <w:rPr>
          <w:rFonts w:ascii="Sakkal Majalla" w:hAnsi="Sakkal Majalla" w:cs="Sakkal Majalla" w:hint="cs"/>
          <w:sz w:val="36"/>
          <w:szCs w:val="36"/>
          <w:rtl/>
          <w:lang w:bidi="ar-DZ"/>
        </w:rPr>
        <w:t>، بناء المدارس، تشييد الجسور...)، كما ازدهرت في عهده حركة التأليف الفكري من طبع وترجمة وتأليف وحرية فكر وصحافة ومسرح...</w:t>
      </w:r>
    </w:p>
    <w:p w:rsidR="00A4501D" w:rsidRDefault="00A4501D" w:rsidP="002A22CF">
      <w:pPr>
        <w:bidi/>
        <w:spacing w:after="0"/>
        <w:ind w:firstLine="708"/>
        <w:jc w:val="both"/>
        <w:rPr>
          <w:rFonts w:ascii="Sakkal Majalla" w:hAnsi="Sakkal Majalla" w:cs="Sakkal Majalla"/>
          <w:sz w:val="36"/>
          <w:szCs w:val="36"/>
          <w:rtl/>
          <w:lang w:bidi="ar-DZ"/>
        </w:rPr>
      </w:pPr>
      <w:r>
        <w:rPr>
          <w:rFonts w:ascii="Sakkal Majalla" w:hAnsi="Sakkal Majalla" w:cs="Sakkal Majalla" w:hint="cs"/>
          <w:sz w:val="36"/>
          <w:szCs w:val="36"/>
          <w:rtl/>
          <w:lang w:bidi="ar-DZ"/>
        </w:rPr>
        <w:t>ويمكن الإشارة في هذا السياق إلى دور الثورة العر</w:t>
      </w:r>
      <w:r w:rsidR="00C75B49">
        <w:rPr>
          <w:rFonts w:ascii="Sakkal Majalla" w:hAnsi="Sakkal Majalla" w:cs="Sakkal Majalla" w:hint="cs"/>
          <w:sz w:val="36"/>
          <w:szCs w:val="36"/>
          <w:rtl/>
          <w:lang w:bidi="ar-DZ"/>
        </w:rPr>
        <w:t>ا</w:t>
      </w:r>
      <w:r>
        <w:rPr>
          <w:rFonts w:ascii="Sakkal Majalla" w:hAnsi="Sakkal Majalla" w:cs="Sakkal Majalla" w:hint="cs"/>
          <w:sz w:val="36"/>
          <w:szCs w:val="36"/>
          <w:rtl/>
          <w:lang w:bidi="ar-DZ"/>
        </w:rPr>
        <w:t>بية التي انطلقت سنة 1881، والتي جعلت الشعب المصري يستيقظ لشخصيته (بروز مفهوم القومية العربية)، ومن ثم كانت الثورة العر</w:t>
      </w:r>
      <w:r w:rsidR="00C75B49">
        <w:rPr>
          <w:rFonts w:ascii="Sakkal Majalla" w:hAnsi="Sakkal Majalla" w:cs="Sakkal Majalla" w:hint="cs"/>
          <w:sz w:val="36"/>
          <w:szCs w:val="36"/>
          <w:rtl/>
          <w:lang w:bidi="ar-DZ"/>
        </w:rPr>
        <w:t>ا</w:t>
      </w:r>
      <w:r>
        <w:rPr>
          <w:rFonts w:ascii="Sakkal Majalla" w:hAnsi="Sakkal Majalla" w:cs="Sakkal Majalla" w:hint="cs"/>
          <w:sz w:val="36"/>
          <w:szCs w:val="36"/>
          <w:rtl/>
          <w:lang w:bidi="ar-DZ"/>
        </w:rPr>
        <w:t xml:space="preserve">بية نقطة </w:t>
      </w:r>
      <w:r w:rsidR="00C75B49">
        <w:rPr>
          <w:rFonts w:ascii="Sakkal Majalla" w:hAnsi="Sakkal Majalla" w:cs="Sakkal Majalla" w:hint="cs"/>
          <w:sz w:val="36"/>
          <w:szCs w:val="36"/>
          <w:rtl/>
          <w:lang w:bidi="ar-DZ"/>
        </w:rPr>
        <w:t>الانطلاق</w:t>
      </w:r>
      <w:r>
        <w:rPr>
          <w:rFonts w:ascii="Sakkal Majalla" w:hAnsi="Sakkal Majalla" w:cs="Sakkal Majalla" w:hint="cs"/>
          <w:sz w:val="36"/>
          <w:szCs w:val="36"/>
          <w:rtl/>
          <w:lang w:bidi="ar-DZ"/>
        </w:rPr>
        <w:t xml:space="preserve"> في تغيير المفاهيم السياسية وتعديل المفاهيم </w:t>
      </w:r>
      <w:r w:rsidR="00C75B49">
        <w:rPr>
          <w:rFonts w:ascii="Sakkal Majalla" w:hAnsi="Sakkal Majalla" w:cs="Sakkal Majalla" w:hint="cs"/>
          <w:sz w:val="36"/>
          <w:szCs w:val="36"/>
          <w:rtl/>
          <w:lang w:bidi="ar-DZ"/>
        </w:rPr>
        <w:t>الاجتماعية</w:t>
      </w:r>
      <w:r>
        <w:rPr>
          <w:rFonts w:ascii="Sakkal Majalla" w:hAnsi="Sakkal Majalla" w:cs="Sakkal Majalla" w:hint="cs"/>
          <w:sz w:val="36"/>
          <w:szCs w:val="36"/>
          <w:rtl/>
          <w:lang w:bidi="ar-DZ"/>
        </w:rPr>
        <w:t>.</w:t>
      </w:r>
    </w:p>
    <w:p w:rsidR="007F496A" w:rsidRPr="000704B8" w:rsidRDefault="00A4501D" w:rsidP="000704B8">
      <w:pPr>
        <w:bidi/>
        <w:spacing w:after="0"/>
        <w:jc w:val="both"/>
        <w:rPr>
          <w:rFonts w:ascii="Sakkal Majalla" w:hAnsi="Sakkal Majalla" w:cs="Sakkal Majalla"/>
          <w:sz w:val="36"/>
          <w:szCs w:val="36"/>
          <w:rtl/>
          <w:lang w:bidi="ar-DZ"/>
        </w:rPr>
      </w:pPr>
      <w:r>
        <w:rPr>
          <w:rFonts w:ascii="Sakkal Majalla" w:hAnsi="Sakkal Majalla" w:cs="Sakkal Majalla" w:hint="cs"/>
          <w:sz w:val="36"/>
          <w:szCs w:val="36"/>
          <w:rtl/>
          <w:lang w:bidi="ar-DZ"/>
        </w:rPr>
        <w:t>وقد أثرت الثورة العر</w:t>
      </w:r>
      <w:r w:rsidR="00C75B49">
        <w:rPr>
          <w:rFonts w:ascii="Sakkal Majalla" w:hAnsi="Sakkal Majalla" w:cs="Sakkal Majalla" w:hint="cs"/>
          <w:sz w:val="36"/>
          <w:szCs w:val="36"/>
          <w:rtl/>
          <w:lang w:bidi="ar-DZ"/>
        </w:rPr>
        <w:t>ا</w:t>
      </w:r>
      <w:r>
        <w:rPr>
          <w:rFonts w:ascii="Sakkal Majalla" w:hAnsi="Sakkal Majalla" w:cs="Sakkal Majalla" w:hint="cs"/>
          <w:sz w:val="36"/>
          <w:szCs w:val="36"/>
          <w:rtl/>
          <w:lang w:bidi="ar-DZ"/>
        </w:rPr>
        <w:t xml:space="preserve">بية على الحياة الفكرية والثقافية لمصر، لتساندها ثلة </w:t>
      </w:r>
      <w:r w:rsidR="002225F9">
        <w:rPr>
          <w:rFonts w:ascii="Sakkal Majalla" w:hAnsi="Sakkal Majalla" w:cs="Sakkal Majalla" w:hint="cs"/>
          <w:sz w:val="36"/>
          <w:szCs w:val="36"/>
          <w:rtl/>
          <w:lang w:bidi="ar-DZ"/>
        </w:rPr>
        <w:t xml:space="preserve">من المفكرين ورجال الإصلاح منهم </w:t>
      </w:r>
      <w:r w:rsidR="00C75B49">
        <w:rPr>
          <w:rFonts w:ascii="Sakkal Majalla" w:hAnsi="Sakkal Majalla" w:cs="Sakkal Majalla" w:hint="cs"/>
          <w:sz w:val="36"/>
          <w:szCs w:val="36"/>
          <w:rtl/>
          <w:lang w:bidi="ar-DZ"/>
        </w:rPr>
        <w:t>: جمال الدين الأفغاني ومحمد عبده، قاسم أمين وغير</w:t>
      </w:r>
      <w:r w:rsidR="000704B8">
        <w:rPr>
          <w:rFonts w:ascii="Sakkal Majalla" w:hAnsi="Sakkal Majalla" w:cs="Sakkal Majalla" w:hint="cs"/>
          <w:sz w:val="36"/>
          <w:szCs w:val="36"/>
          <w:rtl/>
          <w:lang w:bidi="ar-DZ"/>
        </w:rPr>
        <w:t>هم.</w:t>
      </w:r>
    </w:p>
    <w:p w:rsidR="00260778" w:rsidRPr="00167869" w:rsidRDefault="00260778" w:rsidP="007F496A">
      <w:pPr>
        <w:bidi/>
        <w:spacing w:after="0"/>
        <w:jc w:val="both"/>
        <w:rPr>
          <w:rFonts w:ascii="Sakkal Majalla" w:hAnsi="Sakkal Majalla" w:cs="Sakkal Majalla"/>
          <w:b/>
          <w:bCs/>
          <w:sz w:val="36"/>
          <w:szCs w:val="36"/>
          <w:rtl/>
          <w:lang w:bidi="ar-DZ"/>
        </w:rPr>
      </w:pPr>
      <w:r w:rsidRPr="00167869">
        <w:rPr>
          <w:rFonts w:ascii="Sakkal Majalla" w:hAnsi="Sakkal Majalla" w:cs="Sakkal Majalla" w:hint="cs"/>
          <w:b/>
          <w:bCs/>
          <w:sz w:val="36"/>
          <w:szCs w:val="36"/>
          <w:rtl/>
          <w:lang w:bidi="ar-DZ"/>
        </w:rPr>
        <w:t>تفاعل الأدب والنقد مع شروط النهضة:</w:t>
      </w:r>
    </w:p>
    <w:p w:rsidR="00260778" w:rsidRDefault="00516247" w:rsidP="00260778">
      <w:pPr>
        <w:bidi/>
        <w:spacing w:after="0"/>
        <w:jc w:val="both"/>
        <w:rPr>
          <w:rFonts w:ascii="Sakkal Majalla" w:hAnsi="Sakkal Majalla" w:cs="Sakkal Majalla"/>
          <w:sz w:val="36"/>
          <w:szCs w:val="36"/>
          <w:rtl/>
          <w:lang w:bidi="ar-DZ"/>
        </w:rPr>
      </w:pPr>
      <w:r>
        <w:rPr>
          <w:rFonts w:ascii="Sakkal Majalla" w:hAnsi="Sakkal Majalla" w:cs="Sakkal Majalla" w:hint="cs"/>
          <w:sz w:val="36"/>
          <w:szCs w:val="36"/>
          <w:rtl/>
          <w:lang w:bidi="ar-DZ"/>
        </w:rPr>
        <w:lastRenderedPageBreak/>
        <w:t>لقد امتدت الحركة النهضوية إلى ميدان</w:t>
      </w:r>
      <w:r w:rsidR="00260778">
        <w:rPr>
          <w:rFonts w:ascii="Sakkal Majalla" w:hAnsi="Sakkal Majalla" w:cs="Sakkal Majalla" w:hint="cs"/>
          <w:sz w:val="36"/>
          <w:szCs w:val="36"/>
          <w:rtl/>
          <w:lang w:bidi="ar-DZ"/>
        </w:rPr>
        <w:t>ي الأدب والنقد، لترسم وتصوغ أهم معالم واتجاهات</w:t>
      </w:r>
      <w:r w:rsidR="00DC28F4">
        <w:rPr>
          <w:rFonts w:ascii="Sakkal Majalla" w:hAnsi="Sakkal Majalla" w:cs="Sakkal Majalla" w:hint="cs"/>
          <w:sz w:val="36"/>
          <w:szCs w:val="36"/>
          <w:rtl/>
          <w:lang w:bidi="ar-DZ"/>
        </w:rPr>
        <w:t xml:space="preserve"> </w:t>
      </w:r>
      <w:r w:rsidR="0088633E">
        <w:rPr>
          <w:rFonts w:ascii="Sakkal Majalla" w:hAnsi="Sakkal Majalla" w:cs="Sakkal Majalla" w:hint="cs"/>
          <w:sz w:val="36"/>
          <w:szCs w:val="36"/>
          <w:rtl/>
          <w:lang w:bidi="ar-DZ"/>
        </w:rPr>
        <w:t>وإشكالات</w:t>
      </w:r>
      <w:r w:rsidR="00DC28F4">
        <w:rPr>
          <w:rFonts w:ascii="Sakkal Majalla" w:hAnsi="Sakkal Majalla" w:cs="Sakkal Majalla" w:hint="cs"/>
          <w:sz w:val="36"/>
          <w:szCs w:val="36"/>
          <w:rtl/>
          <w:lang w:bidi="ar-DZ"/>
        </w:rPr>
        <w:t xml:space="preserve"> المسار الأدبي والنقدي في مرماه التحديثي، ولعله من ناقل القول التأكيد على التباين والتفاوت الذي عرفته الكت</w:t>
      </w:r>
      <w:r>
        <w:rPr>
          <w:rFonts w:ascii="Sakkal Majalla" w:hAnsi="Sakkal Majalla" w:cs="Sakkal Majalla" w:hint="cs"/>
          <w:sz w:val="36"/>
          <w:szCs w:val="36"/>
          <w:rtl/>
          <w:lang w:bidi="ar-DZ"/>
        </w:rPr>
        <w:t>ابات الأدبية والدراسات النقدية آ</w:t>
      </w:r>
      <w:r w:rsidR="00DC28F4">
        <w:rPr>
          <w:rFonts w:ascii="Sakkal Majalla" w:hAnsi="Sakkal Majalla" w:cs="Sakkal Majalla" w:hint="cs"/>
          <w:sz w:val="36"/>
          <w:szCs w:val="36"/>
          <w:rtl/>
          <w:lang w:bidi="ar-DZ"/>
        </w:rPr>
        <w:t xml:space="preserve">نئذ، وإن اشتركت جميعا في </w:t>
      </w:r>
      <w:r w:rsidR="00105B5A">
        <w:rPr>
          <w:rFonts w:ascii="Sakkal Majalla" w:hAnsi="Sakkal Majalla" w:cs="Sakkal Majalla" w:hint="cs"/>
          <w:sz w:val="36"/>
          <w:szCs w:val="36"/>
          <w:rtl/>
          <w:lang w:bidi="ar-DZ"/>
        </w:rPr>
        <w:t>التأرجح</w:t>
      </w:r>
      <w:r w:rsidR="00DC28F4">
        <w:rPr>
          <w:rFonts w:ascii="Sakkal Majalla" w:hAnsi="Sakkal Majalla" w:cs="Sakkal Majalla" w:hint="cs"/>
          <w:sz w:val="36"/>
          <w:szCs w:val="36"/>
          <w:rtl/>
          <w:lang w:bidi="ar-DZ"/>
        </w:rPr>
        <w:t xml:space="preserve"> بين عاملي : الثقافة الغربية والتراث العربي الإسلامي. </w:t>
      </w:r>
    </w:p>
    <w:p w:rsidR="002A22CF" w:rsidRDefault="00167869" w:rsidP="002A22CF">
      <w:pPr>
        <w:bidi/>
        <w:spacing w:after="0"/>
        <w:ind w:firstLine="708"/>
        <w:jc w:val="both"/>
        <w:rPr>
          <w:rFonts w:ascii="Sakkal Majalla" w:hAnsi="Sakkal Majalla" w:cs="Sakkal Majalla"/>
          <w:sz w:val="36"/>
          <w:szCs w:val="36"/>
          <w:lang w:bidi="ar-DZ"/>
        </w:rPr>
      </w:pPr>
      <w:r>
        <w:rPr>
          <w:rFonts w:ascii="Sakkal Majalla" w:hAnsi="Sakkal Majalla" w:cs="Sakkal Majalla" w:hint="cs"/>
          <w:sz w:val="36"/>
          <w:szCs w:val="36"/>
          <w:rtl/>
          <w:lang w:bidi="ar-DZ"/>
        </w:rPr>
        <w:t xml:space="preserve">بالنسبة لحقل النقد الأدبي، فقد ظل هذان العاملان منذ نهاية القرن التاسع عشر عاملي شد وجذب </w:t>
      </w:r>
      <w:r>
        <w:rPr>
          <w:rFonts w:ascii="Sakkal Majalla" w:hAnsi="Sakkal Majalla" w:cs="Sakkal Majalla"/>
          <w:sz w:val="36"/>
          <w:szCs w:val="36"/>
          <w:rtl/>
          <w:lang w:bidi="ar-DZ"/>
        </w:rPr>
        <w:t>–</w:t>
      </w:r>
      <w:r>
        <w:rPr>
          <w:rFonts w:ascii="Sakkal Majalla" w:hAnsi="Sakkal Majalla" w:cs="Sakkal Majalla" w:hint="cs"/>
          <w:sz w:val="36"/>
          <w:szCs w:val="36"/>
          <w:rtl/>
          <w:lang w:bidi="ar-DZ"/>
        </w:rPr>
        <w:t xml:space="preserve"> كما </w:t>
      </w:r>
      <w:r w:rsidR="004C571F">
        <w:rPr>
          <w:rFonts w:ascii="Sakkal Majalla" w:hAnsi="Sakkal Majalla" w:cs="Sakkal Majalla" w:hint="cs"/>
          <w:sz w:val="36"/>
          <w:szCs w:val="36"/>
          <w:rtl/>
          <w:lang w:bidi="ar-DZ"/>
        </w:rPr>
        <w:t xml:space="preserve">يؤكد سعد البازعي في كتابة - استقبال الآخر- </w:t>
      </w:r>
      <w:r w:rsidR="0035102E">
        <w:rPr>
          <w:rFonts w:ascii="Sakkal Majalla" w:hAnsi="Sakkal Majalla" w:cs="Sakkal Majalla" w:hint="cs"/>
          <w:sz w:val="36"/>
          <w:szCs w:val="36"/>
          <w:rtl/>
          <w:lang w:bidi="ar-DZ"/>
        </w:rPr>
        <w:t>الذي اختزل سيرورة الفعا</w:t>
      </w:r>
      <w:r w:rsidR="00F77E88">
        <w:rPr>
          <w:rFonts w:ascii="Sakkal Majalla" w:hAnsi="Sakkal Majalla" w:cs="Sakkal Majalla" w:hint="cs"/>
          <w:sz w:val="36"/>
          <w:szCs w:val="36"/>
          <w:rtl/>
          <w:lang w:bidi="ar-DZ"/>
        </w:rPr>
        <w:t xml:space="preserve">لية النقدية العربية، حيث يقول : " </w:t>
      </w:r>
      <w:r w:rsidR="00951FFC">
        <w:rPr>
          <w:rFonts w:ascii="Sakkal Majalla" w:hAnsi="Sakkal Majalla" w:cs="Sakkal Majalla" w:hint="cs"/>
          <w:sz w:val="36"/>
          <w:szCs w:val="36"/>
          <w:rtl/>
          <w:lang w:bidi="ar-DZ"/>
        </w:rPr>
        <w:t xml:space="preserve">ضمن الاشتغال بالبلاغة في أوّل الأمر بوصفها الأداة الرئيسية لدراسة الأدب </w:t>
      </w:r>
      <w:r w:rsidR="00516247">
        <w:rPr>
          <w:rFonts w:ascii="Sakkal Majalla" w:hAnsi="Sakkal Majalla" w:cs="Sakkal Majalla" w:hint="cs"/>
          <w:sz w:val="36"/>
          <w:szCs w:val="36"/>
          <w:rtl/>
          <w:lang w:bidi="ar-DZ"/>
        </w:rPr>
        <w:t>والامتداد</w:t>
      </w:r>
      <w:r w:rsidR="00951FFC">
        <w:rPr>
          <w:rFonts w:ascii="Sakkal Majalla" w:hAnsi="Sakkal Majalla" w:cs="Sakkal Majalla" w:hint="cs"/>
          <w:sz w:val="36"/>
          <w:szCs w:val="36"/>
          <w:rtl/>
          <w:lang w:bidi="ar-DZ"/>
        </w:rPr>
        <w:t xml:space="preserve"> الطبيعي الموروث الغربي فيما يتصل بتلك الدراسة، إلى الانفتاح التدريجي والمتزايد، عبر العقود المتعاقبة، على الثقافة الغربية وتبني تياراتها ومدارسها</w:t>
      </w:r>
      <w:r w:rsidR="00CB008A">
        <w:rPr>
          <w:rFonts w:ascii="Sakkal Majalla" w:hAnsi="Sakkal Majalla" w:cs="Sakkal Majalla" w:hint="cs"/>
          <w:sz w:val="36"/>
          <w:szCs w:val="36"/>
          <w:rtl/>
          <w:lang w:bidi="ar-DZ"/>
        </w:rPr>
        <w:t xml:space="preserve"> ومفاهيمها النقدية، تمتد قصة ال</w:t>
      </w:r>
      <w:r w:rsidR="00516247">
        <w:rPr>
          <w:rFonts w:ascii="Sakkal Majalla" w:hAnsi="Sakkal Majalla" w:cs="Sakkal Majalla" w:hint="cs"/>
          <w:sz w:val="36"/>
          <w:szCs w:val="36"/>
          <w:rtl/>
          <w:lang w:bidi="ar-DZ"/>
        </w:rPr>
        <w:t>نقد العربي الحديث في توتر متصل ي</w:t>
      </w:r>
      <w:r w:rsidR="00CB008A">
        <w:rPr>
          <w:rFonts w:ascii="Sakkal Majalla" w:hAnsi="Sakkal Majalla" w:cs="Sakkal Majalla" w:hint="cs"/>
          <w:sz w:val="36"/>
          <w:szCs w:val="36"/>
          <w:rtl/>
          <w:lang w:bidi="ar-DZ"/>
        </w:rPr>
        <w:t>شغله الحنين إلى المور</w:t>
      </w:r>
      <w:r w:rsidR="00516247">
        <w:rPr>
          <w:rFonts w:ascii="Sakkal Majalla" w:hAnsi="Sakkal Majalla" w:cs="Sakkal Majalla" w:hint="cs"/>
          <w:sz w:val="36"/>
          <w:szCs w:val="36"/>
          <w:rtl/>
          <w:lang w:bidi="ar-DZ"/>
        </w:rPr>
        <w:t>و</w:t>
      </w:r>
      <w:r w:rsidR="00CB008A">
        <w:rPr>
          <w:rFonts w:ascii="Sakkal Majalla" w:hAnsi="Sakkal Majalla" w:cs="Sakkal Majalla" w:hint="cs"/>
          <w:sz w:val="36"/>
          <w:szCs w:val="36"/>
          <w:rtl/>
          <w:lang w:bidi="ar-DZ"/>
        </w:rPr>
        <w:t>ث، وما يتضمنه من</w:t>
      </w:r>
      <w:r w:rsidR="00516247">
        <w:rPr>
          <w:rFonts w:ascii="Sakkal Majalla" w:hAnsi="Sakkal Majalla" w:cs="Sakkal Majalla" w:hint="cs"/>
          <w:sz w:val="36"/>
          <w:szCs w:val="36"/>
          <w:rtl/>
          <w:lang w:bidi="ar-DZ"/>
        </w:rPr>
        <w:t xml:space="preserve"> محافظة على الهوية، حينا، وتغريه الحداثة الغربية، وما يلوح</w:t>
      </w:r>
      <w:r w:rsidR="00CB008A">
        <w:rPr>
          <w:rFonts w:ascii="Sakkal Majalla" w:hAnsi="Sakkal Majalla" w:cs="Sakkal Majalla" w:hint="cs"/>
          <w:sz w:val="36"/>
          <w:szCs w:val="36"/>
          <w:rtl/>
          <w:lang w:bidi="ar-DZ"/>
        </w:rPr>
        <w:t xml:space="preserve"> فيها من تغيير ومواكبة حينا آخر".</w:t>
      </w:r>
    </w:p>
    <w:p w:rsidR="00E3783E" w:rsidRDefault="00CB008A" w:rsidP="002A22CF">
      <w:pPr>
        <w:bidi/>
        <w:spacing w:after="0"/>
        <w:ind w:firstLine="708"/>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أما فيما يخص الأدب، فيرى الباحث حفني حامد داود " أن فجر العصر الحديث لم يعرف تجديدًا في الأدب الحديث، " ذلك </w:t>
      </w:r>
      <w:r w:rsidR="00313077">
        <w:rPr>
          <w:rFonts w:ascii="Sakkal Majalla" w:hAnsi="Sakkal Majalla" w:cs="Sakkal Majalla" w:hint="cs"/>
          <w:sz w:val="36"/>
          <w:szCs w:val="36"/>
          <w:rtl/>
          <w:lang w:bidi="ar-DZ"/>
        </w:rPr>
        <w:t xml:space="preserve">لأنّ التطور الأدبي لابد من أن يكون مسبوقًا بعدّه </w:t>
      </w:r>
      <w:r w:rsidR="00E3783E">
        <w:rPr>
          <w:rFonts w:ascii="Sakkal Majalla" w:hAnsi="Sakkal Majalla" w:cs="Sakkal Majalla" w:hint="cs"/>
          <w:sz w:val="36"/>
          <w:szCs w:val="36"/>
          <w:rtl/>
          <w:lang w:bidi="ar-DZ"/>
        </w:rPr>
        <w:t xml:space="preserve">مراحل يتم بعدها التطور وتتلخص هذه المراحل على </w:t>
      </w:r>
      <w:r w:rsidR="000C4A84">
        <w:rPr>
          <w:rFonts w:ascii="Sakkal Majalla" w:hAnsi="Sakkal Majalla" w:cs="Sakkal Majalla" w:hint="cs"/>
          <w:sz w:val="36"/>
          <w:szCs w:val="36"/>
          <w:rtl/>
          <w:lang w:bidi="ar-DZ"/>
        </w:rPr>
        <w:t>ال</w:t>
      </w:r>
      <w:r w:rsidR="00E3783E">
        <w:rPr>
          <w:rFonts w:ascii="Sakkal Majalla" w:hAnsi="Sakkal Majalla" w:cs="Sakkal Majalla" w:hint="cs"/>
          <w:sz w:val="36"/>
          <w:szCs w:val="36"/>
          <w:rtl/>
          <w:lang w:bidi="ar-DZ"/>
        </w:rPr>
        <w:t xml:space="preserve">ترتيب : 1/- مرحلة النقل والترجمة، 2- مرحلة الجمع </w:t>
      </w:r>
      <w:r w:rsidR="00BD31C0">
        <w:rPr>
          <w:rFonts w:ascii="Sakkal Majalla" w:hAnsi="Sakkal Majalla" w:cs="Sakkal Majalla" w:hint="cs"/>
          <w:sz w:val="36"/>
          <w:szCs w:val="36"/>
          <w:rtl/>
          <w:lang w:bidi="ar-DZ"/>
        </w:rPr>
        <w:t>والاستيعاب</w:t>
      </w:r>
      <w:r w:rsidR="00E3783E">
        <w:rPr>
          <w:rFonts w:ascii="Sakkal Majalla" w:hAnsi="Sakkal Majalla" w:cs="Sakkal Majalla" w:hint="cs"/>
          <w:sz w:val="36"/>
          <w:szCs w:val="36"/>
          <w:rtl/>
          <w:lang w:bidi="ar-DZ"/>
        </w:rPr>
        <w:t>، 3- مرحلة النصبح والتمثل الفني، 4- مرحلة الخلق والإيداع.</w:t>
      </w:r>
    </w:p>
    <w:p w:rsidR="00BD31C0" w:rsidRDefault="00E3783E" w:rsidP="00E3783E">
      <w:pPr>
        <w:bidi/>
        <w:spacing w:after="0"/>
        <w:jc w:val="both"/>
        <w:rPr>
          <w:rFonts w:ascii="Sakkal Majalla" w:hAnsi="Sakkal Majalla" w:cs="Sakkal Majalla"/>
          <w:sz w:val="36"/>
          <w:szCs w:val="36"/>
          <w:rtl/>
          <w:lang w:bidi="ar-DZ"/>
        </w:rPr>
      </w:pPr>
      <w:r>
        <w:rPr>
          <w:rFonts w:ascii="Sakkal Majalla" w:hAnsi="Sakkal Majalla" w:cs="Sakkal Majalla" w:hint="cs"/>
          <w:sz w:val="36"/>
          <w:szCs w:val="36"/>
          <w:rtl/>
          <w:lang w:bidi="ar-DZ"/>
        </w:rPr>
        <w:t>وهو ما لم يجتمع في فجر النهضة</w:t>
      </w:r>
      <w:r w:rsidR="00BD31C0">
        <w:rPr>
          <w:rFonts w:ascii="Sakkal Majalla" w:hAnsi="Sakkal Majalla" w:cs="Sakkal Majalla" w:hint="cs"/>
          <w:sz w:val="36"/>
          <w:szCs w:val="36"/>
          <w:rtl/>
          <w:lang w:bidi="ar-DZ"/>
        </w:rPr>
        <w:t xml:space="preserve"> العربية، حيث ظل الأدب(....وشعرا) يدور في سجن الصناعة اللفظية والهرجة اللغوية.</w:t>
      </w:r>
    </w:p>
    <w:p w:rsidR="00BA1600" w:rsidRDefault="00BA1600" w:rsidP="002A22CF">
      <w:pPr>
        <w:bidi/>
        <w:spacing w:after="0"/>
        <w:ind w:firstLine="708"/>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وقد تبلورت الوثبة الأولى نحو التجديد حسب </w:t>
      </w:r>
      <w:r w:rsidR="000F3F5A">
        <w:rPr>
          <w:rFonts w:ascii="Sakkal Majalla" w:hAnsi="Sakkal Majalla" w:cs="Sakkal Majalla" w:hint="cs"/>
          <w:sz w:val="36"/>
          <w:szCs w:val="36"/>
          <w:rtl/>
          <w:lang w:bidi="ar-DZ"/>
        </w:rPr>
        <w:t xml:space="preserve">نفس </w:t>
      </w:r>
      <w:r>
        <w:rPr>
          <w:rFonts w:ascii="Sakkal Majalla" w:hAnsi="Sakkal Majalla" w:cs="Sakkal Majalla" w:hint="cs"/>
          <w:sz w:val="36"/>
          <w:szCs w:val="36"/>
          <w:rtl/>
          <w:lang w:bidi="ar-DZ"/>
        </w:rPr>
        <w:t>الباحث مع ظهور الثروة العربية، حيث بر</w:t>
      </w:r>
      <w:r w:rsidR="000F3F5A">
        <w:rPr>
          <w:rFonts w:ascii="Sakkal Majalla" w:hAnsi="Sakkal Majalla" w:cs="Sakkal Majalla" w:hint="cs"/>
          <w:sz w:val="36"/>
          <w:szCs w:val="36"/>
          <w:rtl/>
          <w:lang w:bidi="ar-DZ"/>
        </w:rPr>
        <w:t xml:space="preserve">ز رواد للشعر </w:t>
      </w:r>
      <w:r>
        <w:rPr>
          <w:rFonts w:ascii="Sakkal Majalla" w:hAnsi="Sakkal Majalla" w:cs="Sakkal Majalla" w:hint="cs"/>
          <w:sz w:val="36"/>
          <w:szCs w:val="36"/>
          <w:rtl/>
          <w:lang w:bidi="ar-DZ"/>
        </w:rPr>
        <w:t xml:space="preserve">وقد </w:t>
      </w:r>
      <w:r w:rsidR="000F3F5A">
        <w:rPr>
          <w:rFonts w:ascii="Sakkal Majalla" w:hAnsi="Sakkal Majalla" w:cs="Sakkal Majalla" w:hint="cs"/>
          <w:sz w:val="36"/>
          <w:szCs w:val="36"/>
          <w:rtl/>
          <w:lang w:bidi="ar-DZ"/>
        </w:rPr>
        <w:t>امتلئوا</w:t>
      </w:r>
      <w:r>
        <w:rPr>
          <w:rFonts w:ascii="Sakkal Majalla" w:hAnsi="Sakkal Majalla" w:cs="Sakkal Majalla" w:hint="cs"/>
          <w:sz w:val="36"/>
          <w:szCs w:val="36"/>
          <w:rtl/>
          <w:lang w:bidi="ar-DZ"/>
        </w:rPr>
        <w:t xml:space="preserve"> حماسًا لبحث</w:t>
      </w:r>
      <w:r w:rsidR="000F3F5A">
        <w:rPr>
          <w:rFonts w:ascii="Sakkal Majalla" w:hAnsi="Sakkal Majalla" w:cs="Sakkal Majalla" w:hint="cs"/>
          <w:sz w:val="36"/>
          <w:szCs w:val="36"/>
          <w:rtl/>
          <w:lang w:bidi="ar-DZ"/>
        </w:rPr>
        <w:t xml:space="preserve"> واستعادة الشعر في رونقه</w:t>
      </w:r>
      <w:r w:rsidR="00252DA4">
        <w:rPr>
          <w:rFonts w:ascii="Sakkal Majalla" w:hAnsi="Sakkal Majalla" w:cs="Sakkal Majalla" w:hint="cs"/>
          <w:sz w:val="36"/>
          <w:szCs w:val="36"/>
          <w:rtl/>
          <w:lang w:bidi="ar-DZ"/>
        </w:rPr>
        <w:t xml:space="preserve"> القديم الأصيل الذي عرف به في عصور الزاهرة من الجاهلي إلى العباسي " وقد كانت ثورته الفنية أشبه بردة فعل لهذه الثورة العربية التي كانت في حقيقتها وسيلة لاستعادة الشخصية المصرية المتحررة من كل تأثير أجنبي"</w:t>
      </w:r>
      <w:r w:rsidR="008A7C93">
        <w:rPr>
          <w:rFonts w:ascii="Sakkal Majalla" w:hAnsi="Sakkal Majalla" w:cs="Sakkal Majalla" w:hint="cs"/>
          <w:sz w:val="36"/>
          <w:szCs w:val="36"/>
          <w:rtl/>
          <w:lang w:bidi="ar-DZ"/>
        </w:rPr>
        <w:t xml:space="preserve"> وقد كان رائد هذه الحركة محمود سامي البارودي.</w:t>
      </w:r>
    </w:p>
    <w:p w:rsidR="00442131" w:rsidRDefault="00442131" w:rsidP="00442131">
      <w:pPr>
        <w:bidi/>
        <w:spacing w:after="0"/>
        <w:jc w:val="both"/>
        <w:rPr>
          <w:rFonts w:ascii="Sakkal Majalla" w:hAnsi="Sakkal Majalla" w:cs="Sakkal Majalla"/>
          <w:sz w:val="36"/>
          <w:szCs w:val="36"/>
          <w:rtl/>
          <w:lang w:bidi="ar-DZ"/>
        </w:rPr>
      </w:pPr>
      <w:r>
        <w:rPr>
          <w:rFonts w:ascii="Sakkal Majalla" w:hAnsi="Sakkal Majalla" w:cs="Sakkal Majalla" w:hint="cs"/>
          <w:sz w:val="36"/>
          <w:szCs w:val="36"/>
          <w:rtl/>
          <w:lang w:bidi="ar-DZ"/>
        </w:rPr>
        <w:t>" وقد جاء بعد حركة البعض التي أحياها البارودي حركة المدرسة الكلاسيكية المجددة التي تزعمها أمير الشعراء أحمد شوقي، فحركة الشعراء التطوريين، وقد كان هؤلاء الشعراء شبه بالقنطرة التي سار عليها الشعر العربي الحديث من مرحلة البحث والإحياء إلى مرحلة الخلق والتجديد".</w:t>
      </w:r>
    </w:p>
    <w:p w:rsidR="00167869" w:rsidRDefault="00167869" w:rsidP="00BD31C0">
      <w:pPr>
        <w:bidi/>
        <w:spacing w:after="0"/>
        <w:jc w:val="both"/>
        <w:rPr>
          <w:rFonts w:ascii="Sakkal Majalla" w:hAnsi="Sakkal Majalla" w:cs="Sakkal Majalla"/>
          <w:sz w:val="36"/>
          <w:szCs w:val="36"/>
          <w:rtl/>
          <w:lang w:bidi="ar-DZ"/>
        </w:rPr>
      </w:pPr>
    </w:p>
    <w:p w:rsidR="00C87169" w:rsidRPr="00542F8C" w:rsidRDefault="00C87169" w:rsidP="00C87169">
      <w:pPr>
        <w:bidi/>
        <w:spacing w:after="0"/>
        <w:rPr>
          <w:rFonts w:ascii="Sakkal Majalla" w:hAnsi="Sakkal Majalla" w:cs="Sakkal Majalla"/>
          <w:sz w:val="36"/>
          <w:szCs w:val="36"/>
          <w:lang w:bidi="ar-DZ"/>
        </w:rPr>
      </w:pPr>
    </w:p>
    <w:sectPr w:rsidR="00C87169" w:rsidRPr="00542F8C" w:rsidSect="003C262B">
      <w:footerReference w:type="default" r:id="rId7"/>
      <w:pgSz w:w="11906" w:h="16838"/>
      <w:pgMar w:top="426"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198" w:rsidRDefault="00270198" w:rsidP="00600FC2">
      <w:pPr>
        <w:spacing w:after="0" w:line="240" w:lineRule="auto"/>
      </w:pPr>
      <w:r>
        <w:separator/>
      </w:r>
    </w:p>
  </w:endnote>
  <w:endnote w:type="continuationSeparator" w:id="0">
    <w:p w:rsidR="00270198" w:rsidRDefault="00270198" w:rsidP="00600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729229"/>
      <w:docPartObj>
        <w:docPartGallery w:val="Page Numbers (Bottom of Page)"/>
        <w:docPartUnique/>
      </w:docPartObj>
    </w:sdtPr>
    <w:sdtEndPr>
      <w:rPr>
        <w:rFonts w:asciiTheme="majorBidi" w:hAnsiTheme="majorBidi" w:cstheme="majorBidi"/>
        <w:b/>
        <w:bCs/>
        <w:sz w:val="28"/>
        <w:szCs w:val="28"/>
      </w:rPr>
    </w:sdtEndPr>
    <w:sdtContent>
      <w:p w:rsidR="00123CD2" w:rsidRPr="00600FC2" w:rsidRDefault="00123CD2">
        <w:pPr>
          <w:pStyle w:val="Pieddepage"/>
          <w:jc w:val="center"/>
          <w:rPr>
            <w:rFonts w:asciiTheme="majorBidi" w:hAnsiTheme="majorBidi" w:cstheme="majorBidi"/>
            <w:b/>
            <w:bCs/>
            <w:sz w:val="28"/>
            <w:szCs w:val="28"/>
          </w:rPr>
        </w:pPr>
        <w:r w:rsidRPr="00600FC2">
          <w:rPr>
            <w:rFonts w:asciiTheme="majorBidi" w:hAnsiTheme="majorBidi" w:cstheme="majorBidi"/>
            <w:b/>
            <w:bCs/>
            <w:sz w:val="28"/>
            <w:szCs w:val="28"/>
          </w:rPr>
          <w:fldChar w:fldCharType="begin"/>
        </w:r>
        <w:r w:rsidRPr="00600FC2">
          <w:rPr>
            <w:rFonts w:asciiTheme="majorBidi" w:hAnsiTheme="majorBidi" w:cstheme="majorBidi"/>
            <w:b/>
            <w:bCs/>
            <w:sz w:val="28"/>
            <w:szCs w:val="28"/>
          </w:rPr>
          <w:instrText>PAGE   \* MERGEFORMAT</w:instrText>
        </w:r>
        <w:r w:rsidRPr="00600FC2">
          <w:rPr>
            <w:rFonts w:asciiTheme="majorBidi" w:hAnsiTheme="majorBidi" w:cstheme="majorBidi"/>
            <w:b/>
            <w:bCs/>
            <w:sz w:val="28"/>
            <w:szCs w:val="28"/>
          </w:rPr>
          <w:fldChar w:fldCharType="separate"/>
        </w:r>
        <w:r w:rsidR="009A7E38">
          <w:rPr>
            <w:rFonts w:asciiTheme="majorBidi" w:hAnsiTheme="majorBidi" w:cstheme="majorBidi"/>
            <w:b/>
            <w:bCs/>
            <w:noProof/>
            <w:sz w:val="28"/>
            <w:szCs w:val="28"/>
          </w:rPr>
          <w:t>1</w:t>
        </w:r>
        <w:r w:rsidRPr="00600FC2">
          <w:rPr>
            <w:rFonts w:asciiTheme="majorBidi" w:hAnsiTheme="majorBidi" w:cstheme="majorBidi"/>
            <w:b/>
            <w:bCs/>
            <w:sz w:val="28"/>
            <w:szCs w:val="28"/>
          </w:rPr>
          <w:fldChar w:fldCharType="end"/>
        </w:r>
      </w:p>
    </w:sdtContent>
  </w:sdt>
  <w:p w:rsidR="00123CD2" w:rsidRDefault="00123CD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198" w:rsidRDefault="00270198" w:rsidP="001B3EFC">
      <w:pPr>
        <w:bidi/>
        <w:spacing w:after="0" w:line="240" w:lineRule="auto"/>
      </w:pPr>
      <w:r>
        <w:separator/>
      </w:r>
    </w:p>
  </w:footnote>
  <w:footnote w:type="continuationSeparator" w:id="0">
    <w:p w:rsidR="00270198" w:rsidRDefault="00270198" w:rsidP="00600FC2">
      <w:pPr>
        <w:spacing w:after="0" w:line="240" w:lineRule="auto"/>
      </w:pPr>
      <w:r>
        <w:continuationSeparator/>
      </w:r>
    </w:p>
  </w:footnote>
  <w:footnote w:id="1">
    <w:p w:rsidR="00123CD2" w:rsidRPr="00D1346C" w:rsidRDefault="00123CD2" w:rsidP="00D1346C">
      <w:pPr>
        <w:pStyle w:val="Notedebasdepage"/>
        <w:bidi/>
        <w:rPr>
          <w:rtl/>
          <w:lang w:bidi="ar-DZ"/>
        </w:rPr>
      </w:pPr>
      <w:r>
        <w:rPr>
          <w:rStyle w:val="Appelnotedebasdep"/>
        </w:rPr>
        <w:footnoteRef/>
      </w:r>
      <w:r>
        <w:t xml:space="preserve"> </w:t>
      </w:r>
      <w:r>
        <w:rPr>
          <w:rFonts w:hint="cs"/>
          <w:rtl/>
          <w:lang w:bidi="ar-DZ"/>
        </w:rPr>
        <w:t>- ينظر: مالك بن نبي، شروط النهضة، تر: عبد الصبور شاهين ، عمر كامل مسقاوي، دار الفكر للطباعة والنشر والتوزيع،  دمشق، 1986،ص79.</w:t>
      </w:r>
    </w:p>
  </w:footnote>
  <w:footnote w:id="2">
    <w:p w:rsidR="00123CD2" w:rsidRPr="001B3EFC" w:rsidRDefault="00123CD2" w:rsidP="001B3EFC">
      <w:pPr>
        <w:pStyle w:val="Notedebasdepage"/>
        <w:bidi/>
        <w:rPr>
          <w:rtl/>
          <w:lang w:bidi="ar-DZ"/>
        </w:rPr>
      </w:pPr>
      <w:r>
        <w:rPr>
          <w:rStyle w:val="Appelnotedebasdep"/>
        </w:rPr>
        <w:footnoteRef/>
      </w:r>
      <w:r>
        <w:t xml:space="preserve"> </w:t>
      </w:r>
      <w:r>
        <w:rPr>
          <w:rFonts w:hint="cs"/>
          <w:rtl/>
        </w:rPr>
        <w:t>- أحمد  ابن منظور ، لسان العرب، ج15،  دار إحياء التراث ومؤسسة التاريخ العربي، ط2، 1997، ص357-358.</w:t>
      </w:r>
    </w:p>
  </w:footnote>
  <w:footnote w:id="3">
    <w:p w:rsidR="005E3AAE" w:rsidRPr="005E3AAE" w:rsidRDefault="005E3AAE" w:rsidP="005E3AAE">
      <w:pPr>
        <w:pStyle w:val="Notedebasdepage"/>
        <w:bidi/>
        <w:rPr>
          <w:rtl/>
          <w:lang w:bidi="ar-DZ"/>
        </w:rPr>
      </w:pPr>
      <w:r>
        <w:rPr>
          <w:rStyle w:val="Appelnotedebasdep"/>
        </w:rPr>
        <w:footnoteRef/>
      </w:r>
      <w:r>
        <w:t xml:space="preserve"> </w:t>
      </w:r>
      <w:r>
        <w:rPr>
          <w:rFonts w:hint="cs"/>
          <w:rtl/>
          <w:lang w:bidi="ar-DZ"/>
        </w:rPr>
        <w:t>- مجدي حماد ، ثورة مصر مشروع نهضة عربية، دار النهضة العربية، بروت، 2012، ص458</w:t>
      </w:r>
    </w:p>
  </w:footnote>
  <w:footnote w:id="4">
    <w:p w:rsidR="00123CD2" w:rsidRPr="00A22628" w:rsidRDefault="00123CD2" w:rsidP="00A22628">
      <w:pPr>
        <w:pStyle w:val="Notedebasdepage"/>
        <w:bidi/>
        <w:rPr>
          <w:rtl/>
          <w:lang w:bidi="ar-DZ"/>
        </w:rPr>
      </w:pPr>
      <w:r>
        <w:rPr>
          <w:rStyle w:val="Appelnotedebasdep"/>
        </w:rPr>
        <w:footnoteRef/>
      </w:r>
      <w:r>
        <w:t xml:space="preserve"> </w:t>
      </w:r>
      <w:r>
        <w:rPr>
          <w:rFonts w:hint="cs"/>
          <w:rtl/>
        </w:rPr>
        <w:t>- محمد  الطيب قويدري، مفهوم التراق في النقد العربي الحديث، دار</w:t>
      </w:r>
      <w:r>
        <w:t>E- Kutub Ltd</w:t>
      </w:r>
      <w:r>
        <w:rPr>
          <w:rFonts w:hint="cs"/>
          <w:rtl/>
        </w:rPr>
        <w:t xml:space="preserve"> ، لندن، ط1، 2018، ص56-57,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8C"/>
    <w:rsid w:val="000139FE"/>
    <w:rsid w:val="00027E55"/>
    <w:rsid w:val="000704B8"/>
    <w:rsid w:val="00086141"/>
    <w:rsid w:val="000C4A84"/>
    <w:rsid w:val="000C6F7D"/>
    <w:rsid w:val="000D7953"/>
    <w:rsid w:val="000F3F5A"/>
    <w:rsid w:val="00105B5A"/>
    <w:rsid w:val="00123CD2"/>
    <w:rsid w:val="00126738"/>
    <w:rsid w:val="001267E7"/>
    <w:rsid w:val="00167869"/>
    <w:rsid w:val="001757CE"/>
    <w:rsid w:val="001A2C55"/>
    <w:rsid w:val="001B3EFC"/>
    <w:rsid w:val="001D42DB"/>
    <w:rsid w:val="00207F10"/>
    <w:rsid w:val="00215781"/>
    <w:rsid w:val="002225F9"/>
    <w:rsid w:val="0024131D"/>
    <w:rsid w:val="00245A0F"/>
    <w:rsid w:val="00252DA4"/>
    <w:rsid w:val="00254537"/>
    <w:rsid w:val="00257694"/>
    <w:rsid w:val="00260778"/>
    <w:rsid w:val="00262D44"/>
    <w:rsid w:val="00270198"/>
    <w:rsid w:val="002A22CF"/>
    <w:rsid w:val="002C0BB0"/>
    <w:rsid w:val="002F4574"/>
    <w:rsid w:val="0030016A"/>
    <w:rsid w:val="003049EF"/>
    <w:rsid w:val="00313077"/>
    <w:rsid w:val="00350FAC"/>
    <w:rsid w:val="0035102E"/>
    <w:rsid w:val="003616F2"/>
    <w:rsid w:val="003665FE"/>
    <w:rsid w:val="003C262B"/>
    <w:rsid w:val="003D47D3"/>
    <w:rsid w:val="004027DF"/>
    <w:rsid w:val="00404BCE"/>
    <w:rsid w:val="00442131"/>
    <w:rsid w:val="00450E23"/>
    <w:rsid w:val="004858F6"/>
    <w:rsid w:val="00496090"/>
    <w:rsid w:val="004A1CD0"/>
    <w:rsid w:val="004C571F"/>
    <w:rsid w:val="004D56C2"/>
    <w:rsid w:val="004D6C35"/>
    <w:rsid w:val="004E6876"/>
    <w:rsid w:val="00507AB7"/>
    <w:rsid w:val="00516247"/>
    <w:rsid w:val="00542F8C"/>
    <w:rsid w:val="00545CD8"/>
    <w:rsid w:val="00565FA5"/>
    <w:rsid w:val="00570DC4"/>
    <w:rsid w:val="005B3D98"/>
    <w:rsid w:val="005C27D6"/>
    <w:rsid w:val="005D75BC"/>
    <w:rsid w:val="005E3AAE"/>
    <w:rsid w:val="00600FC2"/>
    <w:rsid w:val="00625125"/>
    <w:rsid w:val="006456C7"/>
    <w:rsid w:val="006A0255"/>
    <w:rsid w:val="006B0858"/>
    <w:rsid w:val="006E6FA6"/>
    <w:rsid w:val="006F3F97"/>
    <w:rsid w:val="007155F2"/>
    <w:rsid w:val="00741CC5"/>
    <w:rsid w:val="007457D8"/>
    <w:rsid w:val="00770AA5"/>
    <w:rsid w:val="00771A79"/>
    <w:rsid w:val="007769C1"/>
    <w:rsid w:val="007C0AD9"/>
    <w:rsid w:val="007C6B59"/>
    <w:rsid w:val="007E1A35"/>
    <w:rsid w:val="007F496A"/>
    <w:rsid w:val="0081396F"/>
    <w:rsid w:val="00836788"/>
    <w:rsid w:val="00844F9F"/>
    <w:rsid w:val="0088633E"/>
    <w:rsid w:val="008A1524"/>
    <w:rsid w:val="008A7C93"/>
    <w:rsid w:val="008C3CA4"/>
    <w:rsid w:val="008D304B"/>
    <w:rsid w:val="008F7304"/>
    <w:rsid w:val="00911B20"/>
    <w:rsid w:val="00917424"/>
    <w:rsid w:val="0092161E"/>
    <w:rsid w:val="009315AE"/>
    <w:rsid w:val="00951FFC"/>
    <w:rsid w:val="00954228"/>
    <w:rsid w:val="00961FC5"/>
    <w:rsid w:val="009633B8"/>
    <w:rsid w:val="00963CB5"/>
    <w:rsid w:val="009A1A23"/>
    <w:rsid w:val="009A7E38"/>
    <w:rsid w:val="009C45EE"/>
    <w:rsid w:val="00A0023F"/>
    <w:rsid w:val="00A22628"/>
    <w:rsid w:val="00A30A46"/>
    <w:rsid w:val="00A4501D"/>
    <w:rsid w:val="00A50298"/>
    <w:rsid w:val="00B454DD"/>
    <w:rsid w:val="00BA1600"/>
    <w:rsid w:val="00BA75F9"/>
    <w:rsid w:val="00BB476C"/>
    <w:rsid w:val="00BD31C0"/>
    <w:rsid w:val="00C321BF"/>
    <w:rsid w:val="00C75B49"/>
    <w:rsid w:val="00C80836"/>
    <w:rsid w:val="00C87169"/>
    <w:rsid w:val="00CB008A"/>
    <w:rsid w:val="00CB443E"/>
    <w:rsid w:val="00CB5526"/>
    <w:rsid w:val="00CB6765"/>
    <w:rsid w:val="00CC1EA5"/>
    <w:rsid w:val="00D1346C"/>
    <w:rsid w:val="00D938EE"/>
    <w:rsid w:val="00D944D2"/>
    <w:rsid w:val="00DC28F4"/>
    <w:rsid w:val="00DE0ED2"/>
    <w:rsid w:val="00E06A6D"/>
    <w:rsid w:val="00E21E99"/>
    <w:rsid w:val="00E3783E"/>
    <w:rsid w:val="00ED1D66"/>
    <w:rsid w:val="00EE1091"/>
    <w:rsid w:val="00EE1453"/>
    <w:rsid w:val="00EF7541"/>
    <w:rsid w:val="00F13438"/>
    <w:rsid w:val="00F152B4"/>
    <w:rsid w:val="00F77E88"/>
    <w:rsid w:val="00FA6CCB"/>
    <w:rsid w:val="00FC2B9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95965-258D-4B07-AF3A-DF7E4FB9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0FC2"/>
    <w:pPr>
      <w:tabs>
        <w:tab w:val="center" w:pos="4536"/>
        <w:tab w:val="right" w:pos="9072"/>
      </w:tabs>
      <w:spacing w:after="0" w:line="240" w:lineRule="auto"/>
    </w:pPr>
  </w:style>
  <w:style w:type="character" w:customStyle="1" w:styleId="En-tteCar">
    <w:name w:val="En-tête Car"/>
    <w:basedOn w:val="Policepardfaut"/>
    <w:link w:val="En-tte"/>
    <w:uiPriority w:val="99"/>
    <w:rsid w:val="00600FC2"/>
  </w:style>
  <w:style w:type="paragraph" w:styleId="Pieddepage">
    <w:name w:val="footer"/>
    <w:basedOn w:val="Normal"/>
    <w:link w:val="PieddepageCar"/>
    <w:uiPriority w:val="99"/>
    <w:unhideWhenUsed/>
    <w:rsid w:val="00600F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0FC2"/>
  </w:style>
  <w:style w:type="paragraph" w:styleId="Notedebasdepage">
    <w:name w:val="footnote text"/>
    <w:basedOn w:val="Normal"/>
    <w:link w:val="NotedebasdepageCar"/>
    <w:uiPriority w:val="99"/>
    <w:semiHidden/>
    <w:unhideWhenUsed/>
    <w:rsid w:val="007155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155F2"/>
    <w:rPr>
      <w:sz w:val="20"/>
      <w:szCs w:val="20"/>
    </w:rPr>
  </w:style>
  <w:style w:type="character" w:styleId="Appelnotedebasdep">
    <w:name w:val="footnote reference"/>
    <w:basedOn w:val="Policepardfaut"/>
    <w:uiPriority w:val="99"/>
    <w:semiHidden/>
    <w:unhideWhenUsed/>
    <w:rsid w:val="007155F2"/>
    <w:rPr>
      <w:vertAlign w:val="superscript"/>
    </w:rPr>
  </w:style>
  <w:style w:type="paragraph" w:styleId="Notedefin">
    <w:name w:val="endnote text"/>
    <w:basedOn w:val="Normal"/>
    <w:link w:val="NotedefinCar"/>
    <w:uiPriority w:val="99"/>
    <w:semiHidden/>
    <w:unhideWhenUsed/>
    <w:rsid w:val="007155F2"/>
    <w:pPr>
      <w:spacing w:after="0" w:line="240" w:lineRule="auto"/>
    </w:pPr>
    <w:rPr>
      <w:sz w:val="20"/>
      <w:szCs w:val="20"/>
    </w:rPr>
  </w:style>
  <w:style w:type="character" w:customStyle="1" w:styleId="NotedefinCar">
    <w:name w:val="Note de fin Car"/>
    <w:basedOn w:val="Policepardfaut"/>
    <w:link w:val="Notedefin"/>
    <w:uiPriority w:val="99"/>
    <w:semiHidden/>
    <w:rsid w:val="007155F2"/>
    <w:rPr>
      <w:sz w:val="20"/>
      <w:szCs w:val="20"/>
    </w:rPr>
  </w:style>
  <w:style w:type="character" w:styleId="Appeldenotedefin">
    <w:name w:val="endnote reference"/>
    <w:basedOn w:val="Policepardfaut"/>
    <w:uiPriority w:val="99"/>
    <w:semiHidden/>
    <w:unhideWhenUsed/>
    <w:rsid w:val="007155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7796-6460-4040-B2C5-9F63C939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1766</Words>
  <Characters>9719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Kydir06000@gmail.com</dc:creator>
  <cp:lastModifiedBy>sauad</cp:lastModifiedBy>
  <cp:revision>2</cp:revision>
  <dcterms:created xsi:type="dcterms:W3CDTF">2023-12-20T06:50:00Z</dcterms:created>
  <dcterms:modified xsi:type="dcterms:W3CDTF">2023-12-20T06:50:00Z</dcterms:modified>
</cp:coreProperties>
</file>