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BC" w:rsidRPr="00381104" w:rsidRDefault="00E56B96" w:rsidP="000C6579">
      <w:pPr>
        <w:spacing w:line="360" w:lineRule="auto"/>
        <w:ind w:left="-567" w:firstLine="567"/>
        <w:jc w:val="both"/>
        <w:rPr>
          <w:rFonts w:ascii="Times New Roman" w:hAnsi="Times New Roman" w:cs="Times New Roman"/>
          <w:i/>
          <w:sz w:val="26"/>
          <w:szCs w:val="26"/>
        </w:rPr>
      </w:pPr>
      <w:r w:rsidRPr="00381104">
        <w:rPr>
          <w:rFonts w:ascii="Times New Roman" w:hAnsi="Times New Roman" w:cs="Times New Roman"/>
          <w:i/>
          <w:sz w:val="26"/>
          <w:szCs w:val="26"/>
        </w:rPr>
        <w:t>« </w:t>
      </w:r>
      <w:r w:rsidR="000A14BC" w:rsidRPr="00381104">
        <w:rPr>
          <w:rFonts w:ascii="Times New Roman" w:hAnsi="Times New Roman" w:cs="Times New Roman"/>
          <w:i/>
          <w:sz w:val="26"/>
          <w:szCs w:val="26"/>
        </w:rPr>
        <w:t>La sociolinguistique urbaine est une sociolinguistique en et de crise. En crise parce qu’elle nait de la sociolinguistique et traverse donc son premier questionnement identitaire et de crise parce qu’elle reflète, comme la sociolinguistique en général, une société qui l’est tout autant » (Bulot). Bulot estime qu’il faut « faire de la sociolinguistique urbaine et non de la sociolinguistique en ville (…). En reprenant à la socioli</w:t>
      </w:r>
      <w:r w:rsidR="000C6579" w:rsidRPr="00381104">
        <w:rPr>
          <w:rFonts w:ascii="Times New Roman" w:hAnsi="Times New Roman" w:cs="Times New Roman"/>
          <w:i/>
          <w:sz w:val="26"/>
          <w:szCs w:val="26"/>
        </w:rPr>
        <w:t>nguistique générale son approch</w:t>
      </w:r>
      <w:r w:rsidR="000A14BC" w:rsidRPr="00381104">
        <w:rPr>
          <w:rFonts w:ascii="Times New Roman" w:hAnsi="Times New Roman" w:cs="Times New Roman"/>
          <w:i/>
          <w:sz w:val="26"/>
          <w:szCs w:val="26"/>
        </w:rPr>
        <w:t>e</w:t>
      </w:r>
      <w:r w:rsidR="00793A21" w:rsidRPr="00381104">
        <w:rPr>
          <w:rFonts w:ascii="Times New Roman" w:hAnsi="Times New Roman" w:cs="Times New Roman"/>
          <w:i/>
          <w:sz w:val="26"/>
          <w:szCs w:val="26"/>
        </w:rPr>
        <w:t xml:space="preserve"> (…). A l’</w:t>
      </w:r>
      <w:r w:rsidR="000C6579" w:rsidRPr="00381104">
        <w:rPr>
          <w:rFonts w:ascii="Times New Roman" w:hAnsi="Times New Roman" w:cs="Times New Roman"/>
          <w:i/>
          <w:sz w:val="26"/>
          <w:szCs w:val="26"/>
        </w:rPr>
        <w:t>instar de la sociolinguistique générale, la sociolinguistique urbaine procède très souvent par enquête, questionnaire … » (Bulot</w:t>
      </w:r>
      <w:r w:rsidR="00793A21" w:rsidRPr="00381104">
        <w:rPr>
          <w:rFonts w:ascii="Times New Roman" w:hAnsi="Times New Roman" w:cs="Times New Roman"/>
          <w:i/>
          <w:sz w:val="26"/>
          <w:szCs w:val="26"/>
        </w:rPr>
        <w:t xml:space="preserve"> et Veschambre</w:t>
      </w:r>
      <w:r w:rsidR="000C6579" w:rsidRPr="00381104">
        <w:rPr>
          <w:rFonts w:ascii="Times New Roman" w:hAnsi="Times New Roman" w:cs="Times New Roman"/>
          <w:i/>
          <w:sz w:val="26"/>
          <w:szCs w:val="26"/>
        </w:rPr>
        <w:t xml:space="preserve">). </w:t>
      </w:r>
    </w:p>
    <w:p w:rsidR="000C6579" w:rsidRPr="00381104" w:rsidRDefault="000C6579" w:rsidP="000A14BC">
      <w:pPr>
        <w:ind w:left="-567" w:firstLine="567"/>
        <w:rPr>
          <w:rFonts w:ascii="Times New Roman" w:hAnsi="Times New Roman" w:cs="Times New Roman"/>
          <w:b/>
          <w:i/>
          <w:sz w:val="26"/>
          <w:szCs w:val="26"/>
          <w:u w:val="single"/>
        </w:rPr>
      </w:pPr>
      <w:r w:rsidRPr="00381104">
        <w:rPr>
          <w:rFonts w:ascii="Times New Roman" w:hAnsi="Times New Roman" w:cs="Times New Roman"/>
          <w:b/>
          <w:i/>
          <w:sz w:val="26"/>
          <w:szCs w:val="26"/>
          <w:u w:val="single"/>
        </w:rPr>
        <w:t xml:space="preserve">Réponse : </w:t>
      </w:r>
    </w:p>
    <w:p w:rsidR="000C6579" w:rsidRPr="00381104" w:rsidRDefault="008C57A4" w:rsidP="00A443B8">
      <w:pPr>
        <w:spacing w:line="360" w:lineRule="auto"/>
        <w:ind w:left="-567" w:firstLine="567"/>
        <w:jc w:val="both"/>
        <w:rPr>
          <w:rFonts w:ascii="Times New Roman" w:hAnsi="Times New Roman" w:cs="Times New Roman"/>
          <w:sz w:val="26"/>
          <w:szCs w:val="26"/>
        </w:rPr>
      </w:pPr>
      <w:r w:rsidRPr="00381104">
        <w:rPr>
          <w:rFonts w:ascii="Times New Roman" w:hAnsi="Times New Roman" w:cs="Times New Roman"/>
          <w:sz w:val="26"/>
          <w:szCs w:val="26"/>
        </w:rPr>
        <w:t>La ville est un laboratoire social à ciel ouvert, un laboratoire en mouvement</w:t>
      </w:r>
      <w:r w:rsidR="00A443B8" w:rsidRPr="00381104">
        <w:rPr>
          <w:rFonts w:ascii="Times New Roman" w:hAnsi="Times New Roman" w:cs="Times New Roman"/>
          <w:sz w:val="26"/>
          <w:szCs w:val="26"/>
        </w:rPr>
        <w:t xml:space="preserve"> dont l’hétérogénéité </w:t>
      </w:r>
      <w:r w:rsidR="00B21868" w:rsidRPr="00381104">
        <w:rPr>
          <w:rFonts w:ascii="Times New Roman" w:hAnsi="Times New Roman" w:cs="Times New Roman"/>
          <w:sz w:val="26"/>
          <w:szCs w:val="26"/>
        </w:rPr>
        <w:t>et la pluralité sont</w:t>
      </w:r>
      <w:r w:rsidR="00A443B8" w:rsidRPr="00381104">
        <w:rPr>
          <w:rFonts w:ascii="Times New Roman" w:hAnsi="Times New Roman" w:cs="Times New Roman"/>
          <w:sz w:val="26"/>
          <w:szCs w:val="26"/>
        </w:rPr>
        <w:t xml:space="preserve"> bien avérée</w:t>
      </w:r>
      <w:r w:rsidR="00B21868" w:rsidRPr="00381104">
        <w:rPr>
          <w:rFonts w:ascii="Times New Roman" w:hAnsi="Times New Roman" w:cs="Times New Roman"/>
          <w:sz w:val="26"/>
          <w:szCs w:val="26"/>
        </w:rPr>
        <w:t>s</w:t>
      </w:r>
      <w:r w:rsidR="00A443B8" w:rsidRPr="00381104">
        <w:rPr>
          <w:rFonts w:ascii="Times New Roman" w:hAnsi="Times New Roman" w:cs="Times New Roman"/>
          <w:sz w:val="26"/>
          <w:szCs w:val="26"/>
        </w:rPr>
        <w:t xml:space="preserve">. </w:t>
      </w:r>
      <w:r w:rsidR="00691F48" w:rsidRPr="00381104">
        <w:rPr>
          <w:rFonts w:ascii="Times New Roman" w:hAnsi="Times New Roman" w:cs="Times New Roman"/>
          <w:sz w:val="26"/>
          <w:szCs w:val="26"/>
        </w:rPr>
        <w:t>Il importe de préciser, en guise de préambule, que la S.U.</w:t>
      </w:r>
      <w:r w:rsidR="00691F48" w:rsidRPr="00381104">
        <w:rPr>
          <w:rStyle w:val="Appelnotedebasdep"/>
          <w:rFonts w:ascii="Times New Roman" w:hAnsi="Times New Roman" w:cs="Times New Roman"/>
          <w:sz w:val="26"/>
          <w:szCs w:val="26"/>
        </w:rPr>
        <w:footnoteReference w:id="2"/>
      </w:r>
      <w:r w:rsidR="006255F5" w:rsidRPr="00381104">
        <w:rPr>
          <w:rFonts w:ascii="Times New Roman" w:hAnsi="Times New Roman" w:cs="Times New Roman"/>
          <w:sz w:val="26"/>
          <w:szCs w:val="26"/>
        </w:rPr>
        <w:t xml:space="preserve"> est conçue comme analyse de la mise en mot de la ville et à plus forte raison de l’espace. </w:t>
      </w:r>
      <w:r w:rsidR="00050E72" w:rsidRPr="00381104">
        <w:rPr>
          <w:rFonts w:ascii="Times New Roman" w:hAnsi="Times New Roman" w:cs="Times New Roman"/>
          <w:sz w:val="26"/>
          <w:szCs w:val="26"/>
        </w:rPr>
        <w:t>En ce qui concerne la citation que nous avons sous les yeux, il y est question de l’essence même de la distinction entre la S.U. et la S.G.</w:t>
      </w:r>
      <w:r w:rsidR="00050E72" w:rsidRPr="00381104">
        <w:rPr>
          <w:rStyle w:val="Appelnotedebasdep"/>
          <w:rFonts w:ascii="Times New Roman" w:hAnsi="Times New Roman" w:cs="Times New Roman"/>
          <w:sz w:val="26"/>
          <w:szCs w:val="26"/>
        </w:rPr>
        <w:footnoteReference w:id="3"/>
      </w:r>
      <w:r w:rsidR="00793A21" w:rsidRPr="00381104">
        <w:rPr>
          <w:rFonts w:ascii="Times New Roman" w:hAnsi="Times New Roman" w:cs="Times New Roman"/>
          <w:sz w:val="26"/>
          <w:szCs w:val="26"/>
        </w:rPr>
        <w:t xml:space="preserve"> abordée par Bulot puis par Bulot et Veschambre ainsi que </w:t>
      </w:r>
      <w:r w:rsidR="00E6604B" w:rsidRPr="00381104">
        <w:rPr>
          <w:rFonts w:ascii="Times New Roman" w:hAnsi="Times New Roman" w:cs="Times New Roman"/>
          <w:sz w:val="26"/>
          <w:szCs w:val="26"/>
        </w:rPr>
        <w:t xml:space="preserve">le rappel que le fondement de la S.U. est d’être une discipline traversée par une crise existentielle qui s’occupe d’une société plongée </w:t>
      </w:r>
      <w:r w:rsidR="00381104" w:rsidRPr="00381104">
        <w:rPr>
          <w:rFonts w:ascii="Times New Roman" w:hAnsi="Times New Roman" w:cs="Times New Roman"/>
          <w:sz w:val="26"/>
          <w:szCs w:val="26"/>
        </w:rPr>
        <w:t xml:space="preserve">elle-même </w:t>
      </w:r>
      <w:r w:rsidR="00E6604B" w:rsidRPr="00381104">
        <w:rPr>
          <w:rFonts w:ascii="Times New Roman" w:hAnsi="Times New Roman" w:cs="Times New Roman"/>
          <w:sz w:val="26"/>
          <w:szCs w:val="26"/>
        </w:rPr>
        <w:t xml:space="preserve">dans une crise. C’est pourquoi dans ce qui suit nous allons d’abord </w:t>
      </w:r>
      <w:r w:rsidR="00AC094E" w:rsidRPr="00381104">
        <w:rPr>
          <w:rFonts w:ascii="Times New Roman" w:hAnsi="Times New Roman" w:cs="Times New Roman"/>
          <w:sz w:val="26"/>
          <w:szCs w:val="26"/>
        </w:rPr>
        <w:t>nous focaliser s</w:t>
      </w:r>
      <w:r w:rsidR="000919A8" w:rsidRPr="00381104">
        <w:rPr>
          <w:rFonts w:ascii="Times New Roman" w:hAnsi="Times New Roman" w:cs="Times New Roman"/>
          <w:sz w:val="26"/>
          <w:szCs w:val="26"/>
        </w:rPr>
        <w:t xml:space="preserve">ur la S.U. en et de crise, ensuite </w:t>
      </w:r>
      <w:r w:rsidR="00AC094E" w:rsidRPr="00381104">
        <w:rPr>
          <w:rFonts w:ascii="Times New Roman" w:hAnsi="Times New Roman" w:cs="Times New Roman"/>
          <w:sz w:val="26"/>
          <w:szCs w:val="26"/>
        </w:rPr>
        <w:t xml:space="preserve">nous allons </w:t>
      </w:r>
      <w:r w:rsidR="000919A8" w:rsidRPr="00381104">
        <w:rPr>
          <w:rFonts w:ascii="Times New Roman" w:hAnsi="Times New Roman" w:cs="Times New Roman"/>
          <w:sz w:val="26"/>
          <w:szCs w:val="26"/>
        </w:rPr>
        <w:t xml:space="preserve">souligner l’idée selon laquelle la S.U. puise ses concepts et ressources de la S.G. et enfin </w:t>
      </w:r>
      <w:r w:rsidR="00AC094E" w:rsidRPr="00381104">
        <w:rPr>
          <w:rFonts w:ascii="Times New Roman" w:hAnsi="Times New Roman" w:cs="Times New Roman"/>
          <w:sz w:val="26"/>
          <w:szCs w:val="26"/>
        </w:rPr>
        <w:t>rappeler la différence en</w:t>
      </w:r>
      <w:r w:rsidR="000919A8" w:rsidRPr="00381104">
        <w:rPr>
          <w:rFonts w:ascii="Times New Roman" w:hAnsi="Times New Roman" w:cs="Times New Roman"/>
          <w:sz w:val="26"/>
          <w:szCs w:val="26"/>
        </w:rPr>
        <w:t xml:space="preserve">tre la S.G. et la S.U. </w:t>
      </w:r>
    </w:p>
    <w:p w:rsidR="00CF7A1F" w:rsidRPr="00381104" w:rsidRDefault="00EF31BC" w:rsidP="00CF7A1F">
      <w:pPr>
        <w:spacing w:line="360" w:lineRule="auto"/>
        <w:ind w:left="-567" w:firstLine="567"/>
        <w:jc w:val="both"/>
        <w:rPr>
          <w:rFonts w:ascii="Times New Roman" w:hAnsi="Times New Roman" w:cs="Times New Roman"/>
          <w:sz w:val="26"/>
          <w:szCs w:val="26"/>
        </w:rPr>
      </w:pPr>
      <w:r w:rsidRPr="00381104">
        <w:rPr>
          <w:rFonts w:ascii="Times New Roman" w:hAnsi="Times New Roman" w:cs="Times New Roman"/>
          <w:sz w:val="26"/>
          <w:szCs w:val="26"/>
        </w:rPr>
        <w:t xml:space="preserve">Premièrement, </w:t>
      </w:r>
      <w:r w:rsidR="00680635" w:rsidRPr="00381104">
        <w:rPr>
          <w:rFonts w:ascii="Times New Roman" w:hAnsi="Times New Roman" w:cs="Times New Roman"/>
          <w:sz w:val="26"/>
          <w:szCs w:val="26"/>
        </w:rPr>
        <w:t xml:space="preserve">il faut savoir que ce nouveau domaine sur lequel nous nous penchons aujourd’hui s’est </w:t>
      </w:r>
      <w:r w:rsidR="00862361" w:rsidRPr="00381104">
        <w:rPr>
          <w:rFonts w:ascii="Times New Roman" w:hAnsi="Times New Roman" w:cs="Times New Roman"/>
          <w:sz w:val="26"/>
          <w:szCs w:val="26"/>
        </w:rPr>
        <w:t>vu construire</w:t>
      </w:r>
      <w:r w:rsidR="00680635" w:rsidRPr="00381104">
        <w:rPr>
          <w:rFonts w:ascii="Times New Roman" w:hAnsi="Times New Roman" w:cs="Times New Roman"/>
          <w:sz w:val="26"/>
          <w:szCs w:val="26"/>
        </w:rPr>
        <w:t xml:space="preserve"> sur les bases d’une sociolinguistique « en crise »</w:t>
      </w:r>
      <w:r w:rsidR="00FA55FB" w:rsidRPr="00381104">
        <w:rPr>
          <w:rFonts w:ascii="Times New Roman" w:hAnsi="Times New Roman" w:cs="Times New Roman"/>
          <w:sz w:val="26"/>
          <w:szCs w:val="26"/>
        </w:rPr>
        <w:t xml:space="preserve"> car comme toute science qui nait</w:t>
      </w:r>
      <w:r w:rsidR="00862361" w:rsidRPr="00381104">
        <w:rPr>
          <w:rFonts w:ascii="Times New Roman" w:hAnsi="Times New Roman" w:cs="Times New Roman"/>
          <w:sz w:val="26"/>
          <w:szCs w:val="26"/>
        </w:rPr>
        <w:t>, celle-ci traverse indubitablement une crise existentielle et identitaire.</w:t>
      </w:r>
      <w:r w:rsidR="00FA55FB" w:rsidRPr="00381104">
        <w:rPr>
          <w:rFonts w:ascii="Times New Roman" w:hAnsi="Times New Roman" w:cs="Times New Roman"/>
          <w:sz w:val="26"/>
          <w:szCs w:val="26"/>
        </w:rPr>
        <w:t xml:space="preserve"> A fortiori, elle est née suite </w:t>
      </w:r>
      <w:r w:rsidR="00786B98" w:rsidRPr="00381104">
        <w:rPr>
          <w:rFonts w:ascii="Times New Roman" w:hAnsi="Times New Roman" w:cs="Times New Roman"/>
          <w:sz w:val="26"/>
          <w:szCs w:val="26"/>
        </w:rPr>
        <w:t>au fait que la sociolinguistique</w:t>
      </w:r>
      <w:r w:rsidR="00862361" w:rsidRPr="00381104">
        <w:rPr>
          <w:rFonts w:ascii="Times New Roman" w:hAnsi="Times New Roman" w:cs="Times New Roman"/>
          <w:sz w:val="26"/>
          <w:szCs w:val="26"/>
        </w:rPr>
        <w:t xml:space="preserve"> </w:t>
      </w:r>
      <w:r w:rsidR="00786B98" w:rsidRPr="00381104">
        <w:rPr>
          <w:rFonts w:ascii="Times New Roman" w:hAnsi="Times New Roman" w:cs="Times New Roman"/>
          <w:sz w:val="26"/>
          <w:szCs w:val="26"/>
        </w:rPr>
        <w:t xml:space="preserve">semblait peu </w:t>
      </w:r>
      <w:r w:rsidR="00FA55FB" w:rsidRPr="00381104">
        <w:rPr>
          <w:rFonts w:ascii="Times New Roman" w:hAnsi="Times New Roman" w:cs="Times New Roman"/>
          <w:sz w:val="26"/>
          <w:szCs w:val="26"/>
        </w:rPr>
        <w:t>capable de répondre aux q</w:t>
      </w:r>
      <w:r w:rsidR="001C6D29" w:rsidRPr="00381104">
        <w:rPr>
          <w:rFonts w:ascii="Times New Roman" w:hAnsi="Times New Roman" w:cs="Times New Roman"/>
          <w:sz w:val="26"/>
          <w:szCs w:val="26"/>
        </w:rPr>
        <w:t>uestions que la société pouvai</w:t>
      </w:r>
      <w:r w:rsidR="00FA55FB" w:rsidRPr="00381104">
        <w:rPr>
          <w:rFonts w:ascii="Times New Roman" w:hAnsi="Times New Roman" w:cs="Times New Roman"/>
          <w:sz w:val="26"/>
          <w:szCs w:val="26"/>
        </w:rPr>
        <w:t xml:space="preserve">t lui poser, </w:t>
      </w:r>
      <w:r w:rsidR="0011790C" w:rsidRPr="00381104">
        <w:rPr>
          <w:rFonts w:ascii="Times New Roman" w:hAnsi="Times New Roman" w:cs="Times New Roman"/>
          <w:sz w:val="26"/>
          <w:szCs w:val="26"/>
        </w:rPr>
        <w:t xml:space="preserve">par ailleurs, </w:t>
      </w:r>
      <w:r w:rsidR="00C9618B" w:rsidRPr="00381104">
        <w:rPr>
          <w:rFonts w:ascii="Times New Roman" w:hAnsi="Times New Roman" w:cs="Times New Roman"/>
          <w:sz w:val="26"/>
          <w:szCs w:val="26"/>
        </w:rPr>
        <w:t>la sociolinguistique urbaine, dès sa naissance, se posait forcément des questions sur ses objectifs, sa démarche, sa prétendue différence avec la sociolinguistique dite générale ..</w:t>
      </w:r>
      <w:r w:rsidR="0011790C" w:rsidRPr="00381104">
        <w:rPr>
          <w:rFonts w:ascii="Times New Roman" w:hAnsi="Times New Roman" w:cs="Times New Roman"/>
          <w:sz w:val="26"/>
          <w:szCs w:val="26"/>
        </w:rPr>
        <w:t xml:space="preserve">. Elle </w:t>
      </w:r>
      <w:r w:rsidR="00381104" w:rsidRPr="00381104">
        <w:rPr>
          <w:rFonts w:ascii="Times New Roman" w:hAnsi="Times New Roman" w:cs="Times New Roman"/>
          <w:sz w:val="26"/>
          <w:szCs w:val="26"/>
        </w:rPr>
        <w:t xml:space="preserve">y </w:t>
      </w:r>
      <w:r w:rsidR="0011790C" w:rsidRPr="00381104">
        <w:rPr>
          <w:rFonts w:ascii="Times New Roman" w:hAnsi="Times New Roman" w:cs="Times New Roman"/>
          <w:sz w:val="26"/>
          <w:szCs w:val="26"/>
        </w:rPr>
        <w:t xml:space="preserve">est décrite aussi comme une </w:t>
      </w:r>
      <w:r w:rsidR="00FA55FB" w:rsidRPr="00381104">
        <w:rPr>
          <w:rFonts w:ascii="Times New Roman" w:hAnsi="Times New Roman" w:cs="Times New Roman"/>
          <w:sz w:val="26"/>
          <w:szCs w:val="26"/>
        </w:rPr>
        <w:t>sociolinguistique « de crise</w:t>
      </w:r>
      <w:r w:rsidR="00FA55FB" w:rsidRPr="00381104">
        <w:rPr>
          <w:sz w:val="26"/>
          <w:szCs w:val="26"/>
        </w:rPr>
        <w:t xml:space="preserve"> » </w:t>
      </w:r>
      <w:r w:rsidR="0011790C" w:rsidRPr="00381104">
        <w:rPr>
          <w:rFonts w:ascii="Times New Roman" w:hAnsi="Times New Roman" w:cs="Times New Roman"/>
          <w:sz w:val="26"/>
          <w:szCs w:val="26"/>
        </w:rPr>
        <w:t>puisqu’elle</w:t>
      </w:r>
      <w:r w:rsidR="0011790C" w:rsidRPr="00381104">
        <w:rPr>
          <w:sz w:val="26"/>
          <w:szCs w:val="26"/>
        </w:rPr>
        <w:t xml:space="preserve"> </w:t>
      </w:r>
      <w:r w:rsidR="00306C10" w:rsidRPr="00381104">
        <w:rPr>
          <w:sz w:val="26"/>
          <w:szCs w:val="26"/>
        </w:rPr>
        <w:t xml:space="preserve">a </w:t>
      </w:r>
      <w:r w:rsidR="000C4CAB" w:rsidRPr="00381104">
        <w:rPr>
          <w:rFonts w:ascii="Times New Roman" w:hAnsi="Times New Roman" w:cs="Times New Roman"/>
          <w:sz w:val="26"/>
          <w:szCs w:val="26"/>
        </w:rPr>
        <w:t>inexorablement émergé à partir d</w:t>
      </w:r>
      <w:r w:rsidR="00306C10" w:rsidRPr="00381104">
        <w:rPr>
          <w:rFonts w:ascii="Times New Roman" w:hAnsi="Times New Roman" w:cs="Times New Roman"/>
          <w:sz w:val="26"/>
          <w:szCs w:val="26"/>
        </w:rPr>
        <w:t>e questionnements concrets sur des</w:t>
      </w:r>
      <w:r w:rsidR="000C4CAB" w:rsidRPr="00381104">
        <w:rPr>
          <w:rFonts w:ascii="Times New Roman" w:hAnsi="Times New Roman" w:cs="Times New Roman"/>
          <w:sz w:val="26"/>
          <w:szCs w:val="26"/>
        </w:rPr>
        <w:t xml:space="preserve"> problèmes observés dans la société</w:t>
      </w:r>
      <w:r w:rsidR="00306C10" w:rsidRPr="00381104">
        <w:rPr>
          <w:rFonts w:ascii="Times New Roman" w:hAnsi="Times New Roman" w:cs="Times New Roman"/>
          <w:sz w:val="26"/>
          <w:szCs w:val="26"/>
        </w:rPr>
        <w:t xml:space="preserve"> mais aussi car elle cherchait à trouver réponses </w:t>
      </w:r>
      <w:r w:rsidR="000C4CAB" w:rsidRPr="00381104">
        <w:rPr>
          <w:rFonts w:ascii="Times New Roman" w:hAnsi="Times New Roman" w:cs="Times New Roman"/>
          <w:sz w:val="26"/>
          <w:szCs w:val="26"/>
        </w:rPr>
        <w:t xml:space="preserve"> </w:t>
      </w:r>
      <w:r w:rsidR="00E61341" w:rsidRPr="00381104">
        <w:rPr>
          <w:rFonts w:ascii="Times New Roman" w:hAnsi="Times New Roman" w:cs="Times New Roman"/>
          <w:sz w:val="26"/>
          <w:szCs w:val="26"/>
        </w:rPr>
        <w:t xml:space="preserve">à tous ces faits sociaux de ségrégations, de ghettoïsation, de minorations sociales, de rejet et autres. </w:t>
      </w:r>
      <w:r w:rsidRPr="00381104">
        <w:rPr>
          <w:rFonts w:ascii="Times New Roman" w:hAnsi="Times New Roman" w:cs="Times New Roman"/>
          <w:sz w:val="26"/>
          <w:szCs w:val="26"/>
        </w:rPr>
        <w:t>Deuxièmemen</w:t>
      </w:r>
      <w:r w:rsidR="00BC6285" w:rsidRPr="00381104">
        <w:rPr>
          <w:rFonts w:ascii="Times New Roman" w:hAnsi="Times New Roman" w:cs="Times New Roman"/>
          <w:sz w:val="26"/>
          <w:szCs w:val="26"/>
        </w:rPr>
        <w:t xml:space="preserve">t, et pour grossir le trait, notons que comme toute science, la S.U. n’a pas fait table rase des apports de la S.G., </w:t>
      </w:r>
      <w:r w:rsidR="00BC6285" w:rsidRPr="00381104">
        <w:rPr>
          <w:rFonts w:ascii="Times New Roman" w:hAnsi="Times New Roman" w:cs="Times New Roman"/>
          <w:sz w:val="26"/>
          <w:szCs w:val="26"/>
        </w:rPr>
        <w:lastRenderedPageBreak/>
        <w:t>bien au contraire, et fort heureusement car la sociolinguistique des années 90</w:t>
      </w:r>
      <w:r w:rsidR="00BC6285" w:rsidRPr="00381104">
        <w:rPr>
          <w:rStyle w:val="Appelnotedebasdep"/>
          <w:rFonts w:ascii="Times New Roman" w:hAnsi="Times New Roman" w:cs="Times New Roman"/>
          <w:sz w:val="26"/>
          <w:szCs w:val="26"/>
        </w:rPr>
        <w:footnoteReference w:id="4"/>
      </w:r>
      <w:r w:rsidR="00BC6285" w:rsidRPr="00381104">
        <w:rPr>
          <w:rFonts w:ascii="Times New Roman" w:hAnsi="Times New Roman" w:cs="Times New Roman"/>
          <w:sz w:val="26"/>
          <w:szCs w:val="26"/>
        </w:rPr>
        <w:t xml:space="preserve"> commençait à avoi</w:t>
      </w:r>
      <w:r w:rsidR="00CF7A1F" w:rsidRPr="00381104">
        <w:rPr>
          <w:rFonts w:ascii="Times New Roman" w:hAnsi="Times New Roman" w:cs="Times New Roman"/>
          <w:sz w:val="26"/>
          <w:szCs w:val="26"/>
        </w:rPr>
        <w:t>r des bases</w:t>
      </w:r>
      <w:r w:rsidR="00BC6285" w:rsidRPr="00381104">
        <w:rPr>
          <w:rFonts w:ascii="Times New Roman" w:hAnsi="Times New Roman" w:cs="Times New Roman"/>
          <w:sz w:val="26"/>
          <w:szCs w:val="26"/>
        </w:rPr>
        <w:t xml:space="preserve"> théoriques et méthodologiques certain</w:t>
      </w:r>
      <w:r w:rsidR="00381104" w:rsidRPr="00381104">
        <w:rPr>
          <w:rFonts w:ascii="Times New Roman" w:hAnsi="Times New Roman" w:cs="Times New Roman"/>
          <w:sz w:val="26"/>
          <w:szCs w:val="26"/>
        </w:rPr>
        <w:t>e</w:t>
      </w:r>
      <w:r w:rsidR="00BC6285" w:rsidRPr="00381104">
        <w:rPr>
          <w:rFonts w:ascii="Times New Roman" w:hAnsi="Times New Roman" w:cs="Times New Roman"/>
          <w:sz w:val="26"/>
          <w:szCs w:val="26"/>
        </w:rPr>
        <w:t>s</w:t>
      </w:r>
      <w:r w:rsidR="00CF7A1F" w:rsidRPr="00381104">
        <w:rPr>
          <w:rFonts w:ascii="Times New Roman" w:hAnsi="Times New Roman" w:cs="Times New Roman"/>
          <w:sz w:val="26"/>
          <w:szCs w:val="26"/>
        </w:rPr>
        <w:t xml:space="preserve"> ipso facto la S.U. s’y est inspiré</w:t>
      </w:r>
      <w:r w:rsidR="00381104" w:rsidRPr="00381104">
        <w:rPr>
          <w:rFonts w:ascii="Times New Roman" w:hAnsi="Times New Roman" w:cs="Times New Roman"/>
          <w:sz w:val="26"/>
          <w:szCs w:val="26"/>
        </w:rPr>
        <w:t>e</w:t>
      </w:r>
      <w:r w:rsidR="00CF7A1F" w:rsidRPr="00381104">
        <w:rPr>
          <w:rFonts w:ascii="Times New Roman" w:hAnsi="Times New Roman" w:cs="Times New Roman"/>
          <w:sz w:val="26"/>
          <w:szCs w:val="26"/>
        </w:rPr>
        <w:t>. Toutefois, il est à rappeler que toute la littérature scientifique abordant les inspirations de la S.U. n’ont de c</w:t>
      </w:r>
      <w:r w:rsidR="00381104" w:rsidRPr="00381104">
        <w:rPr>
          <w:rFonts w:ascii="Times New Roman" w:hAnsi="Times New Roman" w:cs="Times New Roman"/>
          <w:sz w:val="26"/>
          <w:szCs w:val="26"/>
        </w:rPr>
        <w:t>esse de souligner que celle-ci a</w:t>
      </w:r>
      <w:r w:rsidR="00CF7A1F" w:rsidRPr="00381104">
        <w:rPr>
          <w:rFonts w:ascii="Times New Roman" w:hAnsi="Times New Roman" w:cs="Times New Roman"/>
          <w:sz w:val="26"/>
          <w:szCs w:val="26"/>
        </w:rPr>
        <w:t xml:space="preserve"> puisé dans plusieurs disciplines ; à savoir : la sociologie urbaine, la géographie sociale, l’architecture et l’</w:t>
      </w:r>
      <w:r w:rsidR="00E60579" w:rsidRPr="00381104">
        <w:rPr>
          <w:rFonts w:ascii="Times New Roman" w:hAnsi="Times New Roman" w:cs="Times New Roman"/>
          <w:sz w:val="26"/>
          <w:szCs w:val="26"/>
        </w:rPr>
        <w:t xml:space="preserve">urbanisme pour ne citer que ceux-ci. </w:t>
      </w:r>
      <w:r w:rsidR="00CF7A1F" w:rsidRPr="00381104">
        <w:rPr>
          <w:rFonts w:ascii="Times New Roman" w:hAnsi="Times New Roman" w:cs="Times New Roman"/>
          <w:sz w:val="26"/>
          <w:szCs w:val="26"/>
        </w:rPr>
        <w:t xml:space="preserve"> </w:t>
      </w:r>
    </w:p>
    <w:p w:rsidR="00365BDE" w:rsidRPr="00381104" w:rsidRDefault="00EF31BC" w:rsidP="006D2BE8">
      <w:pPr>
        <w:spacing w:line="360" w:lineRule="auto"/>
        <w:ind w:left="-567" w:firstLine="567"/>
        <w:jc w:val="both"/>
        <w:rPr>
          <w:rFonts w:ascii="Times New Roman" w:hAnsi="Times New Roman" w:cs="Times New Roman"/>
          <w:sz w:val="26"/>
          <w:szCs w:val="26"/>
        </w:rPr>
      </w:pPr>
      <w:r w:rsidRPr="00381104">
        <w:rPr>
          <w:rFonts w:ascii="Times New Roman" w:hAnsi="Times New Roman" w:cs="Times New Roman"/>
          <w:sz w:val="26"/>
          <w:szCs w:val="26"/>
        </w:rPr>
        <w:t xml:space="preserve">Troisièmement, </w:t>
      </w:r>
      <w:r w:rsidR="005C59A8" w:rsidRPr="00381104">
        <w:rPr>
          <w:rFonts w:ascii="Times New Roman" w:hAnsi="Times New Roman" w:cs="Times New Roman"/>
          <w:sz w:val="26"/>
          <w:szCs w:val="26"/>
        </w:rPr>
        <w:t>et il s’</w:t>
      </w:r>
      <w:r w:rsidR="00381104" w:rsidRPr="00381104">
        <w:rPr>
          <w:rFonts w:ascii="Times New Roman" w:hAnsi="Times New Roman" w:cs="Times New Roman"/>
          <w:sz w:val="26"/>
          <w:szCs w:val="26"/>
        </w:rPr>
        <w:t>agit là d</w:t>
      </w:r>
      <w:r w:rsidR="005C59A8" w:rsidRPr="00381104">
        <w:rPr>
          <w:rFonts w:ascii="Times New Roman" w:hAnsi="Times New Roman" w:cs="Times New Roman"/>
          <w:sz w:val="26"/>
          <w:szCs w:val="26"/>
        </w:rPr>
        <w:t xml:space="preserve">’un des aspects des plus importants car le débat est toujours en cours, il s’agit de celui de connaitre la vraie différence entre la S.G. et la S.U. mais aussi de savoir s’il y a vraiment différence, s’il y a  scission entre les deux disciplines ou bien si elles sont complémentaires. </w:t>
      </w:r>
      <w:r w:rsidR="00CD0A8E" w:rsidRPr="00381104">
        <w:rPr>
          <w:rFonts w:ascii="Times New Roman" w:hAnsi="Times New Roman" w:cs="Times New Roman"/>
          <w:sz w:val="26"/>
          <w:szCs w:val="26"/>
        </w:rPr>
        <w:t>Ce que nous devons comprendre c’est que l’ultime distinction entre les deux disciplines réside dans l’adjectif « urbain »</w:t>
      </w:r>
      <w:r w:rsidR="00365BDE" w:rsidRPr="00381104">
        <w:rPr>
          <w:rStyle w:val="Appelnotedebasdep"/>
          <w:rFonts w:ascii="Times New Roman" w:hAnsi="Times New Roman" w:cs="Times New Roman"/>
          <w:sz w:val="26"/>
          <w:szCs w:val="26"/>
        </w:rPr>
        <w:footnoteReference w:id="5"/>
      </w:r>
      <w:r w:rsidR="00365BDE" w:rsidRPr="00381104">
        <w:rPr>
          <w:rFonts w:ascii="Times New Roman" w:hAnsi="Times New Roman" w:cs="Times New Roman"/>
          <w:sz w:val="26"/>
          <w:szCs w:val="26"/>
        </w:rPr>
        <w:t xml:space="preserve">. Si en S.G. il est question de prendre en charge l’étude de la langue et/dans la société sachant que cette langue peut rendre </w:t>
      </w:r>
      <w:r w:rsidR="006D2BE8" w:rsidRPr="00381104">
        <w:rPr>
          <w:rFonts w:ascii="Times New Roman" w:hAnsi="Times New Roman" w:cs="Times New Roman"/>
          <w:sz w:val="26"/>
          <w:szCs w:val="26"/>
        </w:rPr>
        <w:t xml:space="preserve">compte </w:t>
      </w:r>
      <w:r w:rsidR="00365BDE" w:rsidRPr="00381104">
        <w:rPr>
          <w:rFonts w:ascii="Times New Roman" w:hAnsi="Times New Roman" w:cs="Times New Roman"/>
          <w:sz w:val="26"/>
          <w:szCs w:val="26"/>
        </w:rPr>
        <w:t xml:space="preserve">du niveau de vie et </w:t>
      </w:r>
      <w:r w:rsidR="006D2BE8" w:rsidRPr="00381104">
        <w:rPr>
          <w:rFonts w:ascii="Times New Roman" w:hAnsi="Times New Roman" w:cs="Times New Roman"/>
          <w:sz w:val="26"/>
          <w:szCs w:val="26"/>
        </w:rPr>
        <w:t xml:space="preserve">niveau </w:t>
      </w:r>
      <w:r w:rsidR="00365BDE" w:rsidRPr="00381104">
        <w:rPr>
          <w:rFonts w:ascii="Times New Roman" w:hAnsi="Times New Roman" w:cs="Times New Roman"/>
          <w:sz w:val="26"/>
          <w:szCs w:val="26"/>
        </w:rPr>
        <w:t xml:space="preserve">culturel, de l’origine ethnique … En gros, elle tente d’expliquer les contacts de langues issus des contacts de populations. Opposément  à cela, </w:t>
      </w:r>
      <w:r w:rsidR="008125C8" w:rsidRPr="00381104">
        <w:rPr>
          <w:rFonts w:ascii="Times New Roman" w:hAnsi="Times New Roman" w:cs="Times New Roman"/>
          <w:sz w:val="26"/>
          <w:szCs w:val="26"/>
        </w:rPr>
        <w:t>la S.U. accorde de l’importance au facteur urbai</w:t>
      </w:r>
      <w:r w:rsidR="006D2BE8" w:rsidRPr="00381104">
        <w:rPr>
          <w:rFonts w:ascii="Times New Roman" w:hAnsi="Times New Roman" w:cs="Times New Roman"/>
          <w:sz w:val="26"/>
          <w:szCs w:val="26"/>
        </w:rPr>
        <w:t>n car il s’agit de questionner l’espace, de problématiser la ville donc au moment où en S.G. la ville (l’espace …) n’est qu’une donnée, n’est qu’un thème et n’est qu’un terrain de recherche en S.U. la ville (l’espace, le lieu, le quartier, le territoire…) est perçue comme une construc</w:t>
      </w:r>
      <w:r w:rsidR="00381104" w:rsidRPr="00381104">
        <w:rPr>
          <w:rFonts w:ascii="Times New Roman" w:hAnsi="Times New Roman" w:cs="Times New Roman"/>
          <w:sz w:val="26"/>
          <w:szCs w:val="26"/>
        </w:rPr>
        <w:t xml:space="preserve">tion et comme un produit social. </w:t>
      </w:r>
    </w:p>
    <w:p w:rsidR="00EF31BC" w:rsidRPr="00381104" w:rsidRDefault="00EF31BC" w:rsidP="00A443B8">
      <w:pPr>
        <w:spacing w:line="360" w:lineRule="auto"/>
        <w:ind w:left="-567" w:firstLine="567"/>
        <w:jc w:val="both"/>
        <w:rPr>
          <w:rFonts w:ascii="Times New Roman" w:hAnsi="Times New Roman" w:cs="Times New Roman"/>
          <w:sz w:val="26"/>
          <w:szCs w:val="26"/>
        </w:rPr>
      </w:pPr>
      <w:r w:rsidRPr="00381104">
        <w:rPr>
          <w:rFonts w:ascii="Times New Roman" w:hAnsi="Times New Roman" w:cs="Times New Roman"/>
          <w:sz w:val="26"/>
          <w:szCs w:val="26"/>
        </w:rPr>
        <w:t xml:space="preserve">Pour finir, </w:t>
      </w:r>
      <w:r w:rsidR="006D2BE8" w:rsidRPr="00381104">
        <w:rPr>
          <w:rFonts w:ascii="Times New Roman" w:hAnsi="Times New Roman" w:cs="Times New Roman"/>
          <w:sz w:val="26"/>
          <w:szCs w:val="26"/>
        </w:rPr>
        <w:t>il est crucial, selon nous, de pointer du d</w:t>
      </w:r>
      <w:r w:rsidR="00E228D6" w:rsidRPr="00381104">
        <w:rPr>
          <w:rFonts w:ascii="Times New Roman" w:hAnsi="Times New Roman" w:cs="Times New Roman"/>
          <w:sz w:val="26"/>
          <w:szCs w:val="26"/>
        </w:rPr>
        <w:t>oigt le fait que les S.G. et</w:t>
      </w:r>
      <w:r w:rsidR="006D2BE8" w:rsidRPr="00381104">
        <w:rPr>
          <w:rFonts w:ascii="Times New Roman" w:hAnsi="Times New Roman" w:cs="Times New Roman"/>
          <w:sz w:val="26"/>
          <w:szCs w:val="26"/>
        </w:rPr>
        <w:t xml:space="preserve"> S.U. doivent être conçues et </w:t>
      </w:r>
      <w:r w:rsidR="00E228D6" w:rsidRPr="00381104">
        <w:rPr>
          <w:rFonts w:ascii="Times New Roman" w:hAnsi="Times New Roman" w:cs="Times New Roman"/>
          <w:sz w:val="26"/>
          <w:szCs w:val="26"/>
        </w:rPr>
        <w:t xml:space="preserve">doivent </w:t>
      </w:r>
      <w:r w:rsidR="006D2BE8" w:rsidRPr="00381104">
        <w:rPr>
          <w:rFonts w:ascii="Times New Roman" w:hAnsi="Times New Roman" w:cs="Times New Roman"/>
          <w:sz w:val="26"/>
          <w:szCs w:val="26"/>
        </w:rPr>
        <w:t>se mouvoir telles des soci</w:t>
      </w:r>
      <w:r w:rsidR="008634A1" w:rsidRPr="00381104">
        <w:rPr>
          <w:rFonts w:ascii="Times New Roman" w:hAnsi="Times New Roman" w:cs="Times New Roman"/>
          <w:sz w:val="26"/>
          <w:szCs w:val="26"/>
        </w:rPr>
        <w:t xml:space="preserve">olinguistiques prioritaires et à fortiori </w:t>
      </w:r>
      <w:r w:rsidR="006D2BE8" w:rsidRPr="00381104">
        <w:rPr>
          <w:rFonts w:ascii="Times New Roman" w:hAnsi="Times New Roman" w:cs="Times New Roman"/>
          <w:sz w:val="26"/>
          <w:szCs w:val="26"/>
        </w:rPr>
        <w:t>des sociolinguistique</w:t>
      </w:r>
      <w:r w:rsidR="008634A1" w:rsidRPr="00381104">
        <w:rPr>
          <w:rFonts w:ascii="Times New Roman" w:hAnsi="Times New Roman" w:cs="Times New Roman"/>
          <w:sz w:val="26"/>
          <w:szCs w:val="26"/>
        </w:rPr>
        <w:t>s</w:t>
      </w:r>
      <w:r w:rsidR="006D2BE8" w:rsidRPr="00381104">
        <w:rPr>
          <w:rFonts w:ascii="Times New Roman" w:hAnsi="Times New Roman" w:cs="Times New Roman"/>
          <w:sz w:val="26"/>
          <w:szCs w:val="26"/>
        </w:rPr>
        <w:t xml:space="preserve"> de l’urgence (Bulot et Marcellesi). </w:t>
      </w:r>
      <w:r w:rsidR="00743C09" w:rsidRPr="00381104">
        <w:rPr>
          <w:rFonts w:ascii="Times New Roman" w:hAnsi="Times New Roman" w:cs="Times New Roman"/>
          <w:sz w:val="26"/>
          <w:szCs w:val="26"/>
        </w:rPr>
        <w:t xml:space="preserve">Ce que nous entendons par cela est que </w:t>
      </w:r>
      <w:r w:rsidR="002D5A9E" w:rsidRPr="00381104">
        <w:rPr>
          <w:rFonts w:ascii="Times New Roman" w:hAnsi="Times New Roman" w:cs="Times New Roman"/>
          <w:sz w:val="26"/>
          <w:szCs w:val="26"/>
        </w:rPr>
        <w:t xml:space="preserve">la S.U. se responsabilise en reprenant la militance sociale de la S.G. en réfléchissant et même en intervenant </w:t>
      </w:r>
      <w:r w:rsidR="00381104" w:rsidRPr="00381104">
        <w:rPr>
          <w:rFonts w:ascii="Times New Roman" w:hAnsi="Times New Roman" w:cs="Times New Roman"/>
          <w:sz w:val="26"/>
          <w:szCs w:val="26"/>
        </w:rPr>
        <w:t>pour la lutte</w:t>
      </w:r>
      <w:r w:rsidR="002D5A9E" w:rsidRPr="00381104">
        <w:rPr>
          <w:rFonts w:ascii="Times New Roman" w:hAnsi="Times New Roman" w:cs="Times New Roman"/>
          <w:sz w:val="26"/>
          <w:szCs w:val="26"/>
        </w:rPr>
        <w:t xml:space="preserve"> contre les tensions sociales, les différent</w:t>
      </w:r>
      <w:r w:rsidR="00381104" w:rsidRPr="00381104">
        <w:rPr>
          <w:rFonts w:ascii="Times New Roman" w:hAnsi="Times New Roman" w:cs="Times New Roman"/>
          <w:sz w:val="26"/>
          <w:szCs w:val="26"/>
        </w:rPr>
        <w:t>e</w:t>
      </w:r>
      <w:r w:rsidR="002D5A9E" w:rsidRPr="00381104">
        <w:rPr>
          <w:rFonts w:ascii="Times New Roman" w:hAnsi="Times New Roman" w:cs="Times New Roman"/>
          <w:sz w:val="26"/>
          <w:szCs w:val="26"/>
        </w:rPr>
        <w:t>s exclusions et discriminations observées car, à bien réfléchir, la ville en tant matrice discursive est une fourmilière dans laquelle se corrèlent discours sur l’espace et discours sur les langues et autant la S.G. que la S.U. se doivent, en priorité et en urgence, traiter voire concourir à lutter contre les dysfonctionnements qui en découlent</w:t>
      </w:r>
      <w:r w:rsidR="00381104" w:rsidRPr="00381104">
        <w:rPr>
          <w:rFonts w:ascii="Times New Roman" w:hAnsi="Times New Roman" w:cs="Times New Roman"/>
          <w:sz w:val="26"/>
          <w:szCs w:val="26"/>
        </w:rPr>
        <w:t xml:space="preserve"> dans la société d’aujourd’hui </w:t>
      </w:r>
      <w:r w:rsidR="002D5A9E" w:rsidRPr="00381104">
        <w:rPr>
          <w:rFonts w:ascii="Times New Roman" w:hAnsi="Times New Roman" w:cs="Times New Roman"/>
          <w:sz w:val="26"/>
          <w:szCs w:val="26"/>
        </w:rPr>
        <w:t xml:space="preserve">. </w:t>
      </w:r>
    </w:p>
    <w:sectPr w:rsidR="00EF31BC" w:rsidRPr="00381104" w:rsidSect="00793A21">
      <w:pgSz w:w="11906" w:h="16838"/>
      <w:pgMar w:top="709" w:right="99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948" w:rsidRDefault="00DA1948" w:rsidP="00691F48">
      <w:pPr>
        <w:spacing w:after="0" w:line="240" w:lineRule="auto"/>
      </w:pPr>
      <w:r>
        <w:separator/>
      </w:r>
    </w:p>
  </w:endnote>
  <w:endnote w:type="continuationSeparator" w:id="1">
    <w:p w:rsidR="00DA1948" w:rsidRDefault="00DA1948" w:rsidP="00691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948" w:rsidRDefault="00DA1948" w:rsidP="00691F48">
      <w:pPr>
        <w:spacing w:after="0" w:line="240" w:lineRule="auto"/>
      </w:pPr>
      <w:r>
        <w:separator/>
      </w:r>
    </w:p>
  </w:footnote>
  <w:footnote w:type="continuationSeparator" w:id="1">
    <w:p w:rsidR="00DA1948" w:rsidRDefault="00DA1948" w:rsidP="00691F48">
      <w:pPr>
        <w:spacing w:after="0" w:line="240" w:lineRule="auto"/>
      </w:pPr>
      <w:r>
        <w:continuationSeparator/>
      </w:r>
    </w:p>
  </w:footnote>
  <w:footnote w:id="2">
    <w:p w:rsidR="0001242B" w:rsidRDefault="0001242B">
      <w:pPr>
        <w:pStyle w:val="Notedebasdepage"/>
      </w:pPr>
      <w:r>
        <w:rPr>
          <w:rStyle w:val="Appelnotedebasdep"/>
        </w:rPr>
        <w:footnoteRef/>
      </w:r>
      <w:r>
        <w:t xml:space="preserve"> Sociolinguistique urbaine. </w:t>
      </w:r>
    </w:p>
  </w:footnote>
  <w:footnote w:id="3">
    <w:p w:rsidR="0001242B" w:rsidRDefault="0001242B">
      <w:pPr>
        <w:pStyle w:val="Notedebasdepage"/>
      </w:pPr>
      <w:r>
        <w:rPr>
          <w:rStyle w:val="Appelnotedebasdep"/>
        </w:rPr>
        <w:footnoteRef/>
      </w:r>
      <w:r>
        <w:t xml:space="preserve"> Sociolinguistique générale. </w:t>
      </w:r>
    </w:p>
  </w:footnote>
  <w:footnote w:id="4">
    <w:p w:rsidR="00BC6285" w:rsidRDefault="00BC6285">
      <w:pPr>
        <w:pStyle w:val="Notedebasdepage"/>
      </w:pPr>
      <w:r>
        <w:rPr>
          <w:rStyle w:val="Appelnotedebasdep"/>
        </w:rPr>
        <w:footnoteRef/>
      </w:r>
      <w:r>
        <w:t xml:space="preserve"> Qui coïncide donc avec l’avènement de la S.U. </w:t>
      </w:r>
    </w:p>
  </w:footnote>
  <w:footnote w:id="5">
    <w:p w:rsidR="00365BDE" w:rsidRDefault="00365BDE">
      <w:pPr>
        <w:pStyle w:val="Notedebasdepage"/>
      </w:pPr>
      <w:r>
        <w:rPr>
          <w:rStyle w:val="Appelnotedebasdep"/>
        </w:rPr>
        <w:footnoteRef/>
      </w:r>
      <w:r>
        <w:t xml:space="preserve"> Adjectif employé abusivement justement.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56B96"/>
    <w:rsid w:val="0001242B"/>
    <w:rsid w:val="00050E72"/>
    <w:rsid w:val="000919A8"/>
    <w:rsid w:val="000A14BC"/>
    <w:rsid w:val="000B4977"/>
    <w:rsid w:val="000C4CAB"/>
    <w:rsid w:val="000C6579"/>
    <w:rsid w:val="0011790C"/>
    <w:rsid w:val="001C6D29"/>
    <w:rsid w:val="002D5A9E"/>
    <w:rsid w:val="00306C10"/>
    <w:rsid w:val="00342E67"/>
    <w:rsid w:val="00365BDE"/>
    <w:rsid w:val="00381104"/>
    <w:rsid w:val="005C59A8"/>
    <w:rsid w:val="006255F5"/>
    <w:rsid w:val="00680635"/>
    <w:rsid w:val="00691F48"/>
    <w:rsid w:val="006D2BE8"/>
    <w:rsid w:val="00743C09"/>
    <w:rsid w:val="00786B98"/>
    <w:rsid w:val="00793A21"/>
    <w:rsid w:val="007B095E"/>
    <w:rsid w:val="008125C8"/>
    <w:rsid w:val="00862361"/>
    <w:rsid w:val="008634A1"/>
    <w:rsid w:val="008C57A4"/>
    <w:rsid w:val="00913783"/>
    <w:rsid w:val="00A443B8"/>
    <w:rsid w:val="00AC094E"/>
    <w:rsid w:val="00B21868"/>
    <w:rsid w:val="00BB02DB"/>
    <w:rsid w:val="00BC6285"/>
    <w:rsid w:val="00C9618B"/>
    <w:rsid w:val="00CD0A8E"/>
    <w:rsid w:val="00CF7A1F"/>
    <w:rsid w:val="00DA1948"/>
    <w:rsid w:val="00E228D6"/>
    <w:rsid w:val="00E56B96"/>
    <w:rsid w:val="00E60579"/>
    <w:rsid w:val="00E61341"/>
    <w:rsid w:val="00E655F7"/>
    <w:rsid w:val="00E6604B"/>
    <w:rsid w:val="00EF31BC"/>
    <w:rsid w:val="00FA55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91F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1F48"/>
    <w:rPr>
      <w:sz w:val="20"/>
      <w:szCs w:val="20"/>
    </w:rPr>
  </w:style>
  <w:style w:type="character" w:styleId="Appelnotedebasdep">
    <w:name w:val="footnote reference"/>
    <w:basedOn w:val="Policepardfaut"/>
    <w:uiPriority w:val="99"/>
    <w:semiHidden/>
    <w:unhideWhenUsed/>
    <w:rsid w:val="00691F4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8CAA-9E36-48ED-ACB3-58772179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776</Words>
  <Characters>4271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2023-11-19T20:24:00Z</dcterms:created>
  <dcterms:modified xsi:type="dcterms:W3CDTF">2023-11-20T19:21:00Z</dcterms:modified>
</cp:coreProperties>
</file>