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09C" w:rsidRPr="003D7AF3" w:rsidRDefault="00B73003" w:rsidP="003D7AF3">
      <w:pPr>
        <w:spacing w:line="360" w:lineRule="auto"/>
        <w:rPr>
          <w:rFonts w:asciiTheme="majorBidi" w:hAnsiTheme="majorBidi" w:cstheme="majorBidi"/>
          <w:sz w:val="24"/>
          <w:szCs w:val="24"/>
        </w:rPr>
      </w:pPr>
      <w:r w:rsidRPr="003D7AF3">
        <w:rPr>
          <w:rFonts w:asciiTheme="majorBidi" w:hAnsiTheme="majorBidi" w:cstheme="majorBidi"/>
          <w:sz w:val="24"/>
          <w:szCs w:val="24"/>
        </w:rPr>
        <w:t>Master1</w:t>
      </w:r>
    </w:p>
    <w:p w:rsidR="00B73003" w:rsidRPr="003D7AF3" w:rsidRDefault="00B73003" w:rsidP="003D7AF3">
      <w:pPr>
        <w:spacing w:line="360" w:lineRule="auto"/>
        <w:rPr>
          <w:rFonts w:asciiTheme="majorBidi" w:hAnsiTheme="majorBidi" w:cstheme="majorBidi"/>
          <w:sz w:val="24"/>
          <w:szCs w:val="24"/>
        </w:rPr>
      </w:pPr>
      <w:r w:rsidRPr="003D7AF3">
        <w:rPr>
          <w:rFonts w:asciiTheme="majorBidi" w:hAnsiTheme="majorBidi" w:cstheme="majorBidi"/>
          <w:sz w:val="24"/>
          <w:szCs w:val="24"/>
        </w:rPr>
        <w:t>Sculpture gréco-romaine</w:t>
      </w:r>
    </w:p>
    <w:p w:rsidR="00EE7454" w:rsidRPr="003D7AF3" w:rsidRDefault="00EE7454" w:rsidP="003D7AF3">
      <w:pPr>
        <w:pStyle w:val="NormalWeb"/>
        <w:shd w:val="clear" w:color="auto" w:fill="FFFFFF"/>
        <w:spacing w:before="0" w:beforeAutospacing="0" w:after="312" w:afterAutospacing="0" w:line="360" w:lineRule="auto"/>
        <w:rPr>
          <w:rFonts w:asciiTheme="majorBidi" w:hAnsiTheme="majorBidi" w:cstheme="majorBidi"/>
        </w:rPr>
      </w:pPr>
      <w:r w:rsidRPr="003D7AF3">
        <w:rPr>
          <w:rFonts w:asciiTheme="majorBidi" w:hAnsiTheme="majorBidi" w:cstheme="majorBidi"/>
        </w:rPr>
        <w:t>L’</w:t>
      </w:r>
      <w:r w:rsidRPr="003D7AF3">
        <w:rPr>
          <w:rStyle w:val="lev"/>
          <w:rFonts w:asciiTheme="majorBidi" w:hAnsiTheme="majorBidi" w:cstheme="majorBidi"/>
          <w:b w:val="0"/>
          <w:bCs w:val="0"/>
        </w:rPr>
        <w:t>art de l’Antiquité</w:t>
      </w:r>
      <w:r w:rsidRPr="003D7AF3">
        <w:rPr>
          <w:rFonts w:asciiTheme="majorBidi" w:hAnsiTheme="majorBidi" w:cstheme="majorBidi"/>
        </w:rPr>
        <w:t> regroupe </w:t>
      </w:r>
      <w:r w:rsidRPr="003D7AF3">
        <w:rPr>
          <w:rStyle w:val="lev"/>
          <w:rFonts w:asciiTheme="majorBidi" w:hAnsiTheme="majorBidi" w:cstheme="majorBidi"/>
          <w:b w:val="0"/>
          <w:bCs w:val="0"/>
        </w:rPr>
        <w:t>l’art grec et l’art romain</w:t>
      </w:r>
      <w:r w:rsidRPr="003D7AF3">
        <w:rPr>
          <w:rFonts w:asciiTheme="majorBidi" w:hAnsiTheme="majorBidi" w:cstheme="majorBidi"/>
        </w:rPr>
        <w:t>. Ce genre reste considéré comme l’une des périodes les plus importantes de l’</w:t>
      </w:r>
      <w:r w:rsidRPr="003D7AF3">
        <w:rPr>
          <w:rStyle w:val="lev"/>
          <w:rFonts w:asciiTheme="majorBidi" w:hAnsiTheme="majorBidi" w:cstheme="majorBidi"/>
          <w:b w:val="0"/>
          <w:bCs w:val="0"/>
        </w:rPr>
        <w:t>histoire de l’art occidental</w:t>
      </w:r>
      <w:r w:rsidRPr="003D7AF3">
        <w:rPr>
          <w:rFonts w:asciiTheme="majorBidi" w:hAnsiTheme="majorBidi" w:cstheme="majorBidi"/>
        </w:rPr>
        <w:t>. Il s’agit d’une époque de grande créativité et d’innovation artistique. Principalement marquée par des réalisations majeures dans les domaines de la sculpture, de l’architecture et de la céramique. Ce </w:t>
      </w:r>
      <w:r w:rsidRPr="003D7AF3">
        <w:rPr>
          <w:rStyle w:val="lev"/>
          <w:rFonts w:asciiTheme="majorBidi" w:hAnsiTheme="majorBidi" w:cstheme="majorBidi"/>
          <w:b w:val="0"/>
          <w:bCs w:val="0"/>
        </w:rPr>
        <w:t>mouvement artistique</w:t>
      </w:r>
      <w:r w:rsidRPr="003D7AF3">
        <w:rPr>
          <w:rFonts w:asciiTheme="majorBidi" w:hAnsiTheme="majorBidi" w:cstheme="majorBidi"/>
        </w:rPr>
        <w:t> a pour origine la Grèce au 5ème siècle avant J.C, et a connu une expansion et adaptation jusqu’à l’Empire romain.</w:t>
      </w:r>
    </w:p>
    <w:p w:rsidR="00C41ACE" w:rsidRPr="003D7AF3" w:rsidRDefault="00C41ACE" w:rsidP="003D7AF3">
      <w:pPr>
        <w:pStyle w:val="NormalWeb"/>
        <w:shd w:val="clear" w:color="auto" w:fill="FFFFFF"/>
        <w:spacing w:before="0" w:beforeAutospacing="0" w:after="312" w:afterAutospacing="0" w:line="360" w:lineRule="auto"/>
        <w:rPr>
          <w:rFonts w:asciiTheme="majorBidi" w:hAnsiTheme="majorBidi" w:cstheme="majorBidi"/>
        </w:rPr>
      </w:pPr>
      <w:r w:rsidRPr="003D7AF3">
        <w:rPr>
          <w:rStyle w:val="lev"/>
          <w:rFonts w:asciiTheme="majorBidi" w:hAnsiTheme="majorBidi" w:cstheme="majorBidi"/>
          <w:b w:val="0"/>
          <w:bCs w:val="0"/>
        </w:rPr>
        <w:t>L’art grec</w:t>
      </w:r>
      <w:r w:rsidRPr="003D7AF3">
        <w:rPr>
          <w:rFonts w:asciiTheme="majorBidi" w:hAnsiTheme="majorBidi" w:cstheme="majorBidi"/>
        </w:rPr>
        <w:t> se caractérise par un souci de l’équilibre, de l’harmonie et de la proportion. Les </w:t>
      </w:r>
      <w:r w:rsidRPr="003D7AF3">
        <w:rPr>
          <w:rStyle w:val="lev"/>
          <w:rFonts w:asciiTheme="majorBidi" w:hAnsiTheme="majorBidi" w:cstheme="majorBidi"/>
          <w:b w:val="0"/>
          <w:bCs w:val="0"/>
        </w:rPr>
        <w:t>artistes grecs</w:t>
      </w:r>
      <w:r w:rsidRPr="003D7AF3">
        <w:rPr>
          <w:rFonts w:asciiTheme="majorBidi" w:hAnsiTheme="majorBidi" w:cstheme="majorBidi"/>
        </w:rPr>
        <w:t> cherchaient à créer des </w:t>
      </w:r>
      <w:r w:rsidRPr="003D7AF3">
        <w:rPr>
          <w:rStyle w:val="lev"/>
          <w:rFonts w:asciiTheme="majorBidi" w:hAnsiTheme="majorBidi" w:cstheme="majorBidi"/>
          <w:b w:val="0"/>
          <w:bCs w:val="0"/>
        </w:rPr>
        <w:t>œuvres d’art</w:t>
      </w:r>
      <w:r w:rsidRPr="003D7AF3">
        <w:rPr>
          <w:rFonts w:asciiTheme="majorBidi" w:hAnsiTheme="majorBidi" w:cstheme="majorBidi"/>
        </w:rPr>
        <w:t> qui représentaient la beauté idéale, en utilisant des techniques de représentation réaliste et naturaliste. </w:t>
      </w:r>
      <w:r w:rsidRPr="003D7AF3">
        <w:rPr>
          <w:rStyle w:val="lev"/>
          <w:rFonts w:asciiTheme="majorBidi" w:hAnsiTheme="majorBidi" w:cstheme="majorBidi"/>
          <w:b w:val="0"/>
          <w:bCs w:val="0"/>
        </w:rPr>
        <w:t>L’art grec</w:t>
      </w:r>
      <w:r w:rsidRPr="003D7AF3">
        <w:rPr>
          <w:rFonts w:asciiTheme="majorBidi" w:hAnsiTheme="majorBidi" w:cstheme="majorBidi"/>
        </w:rPr>
        <w:t> se divise en trois grandes périodes</w:t>
      </w:r>
      <w:r w:rsidR="003D7AF3" w:rsidRPr="003D7AF3">
        <w:rPr>
          <w:rFonts w:asciiTheme="majorBidi" w:hAnsiTheme="majorBidi" w:cstheme="majorBidi"/>
        </w:rPr>
        <w:t> </w:t>
      </w:r>
      <w:r w:rsidRPr="003D7AF3">
        <w:rPr>
          <w:rFonts w:asciiTheme="majorBidi" w:hAnsiTheme="majorBidi" w:cstheme="majorBidi"/>
        </w:rPr>
        <w:t>: l’art archaïque, l’art classique et l’art hellénistique.</w:t>
      </w:r>
    </w:p>
    <w:p w:rsidR="00E9139D" w:rsidRPr="003D7AF3" w:rsidRDefault="00E9139D" w:rsidP="003D7AF3">
      <w:pPr>
        <w:pStyle w:val="NormalWeb"/>
        <w:shd w:val="clear" w:color="auto" w:fill="FFFFFF"/>
        <w:spacing w:before="0" w:beforeAutospacing="0" w:after="312" w:afterAutospacing="0" w:line="360" w:lineRule="auto"/>
        <w:rPr>
          <w:rFonts w:asciiTheme="majorBidi" w:hAnsiTheme="majorBidi" w:cstheme="majorBidi"/>
        </w:rPr>
      </w:pPr>
      <w:r w:rsidRPr="003D7AF3">
        <w:rPr>
          <w:rStyle w:val="lev"/>
          <w:rFonts w:asciiTheme="majorBidi" w:hAnsiTheme="majorBidi" w:cstheme="majorBidi"/>
          <w:b w:val="0"/>
          <w:bCs w:val="0"/>
        </w:rPr>
        <w:t>L’art romain</w:t>
      </w:r>
      <w:r w:rsidRPr="003D7AF3">
        <w:rPr>
          <w:rFonts w:asciiTheme="majorBidi" w:hAnsiTheme="majorBidi" w:cstheme="majorBidi"/>
        </w:rPr>
        <w:t> a fortement trouvé son </w:t>
      </w:r>
      <w:r w:rsidRPr="003D7AF3">
        <w:rPr>
          <w:rStyle w:val="lev"/>
          <w:rFonts w:asciiTheme="majorBidi" w:hAnsiTheme="majorBidi" w:cstheme="majorBidi"/>
          <w:b w:val="0"/>
          <w:bCs w:val="0"/>
        </w:rPr>
        <w:t>influence dans l’art grec</w:t>
      </w:r>
      <w:r w:rsidRPr="003D7AF3">
        <w:rPr>
          <w:rFonts w:asciiTheme="majorBidi" w:hAnsiTheme="majorBidi" w:cstheme="majorBidi"/>
        </w:rPr>
        <w:t>, mais a également développé ses propres styles et techniques. Il a évolué de la république à l’empire, avec des réalisations majeures dans les </w:t>
      </w:r>
      <w:r w:rsidRPr="003D7AF3">
        <w:rPr>
          <w:rStyle w:val="lev"/>
          <w:rFonts w:asciiTheme="majorBidi" w:hAnsiTheme="majorBidi" w:cstheme="majorBidi"/>
          <w:b w:val="0"/>
          <w:bCs w:val="0"/>
        </w:rPr>
        <w:t>domaines de la sculpture</w:t>
      </w:r>
      <w:r w:rsidRPr="003D7AF3">
        <w:rPr>
          <w:rFonts w:asciiTheme="majorBidi" w:hAnsiTheme="majorBidi" w:cstheme="majorBidi"/>
        </w:rPr>
        <w:t>, de l’architecture et de la mosaïque.</w:t>
      </w:r>
    </w:p>
    <w:p w:rsidR="00E9139D" w:rsidRPr="003D7AF3" w:rsidRDefault="00E9139D" w:rsidP="003D7AF3">
      <w:pPr>
        <w:pStyle w:val="NormalWeb"/>
        <w:shd w:val="clear" w:color="auto" w:fill="FFFFFF"/>
        <w:spacing w:before="0" w:beforeAutospacing="0" w:after="312" w:afterAutospacing="0" w:line="360" w:lineRule="auto"/>
        <w:rPr>
          <w:rFonts w:asciiTheme="majorBidi" w:hAnsiTheme="majorBidi" w:cstheme="majorBidi"/>
        </w:rPr>
      </w:pPr>
      <w:r w:rsidRPr="003D7AF3">
        <w:rPr>
          <w:rFonts w:asciiTheme="majorBidi" w:hAnsiTheme="majorBidi" w:cstheme="majorBidi"/>
        </w:rPr>
        <w:t>Bien que son influence se trouve dans la </w:t>
      </w:r>
      <w:r w:rsidRPr="003D7AF3">
        <w:rPr>
          <w:rStyle w:val="lev"/>
          <w:rFonts w:asciiTheme="majorBidi" w:hAnsiTheme="majorBidi" w:cstheme="majorBidi"/>
          <w:b w:val="0"/>
          <w:bCs w:val="0"/>
        </w:rPr>
        <w:t>Grèce antique</w:t>
      </w:r>
      <w:r w:rsidRPr="003D7AF3">
        <w:rPr>
          <w:rFonts w:asciiTheme="majorBidi" w:hAnsiTheme="majorBidi" w:cstheme="majorBidi"/>
        </w:rPr>
        <w:t>. Il a également adapté ces influences à la culture et aux goûts romains. Les </w:t>
      </w:r>
      <w:r w:rsidRPr="003D7AF3">
        <w:rPr>
          <w:rStyle w:val="lev"/>
          <w:rFonts w:asciiTheme="majorBidi" w:hAnsiTheme="majorBidi" w:cstheme="majorBidi"/>
          <w:b w:val="0"/>
          <w:bCs w:val="0"/>
        </w:rPr>
        <w:t>artistes romains</w:t>
      </w:r>
      <w:r w:rsidRPr="003D7AF3">
        <w:rPr>
          <w:rFonts w:asciiTheme="majorBidi" w:hAnsiTheme="majorBidi" w:cstheme="majorBidi"/>
        </w:rPr>
        <w:t> ont développé des </w:t>
      </w:r>
      <w:hyperlink r:id="rId5" w:history="1">
        <w:r w:rsidRPr="003D7AF3">
          <w:rPr>
            <w:rStyle w:val="Lienhypertexte"/>
            <w:rFonts w:asciiTheme="majorBidi" w:hAnsiTheme="majorBidi" w:cstheme="majorBidi"/>
            <w:color w:val="auto"/>
          </w:rPr>
          <w:t>techniques de représentation</w:t>
        </w:r>
      </w:hyperlink>
      <w:r w:rsidRPr="003D7AF3">
        <w:rPr>
          <w:rFonts w:asciiTheme="majorBidi" w:hAnsiTheme="majorBidi" w:cstheme="majorBidi"/>
        </w:rPr>
        <w:t> réaliste. Mais ont également ajouté une dimension plus dramatique et narrative à leurs œuvres. Les </w:t>
      </w:r>
      <w:r w:rsidRPr="003D7AF3">
        <w:rPr>
          <w:rStyle w:val="lev"/>
          <w:rFonts w:asciiTheme="majorBidi" w:hAnsiTheme="majorBidi" w:cstheme="majorBidi"/>
          <w:b w:val="0"/>
          <w:bCs w:val="0"/>
        </w:rPr>
        <w:t>sculptures romaines</w:t>
      </w:r>
      <w:r w:rsidRPr="003D7AF3">
        <w:rPr>
          <w:rFonts w:asciiTheme="majorBidi" w:hAnsiTheme="majorBidi" w:cstheme="majorBidi"/>
        </w:rPr>
        <w:t> représentaient des portraits de personnages importants. Ou encore des scènes historiques ou mythologiques, ou des représentations de la vie quotidienne.</w:t>
      </w:r>
      <w:r w:rsidRPr="003D7AF3">
        <w:rPr>
          <w:rFonts w:asciiTheme="majorBidi" w:hAnsiTheme="majorBidi" w:cstheme="majorBidi"/>
        </w:rPr>
        <w:br/>
      </w:r>
    </w:p>
    <w:p w:rsidR="00E9139D" w:rsidRPr="003D7AF3" w:rsidRDefault="00E9139D" w:rsidP="003D7AF3">
      <w:pPr>
        <w:pStyle w:val="NormalWeb"/>
        <w:shd w:val="clear" w:color="auto" w:fill="FFFFFF"/>
        <w:spacing w:before="0" w:beforeAutospacing="0" w:after="312" w:afterAutospacing="0" w:line="360" w:lineRule="auto"/>
        <w:rPr>
          <w:rFonts w:asciiTheme="majorBidi" w:hAnsiTheme="majorBidi" w:cstheme="majorBidi"/>
        </w:rPr>
      </w:pPr>
      <w:r w:rsidRPr="003D7AF3">
        <w:rPr>
          <w:rFonts w:asciiTheme="majorBidi" w:hAnsiTheme="majorBidi" w:cstheme="majorBidi"/>
        </w:rPr>
        <w:t>L’</w:t>
      </w:r>
      <w:r w:rsidRPr="003D7AF3">
        <w:rPr>
          <w:rStyle w:val="lev"/>
          <w:rFonts w:asciiTheme="majorBidi" w:hAnsiTheme="majorBidi" w:cstheme="majorBidi"/>
          <w:b w:val="0"/>
          <w:bCs w:val="0"/>
        </w:rPr>
        <w:t>art de l’Antiquité</w:t>
      </w:r>
      <w:r w:rsidRPr="003D7AF3">
        <w:rPr>
          <w:rFonts w:asciiTheme="majorBidi" w:hAnsiTheme="majorBidi" w:cstheme="majorBidi"/>
        </w:rPr>
        <w:t> est un témoignage impressionnant de la créativité humaine et de la sophistication artistique de ces cultures anciennes. Les </w:t>
      </w:r>
      <w:r w:rsidRPr="003D7AF3">
        <w:rPr>
          <w:rStyle w:val="lev"/>
          <w:rFonts w:asciiTheme="majorBidi" w:hAnsiTheme="majorBidi" w:cstheme="majorBidi"/>
          <w:b w:val="0"/>
          <w:bCs w:val="0"/>
        </w:rPr>
        <w:t>artistes grecs et romains </w:t>
      </w:r>
      <w:r w:rsidRPr="003D7AF3">
        <w:rPr>
          <w:rFonts w:asciiTheme="majorBidi" w:hAnsiTheme="majorBidi" w:cstheme="majorBidi"/>
        </w:rPr>
        <w:t>ont produit des œuvres qui ont inspiré et influencé l’art occidental jusqu’à nos jours. Leur travail est non seulement remarquable pour sa beauté et son réalisme, mais aussi pour les idées qu’il exprime, les histoires qu’il raconte et les techniques qu’il utilise.</w:t>
      </w:r>
    </w:p>
    <w:p w:rsidR="00E9139D" w:rsidRPr="003D7AF3" w:rsidRDefault="00E9139D" w:rsidP="003D7AF3">
      <w:pPr>
        <w:pStyle w:val="NormalWeb"/>
        <w:shd w:val="clear" w:color="auto" w:fill="FFFFFF"/>
        <w:spacing w:before="0" w:beforeAutospacing="0" w:after="312" w:afterAutospacing="0" w:line="360" w:lineRule="auto"/>
        <w:rPr>
          <w:rFonts w:asciiTheme="majorBidi" w:hAnsiTheme="majorBidi" w:cstheme="majorBidi"/>
        </w:rPr>
      </w:pPr>
      <w:r w:rsidRPr="003D7AF3">
        <w:rPr>
          <w:rFonts w:asciiTheme="majorBidi" w:hAnsiTheme="majorBidi" w:cstheme="majorBidi"/>
        </w:rPr>
        <w:t>Les r</w:t>
      </w:r>
      <w:r w:rsidRPr="003D7AF3">
        <w:rPr>
          <w:rStyle w:val="lev"/>
          <w:rFonts w:asciiTheme="majorBidi" w:hAnsiTheme="majorBidi" w:cstheme="majorBidi"/>
          <w:b w:val="0"/>
          <w:bCs w:val="0"/>
        </w:rPr>
        <w:t>éalisations de l’art de l’Antiquité classique</w:t>
      </w:r>
      <w:r w:rsidRPr="003D7AF3">
        <w:rPr>
          <w:rFonts w:asciiTheme="majorBidi" w:hAnsiTheme="majorBidi" w:cstheme="majorBidi"/>
        </w:rPr>
        <w:t> sont un héritage culturel précieux pour l’humanité. Elles nous rappellent que la créativité humaine peut transcender les frontières du temps et de l’espace, et que les </w:t>
      </w:r>
      <w:r w:rsidRPr="003D7AF3">
        <w:rPr>
          <w:rStyle w:val="lev"/>
          <w:rFonts w:asciiTheme="majorBidi" w:hAnsiTheme="majorBidi" w:cstheme="majorBidi"/>
          <w:b w:val="0"/>
          <w:bCs w:val="0"/>
        </w:rPr>
        <w:t>œuvres d’art</w:t>
      </w:r>
      <w:r w:rsidRPr="003D7AF3">
        <w:rPr>
          <w:rFonts w:asciiTheme="majorBidi" w:hAnsiTheme="majorBidi" w:cstheme="majorBidi"/>
        </w:rPr>
        <w:t> peuvent témoigner de la richesse et de la complexité de nos cultures et de nos sociétés.</w:t>
      </w:r>
    </w:p>
    <w:p w:rsidR="00E9139D" w:rsidRPr="003D7AF3" w:rsidRDefault="00E9139D" w:rsidP="003D7AF3">
      <w:pPr>
        <w:pStyle w:val="NormalWeb"/>
        <w:shd w:val="clear" w:color="auto" w:fill="FFFFFF"/>
        <w:spacing w:before="0" w:beforeAutospacing="0" w:after="312" w:afterAutospacing="0" w:line="360" w:lineRule="auto"/>
        <w:rPr>
          <w:rFonts w:asciiTheme="majorBidi" w:hAnsiTheme="majorBidi" w:cstheme="majorBidi"/>
        </w:rPr>
      </w:pPr>
    </w:p>
    <w:p w:rsidR="00C41ACE" w:rsidRPr="003D7AF3" w:rsidRDefault="00C41ACE" w:rsidP="003D7AF3">
      <w:pPr>
        <w:pStyle w:val="NormalWeb"/>
        <w:shd w:val="clear" w:color="auto" w:fill="FFFFFF"/>
        <w:spacing w:before="0" w:beforeAutospacing="0" w:after="312" w:afterAutospacing="0" w:line="360" w:lineRule="auto"/>
        <w:rPr>
          <w:rFonts w:asciiTheme="majorBidi" w:hAnsiTheme="majorBidi" w:cstheme="majorBidi"/>
        </w:rPr>
      </w:pPr>
    </w:p>
    <w:p w:rsidR="00B73003" w:rsidRPr="003D7AF3" w:rsidRDefault="00B73003" w:rsidP="003D7AF3">
      <w:pPr>
        <w:spacing w:line="360" w:lineRule="auto"/>
        <w:rPr>
          <w:rFonts w:asciiTheme="majorBidi" w:hAnsiTheme="majorBidi" w:cstheme="majorBidi"/>
          <w:sz w:val="24"/>
          <w:szCs w:val="24"/>
        </w:rPr>
      </w:pPr>
      <w:r w:rsidRPr="003D7AF3">
        <w:rPr>
          <w:rFonts w:asciiTheme="majorBidi" w:hAnsiTheme="majorBidi" w:cstheme="majorBidi"/>
          <w:sz w:val="24"/>
          <w:szCs w:val="24"/>
        </w:rPr>
        <w:lastRenderedPageBreak/>
        <w:t xml:space="preserve">La sculpture est sans doute l’aspect le plus connu de l’art antique, </w:t>
      </w:r>
      <w:proofErr w:type="gramStart"/>
      <w:r w:rsidRPr="003D7AF3">
        <w:rPr>
          <w:rFonts w:asciiTheme="majorBidi" w:hAnsiTheme="majorBidi" w:cstheme="majorBidi"/>
          <w:sz w:val="24"/>
          <w:szCs w:val="24"/>
        </w:rPr>
        <w:t>grecque ou romaine</w:t>
      </w:r>
      <w:proofErr w:type="gramEnd"/>
      <w:r w:rsidRPr="003D7AF3">
        <w:rPr>
          <w:rFonts w:asciiTheme="majorBidi" w:hAnsiTheme="majorBidi" w:cstheme="majorBidi"/>
          <w:sz w:val="24"/>
          <w:szCs w:val="24"/>
        </w:rPr>
        <w:t>, elle appartient à la culture dite « classique », héritage fondateur pour l’art occidental. L’histoire de la sculpture grecque se définit dans la recherche du beau, la représentation du corps humain et la conquête d’un réalisme toujours plus grand.</w:t>
      </w:r>
      <w:r w:rsidR="00BB1902" w:rsidRPr="003D7AF3">
        <w:rPr>
          <w:rFonts w:asciiTheme="majorBidi" w:hAnsiTheme="majorBidi" w:cstheme="majorBidi"/>
          <w:sz w:val="24"/>
          <w:szCs w:val="24"/>
        </w:rPr>
        <w:t xml:space="preserve"> </w:t>
      </w:r>
    </w:p>
    <w:p w:rsidR="00BB1902" w:rsidRPr="003D7AF3" w:rsidRDefault="00BB1902" w:rsidP="003D7AF3">
      <w:pPr>
        <w:spacing w:line="360" w:lineRule="auto"/>
        <w:rPr>
          <w:rFonts w:asciiTheme="majorBidi" w:hAnsiTheme="majorBidi" w:cstheme="majorBidi"/>
          <w:sz w:val="24"/>
          <w:szCs w:val="24"/>
        </w:rPr>
      </w:pPr>
      <w:r w:rsidRPr="003D7AF3">
        <w:rPr>
          <w:rFonts w:asciiTheme="majorBidi" w:hAnsiTheme="majorBidi" w:cstheme="majorBidi"/>
          <w:sz w:val="24"/>
          <w:szCs w:val="24"/>
        </w:rPr>
        <w:t>Tout d’abord influencée par l’orient, la grande sculpture se développe durant la période archaïque, du VIIIe siècle à la fin du VIe siècle av. J.-C. L’évolution de la représentation du nu masculin et du drapé est sensible dans la production des </w:t>
      </w:r>
      <w:proofErr w:type="spellStart"/>
      <w:r w:rsidRPr="003D7AF3">
        <w:rPr>
          <w:rStyle w:val="Accentuation"/>
          <w:rFonts w:asciiTheme="majorBidi" w:hAnsiTheme="majorBidi" w:cstheme="majorBidi"/>
          <w:sz w:val="24"/>
          <w:szCs w:val="24"/>
        </w:rPr>
        <w:t>kouroï</w:t>
      </w:r>
      <w:proofErr w:type="spellEnd"/>
      <w:r w:rsidRPr="003D7AF3">
        <w:rPr>
          <w:rFonts w:asciiTheme="majorBidi" w:hAnsiTheme="majorBidi" w:cstheme="majorBidi"/>
          <w:sz w:val="24"/>
          <w:szCs w:val="24"/>
        </w:rPr>
        <w:t> (jeunes hommes) et des </w:t>
      </w:r>
      <w:proofErr w:type="spellStart"/>
      <w:r w:rsidRPr="003D7AF3">
        <w:rPr>
          <w:rStyle w:val="Accentuation"/>
          <w:rFonts w:asciiTheme="majorBidi" w:hAnsiTheme="majorBidi" w:cstheme="majorBidi"/>
          <w:sz w:val="24"/>
          <w:szCs w:val="24"/>
        </w:rPr>
        <w:t>koraï</w:t>
      </w:r>
      <w:proofErr w:type="spellEnd"/>
      <w:r w:rsidRPr="003D7AF3">
        <w:rPr>
          <w:rFonts w:asciiTheme="majorBidi" w:hAnsiTheme="majorBidi" w:cstheme="majorBidi"/>
          <w:sz w:val="24"/>
          <w:szCs w:val="24"/>
        </w:rPr>
        <w:t> (jeunes filles). La période classique est considérée comme l’apogée de la statuaire, du Ve avant Jésus-Christ au règne d’Alexandre le Grand. Représentée par des sculpteurs comme Phidias, Myron, Polyclète, puis Praxitèle et Lysippe, elle marque une avancée dans la maîtrise de l’anatomie et de la pose.</w:t>
      </w:r>
      <w:r w:rsidR="00177B70" w:rsidRPr="003D7AF3">
        <w:rPr>
          <w:rFonts w:asciiTheme="majorBidi" w:hAnsiTheme="majorBidi" w:cstheme="majorBidi"/>
          <w:sz w:val="24"/>
          <w:szCs w:val="24"/>
        </w:rPr>
        <w:t xml:space="preserve">  La technologie de la fonte du bronze permet de réaliser de grandes pièces mais très rares sont celles encore conservées dans leur intégralité comme </w:t>
      </w:r>
      <w:r w:rsidR="00177B70" w:rsidRPr="003D7AF3">
        <w:rPr>
          <w:rStyle w:val="Accentuation"/>
          <w:rFonts w:asciiTheme="majorBidi" w:hAnsiTheme="majorBidi" w:cstheme="majorBidi"/>
          <w:sz w:val="24"/>
          <w:szCs w:val="24"/>
        </w:rPr>
        <w:t>l'Aurige de Delphes</w:t>
      </w:r>
      <w:r w:rsidR="00177B70" w:rsidRPr="003D7AF3">
        <w:rPr>
          <w:rFonts w:asciiTheme="majorBidi" w:hAnsiTheme="majorBidi" w:cstheme="majorBidi"/>
          <w:sz w:val="24"/>
          <w:szCs w:val="24"/>
        </w:rPr>
        <w:t>, le </w:t>
      </w:r>
      <w:r w:rsidR="00177B70" w:rsidRPr="003D7AF3">
        <w:rPr>
          <w:rStyle w:val="Accentuation"/>
          <w:rFonts w:asciiTheme="majorBidi" w:hAnsiTheme="majorBidi" w:cstheme="majorBidi"/>
          <w:sz w:val="24"/>
          <w:szCs w:val="24"/>
        </w:rPr>
        <w:t>Dieu de l'Artémision</w:t>
      </w:r>
      <w:r w:rsidR="00177B70" w:rsidRPr="003D7AF3">
        <w:rPr>
          <w:rFonts w:asciiTheme="majorBidi" w:hAnsiTheme="majorBidi" w:cstheme="majorBidi"/>
          <w:sz w:val="24"/>
          <w:szCs w:val="24"/>
        </w:rPr>
        <w:t> ou les </w:t>
      </w:r>
      <w:r w:rsidR="00177B70" w:rsidRPr="003D7AF3">
        <w:rPr>
          <w:rStyle w:val="Accentuation"/>
          <w:rFonts w:asciiTheme="majorBidi" w:hAnsiTheme="majorBidi" w:cstheme="majorBidi"/>
          <w:sz w:val="24"/>
          <w:szCs w:val="24"/>
        </w:rPr>
        <w:t xml:space="preserve">Guerriers de </w:t>
      </w:r>
      <w:proofErr w:type="spellStart"/>
      <w:r w:rsidR="00177B70" w:rsidRPr="003D7AF3">
        <w:rPr>
          <w:rStyle w:val="Accentuation"/>
          <w:rFonts w:asciiTheme="majorBidi" w:hAnsiTheme="majorBidi" w:cstheme="majorBidi"/>
          <w:sz w:val="24"/>
          <w:szCs w:val="24"/>
        </w:rPr>
        <w:t>Riace</w:t>
      </w:r>
      <w:proofErr w:type="spellEnd"/>
      <w:r w:rsidR="00177B70" w:rsidRPr="003D7AF3">
        <w:rPr>
          <w:rFonts w:asciiTheme="majorBidi" w:hAnsiTheme="majorBidi" w:cstheme="majorBidi"/>
          <w:sz w:val="24"/>
          <w:szCs w:val="24"/>
        </w:rPr>
        <w:t>.</w:t>
      </w:r>
    </w:p>
    <w:p w:rsidR="000D2E9D" w:rsidRPr="003D7AF3" w:rsidRDefault="000D2E9D" w:rsidP="003D7AF3">
      <w:pPr>
        <w:pStyle w:val="NormalWeb"/>
        <w:shd w:val="clear" w:color="auto" w:fill="FFFFFF"/>
        <w:spacing w:line="360" w:lineRule="auto"/>
        <w:rPr>
          <w:rFonts w:asciiTheme="majorBidi" w:hAnsiTheme="majorBidi" w:cstheme="majorBidi"/>
        </w:rPr>
      </w:pPr>
      <w:r w:rsidRPr="003D7AF3">
        <w:rPr>
          <w:rFonts w:asciiTheme="majorBidi" w:hAnsiTheme="majorBidi" w:cstheme="majorBidi"/>
        </w:rPr>
        <w:t>Les artistes grecs capturèrent la forme humaine d'une manière inédite où les sculpteurs étaient particulièrement préoccupés par les proportions, l'équilibre et la perfection idéalisée du corps humain.</w:t>
      </w:r>
    </w:p>
    <w:p w:rsidR="004667C0" w:rsidRDefault="000D2E9D" w:rsidP="00E65231">
      <w:pPr>
        <w:pStyle w:val="NormalWeb"/>
        <w:shd w:val="clear" w:color="auto" w:fill="FFFFFF"/>
        <w:spacing w:line="360" w:lineRule="auto"/>
        <w:rPr>
          <w:rFonts w:asciiTheme="majorBidi" w:hAnsiTheme="majorBidi" w:cstheme="majorBidi"/>
        </w:rPr>
      </w:pPr>
      <w:r w:rsidRPr="003D7AF3">
        <w:rPr>
          <w:rFonts w:asciiTheme="majorBidi" w:hAnsiTheme="majorBidi" w:cstheme="majorBidi"/>
        </w:rPr>
        <w:t>Les figures sculpturales grecques en pierre et en bronze font désormais partie des œuvres d'art les plus reconnaissables jamais produites par une </w:t>
      </w:r>
      <w:hyperlink r:id="rId6" w:history="1">
        <w:r w:rsidRPr="003D7AF3">
          <w:rPr>
            <w:rStyle w:val="Lienhypertexte"/>
            <w:rFonts w:asciiTheme="majorBidi" w:hAnsiTheme="majorBidi" w:cstheme="majorBidi"/>
            <w:color w:val="auto"/>
          </w:rPr>
          <w:t>civilisation</w:t>
        </w:r>
      </w:hyperlink>
      <w:r w:rsidRPr="003D7AF3">
        <w:rPr>
          <w:rFonts w:asciiTheme="majorBidi" w:hAnsiTheme="majorBidi" w:cstheme="majorBidi"/>
        </w:rPr>
        <w:t> et la vision artistique grecque de la forme humaine fut copiée dans l'Antiquité et l'est depuis lors.</w:t>
      </w:r>
    </w:p>
    <w:p w:rsidR="000D2E9D" w:rsidRPr="004667C0" w:rsidRDefault="004667C0" w:rsidP="004667C0">
      <w:pPr>
        <w:pStyle w:val="NormalWeb"/>
        <w:numPr>
          <w:ilvl w:val="0"/>
          <w:numId w:val="3"/>
        </w:numPr>
        <w:shd w:val="clear" w:color="auto" w:fill="FFFFFF"/>
        <w:spacing w:line="360" w:lineRule="auto"/>
        <w:rPr>
          <w:rFonts w:asciiTheme="majorBidi" w:hAnsiTheme="majorBidi" w:cstheme="majorBidi"/>
        </w:rPr>
      </w:pPr>
      <w:r w:rsidRPr="004667C0">
        <w:rPr>
          <w:rStyle w:val="d9fyld"/>
          <w:rFonts w:asciiTheme="majorBidi" w:hAnsiTheme="majorBidi" w:cstheme="majorBidi"/>
          <w:color w:val="040C28"/>
          <w:shd w:val="clear" w:color="auto" w:fill="FFFFFF"/>
        </w:rPr>
        <w:t>La Vénus de Milo</w:t>
      </w:r>
      <w:r w:rsidRPr="004667C0">
        <w:rPr>
          <w:rStyle w:val="d9fyld"/>
          <w:rFonts w:asciiTheme="majorBidi" w:hAnsiTheme="majorBidi" w:cstheme="majorBidi"/>
          <w:color w:val="202124"/>
          <w:shd w:val="clear" w:color="auto" w:fill="FFFFFF"/>
        </w:rPr>
        <w:t>, la plus célèbre sculpture de l'</w:t>
      </w:r>
      <w:proofErr w:type="spellStart"/>
      <w:r w:rsidRPr="004667C0">
        <w:rPr>
          <w:rStyle w:val="d9fyld"/>
          <w:rFonts w:asciiTheme="majorBidi" w:hAnsiTheme="majorBidi" w:cstheme="majorBidi"/>
          <w:color w:val="202124"/>
          <w:shd w:val="clear" w:color="auto" w:fill="FFFFFF"/>
        </w:rPr>
        <w:t>Antiquité</w:t>
      </w:r>
      <w:r w:rsidRPr="004667C0">
        <w:rPr>
          <w:rStyle w:val="hgkelc"/>
          <w:rFonts w:asciiTheme="majorBidi" w:hAnsiTheme="majorBidi" w:cstheme="majorBidi"/>
          <w:color w:val="202124"/>
          <w:shd w:val="clear" w:color="auto" w:fill="FFFFFF"/>
        </w:rPr>
        <w:t>par</w:t>
      </w:r>
      <w:proofErr w:type="spellEnd"/>
      <w:r w:rsidRPr="004667C0">
        <w:rPr>
          <w:rStyle w:val="hgkelc"/>
          <w:rFonts w:asciiTheme="majorBidi" w:hAnsiTheme="majorBidi" w:cstheme="majorBidi"/>
          <w:color w:val="202124"/>
          <w:shd w:val="clear" w:color="auto" w:fill="FFFFFF"/>
        </w:rPr>
        <w:t xml:space="preserve"> Praxitèle ou Alexandre d'Antioche. Découverte sur l'île de Milo en 1820, elle représenterait, d'après les historiens, la déesse grecque Aphrodite (ou Vénus pour les Romains). Ses deux bras manquants lui donnent une silhouette facilement reconnaissable.</w:t>
      </w:r>
    </w:p>
    <w:p w:rsidR="002B2240" w:rsidRPr="003D7AF3" w:rsidRDefault="002B2240" w:rsidP="003D7AF3">
      <w:pPr>
        <w:spacing w:line="360" w:lineRule="auto"/>
        <w:rPr>
          <w:rFonts w:asciiTheme="majorBidi" w:hAnsiTheme="majorBidi" w:cstheme="majorBidi"/>
          <w:sz w:val="24"/>
          <w:szCs w:val="24"/>
        </w:rPr>
      </w:pPr>
    </w:p>
    <w:p w:rsidR="002B2240" w:rsidRPr="003D7AF3" w:rsidRDefault="002B2240" w:rsidP="003D7AF3">
      <w:pPr>
        <w:spacing w:line="360" w:lineRule="auto"/>
        <w:rPr>
          <w:rFonts w:asciiTheme="majorBidi" w:hAnsiTheme="majorBidi" w:cstheme="majorBidi"/>
          <w:sz w:val="24"/>
          <w:szCs w:val="24"/>
          <w:shd w:val="clear" w:color="auto" w:fill="FFFFFF"/>
        </w:rPr>
      </w:pPr>
    </w:p>
    <w:p w:rsidR="002B2240" w:rsidRPr="003D7AF3" w:rsidRDefault="002B2240" w:rsidP="003D7AF3">
      <w:pPr>
        <w:pStyle w:val="Paragraphedeliste"/>
        <w:numPr>
          <w:ilvl w:val="0"/>
          <w:numId w:val="2"/>
        </w:numPr>
        <w:spacing w:line="360" w:lineRule="auto"/>
        <w:rPr>
          <w:rFonts w:asciiTheme="majorBidi" w:hAnsiTheme="majorBidi" w:cstheme="majorBidi"/>
          <w:sz w:val="24"/>
          <w:szCs w:val="24"/>
          <w:shd w:val="clear" w:color="auto" w:fill="FFFFFF"/>
        </w:rPr>
      </w:pPr>
      <w:r w:rsidRPr="003D7AF3">
        <w:rPr>
          <w:rFonts w:asciiTheme="majorBidi" w:hAnsiTheme="majorBidi" w:cstheme="majorBidi"/>
          <w:sz w:val="24"/>
          <w:szCs w:val="24"/>
          <w:shd w:val="clear" w:color="auto" w:fill="FFFFFF"/>
        </w:rPr>
        <w:t xml:space="preserve">L’aurige de Delphes, ou </w:t>
      </w:r>
      <w:proofErr w:type="spellStart"/>
      <w:r w:rsidRPr="003D7AF3">
        <w:rPr>
          <w:rFonts w:asciiTheme="majorBidi" w:hAnsiTheme="majorBidi" w:cstheme="majorBidi"/>
          <w:sz w:val="24"/>
          <w:szCs w:val="24"/>
          <w:shd w:val="clear" w:color="auto" w:fill="FFFFFF"/>
        </w:rPr>
        <w:t>Hêniokhos</w:t>
      </w:r>
      <w:proofErr w:type="spellEnd"/>
      <w:r w:rsidRPr="003D7AF3">
        <w:rPr>
          <w:rFonts w:asciiTheme="majorBidi" w:hAnsiTheme="majorBidi" w:cstheme="majorBidi"/>
          <w:sz w:val="24"/>
          <w:szCs w:val="24"/>
          <w:shd w:val="clear" w:color="auto" w:fill="FFFFFF"/>
        </w:rPr>
        <w:t>, est l'une des plus célèbres sculptures de la Grèce antique, et l'un des cinq seuls grands bronzes qui nous soient parvenus de l'époque classique. Elle est conservée au musée archéologique de Delphes.</w:t>
      </w:r>
    </w:p>
    <w:p w:rsidR="002B2240" w:rsidRDefault="002B2240">
      <w:pPr>
        <w:rPr>
          <w:rFonts w:ascii="Arial" w:hAnsi="Arial" w:cs="Arial"/>
          <w:color w:val="4D5156"/>
          <w:sz w:val="21"/>
          <w:szCs w:val="21"/>
          <w:shd w:val="clear" w:color="auto" w:fill="FFFFFF"/>
        </w:rPr>
      </w:pPr>
    </w:p>
    <w:p w:rsidR="002B2240" w:rsidRDefault="002B2240">
      <w:r>
        <w:rPr>
          <w:noProof/>
          <w:lang w:eastAsia="fr-FR"/>
        </w:rPr>
        <w:drawing>
          <wp:inline distT="0" distB="0" distL="0" distR="0">
            <wp:extent cx="6645910" cy="10548239"/>
            <wp:effectExtent l="19050" t="0" r="2540" b="0"/>
            <wp:docPr id="4" name="Image 4" descr="Aurige de Delphes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urige de Delphes — Wikipédia"/>
                    <pic:cNvPicPr>
                      <a:picLocks noChangeAspect="1" noChangeArrowheads="1"/>
                    </pic:cNvPicPr>
                  </pic:nvPicPr>
                  <pic:blipFill>
                    <a:blip r:embed="rId7" cstate="print"/>
                    <a:srcRect/>
                    <a:stretch>
                      <a:fillRect/>
                    </a:stretch>
                  </pic:blipFill>
                  <pic:spPr bwMode="auto">
                    <a:xfrm>
                      <a:off x="0" y="0"/>
                      <a:ext cx="6645910" cy="10548239"/>
                    </a:xfrm>
                    <a:prstGeom prst="rect">
                      <a:avLst/>
                    </a:prstGeom>
                    <a:noFill/>
                    <a:ln w="9525">
                      <a:noFill/>
                      <a:miter lim="800000"/>
                      <a:headEnd/>
                      <a:tailEnd/>
                    </a:ln>
                  </pic:spPr>
                </pic:pic>
              </a:graphicData>
            </a:graphic>
          </wp:inline>
        </w:drawing>
      </w:r>
    </w:p>
    <w:p w:rsidR="002B2240" w:rsidRDefault="004667C0">
      <w:r>
        <w:rPr>
          <w:noProof/>
          <w:lang w:eastAsia="fr-FR"/>
        </w:rPr>
        <w:drawing>
          <wp:inline distT="0" distB="0" distL="0" distR="0">
            <wp:extent cx="6645910" cy="6645910"/>
            <wp:effectExtent l="19050" t="0" r="2540" b="0"/>
            <wp:docPr id="20" name="Image 20" descr="La Victoire de Samothrace est une célèbre sculpture de l'Antiquité. Elle a été réalisée en marbre blanc de Paros. © Sailko, Wikimedia Commons, cc by s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a Victoire de Samothrace est une célèbre sculpture de l'Antiquité. Elle a été réalisée en marbre blanc de Paros. © Sailko, Wikimedia Commons, cc by sa 3.0"/>
                    <pic:cNvPicPr>
                      <a:picLocks noChangeAspect="1" noChangeArrowheads="1"/>
                    </pic:cNvPicPr>
                  </pic:nvPicPr>
                  <pic:blipFill>
                    <a:blip r:embed="rId8" cstate="print"/>
                    <a:srcRect/>
                    <a:stretch>
                      <a:fillRect/>
                    </a:stretch>
                  </pic:blipFill>
                  <pic:spPr bwMode="auto">
                    <a:xfrm>
                      <a:off x="0" y="0"/>
                      <a:ext cx="6645910" cy="6645910"/>
                    </a:xfrm>
                    <a:prstGeom prst="rect">
                      <a:avLst/>
                    </a:prstGeom>
                    <a:noFill/>
                    <a:ln w="9525">
                      <a:noFill/>
                      <a:miter lim="800000"/>
                      <a:headEnd/>
                      <a:tailEnd/>
                    </a:ln>
                  </pic:spPr>
                </pic:pic>
              </a:graphicData>
            </a:graphic>
          </wp:inline>
        </w:drawing>
      </w:r>
    </w:p>
    <w:p w:rsidR="004667C0" w:rsidRPr="004667C0" w:rsidRDefault="004667C0" w:rsidP="004667C0">
      <w:pPr>
        <w:shd w:val="clear" w:color="auto" w:fill="FFFFFF"/>
        <w:spacing w:before="100" w:beforeAutospacing="1" w:after="100" w:afterAutospacing="1" w:line="240" w:lineRule="auto"/>
        <w:jc w:val="center"/>
        <w:textAlignment w:val="baseline"/>
        <w:rPr>
          <w:rFonts w:ascii="Arial" w:eastAsia="Times New Roman" w:hAnsi="Arial" w:cs="Arial"/>
          <w:caps/>
          <w:color w:val="000000"/>
          <w:sz w:val="18"/>
          <w:szCs w:val="18"/>
          <w:lang w:eastAsia="fr-FR"/>
        </w:rPr>
      </w:pPr>
      <w:r w:rsidRPr="004667C0">
        <w:rPr>
          <w:rFonts w:ascii="Arial" w:eastAsia="Times New Roman" w:hAnsi="Arial" w:cs="Arial"/>
          <w:caps/>
          <w:color w:val="000000"/>
          <w:sz w:val="18"/>
          <w:szCs w:val="18"/>
          <w:lang w:eastAsia="fr-FR"/>
        </w:rPr>
        <w:t>LA VICTOIRE DE SAMOTHRACE EST UNE CÉLÈBRE SCULPTURE DE L'ANTIQUITÉ. ELLE A ÉTÉ RÉALISÉE EN MARBRE BLANC DE PAROS. © SAILKO, WIKIMEDIA COMMONS, CC BY SA 3.0</w:t>
      </w:r>
    </w:p>
    <w:p w:rsidR="004667C0" w:rsidRPr="004667C0" w:rsidRDefault="004667C0" w:rsidP="004667C0">
      <w:pPr>
        <w:shd w:val="clear" w:color="auto" w:fill="FFFFFF"/>
        <w:spacing w:after="0" w:line="240" w:lineRule="auto"/>
        <w:textAlignment w:val="baseline"/>
        <w:rPr>
          <w:rFonts w:ascii="Arial" w:eastAsia="Times New Roman" w:hAnsi="Arial" w:cs="Arial"/>
          <w:b/>
          <w:bCs/>
          <w:caps/>
          <w:color w:val="FFFFFF"/>
          <w:sz w:val="18"/>
          <w:szCs w:val="18"/>
          <w:lang w:eastAsia="fr-FR"/>
        </w:rPr>
      </w:pPr>
      <w:r w:rsidRPr="004667C0">
        <w:rPr>
          <w:rFonts w:ascii="Arial" w:eastAsia="Times New Roman" w:hAnsi="Arial" w:cs="Arial"/>
          <w:b/>
          <w:bCs/>
          <w:caps/>
          <w:color w:val="FFFFFF"/>
          <w:sz w:val="18"/>
          <w:szCs w:val="18"/>
          <w:lang w:eastAsia="fr-FR"/>
        </w:rPr>
        <w:t>CELA VOUS INTÉRESSERA AUSSI</w:t>
      </w:r>
    </w:p>
    <w:p w:rsidR="004667C0" w:rsidRDefault="004667C0"/>
    <w:sectPr w:rsidR="004667C0" w:rsidSect="00B7300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73D7F"/>
    <w:multiLevelType w:val="hybridMultilevel"/>
    <w:tmpl w:val="BB3A4CA8"/>
    <w:lvl w:ilvl="0" w:tplc="CFBAA642">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0E057E7"/>
    <w:multiLevelType w:val="hybridMultilevel"/>
    <w:tmpl w:val="DCDEDC2E"/>
    <w:lvl w:ilvl="0" w:tplc="4CBAFFA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3147C16"/>
    <w:multiLevelType w:val="hybridMultilevel"/>
    <w:tmpl w:val="D17059D0"/>
    <w:lvl w:ilvl="0" w:tplc="F89E46F0">
      <w:start w:val="1"/>
      <w:numFmt w:val="bullet"/>
      <w:lvlText w:val="-"/>
      <w:lvlJc w:val="left"/>
      <w:pPr>
        <w:ind w:left="720" w:hanging="360"/>
      </w:pPr>
      <w:rPr>
        <w:rFonts w:ascii="Palatino Linotype" w:eastAsia="Times New Roman" w:hAnsi="Palatino Linotyp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savePreviewPicture/>
  <w:compat/>
  <w:rsids>
    <w:rsidRoot w:val="00B73003"/>
    <w:rsid w:val="0002509C"/>
    <w:rsid w:val="000C3BF9"/>
    <w:rsid w:val="000D2E9D"/>
    <w:rsid w:val="00177B70"/>
    <w:rsid w:val="002B2240"/>
    <w:rsid w:val="003D7AF3"/>
    <w:rsid w:val="004667C0"/>
    <w:rsid w:val="008B4E0F"/>
    <w:rsid w:val="009904C6"/>
    <w:rsid w:val="00B73003"/>
    <w:rsid w:val="00BB1902"/>
    <w:rsid w:val="00C41ACE"/>
    <w:rsid w:val="00E65231"/>
    <w:rsid w:val="00E9139D"/>
    <w:rsid w:val="00ED014A"/>
    <w:rsid w:val="00EE745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9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BB1902"/>
    <w:rPr>
      <w:i/>
      <w:iCs/>
    </w:rPr>
  </w:style>
  <w:style w:type="paragraph" w:styleId="Textedebulles">
    <w:name w:val="Balloon Text"/>
    <w:basedOn w:val="Normal"/>
    <w:link w:val="TextedebullesCar"/>
    <w:uiPriority w:val="99"/>
    <w:semiHidden/>
    <w:unhideWhenUsed/>
    <w:rsid w:val="00177B7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7B70"/>
    <w:rPr>
      <w:rFonts w:ascii="Tahoma" w:hAnsi="Tahoma" w:cs="Tahoma"/>
      <w:sz w:val="16"/>
      <w:szCs w:val="16"/>
    </w:rPr>
  </w:style>
  <w:style w:type="paragraph" w:styleId="Paragraphedeliste">
    <w:name w:val="List Paragraph"/>
    <w:basedOn w:val="Normal"/>
    <w:uiPriority w:val="34"/>
    <w:qFormat/>
    <w:rsid w:val="002B2240"/>
    <w:pPr>
      <w:ind w:left="720"/>
      <w:contextualSpacing/>
    </w:pPr>
  </w:style>
  <w:style w:type="paragraph" w:styleId="NormalWeb">
    <w:name w:val="Normal (Web)"/>
    <w:basedOn w:val="Normal"/>
    <w:uiPriority w:val="99"/>
    <w:unhideWhenUsed/>
    <w:rsid w:val="00EE745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E7454"/>
    <w:rPr>
      <w:b/>
      <w:bCs/>
    </w:rPr>
  </w:style>
  <w:style w:type="character" w:styleId="Lienhypertexte">
    <w:name w:val="Hyperlink"/>
    <w:basedOn w:val="Policepardfaut"/>
    <w:uiPriority w:val="99"/>
    <w:semiHidden/>
    <w:unhideWhenUsed/>
    <w:rsid w:val="00E9139D"/>
    <w:rPr>
      <w:color w:val="0000FF"/>
      <w:u w:val="single"/>
    </w:rPr>
  </w:style>
  <w:style w:type="character" w:customStyle="1" w:styleId="d9fyld">
    <w:name w:val="d9fyld"/>
    <w:basedOn w:val="Policepardfaut"/>
    <w:rsid w:val="004667C0"/>
  </w:style>
  <w:style w:type="character" w:customStyle="1" w:styleId="hgkelc">
    <w:name w:val="hgkelc"/>
    <w:basedOn w:val="Policepardfaut"/>
    <w:rsid w:val="004667C0"/>
  </w:style>
  <w:style w:type="paragraph" w:customStyle="1" w:styleId="fs-legende">
    <w:name w:val="fs-legende"/>
    <w:basedOn w:val="Normal"/>
    <w:rsid w:val="004667C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712079360">
      <w:bodyDiv w:val="1"/>
      <w:marLeft w:val="0"/>
      <w:marRight w:val="0"/>
      <w:marTop w:val="0"/>
      <w:marBottom w:val="0"/>
      <w:divBdr>
        <w:top w:val="none" w:sz="0" w:space="0" w:color="auto"/>
        <w:left w:val="none" w:sz="0" w:space="0" w:color="auto"/>
        <w:bottom w:val="none" w:sz="0" w:space="0" w:color="auto"/>
        <w:right w:val="none" w:sz="0" w:space="0" w:color="auto"/>
      </w:divBdr>
      <w:divsChild>
        <w:div w:id="1021128321">
          <w:marLeft w:val="0"/>
          <w:marRight w:val="0"/>
          <w:marTop w:val="0"/>
          <w:marBottom w:val="0"/>
          <w:divBdr>
            <w:top w:val="none" w:sz="0" w:space="0" w:color="auto"/>
            <w:left w:val="none" w:sz="0" w:space="0" w:color="auto"/>
            <w:bottom w:val="none" w:sz="0" w:space="0" w:color="auto"/>
            <w:right w:val="none" w:sz="0" w:space="0" w:color="auto"/>
          </w:divBdr>
          <w:divsChild>
            <w:div w:id="208497523">
              <w:marLeft w:val="0"/>
              <w:marRight w:val="0"/>
              <w:marTop w:val="0"/>
              <w:marBottom w:val="0"/>
              <w:divBdr>
                <w:top w:val="none" w:sz="0" w:space="0" w:color="auto"/>
                <w:left w:val="none" w:sz="0" w:space="0" w:color="auto"/>
                <w:bottom w:val="none" w:sz="0" w:space="0" w:color="auto"/>
                <w:right w:val="none" w:sz="0" w:space="0" w:color="auto"/>
              </w:divBdr>
              <w:divsChild>
                <w:div w:id="2744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364444">
      <w:bodyDiv w:val="1"/>
      <w:marLeft w:val="0"/>
      <w:marRight w:val="0"/>
      <w:marTop w:val="0"/>
      <w:marBottom w:val="0"/>
      <w:divBdr>
        <w:top w:val="none" w:sz="0" w:space="0" w:color="auto"/>
        <w:left w:val="none" w:sz="0" w:space="0" w:color="auto"/>
        <w:bottom w:val="none" w:sz="0" w:space="0" w:color="auto"/>
        <w:right w:val="none" w:sz="0" w:space="0" w:color="auto"/>
      </w:divBdr>
    </w:div>
    <w:div w:id="1010185883">
      <w:bodyDiv w:val="1"/>
      <w:marLeft w:val="0"/>
      <w:marRight w:val="0"/>
      <w:marTop w:val="0"/>
      <w:marBottom w:val="0"/>
      <w:divBdr>
        <w:top w:val="none" w:sz="0" w:space="0" w:color="auto"/>
        <w:left w:val="none" w:sz="0" w:space="0" w:color="auto"/>
        <w:bottom w:val="none" w:sz="0" w:space="0" w:color="auto"/>
        <w:right w:val="none" w:sz="0" w:space="0" w:color="auto"/>
      </w:divBdr>
    </w:div>
    <w:div w:id="1052849605">
      <w:bodyDiv w:val="1"/>
      <w:marLeft w:val="0"/>
      <w:marRight w:val="0"/>
      <w:marTop w:val="0"/>
      <w:marBottom w:val="0"/>
      <w:divBdr>
        <w:top w:val="none" w:sz="0" w:space="0" w:color="auto"/>
        <w:left w:val="none" w:sz="0" w:space="0" w:color="auto"/>
        <w:bottom w:val="none" w:sz="0" w:space="0" w:color="auto"/>
        <w:right w:val="none" w:sz="0" w:space="0" w:color="auto"/>
      </w:divBdr>
    </w:div>
    <w:div w:id="1268778238">
      <w:bodyDiv w:val="1"/>
      <w:marLeft w:val="0"/>
      <w:marRight w:val="0"/>
      <w:marTop w:val="0"/>
      <w:marBottom w:val="0"/>
      <w:divBdr>
        <w:top w:val="none" w:sz="0" w:space="0" w:color="auto"/>
        <w:left w:val="none" w:sz="0" w:space="0" w:color="auto"/>
        <w:bottom w:val="none" w:sz="0" w:space="0" w:color="auto"/>
        <w:right w:val="none" w:sz="0" w:space="0" w:color="auto"/>
      </w:divBdr>
    </w:div>
    <w:div w:id="146696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orldhistory.org/trans/fr/1-10175/civilisation/" TargetMode="External"/><Relationship Id="rId5" Type="http://schemas.openxmlformats.org/officeDocument/2006/relationships/hyperlink" Target="https://www.deco-statue.com/techniques-sculptur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750</Words>
  <Characters>4126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4867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cmib_info</dc:creator>
  <cp:lastModifiedBy>cmib_info</cp:lastModifiedBy>
  <cp:revision>14</cp:revision>
  <dcterms:created xsi:type="dcterms:W3CDTF">2024-01-08T20:47:00Z</dcterms:created>
  <dcterms:modified xsi:type="dcterms:W3CDTF">2024-01-08T21:42:00Z</dcterms:modified>
</cp:coreProperties>
</file>