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819" w:rsidRPr="00A61217" w:rsidRDefault="00A61217">
      <w:pPr>
        <w:rPr>
          <w:b/>
        </w:rPr>
      </w:pPr>
      <w:r w:rsidRPr="00A61217">
        <w:rPr>
          <w:b/>
        </w:rPr>
        <w:t xml:space="preserve">Programme </w:t>
      </w:r>
      <w:r>
        <w:rPr>
          <w:b/>
        </w:rPr>
        <w:t>S</w:t>
      </w:r>
      <w:r w:rsidRPr="00A61217">
        <w:rPr>
          <w:b/>
        </w:rPr>
        <w:t>1</w:t>
      </w:r>
    </w:p>
    <w:p w:rsidR="00A61217" w:rsidRDefault="00A61217">
      <w:r>
        <w:t>La ponctuation</w:t>
      </w:r>
    </w:p>
    <w:p w:rsidR="00A61217" w:rsidRDefault="00A61217">
      <w:r>
        <w:t>Les homonymes</w:t>
      </w:r>
    </w:p>
    <w:p w:rsidR="00A61217" w:rsidRDefault="00A61217">
      <w:r>
        <w:t>La négation</w:t>
      </w:r>
    </w:p>
    <w:p w:rsidR="00A61217" w:rsidRDefault="00A61217">
      <w:r>
        <w:t>L’interrogation</w:t>
      </w:r>
    </w:p>
    <w:p w:rsidR="00A61217" w:rsidRDefault="00A61217">
      <w:r>
        <w:t>L’accord du participe passé</w:t>
      </w:r>
    </w:p>
    <w:p w:rsidR="00A61217" w:rsidRDefault="00A61217">
      <w:r>
        <w:t>Le subjonctif (formation et concordance)</w:t>
      </w:r>
    </w:p>
    <w:p w:rsidR="00A61217" w:rsidRDefault="00A61217">
      <w:r>
        <w:t>La dissertation</w:t>
      </w:r>
    </w:p>
    <w:p w:rsidR="00A61217" w:rsidRDefault="00A61217"/>
    <w:sectPr w:rsidR="00A61217" w:rsidSect="00A10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A61217"/>
    <w:rsid w:val="000A6D70"/>
    <w:rsid w:val="00A10049"/>
    <w:rsid w:val="00A61217"/>
    <w:rsid w:val="00E37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0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132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2024-01-19T00:10:00Z</dcterms:created>
  <dcterms:modified xsi:type="dcterms:W3CDTF">2024-01-19T00:13:00Z</dcterms:modified>
</cp:coreProperties>
</file>