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51" w:type="dxa"/>
        <w:tblInd w:w="-781" w:type="dxa"/>
        <w:tblBorders>
          <w:top w:val="double" w:sz="6" w:space="0" w:color="4472C4" w:themeColor="accent1"/>
          <w:left w:val="double" w:sz="6" w:space="0" w:color="4472C4" w:themeColor="accent1"/>
          <w:bottom w:val="double" w:sz="6" w:space="0" w:color="4472C4" w:themeColor="accent1"/>
          <w:right w:val="double" w:sz="6" w:space="0" w:color="4472C4" w:themeColor="accent1"/>
          <w:insideH w:val="double" w:sz="6" w:space="0" w:color="4472C4" w:themeColor="accent1"/>
          <w:insideV w:val="double" w:sz="6" w:space="0" w:color="4472C4" w:themeColor="accent1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10"/>
        <w:gridCol w:w="2554"/>
        <w:gridCol w:w="2696"/>
        <w:gridCol w:w="3255"/>
        <w:gridCol w:w="708"/>
        <w:gridCol w:w="2990"/>
        <w:gridCol w:w="2838"/>
      </w:tblGrid>
      <w:tr w:rsidR="009830FF" w:rsidRPr="005A3D18">
        <w:trPr>
          <w:trHeight w:val="531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830FF" w:rsidRPr="005A3D18" w:rsidRDefault="00A86268">
            <w:pPr>
              <w:suppressAutoHyphens/>
              <w:autoSpaceDN w:val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D//H</w:t>
            </w:r>
          </w:p>
        </w:tc>
        <w:tc>
          <w:tcPr>
            <w:tcW w:w="2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8h00-9h30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9h40-11h10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11H20-12H50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PAUSE</w:t>
            </w:r>
          </w:p>
        </w:tc>
        <w:tc>
          <w:tcPr>
            <w:tcW w:w="2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13H30 -15H00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15H05-16H35</w:t>
            </w:r>
          </w:p>
        </w:tc>
      </w:tr>
      <w:tr w:rsidR="009830FF" w:rsidRPr="005A3D18">
        <w:trPr>
          <w:trHeight w:val="921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:rsidR="009830FF" w:rsidRPr="005A3D18" w:rsidRDefault="00A86268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MARDI </w:t>
            </w:r>
          </w:p>
        </w:tc>
        <w:tc>
          <w:tcPr>
            <w:tcW w:w="255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5A3D18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DZ"/>
              </w:rPr>
              <w:t>Sociologie des mouvements syndicaux</w:t>
            </w:r>
          </w:p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HIDJEB</w:t>
            </w:r>
          </w:p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COURS // Salle 07   </w:t>
            </w:r>
            <w:r w:rsidRPr="005A3D18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D2369" w:rsidRPr="005A3D18" w:rsidRDefault="002D2369" w:rsidP="002D23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Anglais</w:t>
            </w:r>
          </w:p>
          <w:p w:rsidR="002D2369" w:rsidRPr="005A3D18" w:rsidRDefault="002D2369" w:rsidP="002D23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NASRI</w:t>
            </w:r>
          </w:p>
          <w:p w:rsidR="002D2369" w:rsidRPr="005A3D18" w:rsidRDefault="005A3D18" w:rsidP="002D23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TD : </w:t>
            </w:r>
            <w:r w:rsidR="002D2369"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G1 et G2 / S : 07</w:t>
            </w:r>
          </w:p>
          <w:p w:rsidR="009830FF" w:rsidRPr="005A3D18" w:rsidRDefault="009830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A3D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Sociologie des risques industriels et technologiques</w:t>
            </w:r>
          </w:p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HADIBI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fr-FR"/>
              </w:rPr>
              <w:t xml:space="preserve">  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  <w:p w:rsidR="009830FF" w:rsidRPr="005A3D18" w:rsidRDefault="00A86268" w:rsidP="00D53855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 w:eastAsia="fr-FR"/>
              </w:rPr>
              <w:t>TD  : G 01 / S : 0</w:t>
            </w:r>
            <w:r w:rsidR="00D5385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 w:eastAsia="fr-FR"/>
              </w:rPr>
              <w:t>7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30FF" w:rsidRPr="005A3D18" w:rsidRDefault="009830FF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5A3D18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DZ"/>
              </w:rPr>
              <w:t>Sociologie des mouvements syndicaux</w:t>
            </w:r>
          </w:p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HIDJEB</w:t>
            </w:r>
          </w:p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TD  :</w:t>
            </w:r>
            <w:proofErr w:type="gramEnd"/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G 01 / S : 0</w:t>
            </w:r>
            <w:r w:rsidR="00D5385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D2369" w:rsidRPr="005A3D18" w:rsidRDefault="002D2369" w:rsidP="002D236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A3D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Sociologie des risques industriels et technologiques</w:t>
            </w:r>
          </w:p>
          <w:p w:rsidR="002D2369" w:rsidRPr="005A3D18" w:rsidRDefault="002D2369" w:rsidP="002D236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A3D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Cours/   Salle  07</w:t>
            </w:r>
          </w:p>
          <w:p w:rsidR="009830FF" w:rsidRPr="005A3D18" w:rsidRDefault="002D2369" w:rsidP="002D23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fr-FR"/>
              </w:rPr>
            </w:pPr>
            <w:r w:rsidRPr="005A3D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HADIBI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fr-FR"/>
              </w:rPr>
              <w:t xml:space="preserve">  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9830FF" w:rsidRPr="005A3D18">
        <w:trPr>
          <w:trHeight w:val="903"/>
        </w:trPr>
        <w:tc>
          <w:tcPr>
            <w:tcW w:w="710" w:type="dxa"/>
            <w:vMerge/>
            <w:tcBorders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:rsidR="009830FF" w:rsidRPr="005A3D18" w:rsidRDefault="009830FF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55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30FF" w:rsidRPr="005A3D18" w:rsidRDefault="009830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30FF" w:rsidRPr="005A3D18" w:rsidRDefault="009830FF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3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5A3D18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DZ"/>
              </w:rPr>
              <w:t>Sociologie des mouvements syndicaux</w:t>
            </w:r>
          </w:p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 xml:space="preserve">HIDJEB </w:t>
            </w:r>
          </w:p>
          <w:p w:rsidR="009830FF" w:rsidRPr="005A3D18" w:rsidRDefault="00A86268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proofErr w:type="gramStart"/>
            <w:r w:rsidRPr="005A3D1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TD  :</w:t>
            </w:r>
            <w:proofErr w:type="gramEnd"/>
            <w:r w:rsidRPr="005A3D1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 xml:space="preserve"> G 02/ S : 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0</w:t>
            </w:r>
            <w:r w:rsidR="00D5385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30FF" w:rsidRPr="005A3D18" w:rsidRDefault="009830FF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A3D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Sociologie des risques industriels et technologiques</w:t>
            </w:r>
          </w:p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HADIBI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fr-FR"/>
              </w:rPr>
              <w:t xml:space="preserve">  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  <w:p w:rsidR="009830FF" w:rsidRPr="005A3D18" w:rsidRDefault="00A862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 w:eastAsia="fr-FR"/>
              </w:rPr>
              <w:t>TD  : G 02 / S : 0</w:t>
            </w:r>
            <w:r w:rsidR="00D5385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 w:eastAsia="fr-FR"/>
              </w:rPr>
              <w:t>8</w:t>
            </w:r>
          </w:p>
        </w:tc>
        <w:tc>
          <w:tcPr>
            <w:tcW w:w="283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30FF" w:rsidRPr="005A3D18" w:rsidRDefault="009830FF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</w:tr>
      <w:tr w:rsidR="005330F9" w:rsidRPr="005A3D18">
        <w:trPr>
          <w:trHeight w:val="877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:rsidR="005330F9" w:rsidRPr="005A3D18" w:rsidRDefault="005330F9" w:rsidP="005330F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MERCREDI </w:t>
            </w:r>
          </w:p>
        </w:tc>
        <w:tc>
          <w:tcPr>
            <w:tcW w:w="255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5A3D18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</w:t>
            </w:r>
            <w:r w:rsidRPr="005A3D18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Le commandement et la communication institutionnelle</w:t>
            </w:r>
          </w:p>
          <w:p w:rsidR="005330F9" w:rsidRPr="005A3D18" w:rsidRDefault="005330F9" w:rsidP="005330F9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 w:eastAsia="fr-FR"/>
              </w:rPr>
              <w:t xml:space="preserve">HALLIS 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COURS //salle 07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Méthodologie et Techniques de la recherche 2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DALI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COURS // Salle 07</w:t>
            </w:r>
            <w:r w:rsidRPr="005A3D18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330F9" w:rsidRPr="005A3D18" w:rsidRDefault="005330F9" w:rsidP="005330F9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Statistique descriptive et inférentielle 2</w:t>
            </w:r>
          </w:p>
          <w:p w:rsidR="005330F9" w:rsidRPr="005A3D18" w:rsidRDefault="005330F9" w:rsidP="005330F9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LAOUDI</w:t>
            </w:r>
          </w:p>
          <w:p w:rsidR="005330F9" w:rsidRPr="00474232" w:rsidRDefault="005330F9" w:rsidP="005330F9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47423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TD : G 01 / S : 07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</w:p>
          <w:p w:rsidR="005330F9" w:rsidRPr="005A3D18" w:rsidRDefault="00206917" w:rsidP="005330F9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206917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1.75pt;margin-top:9.8pt;width:148.7pt;height:.7pt;z-index:251658240" o:connectortype="straight"/>
              </w:pic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29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330F9" w:rsidRPr="005A3D18" w:rsidRDefault="005330F9" w:rsidP="005330F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3D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Ergonomie</w:t>
            </w:r>
          </w:p>
          <w:p w:rsidR="005330F9" w:rsidRPr="005A3D18" w:rsidRDefault="005330F9" w:rsidP="005330F9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AHOUARI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COURS / Salle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07 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(Semaine 01)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Programmes de développement dans le monde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fr-FR"/>
              </w:rPr>
              <w:t>FARADJI</w:t>
            </w:r>
          </w:p>
          <w:p w:rsidR="005330F9" w:rsidRPr="005A3D18" w:rsidRDefault="005330F9" w:rsidP="005330F9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fr-FR"/>
              </w:rPr>
              <w:t xml:space="preserve">COURS / 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Salle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07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 w:eastAsia="fr-FR"/>
              </w:rPr>
              <w:t xml:space="preserve"> 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(Semaine 0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 w:eastAsia="fr-FR"/>
              </w:rPr>
              <w:t>2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Statistique descriptive et inférentielle 1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LAOUDI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TD : G 01 / S : 07</w:t>
            </w:r>
          </w:p>
        </w:tc>
      </w:tr>
      <w:tr w:rsidR="005330F9" w:rsidRPr="005A3D18">
        <w:trPr>
          <w:trHeight w:val="778"/>
        </w:trPr>
        <w:tc>
          <w:tcPr>
            <w:tcW w:w="710" w:type="dxa"/>
            <w:vMerge/>
            <w:tcBorders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:rsidR="005330F9" w:rsidRPr="005A3D18" w:rsidRDefault="005330F9" w:rsidP="005330F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l2br w:val="nil"/>
              <w:tr2bl w:val="nil"/>
            </w:tcBorders>
            <w:shd w:val="clear" w:color="auto" w:fill="auto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6" w:type="dxa"/>
            <w:vMerge/>
            <w:tcBorders>
              <w:tl2br w:val="nil"/>
              <w:tr2bl w:val="nil"/>
            </w:tcBorders>
            <w:shd w:val="clear" w:color="auto" w:fill="auto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5" w:type="dxa"/>
            <w:tcBorders>
              <w:tl2br w:val="nil"/>
              <w:tr2bl w:val="nil"/>
            </w:tcBorders>
            <w:shd w:val="clear" w:color="auto" w:fill="auto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Méthodologie et Techniques de la recherche 1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 w:eastAsia="fr-FR"/>
              </w:rPr>
              <w:t>DALI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 w:eastAsia="fr-FR"/>
              </w:rPr>
              <w:t>TD  : G 02 / S : 08</w:t>
            </w: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shd w:val="clear" w:color="auto" w:fill="auto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2990" w:type="dxa"/>
            <w:vMerge/>
            <w:tcBorders>
              <w:tl2br w:val="nil"/>
              <w:tr2bl w:val="nil"/>
            </w:tcBorders>
            <w:shd w:val="clear" w:color="auto" w:fill="auto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shd w:val="clear" w:color="auto" w:fill="auto"/>
          </w:tcPr>
          <w:p w:rsidR="005330F9" w:rsidRPr="005A3D18" w:rsidRDefault="005330F9" w:rsidP="005330F9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Méthodologie et Techniques de la recherche 1</w:t>
            </w:r>
          </w:p>
          <w:p w:rsidR="005330F9" w:rsidRPr="005A3D18" w:rsidRDefault="005330F9" w:rsidP="005330F9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DALI</w:t>
            </w:r>
          </w:p>
          <w:p w:rsidR="005330F9" w:rsidRPr="00474232" w:rsidRDefault="005330F9" w:rsidP="005330F9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proofErr w:type="gramStart"/>
            <w:r w:rsidRPr="004742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TD  :</w:t>
            </w:r>
            <w:proofErr w:type="gramEnd"/>
            <w:r w:rsidRPr="004742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G 01 / S : 08</w:t>
            </w:r>
          </w:p>
        </w:tc>
      </w:tr>
      <w:tr w:rsidR="005330F9" w:rsidRPr="005A3D18" w:rsidTr="00D31398">
        <w:trPr>
          <w:trHeight w:val="738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:rsidR="005330F9" w:rsidRPr="005A3D18" w:rsidRDefault="005330F9" w:rsidP="005330F9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JEUDI</w:t>
            </w:r>
          </w:p>
        </w:tc>
        <w:tc>
          <w:tcPr>
            <w:tcW w:w="255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Statistique descriptive et inférentielle 1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LAOUDI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COURS // Salle 07</w:t>
            </w:r>
          </w:p>
          <w:p w:rsidR="005330F9" w:rsidRPr="005A3D18" w:rsidRDefault="005330F9" w:rsidP="005330F9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Organisation moderne de l'entreprise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HADERBACHE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COURS // Salle 07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Organisation moderne de l'entreprise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HADERBACHE</w:t>
            </w:r>
          </w:p>
          <w:p w:rsidR="005330F9" w:rsidRPr="005A3D18" w:rsidRDefault="005330F9" w:rsidP="005330F9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TD : G 01 / S : 07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Organisation moderne de l'entreprise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HADERBACHE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5A3D1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 xml:space="preserve">TD : G 02/ S : </w:t>
            </w:r>
            <w:r w:rsidRPr="005A3D18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07</w:t>
            </w:r>
          </w:p>
        </w:tc>
        <w:tc>
          <w:tcPr>
            <w:tcW w:w="2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5330F9" w:rsidRPr="005A3D18" w:rsidTr="00D31398">
        <w:trPr>
          <w:trHeight w:val="770"/>
        </w:trPr>
        <w:tc>
          <w:tcPr>
            <w:tcW w:w="710" w:type="dxa"/>
            <w:vMerge/>
            <w:tcBorders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:rsidR="005330F9" w:rsidRPr="005A3D18" w:rsidRDefault="005330F9" w:rsidP="005330F9">
            <w:pPr>
              <w:spacing w:after="0" w:line="240" w:lineRule="auto"/>
              <w:ind w:left="113" w:right="113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55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330F9" w:rsidRPr="005A3D18" w:rsidRDefault="005330F9" w:rsidP="005330F9">
            <w:pPr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69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5A3D18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Le commandement et la communication institutionnelle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5A3D18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HALLIS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5A3D18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TD : G 02 / S : 0</w:t>
            </w:r>
            <w:r w:rsidR="001D443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shd w:val="clear" w:color="auto" w:fill="auto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990" w:type="dxa"/>
            <w:tcBorders>
              <w:tl2br w:val="nil"/>
              <w:tr2bl w:val="nil"/>
            </w:tcBorders>
            <w:shd w:val="clear" w:color="auto" w:fill="auto"/>
          </w:tcPr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5A3D18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Le commandement et la communication institutionnelle</w:t>
            </w:r>
          </w:p>
          <w:p w:rsidR="005330F9" w:rsidRPr="005A3D18" w:rsidRDefault="005330F9" w:rsidP="005330F9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5A3D18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HALLIS</w:t>
            </w:r>
          </w:p>
          <w:p w:rsidR="005330F9" w:rsidRPr="005A3D18" w:rsidRDefault="005330F9" w:rsidP="005330F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5A3D18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TD : G 01 / S : 08</w:t>
            </w:r>
          </w:p>
        </w:tc>
        <w:tc>
          <w:tcPr>
            <w:tcW w:w="2838" w:type="dxa"/>
            <w:vMerge/>
            <w:tcBorders>
              <w:tl2br w:val="nil"/>
              <w:tr2bl w:val="nil"/>
            </w:tcBorders>
            <w:shd w:val="clear" w:color="auto" w:fill="auto"/>
          </w:tcPr>
          <w:p w:rsidR="005330F9" w:rsidRPr="005A3D18" w:rsidRDefault="005330F9" w:rsidP="005330F9">
            <w:pPr>
              <w:spacing w:after="0" w:line="240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</w:p>
        </w:tc>
      </w:tr>
    </w:tbl>
    <w:p w:rsidR="009830FF" w:rsidRPr="0022251C" w:rsidRDefault="009830FF">
      <w:pPr>
        <w:tabs>
          <w:tab w:val="left" w:pos="7920"/>
        </w:tabs>
        <w:rPr>
          <w:rFonts w:eastAsia="Calibri" w:cstheme="minorHAnsi"/>
          <w:b/>
          <w:bCs/>
          <w:color w:val="004CF0"/>
          <w:sz w:val="18"/>
          <w:szCs w:val="18"/>
        </w:rPr>
      </w:pPr>
    </w:p>
    <w:sectPr w:rsidR="009830FF" w:rsidRPr="0022251C" w:rsidSect="0074462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BA1" w:rsidRDefault="003F5BA1">
      <w:pPr>
        <w:spacing w:line="240" w:lineRule="auto"/>
      </w:pPr>
      <w:r>
        <w:separator/>
      </w:r>
    </w:p>
  </w:endnote>
  <w:endnote w:type="continuationSeparator" w:id="0">
    <w:p w:rsidR="003F5BA1" w:rsidRDefault="003F5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BA1" w:rsidRDefault="003F5BA1">
      <w:pPr>
        <w:spacing w:after="0"/>
      </w:pPr>
      <w:r>
        <w:separator/>
      </w:r>
    </w:p>
  </w:footnote>
  <w:footnote w:type="continuationSeparator" w:id="0">
    <w:p w:rsidR="003F5BA1" w:rsidRDefault="003F5BA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FF" w:rsidRDefault="00A86268">
    <w:pPr>
      <w:pStyle w:val="En-tte"/>
    </w:pPr>
    <w:r>
      <w:t xml:space="preserve">Emploi du temps : Master I, </w:t>
    </w:r>
    <w:r>
      <w:rPr>
        <w:b/>
        <w:bCs/>
      </w:rPr>
      <w:t>SEMESTRE 2</w:t>
    </w:r>
    <w:r>
      <w:t>, Sociologie de l’organisation et du travail (OT), section1, 2023-2024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439"/>
    <w:rsid w:val="00000313"/>
    <w:rsid w:val="00001F37"/>
    <w:rsid w:val="000037FD"/>
    <w:rsid w:val="000054EA"/>
    <w:rsid w:val="00010B44"/>
    <w:rsid w:val="00013F70"/>
    <w:rsid w:val="0001427C"/>
    <w:rsid w:val="0001508B"/>
    <w:rsid w:val="00015845"/>
    <w:rsid w:val="00016EBC"/>
    <w:rsid w:val="000210FA"/>
    <w:rsid w:val="000221E1"/>
    <w:rsid w:val="000236D0"/>
    <w:rsid w:val="00026515"/>
    <w:rsid w:val="00027164"/>
    <w:rsid w:val="00030A74"/>
    <w:rsid w:val="000479E4"/>
    <w:rsid w:val="00050551"/>
    <w:rsid w:val="00052DD3"/>
    <w:rsid w:val="00056F8F"/>
    <w:rsid w:val="00057D45"/>
    <w:rsid w:val="00061AFD"/>
    <w:rsid w:val="00065383"/>
    <w:rsid w:val="00071A0A"/>
    <w:rsid w:val="00074108"/>
    <w:rsid w:val="00074371"/>
    <w:rsid w:val="00075C32"/>
    <w:rsid w:val="00081793"/>
    <w:rsid w:val="00096E01"/>
    <w:rsid w:val="000B051B"/>
    <w:rsid w:val="000B0B05"/>
    <w:rsid w:val="000B49F8"/>
    <w:rsid w:val="000C1BFA"/>
    <w:rsid w:val="000C254F"/>
    <w:rsid w:val="000C3F2A"/>
    <w:rsid w:val="000C6274"/>
    <w:rsid w:val="000C6D8F"/>
    <w:rsid w:val="000C7E0C"/>
    <w:rsid w:val="000D06B4"/>
    <w:rsid w:val="000D1913"/>
    <w:rsid w:val="000E2298"/>
    <w:rsid w:val="000E2EFB"/>
    <w:rsid w:val="000F22A1"/>
    <w:rsid w:val="000F61A7"/>
    <w:rsid w:val="0010300E"/>
    <w:rsid w:val="00103EA9"/>
    <w:rsid w:val="001048A9"/>
    <w:rsid w:val="001103A8"/>
    <w:rsid w:val="00111BF6"/>
    <w:rsid w:val="001143B3"/>
    <w:rsid w:val="001166EB"/>
    <w:rsid w:val="00121800"/>
    <w:rsid w:val="00122E20"/>
    <w:rsid w:val="00126CF6"/>
    <w:rsid w:val="00137CA3"/>
    <w:rsid w:val="00145453"/>
    <w:rsid w:val="001476AF"/>
    <w:rsid w:val="00152FAD"/>
    <w:rsid w:val="00162634"/>
    <w:rsid w:val="001640DD"/>
    <w:rsid w:val="0016719D"/>
    <w:rsid w:val="00170542"/>
    <w:rsid w:val="00183FB3"/>
    <w:rsid w:val="00184D91"/>
    <w:rsid w:val="001A22EE"/>
    <w:rsid w:val="001B0550"/>
    <w:rsid w:val="001B1225"/>
    <w:rsid w:val="001B44A3"/>
    <w:rsid w:val="001B5FE2"/>
    <w:rsid w:val="001C37A5"/>
    <w:rsid w:val="001C4355"/>
    <w:rsid w:val="001C43AA"/>
    <w:rsid w:val="001C48CA"/>
    <w:rsid w:val="001D171D"/>
    <w:rsid w:val="001D3169"/>
    <w:rsid w:val="001D443C"/>
    <w:rsid w:val="001E70AD"/>
    <w:rsid w:val="001F025A"/>
    <w:rsid w:val="001F42D4"/>
    <w:rsid w:val="00206917"/>
    <w:rsid w:val="002100D9"/>
    <w:rsid w:val="0022251C"/>
    <w:rsid w:val="00222CB1"/>
    <w:rsid w:val="00223A3B"/>
    <w:rsid w:val="002322C9"/>
    <w:rsid w:val="00240280"/>
    <w:rsid w:val="00245474"/>
    <w:rsid w:val="00247497"/>
    <w:rsid w:val="002544BB"/>
    <w:rsid w:val="00254CB4"/>
    <w:rsid w:val="00255D87"/>
    <w:rsid w:val="0026093A"/>
    <w:rsid w:val="00260C2E"/>
    <w:rsid w:val="0026106C"/>
    <w:rsid w:val="00261BB7"/>
    <w:rsid w:val="002630D2"/>
    <w:rsid w:val="00275DBD"/>
    <w:rsid w:val="00281E34"/>
    <w:rsid w:val="002840F4"/>
    <w:rsid w:val="00287083"/>
    <w:rsid w:val="002874D3"/>
    <w:rsid w:val="00291828"/>
    <w:rsid w:val="00296F64"/>
    <w:rsid w:val="002A045A"/>
    <w:rsid w:val="002A2F75"/>
    <w:rsid w:val="002A58B4"/>
    <w:rsid w:val="002B36FA"/>
    <w:rsid w:val="002C5873"/>
    <w:rsid w:val="002D016E"/>
    <w:rsid w:val="002D2369"/>
    <w:rsid w:val="002D6C9B"/>
    <w:rsid w:val="002E0885"/>
    <w:rsid w:val="002F4F4E"/>
    <w:rsid w:val="0030195E"/>
    <w:rsid w:val="00304EF5"/>
    <w:rsid w:val="00314CF1"/>
    <w:rsid w:val="00324564"/>
    <w:rsid w:val="003267D5"/>
    <w:rsid w:val="00333F8D"/>
    <w:rsid w:val="0033571A"/>
    <w:rsid w:val="003410DC"/>
    <w:rsid w:val="00341449"/>
    <w:rsid w:val="00341883"/>
    <w:rsid w:val="0034606A"/>
    <w:rsid w:val="00354233"/>
    <w:rsid w:val="00364594"/>
    <w:rsid w:val="00370CF5"/>
    <w:rsid w:val="00374D87"/>
    <w:rsid w:val="003755F1"/>
    <w:rsid w:val="00380986"/>
    <w:rsid w:val="003818AB"/>
    <w:rsid w:val="00382C61"/>
    <w:rsid w:val="00384838"/>
    <w:rsid w:val="00393C06"/>
    <w:rsid w:val="00393DF5"/>
    <w:rsid w:val="003A5D08"/>
    <w:rsid w:val="003B6784"/>
    <w:rsid w:val="003B79E0"/>
    <w:rsid w:val="003C2245"/>
    <w:rsid w:val="003C3C20"/>
    <w:rsid w:val="003C3C89"/>
    <w:rsid w:val="003D57A6"/>
    <w:rsid w:val="003E5C4E"/>
    <w:rsid w:val="003F2C05"/>
    <w:rsid w:val="003F5BA1"/>
    <w:rsid w:val="00401AF6"/>
    <w:rsid w:val="00431815"/>
    <w:rsid w:val="00431ABA"/>
    <w:rsid w:val="00442F9A"/>
    <w:rsid w:val="00444B5E"/>
    <w:rsid w:val="00446F5C"/>
    <w:rsid w:val="00457691"/>
    <w:rsid w:val="00467613"/>
    <w:rsid w:val="0047035C"/>
    <w:rsid w:val="00474232"/>
    <w:rsid w:val="00475694"/>
    <w:rsid w:val="00477574"/>
    <w:rsid w:val="0048467A"/>
    <w:rsid w:val="00485D9E"/>
    <w:rsid w:val="0049010B"/>
    <w:rsid w:val="0049349B"/>
    <w:rsid w:val="004A0AA7"/>
    <w:rsid w:val="004A157D"/>
    <w:rsid w:val="004C2B27"/>
    <w:rsid w:val="004C3A3D"/>
    <w:rsid w:val="004C4A97"/>
    <w:rsid w:val="004D0840"/>
    <w:rsid w:val="004D0981"/>
    <w:rsid w:val="004D3724"/>
    <w:rsid w:val="004E1EF6"/>
    <w:rsid w:val="004E434A"/>
    <w:rsid w:val="004F4677"/>
    <w:rsid w:val="00503A97"/>
    <w:rsid w:val="00504141"/>
    <w:rsid w:val="005107EF"/>
    <w:rsid w:val="00523302"/>
    <w:rsid w:val="00524DB1"/>
    <w:rsid w:val="005327DC"/>
    <w:rsid w:val="005330F9"/>
    <w:rsid w:val="0054193D"/>
    <w:rsid w:val="00547EF8"/>
    <w:rsid w:val="00551C57"/>
    <w:rsid w:val="005545E1"/>
    <w:rsid w:val="00554C60"/>
    <w:rsid w:val="00555434"/>
    <w:rsid w:val="005719CD"/>
    <w:rsid w:val="00576066"/>
    <w:rsid w:val="005808A4"/>
    <w:rsid w:val="00583273"/>
    <w:rsid w:val="0058721E"/>
    <w:rsid w:val="0059492C"/>
    <w:rsid w:val="00596391"/>
    <w:rsid w:val="005A0916"/>
    <w:rsid w:val="005A3D18"/>
    <w:rsid w:val="005A616A"/>
    <w:rsid w:val="005A7B4A"/>
    <w:rsid w:val="005B021E"/>
    <w:rsid w:val="005B3E3B"/>
    <w:rsid w:val="005D2CE0"/>
    <w:rsid w:val="005D54EA"/>
    <w:rsid w:val="005D6D29"/>
    <w:rsid w:val="005F13E7"/>
    <w:rsid w:val="005F32CC"/>
    <w:rsid w:val="005F44B5"/>
    <w:rsid w:val="005F4819"/>
    <w:rsid w:val="005F6854"/>
    <w:rsid w:val="00621C15"/>
    <w:rsid w:val="0062750B"/>
    <w:rsid w:val="00632582"/>
    <w:rsid w:val="00635C60"/>
    <w:rsid w:val="0063762A"/>
    <w:rsid w:val="00647F5D"/>
    <w:rsid w:val="00654BEB"/>
    <w:rsid w:val="00656EEB"/>
    <w:rsid w:val="00670866"/>
    <w:rsid w:val="00672E3C"/>
    <w:rsid w:val="006733C7"/>
    <w:rsid w:val="00686CE9"/>
    <w:rsid w:val="006971BB"/>
    <w:rsid w:val="006A496F"/>
    <w:rsid w:val="006A6E05"/>
    <w:rsid w:val="006B49A4"/>
    <w:rsid w:val="006B74D0"/>
    <w:rsid w:val="006C188D"/>
    <w:rsid w:val="006C24B6"/>
    <w:rsid w:val="006C2854"/>
    <w:rsid w:val="006C4431"/>
    <w:rsid w:val="006D5D5A"/>
    <w:rsid w:val="006D5F45"/>
    <w:rsid w:val="006E1208"/>
    <w:rsid w:val="006E2AFE"/>
    <w:rsid w:val="006E55AB"/>
    <w:rsid w:val="006F631E"/>
    <w:rsid w:val="007032BB"/>
    <w:rsid w:val="0070780D"/>
    <w:rsid w:val="00721EE1"/>
    <w:rsid w:val="007239F6"/>
    <w:rsid w:val="00736D1C"/>
    <w:rsid w:val="00744620"/>
    <w:rsid w:val="00744D9C"/>
    <w:rsid w:val="0075201F"/>
    <w:rsid w:val="0075595D"/>
    <w:rsid w:val="0075783F"/>
    <w:rsid w:val="0076328B"/>
    <w:rsid w:val="00780F6A"/>
    <w:rsid w:val="007831A1"/>
    <w:rsid w:val="00783F85"/>
    <w:rsid w:val="0079117B"/>
    <w:rsid w:val="00792D81"/>
    <w:rsid w:val="00796EDF"/>
    <w:rsid w:val="007A2E10"/>
    <w:rsid w:val="007A5249"/>
    <w:rsid w:val="007C265B"/>
    <w:rsid w:val="007C3D8A"/>
    <w:rsid w:val="007C7FBD"/>
    <w:rsid w:val="007D045D"/>
    <w:rsid w:val="007D2A28"/>
    <w:rsid w:val="007D65F2"/>
    <w:rsid w:val="007E0614"/>
    <w:rsid w:val="007E3FF3"/>
    <w:rsid w:val="007E55E0"/>
    <w:rsid w:val="007F0B86"/>
    <w:rsid w:val="00800677"/>
    <w:rsid w:val="00804775"/>
    <w:rsid w:val="008106AB"/>
    <w:rsid w:val="00821823"/>
    <w:rsid w:val="008246D7"/>
    <w:rsid w:val="008258BE"/>
    <w:rsid w:val="00831817"/>
    <w:rsid w:val="00843552"/>
    <w:rsid w:val="008440D2"/>
    <w:rsid w:val="008458F3"/>
    <w:rsid w:val="008471EE"/>
    <w:rsid w:val="0085562C"/>
    <w:rsid w:val="008721C2"/>
    <w:rsid w:val="008773C1"/>
    <w:rsid w:val="008806A8"/>
    <w:rsid w:val="00882C31"/>
    <w:rsid w:val="0088362E"/>
    <w:rsid w:val="00893901"/>
    <w:rsid w:val="008965F8"/>
    <w:rsid w:val="008A3C21"/>
    <w:rsid w:val="008B5B67"/>
    <w:rsid w:val="008C4C8D"/>
    <w:rsid w:val="008C5FAE"/>
    <w:rsid w:val="008D634B"/>
    <w:rsid w:val="008E209B"/>
    <w:rsid w:val="008E7106"/>
    <w:rsid w:val="008F39FE"/>
    <w:rsid w:val="008F68AE"/>
    <w:rsid w:val="00904C51"/>
    <w:rsid w:val="00916391"/>
    <w:rsid w:val="00921F89"/>
    <w:rsid w:val="009301FD"/>
    <w:rsid w:val="0094187A"/>
    <w:rsid w:val="00942003"/>
    <w:rsid w:val="00945C53"/>
    <w:rsid w:val="0094625A"/>
    <w:rsid w:val="00947ACC"/>
    <w:rsid w:val="009544B5"/>
    <w:rsid w:val="009575DE"/>
    <w:rsid w:val="009600E7"/>
    <w:rsid w:val="00970F97"/>
    <w:rsid w:val="00970FD2"/>
    <w:rsid w:val="0097215B"/>
    <w:rsid w:val="00973409"/>
    <w:rsid w:val="00973C0E"/>
    <w:rsid w:val="00975C09"/>
    <w:rsid w:val="00977EFA"/>
    <w:rsid w:val="009830FF"/>
    <w:rsid w:val="00985321"/>
    <w:rsid w:val="009A15C8"/>
    <w:rsid w:val="009A5B08"/>
    <w:rsid w:val="009A5D6C"/>
    <w:rsid w:val="009A78BD"/>
    <w:rsid w:val="009B048B"/>
    <w:rsid w:val="009B22B9"/>
    <w:rsid w:val="009D4EE8"/>
    <w:rsid w:val="009D5027"/>
    <w:rsid w:val="009D5309"/>
    <w:rsid w:val="009D6D52"/>
    <w:rsid w:val="009E1722"/>
    <w:rsid w:val="009E47DA"/>
    <w:rsid w:val="009E5D63"/>
    <w:rsid w:val="009F2439"/>
    <w:rsid w:val="009F295C"/>
    <w:rsid w:val="009F4922"/>
    <w:rsid w:val="00A22A51"/>
    <w:rsid w:val="00A25A7A"/>
    <w:rsid w:val="00A27E8F"/>
    <w:rsid w:val="00A36818"/>
    <w:rsid w:val="00A369D8"/>
    <w:rsid w:val="00A47CCB"/>
    <w:rsid w:val="00A47DBE"/>
    <w:rsid w:val="00A53D2B"/>
    <w:rsid w:val="00A54937"/>
    <w:rsid w:val="00A55830"/>
    <w:rsid w:val="00A5763C"/>
    <w:rsid w:val="00A6122D"/>
    <w:rsid w:val="00A62A37"/>
    <w:rsid w:val="00A6735C"/>
    <w:rsid w:val="00A67FA8"/>
    <w:rsid w:val="00A7332E"/>
    <w:rsid w:val="00A76880"/>
    <w:rsid w:val="00A86268"/>
    <w:rsid w:val="00A8746C"/>
    <w:rsid w:val="00A92E91"/>
    <w:rsid w:val="00A94A37"/>
    <w:rsid w:val="00A95C21"/>
    <w:rsid w:val="00A96FC7"/>
    <w:rsid w:val="00AA36F3"/>
    <w:rsid w:val="00AA3FFC"/>
    <w:rsid w:val="00AA75FE"/>
    <w:rsid w:val="00AB3B1E"/>
    <w:rsid w:val="00AC0534"/>
    <w:rsid w:val="00AC37E4"/>
    <w:rsid w:val="00AC3C74"/>
    <w:rsid w:val="00AD4B70"/>
    <w:rsid w:val="00AD5355"/>
    <w:rsid w:val="00AD721A"/>
    <w:rsid w:val="00AE3534"/>
    <w:rsid w:val="00AE4F42"/>
    <w:rsid w:val="00AF1C87"/>
    <w:rsid w:val="00AF2773"/>
    <w:rsid w:val="00AF464E"/>
    <w:rsid w:val="00B023B5"/>
    <w:rsid w:val="00B27217"/>
    <w:rsid w:val="00B45BC8"/>
    <w:rsid w:val="00B55AA0"/>
    <w:rsid w:val="00B564DE"/>
    <w:rsid w:val="00B61A63"/>
    <w:rsid w:val="00B64DF6"/>
    <w:rsid w:val="00B660E8"/>
    <w:rsid w:val="00B72395"/>
    <w:rsid w:val="00B76B3A"/>
    <w:rsid w:val="00B7767D"/>
    <w:rsid w:val="00B807E1"/>
    <w:rsid w:val="00B902FB"/>
    <w:rsid w:val="00B92AE3"/>
    <w:rsid w:val="00BA0C09"/>
    <w:rsid w:val="00BA1381"/>
    <w:rsid w:val="00BA24D0"/>
    <w:rsid w:val="00BA4434"/>
    <w:rsid w:val="00BB41D2"/>
    <w:rsid w:val="00BB4982"/>
    <w:rsid w:val="00BC12B4"/>
    <w:rsid w:val="00BC6A79"/>
    <w:rsid w:val="00BC77EC"/>
    <w:rsid w:val="00BC789E"/>
    <w:rsid w:val="00BE0B7B"/>
    <w:rsid w:val="00BE5285"/>
    <w:rsid w:val="00BF1F1F"/>
    <w:rsid w:val="00BF259B"/>
    <w:rsid w:val="00BF6F8E"/>
    <w:rsid w:val="00BF789F"/>
    <w:rsid w:val="00C01181"/>
    <w:rsid w:val="00C0170E"/>
    <w:rsid w:val="00C06C7B"/>
    <w:rsid w:val="00C07E9D"/>
    <w:rsid w:val="00C11799"/>
    <w:rsid w:val="00C12A56"/>
    <w:rsid w:val="00C13035"/>
    <w:rsid w:val="00C16B02"/>
    <w:rsid w:val="00C224DD"/>
    <w:rsid w:val="00C25782"/>
    <w:rsid w:val="00C261C8"/>
    <w:rsid w:val="00C26509"/>
    <w:rsid w:val="00C42EFE"/>
    <w:rsid w:val="00C472EB"/>
    <w:rsid w:val="00C524C5"/>
    <w:rsid w:val="00C571E4"/>
    <w:rsid w:val="00C60B00"/>
    <w:rsid w:val="00C66671"/>
    <w:rsid w:val="00C66695"/>
    <w:rsid w:val="00C73A8C"/>
    <w:rsid w:val="00C77419"/>
    <w:rsid w:val="00C83DD2"/>
    <w:rsid w:val="00C92588"/>
    <w:rsid w:val="00C937BB"/>
    <w:rsid w:val="00C95CD4"/>
    <w:rsid w:val="00C95F02"/>
    <w:rsid w:val="00CA2A17"/>
    <w:rsid w:val="00CA57A3"/>
    <w:rsid w:val="00CC1B53"/>
    <w:rsid w:val="00CC1CF1"/>
    <w:rsid w:val="00CD4FCF"/>
    <w:rsid w:val="00CE1396"/>
    <w:rsid w:val="00CE28B9"/>
    <w:rsid w:val="00CF1C22"/>
    <w:rsid w:val="00CF1E19"/>
    <w:rsid w:val="00D00E3F"/>
    <w:rsid w:val="00D118A6"/>
    <w:rsid w:val="00D14FA2"/>
    <w:rsid w:val="00D157AA"/>
    <w:rsid w:val="00D1650F"/>
    <w:rsid w:val="00D2078C"/>
    <w:rsid w:val="00D23B2E"/>
    <w:rsid w:val="00D30CC6"/>
    <w:rsid w:val="00D356D6"/>
    <w:rsid w:val="00D422C3"/>
    <w:rsid w:val="00D529A0"/>
    <w:rsid w:val="00D53855"/>
    <w:rsid w:val="00D574D7"/>
    <w:rsid w:val="00D628F9"/>
    <w:rsid w:val="00D62E84"/>
    <w:rsid w:val="00D65550"/>
    <w:rsid w:val="00D708E9"/>
    <w:rsid w:val="00D74FBB"/>
    <w:rsid w:val="00D8045F"/>
    <w:rsid w:val="00D83D2B"/>
    <w:rsid w:val="00D92D3E"/>
    <w:rsid w:val="00DA129B"/>
    <w:rsid w:val="00DA27C2"/>
    <w:rsid w:val="00DB1393"/>
    <w:rsid w:val="00DD222F"/>
    <w:rsid w:val="00DD276B"/>
    <w:rsid w:val="00DE1CDC"/>
    <w:rsid w:val="00E01BEB"/>
    <w:rsid w:val="00E034DD"/>
    <w:rsid w:val="00E065F7"/>
    <w:rsid w:val="00E12769"/>
    <w:rsid w:val="00E17285"/>
    <w:rsid w:val="00E21216"/>
    <w:rsid w:val="00E24705"/>
    <w:rsid w:val="00E30914"/>
    <w:rsid w:val="00E42FBF"/>
    <w:rsid w:val="00E45947"/>
    <w:rsid w:val="00E4681F"/>
    <w:rsid w:val="00E475AD"/>
    <w:rsid w:val="00E504A9"/>
    <w:rsid w:val="00E50E47"/>
    <w:rsid w:val="00E561CF"/>
    <w:rsid w:val="00E612D5"/>
    <w:rsid w:val="00E63A55"/>
    <w:rsid w:val="00E6728F"/>
    <w:rsid w:val="00E7137A"/>
    <w:rsid w:val="00E73332"/>
    <w:rsid w:val="00E75DDE"/>
    <w:rsid w:val="00E916BA"/>
    <w:rsid w:val="00E91F3F"/>
    <w:rsid w:val="00E92396"/>
    <w:rsid w:val="00E92C09"/>
    <w:rsid w:val="00E94884"/>
    <w:rsid w:val="00EB2E7E"/>
    <w:rsid w:val="00EB50AE"/>
    <w:rsid w:val="00EB588E"/>
    <w:rsid w:val="00EC02E9"/>
    <w:rsid w:val="00EC2D52"/>
    <w:rsid w:val="00EC3154"/>
    <w:rsid w:val="00ED3D82"/>
    <w:rsid w:val="00EE0F36"/>
    <w:rsid w:val="00EE140B"/>
    <w:rsid w:val="00EE67E3"/>
    <w:rsid w:val="00EE6E5A"/>
    <w:rsid w:val="00EF1A10"/>
    <w:rsid w:val="00EF3752"/>
    <w:rsid w:val="00EF3A8E"/>
    <w:rsid w:val="00F0457F"/>
    <w:rsid w:val="00F159BD"/>
    <w:rsid w:val="00F16F1F"/>
    <w:rsid w:val="00F27D3C"/>
    <w:rsid w:val="00F3715E"/>
    <w:rsid w:val="00F406D8"/>
    <w:rsid w:val="00F42729"/>
    <w:rsid w:val="00F4501C"/>
    <w:rsid w:val="00F46834"/>
    <w:rsid w:val="00F52D29"/>
    <w:rsid w:val="00F603B8"/>
    <w:rsid w:val="00F76F9E"/>
    <w:rsid w:val="00F80108"/>
    <w:rsid w:val="00F84099"/>
    <w:rsid w:val="00F94934"/>
    <w:rsid w:val="00FA0EF2"/>
    <w:rsid w:val="00FA78A2"/>
    <w:rsid w:val="00FA7FB3"/>
    <w:rsid w:val="00FB3E6F"/>
    <w:rsid w:val="00FB5E90"/>
    <w:rsid w:val="00FD3796"/>
    <w:rsid w:val="00FE3F04"/>
    <w:rsid w:val="00FE5F96"/>
    <w:rsid w:val="00FF023C"/>
    <w:rsid w:val="00FF7929"/>
    <w:rsid w:val="0B02141F"/>
    <w:rsid w:val="0DBE4CFD"/>
    <w:rsid w:val="139415FB"/>
    <w:rsid w:val="22AE2000"/>
    <w:rsid w:val="3661315C"/>
    <w:rsid w:val="487926BA"/>
    <w:rsid w:val="4A363BE9"/>
    <w:rsid w:val="5AD157A1"/>
    <w:rsid w:val="78295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620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44620"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44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  <w:rsid w:val="00744620"/>
  </w:style>
  <w:style w:type="character" w:customStyle="1" w:styleId="PieddepageCar">
    <w:name w:val="Pied de page Car"/>
    <w:basedOn w:val="Policepardfaut"/>
    <w:link w:val="Pieddepage"/>
    <w:uiPriority w:val="99"/>
    <w:qFormat/>
    <w:rsid w:val="00744620"/>
  </w:style>
  <w:style w:type="paragraph" w:styleId="Paragraphedeliste">
    <w:name w:val="List Paragraph"/>
    <w:basedOn w:val="Normal"/>
    <w:uiPriority w:val="34"/>
    <w:qFormat/>
    <w:rsid w:val="00744620"/>
    <w:pPr>
      <w:ind w:left="720"/>
      <w:contextualSpacing/>
    </w:pPr>
  </w:style>
  <w:style w:type="table" w:styleId="Grilledutableau">
    <w:name w:val="Table Grid"/>
    <w:basedOn w:val="TableauNormal"/>
    <w:uiPriority w:val="39"/>
    <w:qFormat/>
    <w:rsid w:val="00744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HP G6</cp:lastModifiedBy>
  <cp:revision>130</cp:revision>
  <cp:lastPrinted>2023-09-17T13:14:00Z</cp:lastPrinted>
  <dcterms:created xsi:type="dcterms:W3CDTF">2021-02-11T10:47:00Z</dcterms:created>
  <dcterms:modified xsi:type="dcterms:W3CDTF">2024-02-12T13:04:00Z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1036-12.2.0.13359</vt:lpwstr>
  </property>
  <property fmtid="{D5CDD505-2E9C-101B-9397-08002B2CF9AE}" pid="3" name="ICV">
    <vt:lpwstr>8F114036D90B4802ACE72EF60E193495_12</vt:lpwstr>
  </property>
</Properties>
</file>