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DB7" w:rsidRPr="00E55DB7" w:rsidRDefault="00E55DB7" w:rsidP="00E55DB7">
      <w:pPr>
        <w:jc w:val="center"/>
        <w:rPr>
          <w:b/>
          <w:bCs/>
          <w:sz w:val="28"/>
          <w:szCs w:val="28"/>
        </w:rPr>
      </w:pPr>
      <w:bookmarkStart w:id="0" w:name="_GoBack"/>
      <w:bookmarkEnd w:id="0"/>
      <w:r w:rsidRPr="00E55DB7">
        <w:rPr>
          <w:b/>
          <w:bCs/>
          <w:sz w:val="28"/>
          <w:szCs w:val="28"/>
        </w:rPr>
        <w:t>Fiche n°2 : structures organisationnelles</w:t>
      </w:r>
    </w:p>
    <w:p w:rsidR="00E55DB7" w:rsidRPr="00E55DB7" w:rsidRDefault="00E55DB7" w:rsidP="00E55DB7">
      <w:pPr>
        <w:jc w:val="both"/>
        <w:rPr>
          <w:rFonts w:asciiTheme="majorBidi" w:hAnsiTheme="majorBidi" w:cstheme="majorBidi"/>
          <w:b/>
          <w:bCs/>
          <w:sz w:val="24"/>
          <w:szCs w:val="24"/>
        </w:rPr>
      </w:pPr>
      <w:r w:rsidRPr="00E55DB7">
        <w:rPr>
          <w:rFonts w:asciiTheme="majorBidi" w:hAnsiTheme="majorBidi" w:cstheme="majorBidi"/>
          <w:b/>
          <w:bCs/>
          <w:sz w:val="24"/>
          <w:szCs w:val="24"/>
        </w:rPr>
        <w:t>Les structures hiérarchiques</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Chaque employé est tenu d’appliquer les consignes de son supérieur direct. Il existe certains avantages comme inconvénients à la structure organisationnelle hiérarchique (dite pyramidale)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Avantages :</w:t>
      </w:r>
      <w:r w:rsidRPr="00E55DB7">
        <w:rPr>
          <w:rFonts w:asciiTheme="majorBidi" w:hAnsiTheme="majorBidi" w:cstheme="majorBidi"/>
          <w:sz w:val="24"/>
          <w:szCs w:val="24"/>
        </w:rPr>
        <w:t xml:space="preserve"> fonctionnement simple, répartition claire et précise des responsabilités et discipline sans faille.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 xml:space="preserve">Inconvénients : </w:t>
      </w:r>
      <w:r w:rsidRPr="00E55DB7">
        <w:rPr>
          <w:rFonts w:asciiTheme="majorBidi" w:hAnsiTheme="majorBidi" w:cstheme="majorBidi"/>
          <w:sz w:val="24"/>
          <w:szCs w:val="24"/>
        </w:rPr>
        <w:t>rigidité, mise en place difficile et communication assez lente freinant toute prise d’initiative.</w:t>
      </w:r>
    </w:p>
    <w:p w:rsidR="00E55DB7" w:rsidRPr="00E55DB7" w:rsidRDefault="00E55DB7" w:rsidP="00E55DB7">
      <w:pPr>
        <w:jc w:val="both"/>
        <w:rPr>
          <w:rFonts w:asciiTheme="majorBidi" w:hAnsiTheme="majorBidi" w:cstheme="majorBidi"/>
          <w:b/>
          <w:bCs/>
          <w:sz w:val="24"/>
          <w:szCs w:val="24"/>
        </w:rPr>
      </w:pPr>
      <w:r w:rsidRPr="00E55DB7">
        <w:rPr>
          <w:rFonts w:asciiTheme="majorBidi" w:hAnsiTheme="majorBidi" w:cstheme="majorBidi"/>
          <w:b/>
          <w:bCs/>
          <w:sz w:val="24"/>
          <w:szCs w:val="24"/>
        </w:rPr>
        <w:t>Les structures fonctionnelles</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Elles se caractérisent par une spécialisation fonctionnelle de chaque responsable, et une diversité des connaissances et des compétences professionnelles de l’entreprise.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Avantages :</w:t>
      </w:r>
      <w:r w:rsidRPr="00E55DB7">
        <w:rPr>
          <w:rFonts w:asciiTheme="majorBidi" w:hAnsiTheme="majorBidi" w:cstheme="majorBidi"/>
          <w:sz w:val="24"/>
          <w:szCs w:val="24"/>
        </w:rPr>
        <w:t xml:space="preserve"> diversité des conseils de la part de différents spécialistes, meilleure qualité d’exécution des tâches les plus pointues et rendement supérieur.</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Inconvénients :</w:t>
      </w:r>
      <w:r w:rsidRPr="00E55DB7">
        <w:rPr>
          <w:rFonts w:asciiTheme="majorBidi" w:hAnsiTheme="majorBidi" w:cstheme="majorBidi"/>
          <w:sz w:val="24"/>
          <w:szCs w:val="24"/>
        </w:rPr>
        <w:t xml:space="preserve"> risques de conflits, de dilution des pouvoirs et de manque de traçabilité des erreurs.</w:t>
      </w:r>
    </w:p>
    <w:p w:rsidR="00E55DB7" w:rsidRPr="00E55DB7" w:rsidRDefault="00E55DB7" w:rsidP="00E55DB7">
      <w:pPr>
        <w:jc w:val="both"/>
        <w:rPr>
          <w:rFonts w:asciiTheme="majorBidi" w:hAnsiTheme="majorBidi" w:cstheme="majorBidi"/>
          <w:b/>
          <w:bCs/>
          <w:sz w:val="24"/>
          <w:szCs w:val="24"/>
        </w:rPr>
      </w:pPr>
      <w:r w:rsidRPr="00E55DB7">
        <w:rPr>
          <w:rFonts w:asciiTheme="majorBidi" w:hAnsiTheme="majorBidi" w:cstheme="majorBidi"/>
          <w:b/>
          <w:bCs/>
          <w:sz w:val="24"/>
          <w:szCs w:val="24"/>
        </w:rPr>
        <w:t>LES STRUCTURES STAFF &amp; LINE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Elles consistent en une fusion entre les structures hiérarchiques et celles fonctionnelles, afin de les optimiser et d’en minimiser les inconvénients.</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Avantages :</w:t>
      </w:r>
      <w:r w:rsidRPr="00E55DB7">
        <w:rPr>
          <w:rFonts w:asciiTheme="majorBidi" w:hAnsiTheme="majorBidi" w:cstheme="majorBidi"/>
          <w:sz w:val="24"/>
          <w:szCs w:val="24"/>
        </w:rPr>
        <w:t xml:space="preserve"> gestion centralisée et contribution des responsables hiérarchiques au niveau des décisions stratégiques du dirigeant.</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Inconvénients :</w:t>
      </w:r>
      <w:r w:rsidRPr="00E55DB7">
        <w:rPr>
          <w:rFonts w:asciiTheme="majorBidi" w:hAnsiTheme="majorBidi" w:cstheme="majorBidi"/>
          <w:sz w:val="24"/>
          <w:szCs w:val="24"/>
        </w:rPr>
        <w:t xml:space="preserve"> communication tronquée et risque de conflits entre les responsables et leurs subordonnés.</w:t>
      </w:r>
    </w:p>
    <w:p w:rsidR="00E55DB7" w:rsidRPr="00E55DB7" w:rsidRDefault="00E55DB7" w:rsidP="00E55DB7">
      <w:pPr>
        <w:jc w:val="both"/>
        <w:rPr>
          <w:rFonts w:asciiTheme="majorBidi" w:hAnsiTheme="majorBidi" w:cstheme="majorBidi"/>
          <w:b/>
          <w:bCs/>
          <w:sz w:val="24"/>
          <w:szCs w:val="24"/>
        </w:rPr>
      </w:pPr>
      <w:r w:rsidRPr="00E55DB7">
        <w:rPr>
          <w:rFonts w:asciiTheme="majorBidi" w:hAnsiTheme="majorBidi" w:cstheme="majorBidi"/>
          <w:b/>
          <w:bCs/>
          <w:sz w:val="24"/>
          <w:szCs w:val="24"/>
        </w:rPr>
        <w:t>LA STRUCTURE DIVISIONNELLE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Ce sont les structures d’entreprise adoptées par les structures œuvrant dans plusieurs domaines d’activité. Chaque division est autonome, avec ses propres ressources et sa propre structure fonctionnelle.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 xml:space="preserve">Avec la globalisation et le décloisonnement des marchés, la structure matricielle est devenue la plus développée et la plus pertinente pour décrire l’activité de l’entreprise. C’est la structure d’entreprise qui a émergé lorsque les organisations ont dû faire face à des environnements plus complexes. </w:t>
      </w:r>
    </w:p>
    <w:p w:rsidR="00E55DB7" w:rsidRPr="00E55DB7" w:rsidRDefault="00E55DB7" w:rsidP="00E55DB7">
      <w:pPr>
        <w:jc w:val="both"/>
        <w:rPr>
          <w:rFonts w:asciiTheme="majorBidi" w:hAnsiTheme="majorBidi" w:cstheme="majorBidi"/>
          <w:sz w:val="24"/>
          <w:szCs w:val="24"/>
        </w:rPr>
      </w:pP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lastRenderedPageBreak/>
        <w:t xml:space="preserve">La structure </w:t>
      </w:r>
      <w:proofErr w:type="spellStart"/>
      <w:r w:rsidRPr="00E55DB7">
        <w:rPr>
          <w:rFonts w:asciiTheme="majorBidi" w:hAnsiTheme="majorBidi" w:cstheme="majorBidi"/>
          <w:sz w:val="24"/>
          <w:szCs w:val="24"/>
        </w:rPr>
        <w:t>divisionnelle</w:t>
      </w:r>
      <w:proofErr w:type="spellEnd"/>
      <w:r w:rsidRPr="00E55DB7">
        <w:rPr>
          <w:rFonts w:asciiTheme="majorBidi" w:hAnsiTheme="majorBidi" w:cstheme="majorBidi"/>
          <w:sz w:val="24"/>
          <w:szCs w:val="24"/>
        </w:rPr>
        <w:t xml:space="preserve"> est basée sur le découpage de l’activité d’une entreprise en sous-ensemble appelés divisions. Généralement ces divisions sont spécialisées par </w:t>
      </w:r>
      <w:r w:rsidRPr="00E55DB7">
        <w:rPr>
          <w:rFonts w:asciiTheme="majorBidi" w:hAnsiTheme="majorBidi" w:cstheme="majorBidi"/>
          <w:i/>
          <w:iCs/>
          <w:sz w:val="24"/>
          <w:szCs w:val="24"/>
        </w:rPr>
        <w:t>types de produits, clientèles ou zones géographiques.</w:t>
      </w:r>
      <w:r w:rsidRPr="00E55DB7">
        <w:rPr>
          <w:rFonts w:asciiTheme="majorBidi" w:hAnsiTheme="majorBidi" w:cstheme="majorBidi"/>
          <w:sz w:val="24"/>
          <w:szCs w:val="24"/>
        </w:rPr>
        <w:t xml:space="preserve">  Cette structure d’entreprise permet aux entreprises qui possèdent une activité diversifiée voire complexe de diviser le travail.</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 xml:space="preserve">La structure </w:t>
      </w:r>
      <w:proofErr w:type="spellStart"/>
      <w:r w:rsidRPr="00E55DB7">
        <w:rPr>
          <w:rFonts w:asciiTheme="majorBidi" w:hAnsiTheme="majorBidi" w:cstheme="majorBidi"/>
          <w:sz w:val="24"/>
          <w:szCs w:val="24"/>
        </w:rPr>
        <w:t>divisionnelle</w:t>
      </w:r>
      <w:proofErr w:type="spellEnd"/>
      <w:r w:rsidRPr="00E55DB7">
        <w:rPr>
          <w:rFonts w:asciiTheme="majorBidi" w:hAnsiTheme="majorBidi" w:cstheme="majorBidi"/>
          <w:sz w:val="24"/>
          <w:szCs w:val="24"/>
        </w:rPr>
        <w:t xml:space="preserve"> se caractérise par une décentralisation au niveau des décisions et du pouvoir. En effet, la direction générale donne la stratégie d’ensemble et chaque division gère ses responsabilités opérationnelles.</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Avantages :</w:t>
      </w:r>
      <w:r w:rsidRPr="00E55DB7">
        <w:rPr>
          <w:rFonts w:asciiTheme="majorBidi" w:hAnsiTheme="majorBidi" w:cstheme="majorBidi"/>
          <w:sz w:val="24"/>
          <w:szCs w:val="24"/>
        </w:rPr>
        <w:t xml:space="preserve"> présence sur divers marchés, souplesse et une capacité d’adaptation importante.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Inconvénients :</w:t>
      </w:r>
      <w:r w:rsidRPr="00E55DB7">
        <w:rPr>
          <w:rFonts w:asciiTheme="majorBidi" w:hAnsiTheme="majorBidi" w:cstheme="majorBidi"/>
          <w:sz w:val="24"/>
          <w:szCs w:val="24"/>
        </w:rPr>
        <w:t xml:space="preserve"> manque d’assiduité et d’efficacités globales, prise en charge de l’ensemble des responsabilités par le dirigeant et nécessité d’établir un système de contrôle de gestion et d’évaluation quasi-quotidiens.</w:t>
      </w:r>
    </w:p>
    <w:p w:rsidR="00E55DB7" w:rsidRPr="00E55DB7" w:rsidRDefault="00E55DB7" w:rsidP="00E55DB7">
      <w:pPr>
        <w:jc w:val="both"/>
        <w:rPr>
          <w:rFonts w:asciiTheme="majorBidi" w:hAnsiTheme="majorBidi" w:cstheme="majorBidi"/>
          <w:b/>
          <w:bCs/>
          <w:sz w:val="24"/>
          <w:szCs w:val="24"/>
        </w:rPr>
      </w:pPr>
      <w:r w:rsidRPr="00E55DB7">
        <w:rPr>
          <w:rFonts w:asciiTheme="majorBidi" w:hAnsiTheme="majorBidi" w:cstheme="majorBidi"/>
          <w:b/>
          <w:bCs/>
          <w:sz w:val="24"/>
          <w:szCs w:val="24"/>
        </w:rPr>
        <w:t>LA STRUCTURE PAR PROJET OU STRUCTURE MATRICIELLE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Cette structure d’entreprise définit différents groupes de travail, certains sont sous une autorité opérationnelle, alors que d’autres sont sous une autorité fonctionnelle. Elles s’organisent autour d’un projet particulier, avec des fonctions bien définies pour chaque collaborateur. C’est une structure propre aux grandes entreprises qui sont caractérisées par :</w:t>
      </w:r>
    </w:p>
    <w:p w:rsidR="00E55DB7" w:rsidRPr="00E55DB7" w:rsidRDefault="00E55DB7" w:rsidP="00E55DB7">
      <w:pPr>
        <w:pStyle w:val="Paragraphedeliste"/>
        <w:numPr>
          <w:ilvl w:val="0"/>
          <w:numId w:val="1"/>
        </w:numPr>
        <w:jc w:val="both"/>
        <w:rPr>
          <w:rFonts w:asciiTheme="majorBidi" w:hAnsiTheme="majorBidi" w:cstheme="majorBidi"/>
          <w:sz w:val="24"/>
          <w:szCs w:val="24"/>
        </w:rPr>
      </w:pPr>
      <w:r w:rsidRPr="00E55DB7">
        <w:rPr>
          <w:rFonts w:asciiTheme="majorBidi" w:hAnsiTheme="majorBidi" w:cstheme="majorBidi"/>
          <w:sz w:val="24"/>
          <w:szCs w:val="24"/>
        </w:rPr>
        <w:t>des lignes de produits variées,</w:t>
      </w:r>
    </w:p>
    <w:p w:rsidR="00E55DB7" w:rsidRPr="00E55DB7" w:rsidRDefault="00E55DB7" w:rsidP="00E55DB7">
      <w:pPr>
        <w:pStyle w:val="Paragraphedeliste"/>
        <w:numPr>
          <w:ilvl w:val="0"/>
          <w:numId w:val="1"/>
        </w:numPr>
        <w:jc w:val="both"/>
        <w:rPr>
          <w:rFonts w:asciiTheme="majorBidi" w:hAnsiTheme="majorBidi" w:cstheme="majorBidi"/>
          <w:sz w:val="24"/>
          <w:szCs w:val="24"/>
        </w:rPr>
      </w:pPr>
      <w:r w:rsidRPr="00E55DB7">
        <w:rPr>
          <w:rFonts w:asciiTheme="majorBidi" w:hAnsiTheme="majorBidi" w:cstheme="majorBidi"/>
          <w:sz w:val="24"/>
          <w:szCs w:val="24"/>
        </w:rPr>
        <w:t>des projets longs et complexes,</w:t>
      </w:r>
    </w:p>
    <w:p w:rsidR="00E55DB7" w:rsidRPr="00E55DB7" w:rsidRDefault="00E55DB7" w:rsidP="00E55DB7">
      <w:pPr>
        <w:pStyle w:val="Paragraphedeliste"/>
        <w:numPr>
          <w:ilvl w:val="0"/>
          <w:numId w:val="1"/>
        </w:numPr>
        <w:jc w:val="both"/>
        <w:rPr>
          <w:rFonts w:asciiTheme="majorBidi" w:hAnsiTheme="majorBidi" w:cstheme="majorBidi"/>
          <w:sz w:val="24"/>
          <w:szCs w:val="24"/>
        </w:rPr>
      </w:pPr>
      <w:r w:rsidRPr="00E55DB7">
        <w:rPr>
          <w:rFonts w:asciiTheme="majorBidi" w:hAnsiTheme="majorBidi" w:cstheme="majorBidi"/>
          <w:sz w:val="24"/>
          <w:szCs w:val="24"/>
        </w:rPr>
        <w:t>un environnement de travail en évolution rapide.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Avantages :</w:t>
      </w:r>
      <w:r w:rsidRPr="00E55DB7">
        <w:rPr>
          <w:rFonts w:asciiTheme="majorBidi" w:hAnsiTheme="majorBidi" w:cstheme="majorBidi"/>
          <w:sz w:val="24"/>
          <w:szCs w:val="24"/>
        </w:rPr>
        <w:t xml:space="preserve"> développer des activités innovantes avec une coordination optimale entre les diverses fonctions qui y sont liées et expertise assurée par chaque service fonctionnel.</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b/>
          <w:bCs/>
          <w:sz w:val="24"/>
          <w:szCs w:val="24"/>
        </w:rPr>
        <w:t>Inconvénients :</w:t>
      </w:r>
      <w:r w:rsidRPr="00E55DB7">
        <w:rPr>
          <w:rFonts w:asciiTheme="majorBidi" w:hAnsiTheme="majorBidi" w:cstheme="majorBidi"/>
          <w:sz w:val="24"/>
          <w:szCs w:val="24"/>
        </w:rPr>
        <w:t xml:space="preserve"> risque de conflits et de problèmes de communication et inadaptabilité avec les grandes entreprises dont les activités sont décentralisées.</w:t>
      </w:r>
    </w:p>
    <w:p w:rsidR="00E55DB7" w:rsidRPr="00E55DB7" w:rsidRDefault="00E55DB7" w:rsidP="00E55DB7">
      <w:pPr>
        <w:jc w:val="both"/>
        <w:rPr>
          <w:rFonts w:asciiTheme="majorBidi" w:hAnsiTheme="majorBidi" w:cstheme="majorBidi"/>
          <w:b/>
          <w:bCs/>
          <w:sz w:val="24"/>
          <w:szCs w:val="24"/>
        </w:rPr>
      </w:pPr>
      <w:r w:rsidRPr="00E55DB7">
        <w:rPr>
          <w:rFonts w:asciiTheme="majorBidi" w:hAnsiTheme="majorBidi" w:cstheme="majorBidi"/>
          <w:b/>
          <w:bCs/>
          <w:sz w:val="24"/>
          <w:szCs w:val="24"/>
        </w:rPr>
        <w:t>STRUCTURE</w:t>
      </w:r>
      <w:r>
        <w:rPr>
          <w:rFonts w:asciiTheme="majorBidi" w:hAnsiTheme="majorBidi" w:cstheme="majorBidi"/>
          <w:b/>
          <w:bCs/>
          <w:sz w:val="24"/>
          <w:szCs w:val="24"/>
        </w:rPr>
        <w:t>S</w:t>
      </w:r>
      <w:r w:rsidRPr="00E55DB7">
        <w:rPr>
          <w:rFonts w:asciiTheme="majorBidi" w:hAnsiTheme="majorBidi" w:cstheme="majorBidi"/>
          <w:b/>
          <w:bCs/>
          <w:sz w:val="24"/>
          <w:szCs w:val="24"/>
        </w:rPr>
        <w:t xml:space="preserve"> SELON MINTZBERG</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 xml:space="preserve">Henry </w:t>
      </w:r>
      <w:proofErr w:type="spellStart"/>
      <w:r w:rsidRPr="00E55DB7">
        <w:rPr>
          <w:rFonts w:asciiTheme="majorBidi" w:hAnsiTheme="majorBidi" w:cstheme="majorBidi"/>
          <w:sz w:val="24"/>
          <w:szCs w:val="24"/>
        </w:rPr>
        <w:t>Mintzberg</w:t>
      </w:r>
      <w:proofErr w:type="spellEnd"/>
      <w:r w:rsidRPr="00E55DB7">
        <w:rPr>
          <w:rFonts w:asciiTheme="majorBidi" w:hAnsiTheme="majorBidi" w:cstheme="majorBidi"/>
          <w:sz w:val="24"/>
          <w:szCs w:val="24"/>
        </w:rPr>
        <w:t xml:space="preserve"> conçoit toute organisation (indépendamment de sa configuration structurelle), comme étant composée de 5 parties qui échangent des flux de différentes natures ;</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Le centre opérationnel : comprend les collaborateurs qui s’occupent du travail de production des produits ou services</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Le sommet stratégique : constitué de la direction qui élabore la stratégie, la vision et la mission de l’entreprise</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lastRenderedPageBreak/>
        <w:t>La ligne hiérarchique : composé de ceux qui font le lien entre le centre opérationnel et le sommet stratégique (managers)</w:t>
      </w:r>
    </w:p>
    <w:p w:rsidR="00E55DB7"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Le support logistique : comprend les fonctions qui assistent le centre opérationnel (restauration, nettoyage, etc.)</w:t>
      </w:r>
    </w:p>
    <w:p w:rsidR="00F1780E" w:rsidRPr="00E55DB7" w:rsidRDefault="00E55DB7" w:rsidP="00E55DB7">
      <w:pPr>
        <w:jc w:val="both"/>
        <w:rPr>
          <w:rFonts w:asciiTheme="majorBidi" w:hAnsiTheme="majorBidi" w:cstheme="majorBidi"/>
          <w:sz w:val="24"/>
          <w:szCs w:val="24"/>
        </w:rPr>
      </w:pPr>
      <w:r w:rsidRPr="00E55DB7">
        <w:rPr>
          <w:rFonts w:asciiTheme="majorBidi" w:hAnsiTheme="majorBidi" w:cstheme="majorBidi"/>
          <w:sz w:val="24"/>
          <w:szCs w:val="24"/>
        </w:rPr>
        <w:t>La technostructure : inclut les fonctions qui ont la charge de la standardisation du travail comme les processus, les règlements, la planification, etc. utilisés par le reste de l’organisation</w:t>
      </w:r>
    </w:p>
    <w:sectPr w:rsidR="00F1780E" w:rsidRPr="00E55DB7">
      <w:pgSz w:w="11906" w:h="16838"/>
      <w:pgMar w:top="1440" w:right="1800" w:bottom="1440" w:left="180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F6B19C7"/>
    <w:multiLevelType w:val="hybridMultilevel"/>
    <w:tmpl w:val="4F48D052"/>
    <w:lvl w:ilvl="0" w:tplc="040C0001">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55DB7"/>
    <w:rsid w:val="005F31B2"/>
    <w:rsid w:val="00E55DB7"/>
    <w:rsid w:val="00F1780E"/>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5DB7"/>
    <w:pPr>
      <w:ind w:left="720"/>
      <w:contextualSpacing/>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fr-F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E55D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3</Pages>
  <Words>695</Words>
  <Characters>3823</Characters>
  <Application>Microsoft Office Word</Application>
  <DocSecurity>0</DocSecurity>
  <Lines>31</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4509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2</cp:revision>
  <dcterms:created xsi:type="dcterms:W3CDTF">2024-04-21T17:35:00Z</dcterms:created>
  <dcterms:modified xsi:type="dcterms:W3CDTF">2024-04-21T17:35:00Z</dcterms:modified>
</cp:coreProperties>
</file>