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910" w:rsidRPr="00381AC1" w:rsidRDefault="00044910" w:rsidP="00381AC1">
      <w:pPr>
        <w:pStyle w:val="Titre1"/>
        <w:spacing w:before="75"/>
        <w:ind w:left="0"/>
      </w:pPr>
    </w:p>
    <w:p w:rsidR="00044910" w:rsidRDefault="00044910">
      <w:pPr>
        <w:pStyle w:val="Corpsdetexte"/>
        <w:rPr>
          <w:b/>
          <w:sz w:val="20"/>
        </w:rPr>
      </w:pPr>
    </w:p>
    <w:p w:rsidR="005F27AA" w:rsidRPr="00EA50DD" w:rsidRDefault="005F27AA">
      <w:pPr>
        <w:pStyle w:val="Corpsdetexte"/>
        <w:rPr>
          <w:sz w:val="20"/>
        </w:rPr>
      </w:pPr>
    </w:p>
    <w:p w:rsidR="005F27AA" w:rsidRPr="00EA50DD" w:rsidRDefault="005F27AA" w:rsidP="00F9016F">
      <w:pPr>
        <w:pStyle w:val="Titre"/>
        <w:ind w:left="0"/>
        <w:jc w:val="both"/>
        <w:rPr>
          <w:b w:val="0"/>
          <w:bCs w:val="0"/>
          <w:color w:val="BFBFBF" w:themeColor="text1" w:themeTint="40"/>
          <w:sz w:val="24"/>
          <w:szCs w:val="24"/>
          <w:u w:val="none"/>
        </w:rPr>
      </w:pPr>
      <w:r w:rsidRPr="00EA50DD">
        <w:rPr>
          <w:b w:val="0"/>
          <w:bCs w:val="0"/>
          <w:color w:val="BFBFBF" w:themeColor="text1" w:themeTint="40"/>
          <w:sz w:val="24"/>
          <w:szCs w:val="24"/>
          <w:u w:val="none"/>
        </w:rPr>
        <w:t>University of Bejaia</w:t>
      </w:r>
      <w:r w:rsidRPr="00EA50DD">
        <w:rPr>
          <w:b w:val="0"/>
          <w:bCs w:val="0"/>
          <w:color w:val="BFBFBF" w:themeColor="text1" w:themeTint="40"/>
          <w:sz w:val="24"/>
          <w:szCs w:val="24"/>
          <w:u w:val="none"/>
        </w:rPr>
        <w:tab/>
      </w:r>
      <w:r w:rsidRPr="00EA50DD">
        <w:rPr>
          <w:b w:val="0"/>
          <w:bCs w:val="0"/>
          <w:color w:val="BFBFBF" w:themeColor="text1" w:themeTint="40"/>
          <w:sz w:val="24"/>
          <w:szCs w:val="24"/>
          <w:u w:val="none"/>
        </w:rPr>
        <w:tab/>
        <w:t xml:space="preserve">                                    </w:t>
      </w:r>
    </w:p>
    <w:p w:rsidR="005F27AA" w:rsidRPr="00EA50DD" w:rsidRDefault="005F27AA" w:rsidP="00F9016F">
      <w:pPr>
        <w:pStyle w:val="Titre"/>
        <w:ind w:left="0"/>
        <w:jc w:val="both"/>
        <w:rPr>
          <w:b w:val="0"/>
          <w:bCs w:val="0"/>
          <w:color w:val="BFBFBF" w:themeColor="text1" w:themeTint="40"/>
          <w:sz w:val="24"/>
          <w:szCs w:val="24"/>
          <w:u w:val="none"/>
        </w:rPr>
      </w:pPr>
      <w:r w:rsidRPr="00EA50DD">
        <w:rPr>
          <w:b w:val="0"/>
          <w:bCs w:val="0"/>
          <w:color w:val="BFBFBF" w:themeColor="text1" w:themeTint="40"/>
          <w:sz w:val="24"/>
          <w:szCs w:val="24"/>
          <w:u w:val="none"/>
        </w:rPr>
        <w:t xml:space="preserve">Faculty of Letters and Langages                           </w:t>
      </w:r>
    </w:p>
    <w:p w:rsidR="005F27AA" w:rsidRPr="00EA50DD" w:rsidRDefault="005F27AA" w:rsidP="00F9016F">
      <w:pPr>
        <w:pStyle w:val="Titre"/>
        <w:ind w:left="0"/>
        <w:jc w:val="both"/>
        <w:rPr>
          <w:b w:val="0"/>
          <w:bCs w:val="0"/>
          <w:color w:val="BFBFBF" w:themeColor="text1" w:themeTint="40"/>
          <w:sz w:val="24"/>
          <w:szCs w:val="24"/>
          <w:u w:val="none"/>
        </w:rPr>
      </w:pPr>
      <w:r w:rsidRPr="00EA50DD">
        <w:rPr>
          <w:b w:val="0"/>
          <w:bCs w:val="0"/>
          <w:color w:val="BFBFBF" w:themeColor="text1" w:themeTint="40"/>
          <w:sz w:val="24"/>
          <w:szCs w:val="24"/>
          <w:u w:val="none"/>
        </w:rPr>
        <w:t xml:space="preserve">Department of English                                      </w:t>
      </w:r>
    </w:p>
    <w:p w:rsidR="005F27AA" w:rsidRPr="00EA50DD" w:rsidRDefault="005F27AA" w:rsidP="00F9016F">
      <w:pPr>
        <w:pStyle w:val="Titre"/>
        <w:ind w:left="0"/>
        <w:jc w:val="both"/>
        <w:rPr>
          <w:b w:val="0"/>
          <w:bCs w:val="0"/>
          <w:color w:val="BFBFBF" w:themeColor="text1" w:themeTint="40"/>
          <w:sz w:val="24"/>
          <w:szCs w:val="24"/>
          <w:u w:val="none"/>
        </w:rPr>
      </w:pPr>
      <w:r w:rsidRPr="00EA50DD">
        <w:rPr>
          <w:b w:val="0"/>
          <w:bCs w:val="0"/>
          <w:color w:val="BFBFBF" w:themeColor="text1" w:themeTint="40"/>
          <w:sz w:val="24"/>
          <w:szCs w:val="24"/>
          <w:u w:val="none"/>
        </w:rPr>
        <w:t>Teacher: FENZI Dihia</w:t>
      </w:r>
      <w:r w:rsidRPr="00EA50DD">
        <w:rPr>
          <w:b w:val="0"/>
          <w:bCs w:val="0"/>
          <w:color w:val="BFBFBF" w:themeColor="text1" w:themeTint="40"/>
          <w:sz w:val="24"/>
          <w:szCs w:val="24"/>
          <w:u w:val="none"/>
        </w:rPr>
        <w:tab/>
        <w:t xml:space="preserve">   </w:t>
      </w:r>
    </w:p>
    <w:p w:rsidR="005F27AA" w:rsidRPr="00EA50DD" w:rsidRDefault="005F27AA" w:rsidP="00F9016F">
      <w:pPr>
        <w:pStyle w:val="Titre"/>
        <w:ind w:left="0"/>
        <w:jc w:val="both"/>
        <w:rPr>
          <w:b w:val="0"/>
          <w:bCs w:val="0"/>
          <w:color w:val="BFBFBF" w:themeColor="text1" w:themeTint="40"/>
          <w:sz w:val="24"/>
          <w:szCs w:val="24"/>
          <w:u w:val="none"/>
        </w:rPr>
      </w:pPr>
      <w:r w:rsidRPr="00EA50DD">
        <w:rPr>
          <w:b w:val="0"/>
          <w:bCs w:val="0"/>
          <w:color w:val="BFBFBF" w:themeColor="text1" w:themeTint="40"/>
          <w:sz w:val="24"/>
          <w:szCs w:val="24"/>
          <w:u w:val="none"/>
        </w:rPr>
        <w:t>Module: French</w:t>
      </w:r>
    </w:p>
    <w:p w:rsidR="005F27AA" w:rsidRPr="00037FDE" w:rsidRDefault="005F27AA">
      <w:pPr>
        <w:pStyle w:val="Corpsdetexte"/>
        <w:rPr>
          <w:b/>
          <w:sz w:val="20"/>
        </w:rPr>
      </w:pPr>
    </w:p>
    <w:p w:rsidR="005F27AA" w:rsidRDefault="005F27AA">
      <w:pPr>
        <w:pStyle w:val="Corpsdetexte"/>
        <w:rPr>
          <w:b/>
          <w:sz w:val="20"/>
        </w:rPr>
      </w:pPr>
    </w:p>
    <w:p w:rsidR="00044910" w:rsidRDefault="00044910">
      <w:pPr>
        <w:pStyle w:val="Corpsdetexte"/>
        <w:rPr>
          <w:b/>
          <w:sz w:val="20"/>
        </w:rPr>
      </w:pPr>
    </w:p>
    <w:p w:rsidR="00044910" w:rsidRDefault="00044910">
      <w:pPr>
        <w:pStyle w:val="Corpsdetexte"/>
        <w:spacing w:before="7"/>
        <w:rPr>
          <w:b/>
          <w:sz w:val="22"/>
        </w:rPr>
      </w:pPr>
    </w:p>
    <w:p w:rsidR="00044910" w:rsidRPr="00D107EB" w:rsidRDefault="00355113">
      <w:pPr>
        <w:pStyle w:val="Titre"/>
        <w:rPr>
          <w:b w:val="0"/>
          <w:bCs w:val="0"/>
          <w:color w:val="C00000"/>
          <w:u w:val="none"/>
        </w:rPr>
      </w:pPr>
      <w:r w:rsidRPr="00D107EB">
        <w:rPr>
          <w:b w:val="0"/>
          <w:bCs w:val="0"/>
          <w:color w:val="C00000"/>
          <w:u w:val="none"/>
        </w:rPr>
        <w:t>Les</w:t>
      </w:r>
      <w:r w:rsidRPr="00D107EB">
        <w:rPr>
          <w:b w:val="0"/>
          <w:bCs w:val="0"/>
          <w:color w:val="C00000"/>
          <w:spacing w:val="-1"/>
          <w:u w:val="none"/>
        </w:rPr>
        <w:t xml:space="preserve"> </w:t>
      </w:r>
      <w:r w:rsidRPr="00D107EB">
        <w:rPr>
          <w:b w:val="0"/>
          <w:bCs w:val="0"/>
          <w:color w:val="C00000"/>
          <w:u w:val="none"/>
        </w:rPr>
        <w:t>figures de</w:t>
      </w:r>
      <w:r w:rsidRPr="00D107EB">
        <w:rPr>
          <w:b w:val="0"/>
          <w:bCs w:val="0"/>
          <w:color w:val="C00000"/>
          <w:spacing w:val="-7"/>
          <w:u w:val="none"/>
        </w:rPr>
        <w:t xml:space="preserve"> </w:t>
      </w:r>
      <w:r w:rsidRPr="00D107EB">
        <w:rPr>
          <w:b w:val="0"/>
          <w:bCs w:val="0"/>
          <w:color w:val="C00000"/>
          <w:u w:val="none"/>
        </w:rPr>
        <w:t>style</w:t>
      </w:r>
    </w:p>
    <w:p w:rsidR="00044910" w:rsidRDefault="00044910">
      <w:pPr>
        <w:pStyle w:val="Corpsdetexte"/>
        <w:spacing w:before="4"/>
        <w:rPr>
          <w:b/>
          <w:sz w:val="23"/>
        </w:rPr>
      </w:pPr>
    </w:p>
    <w:p w:rsidR="00044910" w:rsidRDefault="00355113">
      <w:pPr>
        <w:pStyle w:val="Corpsdetexte"/>
        <w:spacing w:before="90" w:line="360" w:lineRule="auto"/>
        <w:ind w:left="116" w:right="121"/>
        <w:jc w:val="both"/>
      </w:pPr>
      <w:r w:rsidRPr="00D107EB">
        <w:rPr>
          <w:bCs/>
          <w:color w:val="9BBB59" w:themeColor="accent3"/>
        </w:rPr>
        <w:t>Une figure de style :</w:t>
      </w:r>
      <w:r>
        <w:rPr>
          <w:b/>
        </w:rPr>
        <w:t xml:space="preserve"> </w:t>
      </w:r>
      <w:r>
        <w:t>est un procédé d’écriture qui agit sur la langue et créer un effet sur le</w:t>
      </w:r>
      <w:r>
        <w:rPr>
          <w:spacing w:val="1"/>
        </w:rPr>
        <w:t xml:space="preserve"> </w:t>
      </w:r>
      <w:r>
        <w:t>destinataire d’un texte ou d’un discours. Les figures de style sont beaucoup utilisées à la</w:t>
      </w:r>
      <w:r>
        <w:rPr>
          <w:spacing w:val="1"/>
        </w:rPr>
        <w:t xml:space="preserve"> </w:t>
      </w:r>
      <w:r>
        <w:t>littérature</w:t>
      </w:r>
      <w:r>
        <w:rPr>
          <w:spacing w:val="-5"/>
        </w:rPr>
        <w:t xml:space="preserve"> </w:t>
      </w:r>
      <w:r>
        <w:t>mais aussi dans la</w:t>
      </w:r>
      <w:r>
        <w:rPr>
          <w:spacing w:val="-1"/>
        </w:rPr>
        <w:t xml:space="preserve"> </w:t>
      </w:r>
      <w:r>
        <w:t>langue</w:t>
      </w:r>
      <w:r>
        <w:rPr>
          <w:spacing w:val="-1"/>
        </w:rPr>
        <w:t xml:space="preserve"> </w:t>
      </w:r>
      <w:r>
        <w:t>courante. Voici quelques figures de style</w:t>
      </w:r>
      <w:r>
        <w:rPr>
          <w:spacing w:val="3"/>
        </w:rPr>
        <w:t xml:space="preserve"> </w:t>
      </w:r>
      <w:r>
        <w:t>:</w:t>
      </w:r>
    </w:p>
    <w:p w:rsidR="00044910" w:rsidRPr="00D107EB" w:rsidRDefault="00355113">
      <w:pPr>
        <w:pStyle w:val="Titre1"/>
        <w:numPr>
          <w:ilvl w:val="0"/>
          <w:numId w:val="3"/>
        </w:numPr>
        <w:tabs>
          <w:tab w:val="left" w:pos="837"/>
        </w:tabs>
        <w:spacing w:before="205"/>
        <w:ind w:hanging="361"/>
        <w:jc w:val="both"/>
        <w:rPr>
          <w:b w:val="0"/>
          <w:bCs w:val="0"/>
          <w:color w:val="F79646" w:themeColor="accent6"/>
        </w:rPr>
      </w:pPr>
      <w:bookmarkStart w:id="0" w:name="_L’hyperbole_:"/>
      <w:bookmarkEnd w:id="0"/>
      <w:r w:rsidRPr="00D107EB">
        <w:rPr>
          <w:b w:val="0"/>
          <w:bCs w:val="0"/>
          <w:color w:val="F79646" w:themeColor="accent6"/>
        </w:rPr>
        <w:t>L’hyperbole</w:t>
      </w:r>
      <w:r w:rsidRPr="00D107EB">
        <w:rPr>
          <w:b w:val="0"/>
          <w:bCs w:val="0"/>
          <w:color w:val="F79646" w:themeColor="accent6"/>
          <w:spacing w:val="-2"/>
        </w:rPr>
        <w:t xml:space="preserve"> </w:t>
      </w:r>
      <w:r w:rsidRPr="00D107EB">
        <w:rPr>
          <w:b w:val="0"/>
          <w:bCs w:val="0"/>
          <w:color w:val="F79646" w:themeColor="accent6"/>
        </w:rPr>
        <w:t>:</w:t>
      </w:r>
    </w:p>
    <w:p w:rsidR="00044910" w:rsidRDefault="00044910">
      <w:pPr>
        <w:pStyle w:val="Corpsdetexte"/>
        <w:spacing w:before="8"/>
        <w:rPr>
          <w:b/>
          <w:sz w:val="20"/>
        </w:rPr>
      </w:pPr>
    </w:p>
    <w:p w:rsidR="00044910" w:rsidRDefault="00355113">
      <w:pPr>
        <w:pStyle w:val="Corpsdetexte"/>
        <w:spacing w:before="90" w:line="360" w:lineRule="auto"/>
        <w:ind w:left="116" w:right="112"/>
        <w:jc w:val="both"/>
        <w:rPr>
          <w:b/>
        </w:rPr>
      </w:pPr>
      <w:r>
        <w:t>L’hyperbole</w:t>
      </w:r>
      <w:r>
        <w:rPr>
          <w:spacing w:val="-13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figure</w:t>
      </w:r>
      <w:r>
        <w:rPr>
          <w:spacing w:val="-14"/>
        </w:rPr>
        <w:t xml:space="preserve"> </w:t>
      </w:r>
      <w:r>
        <w:rPr>
          <w:b/>
        </w:rPr>
        <w:t>d’amplification</w:t>
      </w:r>
      <w:r>
        <w:rPr>
          <w:b/>
          <w:spacing w:val="-11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désigne</w:t>
      </w:r>
      <w:r>
        <w:rPr>
          <w:spacing w:val="-11"/>
        </w:rPr>
        <w:t xml:space="preserve"> </w:t>
      </w:r>
      <w:r>
        <w:t>l’ensemble</w:t>
      </w:r>
      <w:r>
        <w:rPr>
          <w:spacing w:val="-13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t>procédés</w:t>
      </w:r>
      <w:r>
        <w:rPr>
          <w:spacing w:val="-11"/>
        </w:rPr>
        <w:t xml:space="preserve"> </w:t>
      </w:r>
      <w:r>
        <w:t>d’exagération</w:t>
      </w:r>
      <w:r>
        <w:rPr>
          <w:spacing w:val="-58"/>
        </w:rPr>
        <w:t xml:space="preserve"> </w:t>
      </w:r>
      <w:r>
        <w:t>qui touchent la syntaxe et le lexique. L’hyperbole cherche à laisser une impression forte chez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lecteur.</w:t>
      </w:r>
      <w:r>
        <w:rPr>
          <w:spacing w:val="-4"/>
        </w:rPr>
        <w:t xml:space="preserve"> </w:t>
      </w:r>
      <w:r>
        <w:t>Elle</w:t>
      </w:r>
      <w:r>
        <w:rPr>
          <w:spacing w:val="-4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également</w:t>
      </w:r>
      <w:r>
        <w:rPr>
          <w:spacing w:val="-4"/>
        </w:rPr>
        <w:t xml:space="preserve"> </w:t>
      </w:r>
      <w:r>
        <w:t>servir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</w:rPr>
        <w:t>persuader</w:t>
      </w:r>
      <w:r>
        <w:rPr>
          <w:b/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amuser,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encore</w:t>
      </w:r>
      <w:r>
        <w:rPr>
          <w:spacing w:val="-5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utilisées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contexte</w:t>
      </w:r>
      <w:r>
        <w:rPr>
          <w:spacing w:val="-1"/>
        </w:rPr>
        <w:t xml:space="preserve"> </w:t>
      </w:r>
      <w:r>
        <w:rPr>
          <w:b/>
        </w:rPr>
        <w:t>ironique.</w:t>
      </w:r>
    </w:p>
    <w:p w:rsidR="00044910" w:rsidRPr="00F951A8" w:rsidRDefault="00355113">
      <w:pPr>
        <w:pStyle w:val="Titre1"/>
        <w:spacing w:before="211"/>
        <w:rPr>
          <w:b w:val="0"/>
          <w:bCs w:val="0"/>
          <w:color w:val="8064A2" w:themeColor="accent4"/>
        </w:rPr>
      </w:pPr>
      <w:bookmarkStart w:id="1" w:name="Exemples_:"/>
      <w:bookmarkEnd w:id="1"/>
      <w:r w:rsidRPr="00F951A8">
        <w:rPr>
          <w:b w:val="0"/>
          <w:bCs w:val="0"/>
          <w:color w:val="8064A2" w:themeColor="accent4"/>
        </w:rPr>
        <w:t>Exemples</w:t>
      </w:r>
      <w:r w:rsidRPr="00F951A8">
        <w:rPr>
          <w:b w:val="0"/>
          <w:bCs w:val="0"/>
          <w:color w:val="8064A2" w:themeColor="accent4"/>
          <w:spacing w:val="-9"/>
        </w:rPr>
        <w:t xml:space="preserve"> </w:t>
      </w:r>
      <w:r w:rsidRPr="00F951A8">
        <w:rPr>
          <w:b w:val="0"/>
          <w:bCs w:val="0"/>
          <w:color w:val="8064A2" w:themeColor="accent4"/>
        </w:rPr>
        <w:t>:</w:t>
      </w:r>
    </w:p>
    <w:p w:rsidR="00044910" w:rsidRDefault="00044910">
      <w:pPr>
        <w:pStyle w:val="Corpsdetexte"/>
        <w:spacing w:before="5"/>
        <w:rPr>
          <w:b/>
          <w:sz w:val="28"/>
        </w:rPr>
      </w:pPr>
    </w:p>
    <w:p w:rsidR="00044910" w:rsidRDefault="00355113">
      <w:pPr>
        <w:pStyle w:val="Corpsdetexte"/>
        <w:ind w:left="116"/>
      </w:pPr>
      <w:r>
        <w:t>«</w:t>
      </w:r>
      <w:r>
        <w:rPr>
          <w:spacing w:val="-1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meurs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soif</w:t>
      </w:r>
      <w:r>
        <w:rPr>
          <w:spacing w:val="9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;</w:t>
      </w:r>
    </w:p>
    <w:p w:rsidR="00044910" w:rsidRDefault="00044910">
      <w:pPr>
        <w:pStyle w:val="Corpsdetexte"/>
        <w:spacing w:before="5"/>
        <w:rPr>
          <w:sz w:val="29"/>
        </w:rPr>
      </w:pPr>
    </w:p>
    <w:p w:rsidR="00044910" w:rsidRDefault="00355113">
      <w:pPr>
        <w:pStyle w:val="Corpsdetexte"/>
        <w:ind w:left="116"/>
      </w:pPr>
      <w:r>
        <w:rPr>
          <w:spacing w:val="-1"/>
        </w:rPr>
        <w:t>«</w:t>
      </w:r>
      <w:r>
        <w:rPr>
          <w:spacing w:val="-8"/>
        </w:rPr>
        <w:t xml:space="preserve"> </w:t>
      </w:r>
      <w:r>
        <w:rPr>
          <w:spacing w:val="-1"/>
        </w:rPr>
        <w:t xml:space="preserve">je </w:t>
      </w:r>
      <w:r>
        <w:t>n’ai plus que</w:t>
      </w:r>
      <w:r>
        <w:rPr>
          <w:spacing w:val="-4"/>
        </w:rPr>
        <w:t xml:space="preserve"> </w:t>
      </w:r>
      <w:r>
        <w:t>la peau</w:t>
      </w:r>
      <w:r>
        <w:rPr>
          <w:spacing w:val="6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»</w:t>
      </w:r>
      <w:r>
        <w:rPr>
          <w:spacing w:val="-15"/>
        </w:rPr>
        <w:t xml:space="preserve"> </w:t>
      </w:r>
      <w:r>
        <w:t>;</w:t>
      </w:r>
    </w:p>
    <w:p w:rsidR="00044910" w:rsidRDefault="00044910">
      <w:pPr>
        <w:pStyle w:val="Corpsdetexte"/>
        <w:spacing w:before="5"/>
        <w:rPr>
          <w:sz w:val="29"/>
        </w:rPr>
      </w:pPr>
    </w:p>
    <w:p w:rsidR="00044910" w:rsidRDefault="00355113">
      <w:pPr>
        <w:pStyle w:val="Corpsdetexte"/>
        <w:spacing w:line="360" w:lineRule="auto"/>
        <w:ind w:left="116" w:right="119"/>
        <w:jc w:val="both"/>
      </w:pPr>
      <w:r>
        <w:t>« Un des spectacles où se rencontre le plus d’épouvantement est certes l’aspect général de la</w:t>
      </w:r>
      <w:r>
        <w:rPr>
          <w:spacing w:val="1"/>
        </w:rPr>
        <w:t xml:space="preserve"> </w:t>
      </w:r>
      <w:r>
        <w:t>population parisienne, peuple horrible à voir hâve, jaune, tanné » Honoré de Balzac, La Fille</w:t>
      </w:r>
      <w:r>
        <w:rPr>
          <w:spacing w:val="1"/>
        </w:rPr>
        <w:t xml:space="preserve"> </w:t>
      </w:r>
      <w:r>
        <w:t>aux</w:t>
      </w:r>
      <w:r>
        <w:rPr>
          <w:spacing w:val="6"/>
        </w:rPr>
        <w:t xml:space="preserve"> </w:t>
      </w:r>
      <w:r>
        <w:t>yeux</w:t>
      </w:r>
      <w:r>
        <w:rPr>
          <w:spacing w:val="4"/>
        </w:rPr>
        <w:t xml:space="preserve"> </w:t>
      </w:r>
      <w:r>
        <w:t>d’or.</w:t>
      </w:r>
    </w:p>
    <w:p w:rsidR="00044910" w:rsidRPr="00F951A8" w:rsidRDefault="00355113">
      <w:pPr>
        <w:pStyle w:val="Titre1"/>
        <w:numPr>
          <w:ilvl w:val="0"/>
          <w:numId w:val="3"/>
        </w:numPr>
        <w:tabs>
          <w:tab w:val="left" w:pos="836"/>
          <w:tab w:val="left" w:pos="837"/>
        </w:tabs>
        <w:spacing w:before="210"/>
        <w:ind w:hanging="361"/>
        <w:rPr>
          <w:b w:val="0"/>
          <w:bCs w:val="0"/>
          <w:color w:val="F79646" w:themeColor="accent6"/>
        </w:rPr>
      </w:pPr>
      <w:bookmarkStart w:id="2" w:name="_La_personnification_:"/>
      <w:bookmarkEnd w:id="2"/>
      <w:r w:rsidRPr="00F951A8">
        <w:rPr>
          <w:b w:val="0"/>
          <w:bCs w:val="0"/>
          <w:color w:val="F79646" w:themeColor="accent6"/>
        </w:rPr>
        <w:t>La</w:t>
      </w:r>
      <w:r w:rsidRPr="00F951A8">
        <w:rPr>
          <w:b w:val="0"/>
          <w:bCs w:val="0"/>
          <w:color w:val="F79646" w:themeColor="accent6"/>
          <w:spacing w:val="-5"/>
        </w:rPr>
        <w:t xml:space="preserve"> </w:t>
      </w:r>
      <w:r w:rsidRPr="00F951A8">
        <w:rPr>
          <w:b w:val="0"/>
          <w:bCs w:val="0"/>
          <w:color w:val="F79646" w:themeColor="accent6"/>
        </w:rPr>
        <w:t>personnification :</w:t>
      </w:r>
    </w:p>
    <w:p w:rsidR="00044910" w:rsidRDefault="00044910">
      <w:pPr>
        <w:pStyle w:val="Corpsdetexte"/>
        <w:spacing w:before="8"/>
        <w:rPr>
          <w:b/>
          <w:sz w:val="20"/>
        </w:rPr>
      </w:pPr>
    </w:p>
    <w:p w:rsidR="00044910" w:rsidRDefault="00355113" w:rsidP="008E6B5D">
      <w:pPr>
        <w:pStyle w:val="Corpsdetexte"/>
        <w:spacing w:before="90" w:line="360" w:lineRule="auto"/>
        <w:ind w:left="116"/>
        <w:sectPr w:rsidR="00044910">
          <w:type w:val="continuous"/>
          <w:pgSz w:w="11920" w:h="16850"/>
          <w:pgMar w:top="1320" w:right="1300" w:bottom="280" w:left="1300" w:header="720" w:footer="720" w:gutter="0"/>
          <w:cols w:space="720"/>
        </w:sectPr>
      </w:pPr>
      <w:r>
        <w:t>La</w:t>
      </w:r>
      <w:r>
        <w:rPr>
          <w:spacing w:val="17"/>
        </w:rPr>
        <w:t xml:space="preserve"> </w:t>
      </w:r>
      <w:r>
        <w:t>personnification</w:t>
      </w:r>
      <w:r>
        <w:rPr>
          <w:spacing w:val="21"/>
        </w:rPr>
        <w:t xml:space="preserve"> </w:t>
      </w:r>
      <w:r>
        <w:t>consiste</w:t>
      </w:r>
      <w:r>
        <w:rPr>
          <w:spacing w:val="1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attribuer</w:t>
      </w:r>
      <w:r>
        <w:rPr>
          <w:spacing w:val="17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propriétés</w:t>
      </w:r>
      <w:r>
        <w:rPr>
          <w:spacing w:val="20"/>
        </w:rPr>
        <w:t xml:space="preserve"> </w:t>
      </w:r>
      <w:r>
        <w:t>humaines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animal</w:t>
      </w:r>
      <w:r>
        <w:rPr>
          <w:spacing w:val="19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une</w:t>
      </w:r>
      <w:r>
        <w:rPr>
          <w:spacing w:val="20"/>
        </w:rPr>
        <w:t xml:space="preserve"> </w:t>
      </w:r>
      <w:r>
        <w:t>chose</w:t>
      </w:r>
      <w:r>
        <w:rPr>
          <w:spacing w:val="-57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but de les faire</w:t>
      </w:r>
      <w:r>
        <w:rPr>
          <w:spacing w:val="-3"/>
        </w:rPr>
        <w:t xml:space="preserve"> </w:t>
      </w:r>
      <w:r>
        <w:t>parler ou agi</w:t>
      </w:r>
      <w:r w:rsidR="008E6B5D">
        <w:t>r.</w:t>
      </w:r>
    </w:p>
    <w:p w:rsidR="00044910" w:rsidRDefault="00355113" w:rsidP="008E6B5D">
      <w:pPr>
        <w:pStyle w:val="Corpsdetexte"/>
        <w:spacing w:before="66" w:line="360" w:lineRule="auto"/>
        <w:ind w:right="115"/>
        <w:jc w:val="both"/>
      </w:pPr>
      <w:r>
        <w:lastRenderedPageBreak/>
        <w:t>Une</w:t>
      </w:r>
      <w:r>
        <w:rPr>
          <w:spacing w:val="1"/>
        </w:rPr>
        <w:t xml:space="preserve"> </w:t>
      </w:r>
      <w:r>
        <w:t>personnification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effets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effet</w:t>
      </w:r>
      <w:r>
        <w:rPr>
          <w:spacing w:val="1"/>
        </w:rPr>
        <w:t xml:space="preserve"> </w:t>
      </w:r>
      <w:r>
        <w:t>allégorique</w:t>
      </w:r>
      <w:r>
        <w:rPr>
          <w:spacing w:val="1"/>
        </w:rPr>
        <w:t xml:space="preserve"> </w:t>
      </w:r>
      <w:r>
        <w:t>(on</w:t>
      </w:r>
      <w:r>
        <w:rPr>
          <w:spacing w:val="1"/>
        </w:rPr>
        <w:t xml:space="preserve"> </w:t>
      </w:r>
      <w:r>
        <w:t>parle</w:t>
      </w:r>
      <w:r>
        <w:rPr>
          <w:spacing w:val="1"/>
        </w:rPr>
        <w:t xml:space="preserve"> </w:t>
      </w:r>
      <w:r>
        <w:t>souvent</w:t>
      </w:r>
      <w:r>
        <w:rPr>
          <w:spacing w:val="-57"/>
        </w:rPr>
        <w:t xml:space="preserve"> </w:t>
      </w:r>
      <w:r>
        <w:t>d’allégorie</w:t>
      </w:r>
      <w:r>
        <w:rPr>
          <w:spacing w:val="-9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plutôt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personnification)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effet</w:t>
      </w:r>
      <w:r>
        <w:rPr>
          <w:spacing w:val="45"/>
        </w:rPr>
        <w:t xml:space="preserve"> </w:t>
      </w:r>
      <w:r>
        <w:t>anthropomorphique</w:t>
      </w:r>
      <w:r>
        <w:rPr>
          <w:spacing w:val="-8"/>
        </w:rPr>
        <w:t xml:space="preserve"> </w:t>
      </w:r>
      <w:r>
        <w:t>(humaniser</w:t>
      </w:r>
      <w:r>
        <w:rPr>
          <w:spacing w:val="-58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ou une</w:t>
      </w:r>
      <w:r>
        <w:rPr>
          <w:spacing w:val="-1"/>
        </w:rPr>
        <w:t xml:space="preserve"> </w:t>
      </w:r>
      <w:r>
        <w:t>chose</w:t>
      </w:r>
      <w:r>
        <w:rPr>
          <w:spacing w:val="-1"/>
        </w:rPr>
        <w:t xml:space="preserve"> </w:t>
      </w:r>
      <w:r>
        <w:t>non-humaine)</w:t>
      </w:r>
    </w:p>
    <w:p w:rsidR="00044910" w:rsidRPr="0018322E" w:rsidRDefault="00355113">
      <w:pPr>
        <w:pStyle w:val="Titre1"/>
        <w:spacing w:before="207"/>
        <w:jc w:val="both"/>
        <w:rPr>
          <w:b w:val="0"/>
          <w:bCs w:val="0"/>
          <w:color w:val="8064A2" w:themeColor="accent4"/>
        </w:rPr>
      </w:pPr>
      <w:bookmarkStart w:id="3" w:name="Exemples_:_(1)"/>
      <w:bookmarkEnd w:id="3"/>
      <w:r w:rsidRPr="0018322E">
        <w:rPr>
          <w:b w:val="0"/>
          <w:bCs w:val="0"/>
          <w:color w:val="8064A2" w:themeColor="accent4"/>
        </w:rPr>
        <w:t>Exemples</w:t>
      </w:r>
      <w:r w:rsidRPr="0018322E">
        <w:rPr>
          <w:b w:val="0"/>
          <w:bCs w:val="0"/>
          <w:color w:val="8064A2" w:themeColor="accent4"/>
          <w:spacing w:val="-9"/>
        </w:rPr>
        <w:t xml:space="preserve"> </w:t>
      </w:r>
      <w:r w:rsidRPr="0018322E">
        <w:rPr>
          <w:b w:val="0"/>
          <w:bCs w:val="0"/>
          <w:color w:val="8064A2" w:themeColor="accent4"/>
        </w:rPr>
        <w:t>:</w:t>
      </w:r>
    </w:p>
    <w:p w:rsidR="00044910" w:rsidRDefault="00044910">
      <w:pPr>
        <w:pStyle w:val="Corpsdetexte"/>
        <w:spacing w:before="9"/>
        <w:rPr>
          <w:b/>
          <w:sz w:val="28"/>
        </w:rPr>
      </w:pPr>
    </w:p>
    <w:p w:rsidR="00044910" w:rsidRDefault="00355113">
      <w:pPr>
        <w:pStyle w:val="Corpsdetexte"/>
        <w:spacing w:before="1" w:line="360" w:lineRule="auto"/>
        <w:ind w:left="116" w:right="117"/>
        <w:jc w:val="both"/>
      </w:pPr>
      <w:r>
        <w:t>« Un soir, j’ai assis la beauté sur mes genoux et je l’ai trouvé amère » Arthur Rimbaud, Une</w:t>
      </w:r>
      <w:r>
        <w:rPr>
          <w:spacing w:val="1"/>
        </w:rPr>
        <w:t xml:space="preserve"> </w:t>
      </w:r>
      <w:r>
        <w:t>saison</w:t>
      </w:r>
      <w:r>
        <w:rPr>
          <w:spacing w:val="-1"/>
        </w:rPr>
        <w:t xml:space="preserve"> </w:t>
      </w:r>
      <w:r>
        <w:t>en enfer.</w:t>
      </w:r>
    </w:p>
    <w:p w:rsidR="00044910" w:rsidRDefault="00355113">
      <w:pPr>
        <w:pStyle w:val="Corpsdetexte"/>
        <w:spacing w:before="199"/>
        <w:ind w:left="116"/>
        <w:jc w:val="both"/>
      </w:pPr>
      <w:r>
        <w:rPr>
          <w:spacing w:val="-1"/>
        </w:rPr>
        <w:t>«</w:t>
      </w:r>
      <w:r>
        <w:rPr>
          <w:spacing w:val="-8"/>
        </w:rPr>
        <w:t xml:space="preserve"> </w:t>
      </w:r>
      <w:r>
        <w:rPr>
          <w:spacing w:val="-1"/>
        </w:rPr>
        <w:t xml:space="preserve">Avec quelle </w:t>
      </w:r>
      <w:r>
        <w:t>rigueur,</w:t>
      </w:r>
      <w:r>
        <w:rPr>
          <w:spacing w:val="1"/>
        </w:rPr>
        <w:t xml:space="preserve"> </w:t>
      </w:r>
      <w:r>
        <w:t>Destin,</w:t>
      </w:r>
      <w:r>
        <w:rPr>
          <w:spacing w:val="2"/>
        </w:rPr>
        <w:t xml:space="preserve"> </w:t>
      </w:r>
      <w:r>
        <w:t>tu me</w:t>
      </w:r>
      <w:r>
        <w:rPr>
          <w:spacing w:val="-3"/>
        </w:rPr>
        <w:t xml:space="preserve"> </w:t>
      </w:r>
      <w:r>
        <w:t>poursuis</w:t>
      </w:r>
      <w:r>
        <w:rPr>
          <w:spacing w:val="10"/>
        </w:rPr>
        <w:t xml:space="preserve"> </w:t>
      </w:r>
      <w:r>
        <w:t>»</w:t>
      </w:r>
      <w:r>
        <w:rPr>
          <w:spacing w:val="-15"/>
        </w:rPr>
        <w:t xml:space="preserve"> </w:t>
      </w:r>
      <w:r>
        <w:t>Jean</w:t>
      </w:r>
      <w:r>
        <w:rPr>
          <w:spacing w:val="1"/>
        </w:rPr>
        <w:t xml:space="preserve"> </w:t>
      </w:r>
      <w:r>
        <w:t>Racine,</w:t>
      </w:r>
      <w:r>
        <w:rPr>
          <w:spacing w:val="-1"/>
        </w:rPr>
        <w:t xml:space="preserve"> </w:t>
      </w:r>
      <w:r>
        <w:t>Phède.</w:t>
      </w:r>
    </w:p>
    <w:p w:rsidR="00044910" w:rsidRDefault="00044910">
      <w:pPr>
        <w:pStyle w:val="Corpsdetexte"/>
        <w:spacing w:before="3"/>
        <w:rPr>
          <w:sz w:val="30"/>
        </w:rPr>
      </w:pPr>
    </w:p>
    <w:p w:rsidR="00044910" w:rsidRPr="0018322E" w:rsidRDefault="00355113">
      <w:pPr>
        <w:pStyle w:val="Titre1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b w:val="0"/>
          <w:bCs w:val="0"/>
          <w:color w:val="F79646" w:themeColor="accent6"/>
        </w:rPr>
      </w:pPr>
      <w:bookmarkStart w:id="4" w:name="_La_périphrase_:"/>
      <w:bookmarkEnd w:id="4"/>
      <w:r w:rsidRPr="0018322E">
        <w:rPr>
          <w:b w:val="0"/>
          <w:bCs w:val="0"/>
          <w:color w:val="F79646" w:themeColor="accent6"/>
        </w:rPr>
        <w:t>La</w:t>
      </w:r>
      <w:r w:rsidRPr="0018322E">
        <w:rPr>
          <w:b w:val="0"/>
          <w:bCs w:val="0"/>
          <w:color w:val="F79646" w:themeColor="accent6"/>
          <w:spacing w:val="-2"/>
        </w:rPr>
        <w:t xml:space="preserve"> </w:t>
      </w:r>
      <w:r w:rsidRPr="0018322E">
        <w:rPr>
          <w:b w:val="0"/>
          <w:bCs w:val="0"/>
          <w:color w:val="F79646" w:themeColor="accent6"/>
        </w:rPr>
        <w:t>périphrase</w:t>
      </w:r>
      <w:r w:rsidRPr="0018322E">
        <w:rPr>
          <w:b w:val="0"/>
          <w:bCs w:val="0"/>
          <w:color w:val="F79646" w:themeColor="accent6"/>
          <w:spacing w:val="-1"/>
        </w:rPr>
        <w:t xml:space="preserve"> </w:t>
      </w:r>
      <w:r w:rsidRPr="0018322E">
        <w:rPr>
          <w:b w:val="0"/>
          <w:bCs w:val="0"/>
          <w:color w:val="F79646" w:themeColor="accent6"/>
        </w:rPr>
        <w:t>:</w:t>
      </w:r>
    </w:p>
    <w:p w:rsidR="00044910" w:rsidRDefault="00044910">
      <w:pPr>
        <w:pStyle w:val="Corpsdetexte"/>
        <w:spacing w:before="8"/>
        <w:rPr>
          <w:b/>
          <w:sz w:val="20"/>
        </w:rPr>
      </w:pPr>
    </w:p>
    <w:p w:rsidR="00044910" w:rsidRDefault="00355113">
      <w:pPr>
        <w:pStyle w:val="Corpsdetexte"/>
        <w:spacing w:before="90" w:line="360" w:lineRule="auto"/>
        <w:ind w:left="116"/>
      </w:pPr>
      <w:r>
        <w:t>Une</w:t>
      </w:r>
      <w:r>
        <w:rPr>
          <w:spacing w:val="-3"/>
        </w:rPr>
        <w:t xml:space="preserve"> </w:t>
      </w:r>
      <w:r>
        <w:t>périphrase</w:t>
      </w:r>
      <w:r>
        <w:rPr>
          <w:spacing w:val="3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remplacer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mot</w:t>
      </w:r>
      <w:r>
        <w:rPr>
          <w:spacing w:val="3"/>
        </w:rPr>
        <w:t xml:space="preserve"> </w:t>
      </w:r>
      <w:r>
        <w:t>par sa</w:t>
      </w:r>
      <w:r>
        <w:rPr>
          <w:spacing w:val="1"/>
        </w:rPr>
        <w:t xml:space="preserve"> </w:t>
      </w:r>
      <w:r>
        <w:t>définition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longue</w:t>
      </w:r>
      <w:r>
        <w:rPr>
          <w:spacing w:val="-57"/>
        </w:rPr>
        <w:t xml:space="preserve"> </w:t>
      </w:r>
      <w:r>
        <w:t>ayant le</w:t>
      </w:r>
      <w:r>
        <w:rPr>
          <w:spacing w:val="-1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sens. Elle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souvent utilisée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 but</w:t>
      </w:r>
      <w:r>
        <w:rPr>
          <w:spacing w:val="-1"/>
        </w:rPr>
        <w:t xml:space="preserve"> </w:t>
      </w:r>
      <w:r>
        <w:t>poétique</w:t>
      </w:r>
      <w:r>
        <w:rPr>
          <w:spacing w:val="-1"/>
        </w:rPr>
        <w:t xml:space="preserve"> </w:t>
      </w:r>
      <w:r>
        <w:t>ou métaphorique.</w:t>
      </w:r>
    </w:p>
    <w:p w:rsidR="00044910" w:rsidRPr="00AB1E6E" w:rsidRDefault="00355113">
      <w:pPr>
        <w:pStyle w:val="Titre1"/>
        <w:spacing w:before="209"/>
        <w:rPr>
          <w:color w:val="8064A2" w:themeColor="accent4"/>
        </w:rPr>
      </w:pPr>
      <w:bookmarkStart w:id="5" w:name="Exemples_:_(2)"/>
      <w:bookmarkEnd w:id="5"/>
      <w:r w:rsidRPr="00AB1E6E">
        <w:rPr>
          <w:b w:val="0"/>
          <w:bCs w:val="0"/>
          <w:color w:val="8064A2" w:themeColor="accent4"/>
        </w:rPr>
        <w:t>Exemples</w:t>
      </w:r>
      <w:r w:rsidRPr="00AB1E6E">
        <w:rPr>
          <w:color w:val="8064A2" w:themeColor="accent4"/>
          <w:spacing w:val="-9"/>
        </w:rPr>
        <w:t xml:space="preserve"> </w:t>
      </w:r>
      <w:r w:rsidRPr="00AB1E6E">
        <w:rPr>
          <w:color w:val="8064A2" w:themeColor="accent4"/>
        </w:rPr>
        <w:t>:</w:t>
      </w:r>
    </w:p>
    <w:p w:rsidR="00044910" w:rsidRDefault="00044910">
      <w:pPr>
        <w:pStyle w:val="Corpsdetexte"/>
        <w:spacing w:before="7"/>
        <w:rPr>
          <w:b/>
          <w:sz w:val="28"/>
        </w:rPr>
      </w:pPr>
    </w:p>
    <w:p w:rsidR="00044910" w:rsidRDefault="00355113">
      <w:pPr>
        <w:pStyle w:val="Corpsdetexte"/>
        <w:ind w:left="116"/>
      </w:pPr>
      <w:r>
        <w:t>«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t>rose</w:t>
      </w:r>
      <w:r>
        <w:rPr>
          <w:spacing w:val="8"/>
        </w:rPr>
        <w:t xml:space="preserve"> </w:t>
      </w:r>
      <w:r>
        <w:t>»</w:t>
      </w:r>
      <w:r>
        <w:rPr>
          <w:spacing w:val="-12"/>
        </w:rPr>
        <w:t xml:space="preserve"> </w:t>
      </w:r>
      <w:r>
        <w:t>(pour</w:t>
      </w:r>
      <w:r>
        <w:rPr>
          <w:spacing w:val="-2"/>
        </w:rPr>
        <w:t xml:space="preserve"> </w:t>
      </w:r>
      <w:r>
        <w:t>designer</w:t>
      </w:r>
      <w:r>
        <w:rPr>
          <w:spacing w:val="-1"/>
        </w:rPr>
        <w:t xml:space="preserve"> </w:t>
      </w:r>
      <w:r>
        <w:t>Toulouse)</w:t>
      </w:r>
    </w:p>
    <w:p w:rsidR="00044910" w:rsidRDefault="00044910">
      <w:pPr>
        <w:pStyle w:val="Corpsdetexte"/>
        <w:spacing w:before="5"/>
        <w:rPr>
          <w:sz w:val="29"/>
        </w:rPr>
      </w:pPr>
    </w:p>
    <w:p w:rsidR="00044910" w:rsidRDefault="00355113">
      <w:pPr>
        <w:pStyle w:val="Corpsdetexte"/>
        <w:ind w:left="116"/>
      </w:pPr>
      <w:r>
        <w:t>«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langue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Shakspeare</w:t>
      </w:r>
      <w:r>
        <w:rPr>
          <w:spacing w:val="8"/>
        </w:rPr>
        <w:t xml:space="preserve"> </w:t>
      </w:r>
      <w:r>
        <w:t>»</w:t>
      </w:r>
      <w:r>
        <w:rPr>
          <w:spacing w:val="-13"/>
        </w:rPr>
        <w:t xml:space="preserve"> </w:t>
      </w:r>
      <w:r>
        <w:t>(pour</w:t>
      </w:r>
      <w:r>
        <w:rPr>
          <w:spacing w:val="-2"/>
        </w:rPr>
        <w:t xml:space="preserve"> </w:t>
      </w:r>
      <w:r>
        <w:t>désigner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langue anglaise)</w:t>
      </w:r>
    </w:p>
    <w:p w:rsidR="00044910" w:rsidRDefault="00044910">
      <w:pPr>
        <w:pStyle w:val="Corpsdetexte"/>
        <w:spacing w:before="3"/>
        <w:rPr>
          <w:sz w:val="30"/>
        </w:rPr>
      </w:pPr>
    </w:p>
    <w:p w:rsidR="00044910" w:rsidRPr="001B4D14" w:rsidRDefault="00355113">
      <w:pPr>
        <w:pStyle w:val="Titre1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b w:val="0"/>
          <w:bCs w:val="0"/>
          <w:color w:val="F79646" w:themeColor="accent6"/>
        </w:rPr>
      </w:pPr>
      <w:bookmarkStart w:id="6" w:name="_L’accumulation_:"/>
      <w:bookmarkEnd w:id="6"/>
      <w:r w:rsidRPr="001B4D14">
        <w:rPr>
          <w:b w:val="0"/>
          <w:bCs w:val="0"/>
          <w:color w:val="F79646" w:themeColor="accent6"/>
        </w:rPr>
        <w:t>L’accumulation</w:t>
      </w:r>
      <w:r w:rsidRPr="001B4D14">
        <w:rPr>
          <w:b w:val="0"/>
          <w:bCs w:val="0"/>
          <w:color w:val="F79646" w:themeColor="accent6"/>
          <w:spacing w:val="-3"/>
        </w:rPr>
        <w:t xml:space="preserve"> </w:t>
      </w:r>
      <w:r w:rsidRPr="001B4D14">
        <w:rPr>
          <w:b w:val="0"/>
          <w:bCs w:val="0"/>
          <w:color w:val="F79646" w:themeColor="accent6"/>
        </w:rPr>
        <w:t>:</w:t>
      </w:r>
    </w:p>
    <w:p w:rsidR="00044910" w:rsidRDefault="00044910">
      <w:pPr>
        <w:pStyle w:val="Corpsdetexte"/>
        <w:spacing w:before="8"/>
        <w:rPr>
          <w:b/>
          <w:sz w:val="20"/>
        </w:rPr>
      </w:pPr>
    </w:p>
    <w:p w:rsidR="00044910" w:rsidRDefault="00355113">
      <w:pPr>
        <w:pStyle w:val="Corpsdetexte"/>
        <w:spacing w:before="90" w:line="360" w:lineRule="auto"/>
        <w:ind w:left="116" w:right="125"/>
        <w:jc w:val="both"/>
      </w:pPr>
      <w:r>
        <w:t>Une accumulation est l’énumération de plusieurs termes appartenant à la même catégorie dans</w:t>
      </w:r>
      <w:r>
        <w:rPr>
          <w:spacing w:val="-5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but de</w:t>
      </w:r>
      <w:r>
        <w:rPr>
          <w:spacing w:val="-1"/>
        </w:rPr>
        <w:t xml:space="preserve"> </w:t>
      </w:r>
      <w:r>
        <w:t>créer un</w:t>
      </w:r>
      <w:r>
        <w:rPr>
          <w:spacing w:val="1"/>
        </w:rPr>
        <w:t xml:space="preserve"> </w:t>
      </w:r>
      <w:r>
        <w:t>effet d’amplification.</w:t>
      </w:r>
    </w:p>
    <w:p w:rsidR="00044910" w:rsidRPr="001B4D14" w:rsidRDefault="00355113">
      <w:pPr>
        <w:pStyle w:val="Titre1"/>
        <w:spacing w:before="209"/>
        <w:jc w:val="both"/>
        <w:rPr>
          <w:b w:val="0"/>
          <w:bCs w:val="0"/>
          <w:color w:val="8064A2" w:themeColor="accent4"/>
        </w:rPr>
      </w:pPr>
      <w:bookmarkStart w:id="7" w:name="Exemples_:_(3)"/>
      <w:bookmarkEnd w:id="7"/>
      <w:r w:rsidRPr="001B4D14">
        <w:rPr>
          <w:b w:val="0"/>
          <w:bCs w:val="0"/>
          <w:color w:val="8064A2" w:themeColor="accent4"/>
        </w:rPr>
        <w:t>Exemples</w:t>
      </w:r>
      <w:r w:rsidRPr="001B4D14">
        <w:rPr>
          <w:b w:val="0"/>
          <w:bCs w:val="0"/>
          <w:color w:val="8064A2" w:themeColor="accent4"/>
          <w:spacing w:val="-9"/>
        </w:rPr>
        <w:t xml:space="preserve"> </w:t>
      </w:r>
      <w:r w:rsidRPr="001B4D14">
        <w:rPr>
          <w:b w:val="0"/>
          <w:bCs w:val="0"/>
          <w:color w:val="8064A2" w:themeColor="accent4"/>
        </w:rPr>
        <w:t>:</w:t>
      </w:r>
    </w:p>
    <w:p w:rsidR="00044910" w:rsidRDefault="00044910">
      <w:pPr>
        <w:pStyle w:val="Corpsdetexte"/>
        <w:spacing w:before="6"/>
        <w:rPr>
          <w:b/>
          <w:sz w:val="28"/>
        </w:rPr>
      </w:pPr>
    </w:p>
    <w:p w:rsidR="00044910" w:rsidRDefault="00355113">
      <w:pPr>
        <w:pStyle w:val="Corpsdetexte"/>
        <w:spacing w:before="1"/>
        <w:ind w:left="116"/>
        <w:jc w:val="both"/>
      </w:pPr>
      <w:r>
        <w:t>«</w:t>
      </w:r>
      <w:r>
        <w:rPr>
          <w:spacing w:val="-9"/>
        </w:rPr>
        <w:t xml:space="preserve"> </w:t>
      </w:r>
      <w:r>
        <w:t>Adieu,</w:t>
      </w:r>
      <w:r>
        <w:rPr>
          <w:spacing w:val="-2"/>
        </w:rPr>
        <w:t xml:space="preserve"> </w:t>
      </w:r>
      <w:r>
        <w:t>veau,</w:t>
      </w:r>
      <w:r>
        <w:rPr>
          <w:spacing w:val="-1"/>
        </w:rPr>
        <w:t xml:space="preserve"> </w:t>
      </w:r>
      <w:r>
        <w:t>vache,</w:t>
      </w:r>
      <w:r>
        <w:rPr>
          <w:spacing w:val="2"/>
        </w:rPr>
        <w:t xml:space="preserve"> </w:t>
      </w:r>
      <w:r>
        <w:t>cochon,</w:t>
      </w:r>
      <w:r>
        <w:rPr>
          <w:spacing w:val="-1"/>
        </w:rPr>
        <w:t xml:space="preserve"> </w:t>
      </w:r>
      <w:r>
        <w:t>couvée</w:t>
      </w:r>
      <w:r>
        <w:rPr>
          <w:spacing w:val="7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Fontaine,</w:t>
      </w:r>
      <w:r>
        <w:rPr>
          <w:spacing w:val="1"/>
        </w:rPr>
        <w:t xml:space="preserve"> </w:t>
      </w:r>
      <w:r>
        <w:t>La Laitière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pot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lait.</w:t>
      </w:r>
    </w:p>
    <w:p w:rsidR="00044910" w:rsidRDefault="00044910">
      <w:pPr>
        <w:pStyle w:val="Corpsdetexte"/>
        <w:spacing w:before="5"/>
        <w:rPr>
          <w:sz w:val="29"/>
        </w:rPr>
      </w:pPr>
    </w:p>
    <w:p w:rsidR="00044910" w:rsidRDefault="00355113">
      <w:pPr>
        <w:pStyle w:val="Corpsdetexte"/>
        <w:spacing w:line="360" w:lineRule="auto"/>
        <w:ind w:left="116" w:right="117"/>
        <w:jc w:val="both"/>
      </w:pPr>
      <w:r>
        <w:t>«</w:t>
      </w:r>
      <w:r>
        <w:rPr>
          <w:spacing w:val="-9"/>
        </w:rPr>
        <w:t xml:space="preserve"> </w:t>
      </w:r>
      <w:r>
        <w:t>Rien</w:t>
      </w:r>
      <w:r>
        <w:rPr>
          <w:spacing w:val="-7"/>
        </w:rPr>
        <w:t xml:space="preserve"> </w:t>
      </w:r>
      <w:r>
        <w:t>n’était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beau,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leste,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brillant,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ordonnée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armées.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trompettes,</w:t>
      </w:r>
      <w:r>
        <w:rPr>
          <w:spacing w:val="-58"/>
        </w:rPr>
        <w:t xml:space="preserve"> </w:t>
      </w:r>
      <w:r>
        <w:t>les fifres, les hautbois, les tambours, les canons formaient une harmonie telle qu’il</w:t>
      </w:r>
      <w:r w:rsidR="00EC4410">
        <w:t xml:space="preserve"> </w:t>
      </w:r>
      <w:r>
        <w:t>n’y en eut</w:t>
      </w:r>
      <w:r>
        <w:rPr>
          <w:spacing w:val="1"/>
        </w:rPr>
        <w:t xml:space="preserve"> </w:t>
      </w:r>
      <w:r>
        <w:t>jamais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enfer</w:t>
      </w:r>
      <w:r>
        <w:rPr>
          <w:spacing w:val="9"/>
        </w:rPr>
        <w:t xml:space="preserve"> </w:t>
      </w:r>
      <w:r>
        <w:t>»</w:t>
      </w:r>
      <w:r>
        <w:rPr>
          <w:spacing w:val="-12"/>
        </w:rPr>
        <w:t xml:space="preserve"> </w:t>
      </w:r>
      <w:r>
        <w:t>Voltaire, Candide.</w:t>
      </w: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37FDE" w:rsidRDefault="00037FDE">
      <w:pPr>
        <w:pStyle w:val="Corpsdetexte"/>
        <w:spacing w:line="360" w:lineRule="auto"/>
        <w:ind w:left="116" w:right="117"/>
        <w:jc w:val="both"/>
      </w:pPr>
    </w:p>
    <w:p w:rsidR="00044910" w:rsidRPr="00EC4410" w:rsidRDefault="00355113">
      <w:pPr>
        <w:pStyle w:val="Titre1"/>
        <w:numPr>
          <w:ilvl w:val="0"/>
          <w:numId w:val="3"/>
        </w:numPr>
        <w:tabs>
          <w:tab w:val="left" w:pos="836"/>
          <w:tab w:val="left" w:pos="837"/>
        </w:tabs>
        <w:spacing w:before="210"/>
        <w:ind w:hanging="361"/>
        <w:rPr>
          <w:b w:val="0"/>
          <w:bCs w:val="0"/>
          <w:color w:val="F79646" w:themeColor="accent6"/>
          <w:u w:val="single"/>
        </w:rPr>
      </w:pPr>
      <w:bookmarkStart w:id="8" w:name="_La_comparaison"/>
      <w:bookmarkEnd w:id="8"/>
      <w:r w:rsidRPr="00EC4410">
        <w:rPr>
          <w:b w:val="0"/>
          <w:bCs w:val="0"/>
          <w:color w:val="F79646" w:themeColor="accent6"/>
          <w:u w:val="single"/>
        </w:rPr>
        <w:t>La</w:t>
      </w:r>
      <w:r w:rsidRPr="00EC4410">
        <w:rPr>
          <w:b w:val="0"/>
          <w:bCs w:val="0"/>
          <w:color w:val="F79646" w:themeColor="accent6"/>
          <w:spacing w:val="-10"/>
          <w:u w:val="single"/>
        </w:rPr>
        <w:t xml:space="preserve"> </w:t>
      </w:r>
      <w:r w:rsidRPr="00EC4410">
        <w:rPr>
          <w:b w:val="0"/>
          <w:bCs w:val="0"/>
          <w:color w:val="F79646" w:themeColor="accent6"/>
          <w:u w:val="single"/>
        </w:rPr>
        <w:t>comparaison</w:t>
      </w:r>
    </w:p>
    <w:p w:rsidR="00044910" w:rsidRDefault="00044910">
      <w:pPr>
        <w:pStyle w:val="Corpsdetexte"/>
        <w:spacing w:before="8"/>
        <w:rPr>
          <w:b/>
          <w:sz w:val="20"/>
        </w:rPr>
      </w:pPr>
    </w:p>
    <w:p w:rsidR="006C631C" w:rsidRDefault="00355113" w:rsidP="006C631C">
      <w:pPr>
        <w:pStyle w:val="Corpsdetexte"/>
        <w:spacing w:before="90" w:line="360" w:lineRule="auto"/>
        <w:ind w:left="116" w:right="110"/>
        <w:jc w:val="both"/>
      </w:pPr>
      <w:r>
        <w:t>La comparaison en une mise en relation, à l’aide d’un mot de comparaison appelé</w:t>
      </w:r>
      <w:r>
        <w:rPr>
          <w:spacing w:val="1"/>
        </w:rPr>
        <w:t xml:space="preserve"> </w:t>
      </w:r>
      <w:r>
        <w:t>« le</w:t>
      </w:r>
      <w:r>
        <w:rPr>
          <w:spacing w:val="1"/>
        </w:rPr>
        <w:t xml:space="preserve"> </w:t>
      </w:r>
      <w:r>
        <w:rPr>
          <w:spacing w:val="-1"/>
        </w:rPr>
        <w:t>comparatif</w:t>
      </w:r>
      <w:r>
        <w:rPr>
          <w:spacing w:val="-11"/>
        </w:rPr>
        <w:t xml:space="preserve"> </w:t>
      </w:r>
      <w:r>
        <w:rPr>
          <w:spacing w:val="-1"/>
        </w:rPr>
        <w:t>»,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deux</w:t>
      </w:r>
      <w:r>
        <w:rPr>
          <w:spacing w:val="-12"/>
        </w:rPr>
        <w:t xml:space="preserve"> </w:t>
      </w:r>
      <w:r>
        <w:rPr>
          <w:spacing w:val="-1"/>
        </w:rPr>
        <w:t>réalités,</w:t>
      </w:r>
      <w:r>
        <w:rPr>
          <w:spacing w:val="-14"/>
        </w:rPr>
        <w:t xml:space="preserve"> </w:t>
      </w:r>
      <w:r>
        <w:t>choses,</w:t>
      </w:r>
      <w:r>
        <w:rPr>
          <w:spacing w:val="-15"/>
        </w:rPr>
        <w:t xml:space="preserve"> </w:t>
      </w:r>
      <w:r>
        <w:t>personnes</w:t>
      </w:r>
      <w:r>
        <w:rPr>
          <w:spacing w:val="-11"/>
        </w:rPr>
        <w:t xml:space="preserve"> </w:t>
      </w:r>
      <w:r>
        <w:t>etc.</w:t>
      </w:r>
      <w:r>
        <w:rPr>
          <w:spacing w:val="-15"/>
        </w:rPr>
        <w:t xml:space="preserve"> </w:t>
      </w:r>
      <w:r>
        <w:t>différentes</w:t>
      </w:r>
      <w:r>
        <w:rPr>
          <w:spacing w:val="-11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partageant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similarités.</w:t>
      </w:r>
      <w:r>
        <w:rPr>
          <w:spacing w:val="-58"/>
        </w:rPr>
        <w:t xml:space="preserve"> </w:t>
      </w:r>
      <w:r>
        <w:t>La comparaison</w:t>
      </w:r>
      <w:r>
        <w:rPr>
          <w:spacing w:val="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l’une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plus célèbres</w:t>
      </w:r>
      <w:r>
        <w:rPr>
          <w:spacing w:val="-3"/>
        </w:rPr>
        <w:t xml:space="preserve"> </w:t>
      </w:r>
      <w:r>
        <w:t>figures de</w:t>
      </w:r>
      <w:r>
        <w:rPr>
          <w:spacing w:val="-5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est très</w:t>
      </w:r>
      <w:r>
        <w:rPr>
          <w:spacing w:val="-2"/>
        </w:rPr>
        <w:t xml:space="preserve"> </w:t>
      </w:r>
      <w:r>
        <w:t>utilisée</w:t>
      </w:r>
    </w:p>
    <w:p w:rsidR="006C631C" w:rsidRDefault="006C631C">
      <w:pPr>
        <w:pStyle w:val="Corpsdetexte"/>
        <w:spacing w:before="90" w:line="360" w:lineRule="auto"/>
        <w:ind w:left="116" w:right="110"/>
        <w:jc w:val="both"/>
      </w:pPr>
    </w:p>
    <w:p w:rsidR="006C631C" w:rsidRDefault="006C631C" w:rsidP="00F9016F">
      <w:pPr>
        <w:spacing w:before="66" w:line="360" w:lineRule="auto"/>
        <w:ind w:left="116" w:right="110"/>
        <w:jc w:val="both"/>
        <w:rPr>
          <w:sz w:val="24"/>
        </w:rPr>
      </w:pPr>
      <w:r>
        <w:rPr>
          <w:b/>
          <w:color w:val="C00000"/>
          <w:sz w:val="24"/>
        </w:rPr>
        <w:t xml:space="preserve">Attention à ne pas confondre la figure de style avec la comparaison grammatical </w:t>
      </w:r>
      <w:r>
        <w:rPr>
          <w:sz w:val="24"/>
        </w:rPr>
        <w:t>qui est</w:t>
      </w:r>
      <w:r>
        <w:rPr>
          <w:spacing w:val="1"/>
          <w:sz w:val="24"/>
        </w:rPr>
        <w:t xml:space="preserve"> </w:t>
      </w:r>
      <w:r>
        <w:rPr>
          <w:sz w:val="24"/>
        </w:rPr>
        <w:t>utilisée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montrer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différences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ressemblances.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distingue</w:t>
      </w:r>
      <w:r>
        <w:rPr>
          <w:spacing w:val="1"/>
          <w:sz w:val="24"/>
        </w:rPr>
        <w:t xml:space="preserve"> </w:t>
      </w:r>
      <w:r>
        <w:rPr>
          <w:sz w:val="24"/>
        </w:rPr>
        <w:t>deux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comparaison</w:t>
      </w:r>
      <w:r>
        <w:rPr>
          <w:spacing w:val="-1"/>
          <w:sz w:val="24"/>
        </w:rPr>
        <w:t xml:space="preserve"> </w:t>
      </w:r>
      <w:r>
        <w:rPr>
          <w:sz w:val="24"/>
        </w:rPr>
        <w:t>selon</w:t>
      </w:r>
      <w:r>
        <w:rPr>
          <w:spacing w:val="2"/>
          <w:sz w:val="24"/>
        </w:rPr>
        <w:t xml:space="preserve"> </w:t>
      </w:r>
      <w:r>
        <w:rPr>
          <w:sz w:val="24"/>
        </w:rPr>
        <w:t>Bernard Duperiez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</w:p>
    <w:p w:rsidR="006C631C" w:rsidRDefault="006C631C" w:rsidP="00F9016F">
      <w:pPr>
        <w:pStyle w:val="Paragraphedeliste"/>
        <w:numPr>
          <w:ilvl w:val="0"/>
          <w:numId w:val="2"/>
        </w:numPr>
        <w:tabs>
          <w:tab w:val="left" w:pos="837"/>
        </w:tabs>
        <w:spacing w:before="200" w:line="360" w:lineRule="auto"/>
        <w:ind w:right="118"/>
        <w:jc w:val="both"/>
        <w:rPr>
          <w:sz w:val="24"/>
        </w:rPr>
      </w:pPr>
      <w:r>
        <w:rPr>
          <w:sz w:val="24"/>
        </w:rPr>
        <w:t>Une comparaison simple : une comparaison qui n’est pas une image littéraire, elle n’a</w:t>
      </w:r>
      <w:r>
        <w:rPr>
          <w:spacing w:val="1"/>
          <w:sz w:val="24"/>
        </w:rPr>
        <w:t xml:space="preserve"> </w:t>
      </w:r>
      <w:r>
        <w:rPr>
          <w:sz w:val="24"/>
        </w:rPr>
        <w:t>rien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figuratif. Exemple</w:t>
      </w:r>
      <w:r>
        <w:rPr>
          <w:spacing w:val="10"/>
          <w:sz w:val="24"/>
        </w:rPr>
        <w:t xml:space="preserve"> </w:t>
      </w:r>
      <w:r>
        <w:rPr>
          <w:sz w:val="24"/>
        </w:rPr>
        <w:t>«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mère est plus</w:t>
      </w:r>
      <w:r>
        <w:rPr>
          <w:spacing w:val="2"/>
          <w:sz w:val="24"/>
        </w:rPr>
        <w:t xml:space="preserve"> </w:t>
      </w:r>
      <w:r>
        <w:rPr>
          <w:sz w:val="24"/>
        </w:rPr>
        <w:t>grande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son fils</w:t>
      </w:r>
      <w:r>
        <w:rPr>
          <w:spacing w:val="13"/>
          <w:sz w:val="24"/>
        </w:rPr>
        <w:t xml:space="preserve"> </w:t>
      </w:r>
      <w:r>
        <w:rPr>
          <w:sz w:val="24"/>
        </w:rPr>
        <w:t>»</w:t>
      </w:r>
    </w:p>
    <w:p w:rsidR="006C631C" w:rsidRDefault="006C631C" w:rsidP="00F9016F">
      <w:pPr>
        <w:pStyle w:val="Paragraphedeliste"/>
        <w:numPr>
          <w:ilvl w:val="0"/>
          <w:numId w:val="2"/>
        </w:numPr>
        <w:tabs>
          <w:tab w:val="left" w:pos="83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Comparaison figurative : cette comparaison a une dimension rhétorique et met l’accent</w:t>
      </w:r>
      <w:r>
        <w:rPr>
          <w:spacing w:val="-57"/>
          <w:sz w:val="24"/>
        </w:rPr>
        <w:t xml:space="preserve"> </w:t>
      </w:r>
      <w:r>
        <w:rPr>
          <w:sz w:val="24"/>
        </w:rPr>
        <w:t>sur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comparant.</w:t>
      </w:r>
      <w:r>
        <w:rPr>
          <w:spacing w:val="-6"/>
          <w:sz w:val="24"/>
        </w:rPr>
        <w:t xml:space="preserve"> </w:t>
      </w:r>
      <w:r>
        <w:rPr>
          <w:sz w:val="24"/>
        </w:rPr>
        <w:t>Lorsqu’on</w:t>
      </w:r>
      <w:r>
        <w:rPr>
          <w:spacing w:val="-10"/>
          <w:sz w:val="24"/>
        </w:rPr>
        <w:t xml:space="preserve"> </w:t>
      </w:r>
      <w:r>
        <w:rPr>
          <w:sz w:val="24"/>
        </w:rPr>
        <w:t>parle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figure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style,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évoque</w:t>
      </w:r>
      <w:r>
        <w:rPr>
          <w:spacing w:val="-8"/>
          <w:sz w:val="24"/>
        </w:rPr>
        <w:t xml:space="preserve"> </w:t>
      </w:r>
      <w:r>
        <w:rPr>
          <w:sz w:val="24"/>
        </w:rPr>
        <w:t>ce</w:t>
      </w:r>
      <w:r>
        <w:rPr>
          <w:spacing w:val="-11"/>
          <w:sz w:val="24"/>
        </w:rPr>
        <w:t xml:space="preserve"> </w:t>
      </w:r>
      <w:r>
        <w:rPr>
          <w:sz w:val="24"/>
        </w:rPr>
        <w:t>type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comparaison.</w:t>
      </w:r>
    </w:p>
    <w:p w:rsidR="006C631C" w:rsidRDefault="006C631C" w:rsidP="00F9016F">
      <w:pPr>
        <w:pStyle w:val="Titre1"/>
        <w:spacing w:before="211"/>
      </w:pPr>
      <w:r>
        <w:rPr>
          <w:u w:val="thick"/>
        </w:rPr>
        <w:t>Structure</w:t>
      </w:r>
    </w:p>
    <w:p w:rsidR="006C631C" w:rsidRDefault="006C631C" w:rsidP="00F9016F">
      <w:pPr>
        <w:pStyle w:val="Corpsdetexte"/>
        <w:spacing w:before="8"/>
        <w:rPr>
          <w:b/>
          <w:sz w:val="20"/>
        </w:rPr>
      </w:pPr>
    </w:p>
    <w:p w:rsidR="006C631C" w:rsidRDefault="006C631C" w:rsidP="00F9016F">
      <w:pPr>
        <w:pStyle w:val="Paragraphedeliste"/>
        <w:numPr>
          <w:ilvl w:val="0"/>
          <w:numId w:val="1"/>
        </w:numPr>
        <w:tabs>
          <w:tab w:val="left" w:pos="837"/>
        </w:tabs>
        <w:spacing w:before="90"/>
        <w:ind w:hanging="361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comparant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c’est l’objet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comparaison (une</w:t>
      </w:r>
      <w:r>
        <w:rPr>
          <w:spacing w:val="-2"/>
          <w:sz w:val="24"/>
        </w:rPr>
        <w:t xml:space="preserve"> </w:t>
      </w:r>
      <w:r>
        <w:rPr>
          <w:sz w:val="24"/>
        </w:rPr>
        <w:t>personne,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chose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6C631C" w:rsidRDefault="006C631C" w:rsidP="00F9016F">
      <w:pPr>
        <w:pStyle w:val="Paragraphedeliste"/>
        <w:numPr>
          <w:ilvl w:val="0"/>
          <w:numId w:val="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comparé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c’est</w:t>
      </w:r>
      <w:r>
        <w:rPr>
          <w:spacing w:val="-4"/>
          <w:sz w:val="24"/>
        </w:rPr>
        <w:t xml:space="preserve"> </w:t>
      </w:r>
      <w:r>
        <w:rPr>
          <w:sz w:val="24"/>
        </w:rPr>
        <w:t>ce</w:t>
      </w:r>
      <w:r>
        <w:rPr>
          <w:spacing w:val="-5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est comparé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rapport au</w:t>
      </w:r>
      <w:r>
        <w:rPr>
          <w:spacing w:val="-2"/>
          <w:sz w:val="24"/>
        </w:rPr>
        <w:t xml:space="preserve"> </w:t>
      </w:r>
      <w:r>
        <w:rPr>
          <w:sz w:val="24"/>
        </w:rPr>
        <w:t>comparant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6C631C" w:rsidRDefault="006C631C" w:rsidP="00F9016F">
      <w:pPr>
        <w:pStyle w:val="Paragraphedeliste"/>
        <w:numPr>
          <w:ilvl w:val="0"/>
          <w:numId w:val="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l’outil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comparaison</w:t>
      </w:r>
      <w:r>
        <w:rPr>
          <w:spacing w:val="-2"/>
          <w:sz w:val="24"/>
        </w:rPr>
        <w:t xml:space="preserve"> </w:t>
      </w:r>
      <w:r>
        <w:rPr>
          <w:sz w:val="24"/>
        </w:rPr>
        <w:t>: le</w:t>
      </w:r>
      <w:r>
        <w:rPr>
          <w:spacing w:val="-6"/>
          <w:sz w:val="24"/>
        </w:rPr>
        <w:t xml:space="preserve"> </w:t>
      </w:r>
      <w:r>
        <w:rPr>
          <w:sz w:val="24"/>
        </w:rPr>
        <w:t>mot de</w:t>
      </w:r>
      <w:r>
        <w:rPr>
          <w:spacing w:val="-6"/>
          <w:sz w:val="24"/>
        </w:rPr>
        <w:t xml:space="preserve"> </w:t>
      </w:r>
      <w:r>
        <w:rPr>
          <w:sz w:val="24"/>
        </w:rPr>
        <w:t>comparaison généralement</w:t>
      </w:r>
      <w:r>
        <w:rPr>
          <w:spacing w:val="-1"/>
          <w:sz w:val="24"/>
        </w:rPr>
        <w:t xml:space="preserve"> </w:t>
      </w:r>
      <w:r>
        <w:rPr>
          <w:sz w:val="24"/>
        </w:rPr>
        <w:t>utilisé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(comme)</w:t>
      </w:r>
    </w:p>
    <w:p w:rsidR="006C631C" w:rsidRDefault="006C631C" w:rsidP="00F9016F">
      <w:pPr>
        <w:pStyle w:val="Corpsdetexte"/>
        <w:spacing w:before="3"/>
        <w:rPr>
          <w:sz w:val="30"/>
        </w:rPr>
      </w:pPr>
    </w:p>
    <w:p w:rsidR="006C631C" w:rsidRDefault="006C631C" w:rsidP="00F9016F">
      <w:pPr>
        <w:pStyle w:val="Titre1"/>
      </w:pPr>
      <w:r>
        <w:t>Exemples</w:t>
      </w:r>
      <w:r>
        <w:rPr>
          <w:spacing w:val="-9"/>
        </w:rPr>
        <w:t xml:space="preserve"> </w:t>
      </w:r>
      <w:r>
        <w:t>:</w:t>
      </w:r>
    </w:p>
    <w:p w:rsidR="006C631C" w:rsidRDefault="006C631C" w:rsidP="00F9016F">
      <w:pPr>
        <w:pStyle w:val="Corpsdetexte"/>
        <w:spacing w:before="4"/>
        <w:rPr>
          <w:b/>
          <w:sz w:val="28"/>
        </w:rPr>
      </w:pPr>
    </w:p>
    <w:p w:rsidR="006C631C" w:rsidRDefault="006C631C" w:rsidP="00F9016F">
      <w:pPr>
        <w:pStyle w:val="Corpsdetexte"/>
        <w:spacing w:line="360" w:lineRule="auto"/>
        <w:ind w:left="116"/>
      </w:pPr>
      <w:r>
        <w:t>«</w:t>
      </w:r>
      <w:r>
        <w:rPr>
          <w:spacing w:val="-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monocle</w:t>
      </w:r>
      <w:r>
        <w:rPr>
          <w:spacing w:val="32"/>
        </w:rPr>
        <w:t xml:space="preserve"> </w:t>
      </w:r>
      <w:r>
        <w:t>du</w:t>
      </w:r>
      <w:r>
        <w:rPr>
          <w:spacing w:val="35"/>
        </w:rPr>
        <w:t xml:space="preserve"> </w:t>
      </w:r>
      <w:r>
        <w:t>général,</w:t>
      </w:r>
      <w:r>
        <w:rPr>
          <w:spacing w:val="36"/>
        </w:rPr>
        <w:t xml:space="preserve"> </w:t>
      </w:r>
      <w:r>
        <w:t>resté</w:t>
      </w:r>
      <w:r>
        <w:rPr>
          <w:spacing w:val="33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ses</w:t>
      </w:r>
      <w:r>
        <w:rPr>
          <w:spacing w:val="32"/>
        </w:rPr>
        <w:t xml:space="preserve"> </w:t>
      </w:r>
      <w:r>
        <w:t>paupières,</w:t>
      </w:r>
      <w:r>
        <w:rPr>
          <w:spacing w:val="34"/>
        </w:rPr>
        <w:t xml:space="preserve"> </w:t>
      </w:r>
      <w:r>
        <w:t>comme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éclat</w:t>
      </w:r>
      <w:r>
        <w:rPr>
          <w:spacing w:val="34"/>
        </w:rPr>
        <w:t xml:space="preserve"> </w:t>
      </w:r>
      <w:r>
        <w:t>d’obus</w:t>
      </w:r>
      <w:r>
        <w:rPr>
          <w:spacing w:val="35"/>
        </w:rPr>
        <w:t xml:space="preserve"> </w:t>
      </w:r>
      <w:r>
        <w:t>dans</w:t>
      </w:r>
      <w:r>
        <w:rPr>
          <w:spacing w:val="35"/>
        </w:rPr>
        <w:t xml:space="preserve"> </w:t>
      </w:r>
      <w:r>
        <w:t>sa</w:t>
      </w:r>
      <w:r>
        <w:rPr>
          <w:spacing w:val="31"/>
        </w:rPr>
        <w:t xml:space="preserve"> </w:t>
      </w:r>
      <w:r>
        <w:t>figure</w:t>
      </w:r>
      <w:r>
        <w:rPr>
          <w:spacing w:val="-57"/>
        </w:rPr>
        <w:t xml:space="preserve"> </w:t>
      </w:r>
      <w:r>
        <w:t>vulgaire</w:t>
      </w:r>
      <w:r>
        <w:rPr>
          <w:spacing w:val="5"/>
        </w:rPr>
        <w:t xml:space="preserve"> </w:t>
      </w:r>
      <w:r>
        <w:t>»</w:t>
      </w:r>
      <w:r>
        <w:rPr>
          <w:spacing w:val="48"/>
        </w:rPr>
        <w:t xml:space="preserve"> </w:t>
      </w:r>
      <w:r>
        <w:t>Marcel Proust. Du côté de chez</w:t>
      </w:r>
      <w:r>
        <w:rPr>
          <w:spacing w:val="6"/>
        </w:rPr>
        <w:t xml:space="preserve"> </w:t>
      </w:r>
      <w:r>
        <w:t>Swann.</w:t>
      </w:r>
    </w:p>
    <w:p w:rsidR="006C631C" w:rsidRDefault="006C631C" w:rsidP="00F9016F">
      <w:pPr>
        <w:pStyle w:val="Corpsdetexte"/>
        <w:spacing w:before="203" w:line="360" w:lineRule="auto"/>
        <w:ind w:left="116"/>
      </w:pPr>
      <w:r>
        <w:t>«</w:t>
      </w:r>
      <w:r>
        <w:rPr>
          <w:spacing w:val="-9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cette</w:t>
      </w:r>
      <w:r>
        <w:rPr>
          <w:spacing w:val="23"/>
        </w:rPr>
        <w:t xml:space="preserve"> </w:t>
      </w:r>
      <w:r>
        <w:t>terre</w:t>
      </w:r>
      <w:r>
        <w:rPr>
          <w:spacing w:val="25"/>
        </w:rPr>
        <w:t xml:space="preserve"> </w:t>
      </w:r>
      <w:r>
        <w:t>était</w:t>
      </w:r>
      <w:r>
        <w:rPr>
          <w:spacing w:val="26"/>
        </w:rPr>
        <w:t xml:space="preserve"> </w:t>
      </w:r>
      <w:r>
        <w:t>proche,</w:t>
      </w:r>
      <w:r>
        <w:rPr>
          <w:spacing w:val="26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elle</w:t>
      </w:r>
      <w:r>
        <w:rPr>
          <w:spacing w:val="23"/>
        </w:rPr>
        <w:t xml:space="preserve"> </w:t>
      </w:r>
      <w:r>
        <w:t>lui</w:t>
      </w:r>
      <w:r>
        <w:rPr>
          <w:spacing w:val="24"/>
        </w:rPr>
        <w:t xml:space="preserve"> </w:t>
      </w:r>
      <w:r>
        <w:t>apparaissait</w:t>
      </w:r>
      <w:r>
        <w:rPr>
          <w:spacing w:val="28"/>
        </w:rPr>
        <w:t xml:space="preserve"> </w:t>
      </w:r>
      <w:r>
        <w:t>comme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bouclier</w:t>
      </w:r>
      <w:r>
        <w:rPr>
          <w:spacing w:val="23"/>
        </w:rPr>
        <w:t xml:space="preserve"> </w:t>
      </w:r>
      <w:r>
        <w:t>sur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mer</w:t>
      </w:r>
      <w:r>
        <w:rPr>
          <w:spacing w:val="22"/>
        </w:rPr>
        <w:t xml:space="preserve"> </w:t>
      </w:r>
      <w:r>
        <w:t>sombre</w:t>
      </w:r>
      <w:r>
        <w:rPr>
          <w:spacing w:val="15"/>
        </w:rPr>
        <w:t xml:space="preserve"> </w:t>
      </w:r>
      <w:r>
        <w:t>»</w:t>
      </w:r>
      <w:r>
        <w:rPr>
          <w:spacing w:val="-57"/>
        </w:rPr>
        <w:t xml:space="preserve"> </w:t>
      </w:r>
      <w:r>
        <w:t>Homère.</w:t>
      </w:r>
      <w:r>
        <w:rPr>
          <w:spacing w:val="3"/>
        </w:rPr>
        <w:t xml:space="preserve"> </w:t>
      </w:r>
      <w:r>
        <w:t>L’</w:t>
      </w:r>
      <w:proofErr w:type="spellStart"/>
      <w:r>
        <w:t>Odysée</w:t>
      </w:r>
      <w:proofErr w:type="spellEnd"/>
      <w:r>
        <w:t>.</w:t>
      </w:r>
    </w:p>
    <w:p w:rsidR="006C631C" w:rsidRDefault="006C631C" w:rsidP="00F9016F">
      <w:pPr>
        <w:spacing w:line="360" w:lineRule="auto"/>
        <w:sectPr w:rsidR="006C631C">
          <w:pgSz w:w="11920" w:h="16850"/>
          <w:pgMar w:top="1320" w:right="1300" w:bottom="280" w:left="1300" w:header="720" w:footer="720" w:gutter="0"/>
          <w:cols w:space="720"/>
        </w:sectPr>
      </w:pPr>
    </w:p>
    <w:p w:rsidR="006C631C" w:rsidRDefault="006C631C" w:rsidP="00F9016F">
      <w:pPr>
        <w:pStyle w:val="Corpsdetexte"/>
        <w:spacing w:before="4"/>
        <w:rPr>
          <w:sz w:val="17"/>
        </w:rPr>
      </w:pPr>
    </w:p>
    <w:p w:rsidR="00AC4232" w:rsidRDefault="00AC4232">
      <w:pPr>
        <w:spacing w:line="360" w:lineRule="auto"/>
        <w:jc w:val="both"/>
      </w:pPr>
    </w:p>
    <w:p w:rsidR="00AC4232" w:rsidRDefault="00AC4232">
      <w:pPr>
        <w:spacing w:line="360" w:lineRule="auto"/>
        <w:jc w:val="both"/>
      </w:pPr>
    </w:p>
    <w:p w:rsidR="00AC4232" w:rsidRDefault="00AC4232">
      <w:pPr>
        <w:spacing w:line="360" w:lineRule="auto"/>
        <w:jc w:val="both"/>
      </w:pPr>
    </w:p>
    <w:p w:rsidR="00AC4232" w:rsidRDefault="00AC4232">
      <w:pPr>
        <w:spacing w:line="360" w:lineRule="auto"/>
        <w:jc w:val="both"/>
      </w:pPr>
    </w:p>
    <w:p w:rsidR="00AC4232" w:rsidRDefault="00AC4232">
      <w:pPr>
        <w:spacing w:line="360" w:lineRule="auto"/>
        <w:jc w:val="both"/>
        <w:sectPr w:rsidR="00AC4232">
          <w:pgSz w:w="11920" w:h="16850"/>
          <w:pgMar w:top="1320" w:right="1300" w:bottom="280" w:left="1300" w:header="720" w:footer="720" w:gutter="0"/>
          <w:cols w:space="720"/>
        </w:sectPr>
      </w:pPr>
    </w:p>
    <w:p w:rsidR="00044910" w:rsidRDefault="00044910" w:rsidP="00AC4232">
      <w:pPr>
        <w:spacing w:before="66" w:line="360" w:lineRule="auto"/>
        <w:ind w:right="110"/>
        <w:jc w:val="both"/>
        <w:rPr>
          <w:sz w:val="24"/>
        </w:rPr>
      </w:pPr>
    </w:p>
    <w:p w:rsidR="00044910" w:rsidRDefault="00044910" w:rsidP="00B77801">
      <w:pPr>
        <w:pStyle w:val="Paragraphedeliste"/>
        <w:tabs>
          <w:tab w:val="left" w:pos="837"/>
        </w:tabs>
        <w:spacing w:before="200" w:line="360" w:lineRule="auto"/>
        <w:ind w:right="118" w:firstLine="0"/>
        <w:jc w:val="both"/>
        <w:rPr>
          <w:sz w:val="24"/>
        </w:rPr>
      </w:pPr>
    </w:p>
    <w:p w:rsidR="00044910" w:rsidRDefault="00044910" w:rsidP="00B77801">
      <w:pPr>
        <w:pStyle w:val="Paragraphedeliste"/>
        <w:tabs>
          <w:tab w:val="left" w:pos="837"/>
        </w:tabs>
        <w:spacing w:line="360" w:lineRule="auto"/>
        <w:ind w:right="115" w:firstLine="0"/>
        <w:jc w:val="both"/>
        <w:rPr>
          <w:sz w:val="24"/>
        </w:rPr>
      </w:pPr>
    </w:p>
    <w:p w:rsidR="00044910" w:rsidRDefault="00044910" w:rsidP="006368FC">
      <w:pPr>
        <w:pStyle w:val="Titre1"/>
        <w:spacing w:before="211"/>
        <w:ind w:left="0"/>
      </w:pPr>
      <w:bookmarkStart w:id="9" w:name="Structure"/>
      <w:bookmarkEnd w:id="9"/>
    </w:p>
    <w:p w:rsidR="00044910" w:rsidRDefault="00044910">
      <w:pPr>
        <w:pStyle w:val="Corpsdetexte"/>
        <w:spacing w:before="8"/>
        <w:rPr>
          <w:b/>
          <w:sz w:val="20"/>
        </w:rPr>
      </w:pPr>
    </w:p>
    <w:p w:rsidR="00044910" w:rsidRPr="006368FC" w:rsidRDefault="00044910" w:rsidP="006368FC">
      <w:pPr>
        <w:pStyle w:val="Paragraphedeliste"/>
        <w:tabs>
          <w:tab w:val="left" w:pos="837"/>
        </w:tabs>
        <w:spacing w:before="90"/>
        <w:ind w:firstLine="0"/>
        <w:rPr>
          <w:sz w:val="24"/>
        </w:rPr>
      </w:pPr>
    </w:p>
    <w:p w:rsidR="00044910" w:rsidRDefault="00044910" w:rsidP="006368FC">
      <w:pPr>
        <w:pStyle w:val="Paragraphedeliste"/>
        <w:tabs>
          <w:tab w:val="left" w:pos="837"/>
        </w:tabs>
        <w:spacing w:before="139"/>
        <w:ind w:firstLine="0"/>
        <w:rPr>
          <w:sz w:val="24"/>
        </w:rPr>
      </w:pPr>
    </w:p>
    <w:p w:rsidR="00044910" w:rsidRDefault="00044910">
      <w:pPr>
        <w:pStyle w:val="Corpsdetexte"/>
        <w:spacing w:before="3"/>
        <w:rPr>
          <w:sz w:val="30"/>
        </w:rPr>
      </w:pPr>
    </w:p>
    <w:p w:rsidR="00044910" w:rsidRPr="006368FC" w:rsidRDefault="00355113" w:rsidP="006368FC">
      <w:pPr>
        <w:pStyle w:val="Titre1"/>
        <w:ind w:left="0"/>
      </w:pPr>
      <w:bookmarkStart w:id="10" w:name="Exemples_:_(4)"/>
      <w:bookmarkEnd w:id="10"/>
      <w:r>
        <w:rPr>
          <w:spacing w:val="5"/>
        </w:rPr>
        <w:t xml:space="preserve"> </w:t>
      </w:r>
    </w:p>
    <w:p w:rsidR="00044910" w:rsidRDefault="00044910">
      <w:pPr>
        <w:rPr>
          <w:sz w:val="17"/>
        </w:rPr>
        <w:sectPr w:rsidR="00044910">
          <w:pgSz w:w="11920" w:h="16850"/>
          <w:pgMar w:top="1600" w:right="1300" w:bottom="280" w:left="1300" w:header="720" w:footer="720" w:gutter="0"/>
          <w:cols w:space="720"/>
        </w:sectPr>
      </w:pPr>
    </w:p>
    <w:p w:rsidR="00044910" w:rsidRDefault="00044910">
      <w:pPr>
        <w:pStyle w:val="Corpsdetexte"/>
        <w:spacing w:before="4"/>
        <w:rPr>
          <w:sz w:val="17"/>
        </w:rPr>
      </w:pPr>
    </w:p>
    <w:sectPr w:rsidR="00044910">
      <w:pgSz w:w="11920" w:h="1685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8D4"/>
    <w:multiLevelType w:val="hybridMultilevel"/>
    <w:tmpl w:val="FFFFFFFF"/>
    <w:lvl w:ilvl="0" w:tplc="A150132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990261D4">
      <w:numFmt w:val="bullet"/>
      <w:lvlText w:val="•"/>
      <w:lvlJc w:val="left"/>
      <w:pPr>
        <w:ind w:left="1687" w:hanging="360"/>
      </w:pPr>
      <w:rPr>
        <w:rFonts w:hint="default"/>
        <w:lang w:val="fr-FR" w:eastAsia="en-US" w:bidi="ar-SA"/>
      </w:rPr>
    </w:lvl>
    <w:lvl w:ilvl="2" w:tplc="6EF40994"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3" w:tplc="F570843A">
      <w:numFmt w:val="bullet"/>
      <w:lvlText w:val="•"/>
      <w:lvlJc w:val="left"/>
      <w:pPr>
        <w:ind w:left="3381" w:hanging="360"/>
      </w:pPr>
      <w:rPr>
        <w:rFonts w:hint="default"/>
        <w:lang w:val="fr-FR" w:eastAsia="en-US" w:bidi="ar-SA"/>
      </w:rPr>
    </w:lvl>
    <w:lvl w:ilvl="4" w:tplc="16E4A796">
      <w:numFmt w:val="bullet"/>
      <w:lvlText w:val="•"/>
      <w:lvlJc w:val="left"/>
      <w:pPr>
        <w:ind w:left="4228" w:hanging="360"/>
      </w:pPr>
      <w:rPr>
        <w:rFonts w:hint="default"/>
        <w:lang w:val="fr-FR" w:eastAsia="en-US" w:bidi="ar-SA"/>
      </w:rPr>
    </w:lvl>
    <w:lvl w:ilvl="5" w:tplc="92D6C40A">
      <w:numFmt w:val="bullet"/>
      <w:lvlText w:val="•"/>
      <w:lvlJc w:val="left"/>
      <w:pPr>
        <w:ind w:left="5075" w:hanging="360"/>
      </w:pPr>
      <w:rPr>
        <w:rFonts w:hint="default"/>
        <w:lang w:val="fr-FR" w:eastAsia="en-US" w:bidi="ar-SA"/>
      </w:rPr>
    </w:lvl>
    <w:lvl w:ilvl="6" w:tplc="5F3021F0">
      <w:numFmt w:val="bullet"/>
      <w:lvlText w:val="•"/>
      <w:lvlJc w:val="left"/>
      <w:pPr>
        <w:ind w:left="5922" w:hanging="360"/>
      </w:pPr>
      <w:rPr>
        <w:rFonts w:hint="default"/>
        <w:lang w:val="fr-FR" w:eastAsia="en-US" w:bidi="ar-SA"/>
      </w:rPr>
    </w:lvl>
    <w:lvl w:ilvl="7" w:tplc="50E02ADE">
      <w:numFmt w:val="bullet"/>
      <w:lvlText w:val="•"/>
      <w:lvlJc w:val="left"/>
      <w:pPr>
        <w:ind w:left="6769" w:hanging="360"/>
      </w:pPr>
      <w:rPr>
        <w:rFonts w:hint="default"/>
        <w:lang w:val="fr-FR" w:eastAsia="en-US" w:bidi="ar-SA"/>
      </w:rPr>
    </w:lvl>
    <w:lvl w:ilvl="8" w:tplc="E6A27FAE">
      <w:numFmt w:val="bullet"/>
      <w:lvlText w:val="•"/>
      <w:lvlJc w:val="left"/>
      <w:pPr>
        <w:ind w:left="76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5547E32"/>
    <w:multiLevelType w:val="hybridMultilevel"/>
    <w:tmpl w:val="FFFFFFFF"/>
    <w:lvl w:ilvl="0" w:tplc="4E72FFF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BE0C500">
      <w:numFmt w:val="bullet"/>
      <w:lvlText w:val="•"/>
      <w:lvlJc w:val="left"/>
      <w:pPr>
        <w:ind w:left="1687" w:hanging="360"/>
      </w:pPr>
      <w:rPr>
        <w:rFonts w:hint="default"/>
        <w:lang w:val="fr-FR" w:eastAsia="en-US" w:bidi="ar-SA"/>
      </w:rPr>
    </w:lvl>
    <w:lvl w:ilvl="2" w:tplc="22686C56"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3" w:tplc="77882470">
      <w:numFmt w:val="bullet"/>
      <w:lvlText w:val="•"/>
      <w:lvlJc w:val="left"/>
      <w:pPr>
        <w:ind w:left="3381" w:hanging="360"/>
      </w:pPr>
      <w:rPr>
        <w:rFonts w:hint="default"/>
        <w:lang w:val="fr-FR" w:eastAsia="en-US" w:bidi="ar-SA"/>
      </w:rPr>
    </w:lvl>
    <w:lvl w:ilvl="4" w:tplc="47AAC0B4">
      <w:numFmt w:val="bullet"/>
      <w:lvlText w:val="•"/>
      <w:lvlJc w:val="left"/>
      <w:pPr>
        <w:ind w:left="4228" w:hanging="360"/>
      </w:pPr>
      <w:rPr>
        <w:rFonts w:hint="default"/>
        <w:lang w:val="fr-FR" w:eastAsia="en-US" w:bidi="ar-SA"/>
      </w:rPr>
    </w:lvl>
    <w:lvl w:ilvl="5" w:tplc="4634BCC8">
      <w:numFmt w:val="bullet"/>
      <w:lvlText w:val="•"/>
      <w:lvlJc w:val="left"/>
      <w:pPr>
        <w:ind w:left="5075" w:hanging="360"/>
      </w:pPr>
      <w:rPr>
        <w:rFonts w:hint="default"/>
        <w:lang w:val="fr-FR" w:eastAsia="en-US" w:bidi="ar-SA"/>
      </w:rPr>
    </w:lvl>
    <w:lvl w:ilvl="6" w:tplc="E760CBA0">
      <w:numFmt w:val="bullet"/>
      <w:lvlText w:val="•"/>
      <w:lvlJc w:val="left"/>
      <w:pPr>
        <w:ind w:left="5922" w:hanging="360"/>
      </w:pPr>
      <w:rPr>
        <w:rFonts w:hint="default"/>
        <w:lang w:val="fr-FR" w:eastAsia="en-US" w:bidi="ar-SA"/>
      </w:rPr>
    </w:lvl>
    <w:lvl w:ilvl="7" w:tplc="6AFA79D0">
      <w:numFmt w:val="bullet"/>
      <w:lvlText w:val="•"/>
      <w:lvlJc w:val="left"/>
      <w:pPr>
        <w:ind w:left="6769" w:hanging="360"/>
      </w:pPr>
      <w:rPr>
        <w:rFonts w:hint="default"/>
        <w:lang w:val="fr-FR" w:eastAsia="en-US" w:bidi="ar-SA"/>
      </w:rPr>
    </w:lvl>
    <w:lvl w:ilvl="8" w:tplc="9CA610D6">
      <w:numFmt w:val="bullet"/>
      <w:lvlText w:val="•"/>
      <w:lvlJc w:val="left"/>
      <w:pPr>
        <w:ind w:left="761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4BA7CF5"/>
    <w:multiLevelType w:val="hybridMultilevel"/>
    <w:tmpl w:val="FFFFFFFF"/>
    <w:lvl w:ilvl="0" w:tplc="0CA47036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DBA01CA">
      <w:numFmt w:val="bullet"/>
      <w:lvlText w:val="•"/>
      <w:lvlJc w:val="left"/>
      <w:pPr>
        <w:ind w:left="1687" w:hanging="360"/>
      </w:pPr>
      <w:rPr>
        <w:rFonts w:hint="default"/>
        <w:lang w:val="fr-FR" w:eastAsia="en-US" w:bidi="ar-SA"/>
      </w:rPr>
    </w:lvl>
    <w:lvl w:ilvl="2" w:tplc="0D8642BE"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3" w:tplc="E5AC7A42">
      <w:numFmt w:val="bullet"/>
      <w:lvlText w:val="•"/>
      <w:lvlJc w:val="left"/>
      <w:pPr>
        <w:ind w:left="3381" w:hanging="360"/>
      </w:pPr>
      <w:rPr>
        <w:rFonts w:hint="default"/>
        <w:lang w:val="fr-FR" w:eastAsia="en-US" w:bidi="ar-SA"/>
      </w:rPr>
    </w:lvl>
    <w:lvl w:ilvl="4" w:tplc="AE301230">
      <w:numFmt w:val="bullet"/>
      <w:lvlText w:val="•"/>
      <w:lvlJc w:val="left"/>
      <w:pPr>
        <w:ind w:left="4228" w:hanging="360"/>
      </w:pPr>
      <w:rPr>
        <w:rFonts w:hint="default"/>
        <w:lang w:val="fr-FR" w:eastAsia="en-US" w:bidi="ar-SA"/>
      </w:rPr>
    </w:lvl>
    <w:lvl w:ilvl="5" w:tplc="20D4B50A">
      <w:numFmt w:val="bullet"/>
      <w:lvlText w:val="•"/>
      <w:lvlJc w:val="left"/>
      <w:pPr>
        <w:ind w:left="5075" w:hanging="360"/>
      </w:pPr>
      <w:rPr>
        <w:rFonts w:hint="default"/>
        <w:lang w:val="fr-FR" w:eastAsia="en-US" w:bidi="ar-SA"/>
      </w:rPr>
    </w:lvl>
    <w:lvl w:ilvl="6" w:tplc="DCC2C1C0">
      <w:numFmt w:val="bullet"/>
      <w:lvlText w:val="•"/>
      <w:lvlJc w:val="left"/>
      <w:pPr>
        <w:ind w:left="5922" w:hanging="360"/>
      </w:pPr>
      <w:rPr>
        <w:rFonts w:hint="default"/>
        <w:lang w:val="fr-FR" w:eastAsia="en-US" w:bidi="ar-SA"/>
      </w:rPr>
    </w:lvl>
    <w:lvl w:ilvl="7" w:tplc="722A379C">
      <w:numFmt w:val="bullet"/>
      <w:lvlText w:val="•"/>
      <w:lvlJc w:val="left"/>
      <w:pPr>
        <w:ind w:left="6769" w:hanging="360"/>
      </w:pPr>
      <w:rPr>
        <w:rFonts w:hint="default"/>
        <w:lang w:val="fr-FR" w:eastAsia="en-US" w:bidi="ar-SA"/>
      </w:rPr>
    </w:lvl>
    <w:lvl w:ilvl="8" w:tplc="AA40D9FC">
      <w:numFmt w:val="bullet"/>
      <w:lvlText w:val="•"/>
      <w:lvlJc w:val="left"/>
      <w:pPr>
        <w:ind w:left="7616" w:hanging="360"/>
      </w:pPr>
      <w:rPr>
        <w:rFonts w:hint="default"/>
        <w:lang w:val="fr-FR" w:eastAsia="en-US" w:bidi="ar-SA"/>
      </w:rPr>
    </w:lvl>
  </w:abstractNum>
  <w:num w:numId="1" w16cid:durableId="1401637692">
    <w:abstractNumId w:val="0"/>
  </w:num>
  <w:num w:numId="2" w16cid:durableId="576134264">
    <w:abstractNumId w:val="2"/>
  </w:num>
  <w:num w:numId="3" w16cid:durableId="101649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910"/>
    <w:rsid w:val="00000833"/>
    <w:rsid w:val="00037FDE"/>
    <w:rsid w:val="00044910"/>
    <w:rsid w:val="0018322E"/>
    <w:rsid w:val="001B4D14"/>
    <w:rsid w:val="00355113"/>
    <w:rsid w:val="00381AC1"/>
    <w:rsid w:val="003C086C"/>
    <w:rsid w:val="00440C4E"/>
    <w:rsid w:val="00560B37"/>
    <w:rsid w:val="005F27AA"/>
    <w:rsid w:val="006368FC"/>
    <w:rsid w:val="006C631C"/>
    <w:rsid w:val="008E6B5D"/>
    <w:rsid w:val="00924313"/>
    <w:rsid w:val="00AB1E6E"/>
    <w:rsid w:val="00AC4232"/>
    <w:rsid w:val="00B77433"/>
    <w:rsid w:val="00B77801"/>
    <w:rsid w:val="00D107EB"/>
    <w:rsid w:val="00D16238"/>
    <w:rsid w:val="00E94392"/>
    <w:rsid w:val="00EA50DD"/>
    <w:rsid w:val="00EC4410"/>
    <w:rsid w:val="00F951A8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37AA091-FA42-E04C-A62A-02AAEE72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pPr>
      <w:spacing w:before="89"/>
      <w:ind w:left="3054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0"/>
    <w:rsid w:val="005F27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C631C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C631C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589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lamine saidani</dc:creator>
  <cp:lastModifiedBy>fenzidihia13@gmail.com</cp:lastModifiedBy>
  <cp:revision>3</cp:revision>
  <dcterms:created xsi:type="dcterms:W3CDTF">2024-09-14T18:13:00Z</dcterms:created>
  <dcterms:modified xsi:type="dcterms:W3CDTF">2024-10-14T11:28:00Z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