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D3FE2" w14:textId="77777777" w:rsidR="00366D13" w:rsidRPr="00366D13" w:rsidRDefault="00366D13" w:rsidP="00366D13">
      <w:pPr>
        <w:numPr>
          <w:ilvl w:val="0"/>
          <w:numId w:val="1"/>
        </w:numPr>
        <w:spacing w:after="200" w:line="276" w:lineRule="auto"/>
        <w:contextualSpacing/>
        <w:jc w:val="both"/>
        <w:rPr>
          <w:rFonts w:ascii="Times New Roman" w:eastAsia="Calibri" w:hAnsi="Times New Roman" w:cs="Times New Roman"/>
          <w:b/>
          <w:bCs/>
          <w:kern w:val="0"/>
          <w:sz w:val="28"/>
          <w:szCs w:val="28"/>
          <w14:ligatures w14:val="none"/>
        </w:rPr>
      </w:pPr>
      <w:r w:rsidRPr="00366D13">
        <w:rPr>
          <w:rFonts w:ascii="Times New Roman" w:eastAsia="Calibri" w:hAnsi="Times New Roman" w:cs="Times New Roman"/>
          <w:b/>
          <w:bCs/>
          <w:kern w:val="0"/>
          <w:sz w:val="28"/>
          <w:szCs w:val="28"/>
          <w14:ligatures w14:val="none"/>
        </w:rPr>
        <w:t xml:space="preserve">Les principaux pratiques des psychologues du travail dans le champ du conseil en orientation professionnelle </w:t>
      </w:r>
    </w:p>
    <w:p w14:paraId="71D88DE6" w14:textId="77777777" w:rsidR="00366D13" w:rsidRPr="00366D13" w:rsidRDefault="00366D13" w:rsidP="00366D13">
      <w:pPr>
        <w:spacing w:after="200" w:line="276" w:lineRule="auto"/>
        <w:jc w:val="both"/>
        <w:rPr>
          <w:rFonts w:ascii="Times New Roman" w:eastAsia="Calibri" w:hAnsi="Times New Roman" w:cs="Times New Roman"/>
          <w:kern w:val="0"/>
          <w:sz w:val="28"/>
          <w:szCs w:val="28"/>
          <w14:ligatures w14:val="none"/>
        </w:rPr>
      </w:pPr>
      <w:r w:rsidRPr="00366D13">
        <w:rPr>
          <w:rFonts w:ascii="Times New Roman" w:eastAsia="Calibri" w:hAnsi="Times New Roman" w:cs="Times New Roman"/>
          <w:kern w:val="0"/>
          <w:sz w:val="28"/>
          <w:szCs w:val="28"/>
          <w14:ligatures w14:val="none"/>
        </w:rPr>
        <w:t>Le travail du conseiller dans la plupart des cas en effet celui-ci devra s’informer sur les caractéristiques du travail ,sur celles du bénéficiaire et leur adéquation avec les caractéristiques du travail, il s’enquerra de la façon dont le bénéficiaire perçoit la situation ,tachera dévaluer les principaux processus psychologiques en jeu dans l’interaction dynamique individu-environnement ,il interviendra de façon circonstanciée en fonction de l’ensemble de ces paramètres et selon des techniques particulières .</w:t>
      </w:r>
    </w:p>
    <w:p w14:paraId="1BC8B7BA" w14:textId="77777777" w:rsidR="00366D13" w:rsidRPr="00366D13" w:rsidRDefault="00366D13" w:rsidP="00366D13">
      <w:pPr>
        <w:spacing w:after="200" w:line="276" w:lineRule="auto"/>
        <w:jc w:val="both"/>
        <w:rPr>
          <w:rFonts w:ascii="Times New Roman" w:eastAsia="Calibri" w:hAnsi="Times New Roman" w:cs="Times New Roman"/>
          <w:b/>
          <w:bCs/>
          <w:kern w:val="0"/>
          <w:sz w:val="28"/>
          <w:szCs w:val="28"/>
          <w14:ligatures w14:val="none"/>
        </w:rPr>
      </w:pPr>
      <w:r w:rsidRPr="00366D13">
        <w:rPr>
          <w:rFonts w:ascii="Times New Roman" w:eastAsia="Calibri" w:hAnsi="Times New Roman" w:cs="Times New Roman"/>
          <w:b/>
          <w:bCs/>
          <w:kern w:val="0"/>
          <w:sz w:val="28"/>
          <w:szCs w:val="28"/>
          <w14:ligatures w14:val="none"/>
        </w:rPr>
        <w:t xml:space="preserve">Analyse du travail </w:t>
      </w:r>
    </w:p>
    <w:p w14:paraId="7E3D281E" w14:textId="71F002B2" w:rsidR="00366D13" w:rsidRPr="00366D13" w:rsidRDefault="00366D13" w:rsidP="00366D13">
      <w:pPr>
        <w:spacing w:after="200" w:line="276" w:lineRule="auto"/>
        <w:jc w:val="both"/>
        <w:rPr>
          <w:rFonts w:ascii="Times New Roman" w:eastAsia="Calibri" w:hAnsi="Times New Roman" w:cs="Times New Roman"/>
          <w:kern w:val="0"/>
          <w:sz w:val="28"/>
          <w:szCs w:val="28"/>
          <w14:ligatures w14:val="none"/>
        </w:rPr>
      </w:pPr>
      <w:r w:rsidRPr="00366D13">
        <w:rPr>
          <w:rFonts w:ascii="Times New Roman" w:eastAsia="Calibri" w:hAnsi="Times New Roman" w:cs="Times New Roman"/>
          <w:kern w:val="0"/>
          <w:sz w:val="28"/>
          <w:szCs w:val="28"/>
          <w14:ligatures w14:val="none"/>
        </w:rPr>
        <w:t xml:space="preserve">A quoi sert l’analyse du travail pour le </w:t>
      </w:r>
      <w:r w:rsidRPr="00366D13">
        <w:rPr>
          <w:rFonts w:ascii="Times New Roman" w:eastAsia="Calibri" w:hAnsi="Times New Roman" w:cs="Times New Roman"/>
          <w:kern w:val="0"/>
          <w:sz w:val="28"/>
          <w:szCs w:val="28"/>
          <w14:ligatures w14:val="none"/>
        </w:rPr>
        <w:t>conseil en</w:t>
      </w:r>
      <w:r w:rsidRPr="00366D13">
        <w:rPr>
          <w:rFonts w:ascii="Times New Roman" w:eastAsia="Calibri" w:hAnsi="Times New Roman" w:cs="Times New Roman"/>
          <w:kern w:val="0"/>
          <w:sz w:val="28"/>
          <w:szCs w:val="28"/>
          <w14:ligatures w14:val="none"/>
        </w:rPr>
        <w:t xml:space="preserve"> orientation professionnelle ? Principalement </w:t>
      </w:r>
      <w:r w:rsidRPr="00366D13">
        <w:rPr>
          <w:rFonts w:ascii="Times New Roman" w:eastAsia="Calibri" w:hAnsi="Times New Roman" w:cs="Times New Roman"/>
          <w:kern w:val="0"/>
          <w:sz w:val="28"/>
          <w:szCs w:val="28"/>
          <w14:ligatures w14:val="none"/>
        </w:rPr>
        <w:t>à</w:t>
      </w:r>
      <w:r w:rsidRPr="00366D13">
        <w:rPr>
          <w:rFonts w:ascii="Times New Roman" w:eastAsia="Calibri" w:hAnsi="Times New Roman" w:cs="Times New Roman"/>
          <w:kern w:val="0"/>
          <w:sz w:val="28"/>
          <w:szCs w:val="28"/>
          <w14:ligatures w14:val="none"/>
        </w:rPr>
        <w:t xml:space="preserve"> repérer les caractéristiques personnelles requises pour tenir un poste ou une fonction, l’établissement d’une liste et d’un descriptif de ces caractéristiques permettra d’étayer la prise de décision en matière de la carrière, si on étudie un poste de travail prévu dans le projet on cherche </w:t>
      </w:r>
      <w:r w:rsidRPr="00366D13">
        <w:rPr>
          <w:rFonts w:ascii="Times New Roman" w:eastAsia="Calibri" w:hAnsi="Times New Roman" w:cs="Times New Roman"/>
          <w:kern w:val="0"/>
          <w:sz w:val="28"/>
          <w:szCs w:val="28"/>
          <w14:ligatures w14:val="none"/>
        </w:rPr>
        <w:t>à</w:t>
      </w:r>
      <w:r w:rsidRPr="00366D13">
        <w:rPr>
          <w:rFonts w:ascii="Times New Roman" w:eastAsia="Calibri" w:hAnsi="Times New Roman" w:cs="Times New Roman"/>
          <w:kern w:val="0"/>
          <w:sz w:val="28"/>
          <w:szCs w:val="28"/>
          <w14:ligatures w14:val="none"/>
        </w:rPr>
        <w:t xml:space="preserve"> répondre </w:t>
      </w:r>
      <w:r w:rsidRPr="00366D13">
        <w:rPr>
          <w:rFonts w:ascii="Times New Roman" w:eastAsia="Calibri" w:hAnsi="Times New Roman" w:cs="Times New Roman"/>
          <w:kern w:val="0"/>
          <w:sz w:val="28"/>
          <w:szCs w:val="28"/>
          <w14:ligatures w14:val="none"/>
        </w:rPr>
        <w:t>à</w:t>
      </w:r>
      <w:r w:rsidRPr="00366D13">
        <w:rPr>
          <w:rFonts w:ascii="Times New Roman" w:eastAsia="Calibri" w:hAnsi="Times New Roman" w:cs="Times New Roman"/>
          <w:kern w:val="0"/>
          <w:sz w:val="28"/>
          <w:szCs w:val="28"/>
          <w14:ligatures w14:val="none"/>
        </w:rPr>
        <w:t xml:space="preserve"> la question</w:t>
      </w:r>
      <w:r w:rsidRPr="00366D13">
        <w:rPr>
          <w:rFonts w:ascii="Times New Roman" w:eastAsia="Calibri" w:hAnsi="Times New Roman" w:cs="Times New Roman"/>
          <w:kern w:val="0"/>
          <w:sz w:val="28"/>
          <w:szCs w:val="28"/>
          <w14:ligatures w14:val="none"/>
        </w:rPr>
        <w:t xml:space="preserve"> ? le</w:t>
      </w:r>
      <w:r w:rsidRPr="00366D13">
        <w:rPr>
          <w:rFonts w:ascii="Times New Roman" w:eastAsia="Calibri" w:hAnsi="Times New Roman" w:cs="Times New Roman"/>
          <w:kern w:val="0"/>
          <w:sz w:val="28"/>
          <w:szCs w:val="28"/>
          <w14:ligatures w14:val="none"/>
        </w:rPr>
        <w:t xml:space="preserve"> bénéficiaire présente -t -il les caractéristiques requises ou </w:t>
      </w:r>
      <w:r w:rsidRPr="00366D13">
        <w:rPr>
          <w:rFonts w:ascii="Times New Roman" w:eastAsia="Calibri" w:hAnsi="Times New Roman" w:cs="Times New Roman"/>
          <w:kern w:val="0"/>
          <w:sz w:val="28"/>
          <w:szCs w:val="28"/>
          <w14:ligatures w14:val="none"/>
        </w:rPr>
        <w:t>est-il</w:t>
      </w:r>
      <w:r w:rsidRPr="00366D13">
        <w:rPr>
          <w:rFonts w:ascii="Times New Roman" w:eastAsia="Calibri" w:hAnsi="Times New Roman" w:cs="Times New Roman"/>
          <w:kern w:val="0"/>
          <w:sz w:val="28"/>
          <w:szCs w:val="28"/>
          <w14:ligatures w14:val="none"/>
        </w:rPr>
        <w:t xml:space="preserve"> susceptible de les acquérir ? Le type de caractéristiques requises sera  déterminant pour les décisions si l’écart entre le profil individuel et celui pour tenir le poste concerne des aptitudes généralement considérées comme peu évolutives le pronostic d’adaptation de faisabilité du projet ne sera pas le même que pour un écart en terme de connaissance ou compétences celles-ci pouvant être acquises ,la question central pour l’orientation portera alors sur l’accès aux expériences ou aux formations favorisant ces acquisitions .</w:t>
      </w:r>
    </w:p>
    <w:p w14:paraId="0B390708" w14:textId="77777777" w:rsidR="00366D13" w:rsidRPr="00366D13" w:rsidRDefault="00366D13" w:rsidP="00366D13">
      <w:pPr>
        <w:spacing w:after="200" w:line="276" w:lineRule="auto"/>
        <w:jc w:val="both"/>
        <w:rPr>
          <w:rFonts w:ascii="Times New Roman" w:eastAsia="Calibri" w:hAnsi="Times New Roman" w:cs="Times New Roman"/>
          <w:kern w:val="0"/>
          <w:sz w:val="28"/>
          <w:szCs w:val="28"/>
          <w14:ligatures w14:val="none"/>
        </w:rPr>
      </w:pPr>
      <w:r w:rsidRPr="00366D13">
        <w:rPr>
          <w:rFonts w:ascii="Times New Roman" w:eastAsia="Calibri" w:hAnsi="Times New Roman" w:cs="Times New Roman"/>
          <w:kern w:val="0"/>
          <w:sz w:val="28"/>
          <w:szCs w:val="28"/>
          <w14:ligatures w14:val="none"/>
        </w:rPr>
        <w:t xml:space="preserve">L’analyse du travail porte souvent aussi les activités passées de la personne conseillée pour repérer les qualités requises par ces activités il s’agit de répondre les expériences et d’en extraire des informations pour établir un profil qui pourra être rapprochées des caractéristiques requises par un poste envisagé dans le projet. </w:t>
      </w:r>
    </w:p>
    <w:p w14:paraId="25CF6266" w14:textId="77777777" w:rsidR="00366D13" w:rsidRPr="00366D13" w:rsidRDefault="00366D13" w:rsidP="00366D13">
      <w:pPr>
        <w:spacing w:after="200" w:line="276" w:lineRule="auto"/>
        <w:jc w:val="both"/>
        <w:rPr>
          <w:rFonts w:ascii="Times New Roman" w:eastAsia="Calibri" w:hAnsi="Times New Roman" w:cs="Times New Roman"/>
          <w:b/>
          <w:bCs/>
          <w:kern w:val="0"/>
          <w:sz w:val="28"/>
          <w:szCs w:val="28"/>
          <w14:ligatures w14:val="none"/>
        </w:rPr>
      </w:pPr>
      <w:r w:rsidRPr="00366D13">
        <w:rPr>
          <w:rFonts w:ascii="Times New Roman" w:eastAsia="Calibri" w:hAnsi="Times New Roman" w:cs="Times New Roman"/>
          <w:b/>
          <w:bCs/>
          <w:kern w:val="0"/>
          <w:sz w:val="28"/>
          <w:szCs w:val="28"/>
          <w14:ligatures w14:val="none"/>
        </w:rPr>
        <w:t xml:space="preserve">Caractère prédicateur des informations traitées par le conseiller </w:t>
      </w:r>
    </w:p>
    <w:p w14:paraId="1FFEA824" w14:textId="77777777" w:rsidR="00366D13" w:rsidRPr="00366D13" w:rsidRDefault="00366D13" w:rsidP="00366D13">
      <w:pPr>
        <w:spacing w:after="200" w:line="276" w:lineRule="auto"/>
        <w:jc w:val="both"/>
        <w:rPr>
          <w:rFonts w:ascii="Times New Roman" w:eastAsia="Calibri" w:hAnsi="Times New Roman" w:cs="Times New Roman"/>
          <w:kern w:val="0"/>
          <w:sz w:val="28"/>
          <w:szCs w:val="28"/>
          <w14:ligatures w14:val="none"/>
        </w:rPr>
      </w:pPr>
      <w:r w:rsidRPr="00366D13">
        <w:rPr>
          <w:rFonts w:ascii="Times New Roman" w:eastAsia="Calibri" w:hAnsi="Times New Roman" w:cs="Times New Roman"/>
          <w:kern w:val="0"/>
          <w:sz w:val="28"/>
          <w:szCs w:val="28"/>
          <w14:ligatures w14:val="none"/>
        </w:rPr>
        <w:t xml:space="preserve">Les traits les plus fréquemment étudiées en relation avec des critères professionnels sont : les capacités, aptitude, les traits de personnalité, les intérêts  </w:t>
      </w:r>
    </w:p>
    <w:p w14:paraId="078532B1" w14:textId="77777777" w:rsidR="00366D13" w:rsidRPr="00366D13" w:rsidRDefault="00366D13" w:rsidP="00366D13">
      <w:pPr>
        <w:numPr>
          <w:ilvl w:val="0"/>
          <w:numId w:val="2"/>
        </w:numPr>
        <w:spacing w:after="200" w:line="276" w:lineRule="auto"/>
        <w:ind w:hanging="76"/>
        <w:contextualSpacing/>
        <w:jc w:val="both"/>
        <w:rPr>
          <w:rFonts w:ascii="Times New Roman" w:eastAsia="Calibri" w:hAnsi="Times New Roman" w:cs="Times New Roman"/>
          <w:kern w:val="0"/>
          <w:sz w:val="28"/>
          <w:szCs w:val="28"/>
          <w14:ligatures w14:val="none"/>
        </w:rPr>
      </w:pPr>
      <w:r w:rsidRPr="00366D13">
        <w:rPr>
          <w:rFonts w:ascii="Times New Roman" w:eastAsia="Calibri" w:hAnsi="Times New Roman" w:cs="Times New Roman"/>
          <w:b/>
          <w:bCs/>
          <w:kern w:val="0"/>
          <w:sz w:val="28"/>
          <w:szCs w:val="28"/>
          <w14:ligatures w14:val="none"/>
        </w:rPr>
        <w:t xml:space="preserve">Aptitude : </w:t>
      </w:r>
      <w:r w:rsidRPr="00366D13">
        <w:rPr>
          <w:rFonts w:ascii="Times New Roman" w:eastAsia="Calibri" w:hAnsi="Times New Roman" w:cs="Times New Roman"/>
          <w:kern w:val="0"/>
          <w:sz w:val="28"/>
          <w:szCs w:val="28"/>
          <w14:ligatures w14:val="none"/>
        </w:rPr>
        <w:t xml:space="preserve">de nombreuses études sur la structure des aptitudes indiquent     comme relativement satisfaisante une solution en trois strates :un facteur générale de fonctionnement cognitif (G) ,des aptitudes générale (comme intelligence fluide ,intelligence cristallisée ,aptitude </w:t>
      </w:r>
      <w:r w:rsidRPr="00366D13">
        <w:rPr>
          <w:rFonts w:ascii="Times New Roman" w:eastAsia="Calibri" w:hAnsi="Times New Roman" w:cs="Times New Roman"/>
          <w:kern w:val="0"/>
          <w:sz w:val="28"/>
          <w:szCs w:val="28"/>
          <w14:ligatures w14:val="none"/>
        </w:rPr>
        <w:lastRenderedPageBreak/>
        <w:t>générale à mémoriser et à apprendre ,perception visuelle ,perception auditive ) des aptitudes spécifiques (ex :raisonnement quantitatif ,compréhension verbal ,mémoire associative ) le facteur (G) est le meilleur prédicateur des performances d’apprentissage ou de travail ,il est plus lié  à certaines activités (</w:t>
      </w:r>
      <w:r w:rsidRPr="00366D13">
        <w:rPr>
          <w:rFonts w:ascii="Times New Roman" w:eastAsia="Calibri" w:hAnsi="Times New Roman" w:cs="Times New Roman"/>
          <w:kern w:val="0"/>
          <w:sz w:val="28"/>
          <w:szCs w:val="28"/>
          <w:u w:val="single"/>
          <w14:ligatures w14:val="none"/>
        </w:rPr>
        <w:t>ex</w:t>
      </w:r>
      <w:r w:rsidRPr="00366D13">
        <w:rPr>
          <w:rFonts w:ascii="Times New Roman" w:eastAsia="Calibri" w:hAnsi="Times New Roman" w:cs="Times New Roman"/>
          <w:kern w:val="0"/>
          <w:sz w:val="28"/>
          <w:szCs w:val="28"/>
          <w14:ligatures w14:val="none"/>
        </w:rPr>
        <w:t xml:space="preserve"> les plus complexe ) il semble donc que l’évaluation de l’intelligence générale autorise un pronostic sur les chances de réussite dans une activité .</w:t>
      </w:r>
    </w:p>
    <w:p w14:paraId="1BF659F7" w14:textId="4B820741" w:rsidR="00366D13" w:rsidRPr="00366D13" w:rsidRDefault="00366D13" w:rsidP="00366D13">
      <w:pPr>
        <w:numPr>
          <w:ilvl w:val="0"/>
          <w:numId w:val="2"/>
        </w:numPr>
        <w:spacing w:after="200" w:line="276" w:lineRule="auto"/>
        <w:ind w:hanging="218"/>
        <w:contextualSpacing/>
        <w:jc w:val="both"/>
        <w:rPr>
          <w:rFonts w:ascii="Times New Roman" w:eastAsia="Calibri" w:hAnsi="Times New Roman" w:cs="Times New Roman"/>
          <w:kern w:val="0"/>
          <w:sz w:val="28"/>
          <w:szCs w:val="28"/>
          <w14:ligatures w14:val="none"/>
        </w:rPr>
      </w:pPr>
      <w:r w:rsidRPr="00366D13">
        <w:rPr>
          <w:rFonts w:ascii="Times New Roman" w:eastAsia="Calibri" w:hAnsi="Times New Roman" w:cs="Times New Roman"/>
          <w:b/>
          <w:bCs/>
          <w:kern w:val="0"/>
          <w:sz w:val="28"/>
          <w:szCs w:val="28"/>
          <w14:ligatures w14:val="none"/>
        </w:rPr>
        <w:t>Compétence </w:t>
      </w:r>
      <w:r w:rsidRPr="00366D13">
        <w:rPr>
          <w:rFonts w:ascii="Times New Roman" w:eastAsia="Calibri" w:hAnsi="Times New Roman" w:cs="Times New Roman"/>
          <w:kern w:val="0"/>
          <w:sz w:val="28"/>
          <w:szCs w:val="28"/>
          <w14:ligatures w14:val="none"/>
        </w:rPr>
        <w:t xml:space="preserve">: Chomsky (1971) </w:t>
      </w:r>
      <w:r w:rsidRPr="00366D13">
        <w:rPr>
          <w:rFonts w:ascii="Times New Roman" w:eastAsia="Calibri" w:hAnsi="Times New Roman" w:cs="Times New Roman"/>
          <w:kern w:val="0"/>
          <w:sz w:val="28"/>
          <w:szCs w:val="28"/>
          <w14:ligatures w14:val="none"/>
        </w:rPr>
        <w:t>a</w:t>
      </w:r>
      <w:r w:rsidRPr="00366D13">
        <w:rPr>
          <w:rFonts w:ascii="Times New Roman" w:eastAsia="Calibri" w:hAnsi="Times New Roman" w:cs="Times New Roman"/>
          <w:kern w:val="0"/>
          <w:sz w:val="28"/>
          <w:szCs w:val="28"/>
          <w14:ligatures w14:val="none"/>
        </w:rPr>
        <w:t xml:space="preserve"> introduit le concept de compétence en science humaine pour désigner ce que chez l’individu s’actualise par la performance dans une situation donnée, pour clairement identifiées la </w:t>
      </w:r>
      <w:r w:rsidRPr="00366D13">
        <w:rPr>
          <w:rFonts w:ascii="Times New Roman" w:eastAsia="Calibri" w:hAnsi="Times New Roman" w:cs="Times New Roman"/>
          <w:kern w:val="0"/>
          <w:sz w:val="28"/>
          <w:szCs w:val="28"/>
          <w14:ligatures w14:val="none"/>
        </w:rPr>
        <w:t>compétence comme</w:t>
      </w:r>
      <w:r w:rsidRPr="00366D13">
        <w:rPr>
          <w:rFonts w:ascii="Times New Roman" w:eastAsia="Calibri" w:hAnsi="Times New Roman" w:cs="Times New Roman"/>
          <w:kern w:val="0"/>
          <w:sz w:val="28"/>
          <w:szCs w:val="28"/>
          <w14:ligatures w14:val="none"/>
        </w:rPr>
        <w:t xml:space="preserve"> déterminant la réussite à un post ou dans une fonction il faut chercher une solution du côté de l’analyse du travail.</w:t>
      </w:r>
    </w:p>
    <w:p w14:paraId="54E60BE8" w14:textId="44E224E1" w:rsidR="00366D13" w:rsidRPr="00366D13" w:rsidRDefault="00366D13" w:rsidP="00366D13">
      <w:pPr>
        <w:spacing w:after="200" w:line="276" w:lineRule="auto"/>
        <w:jc w:val="both"/>
        <w:rPr>
          <w:rFonts w:ascii="Times New Roman" w:eastAsia="Calibri" w:hAnsi="Times New Roman" w:cs="Times New Roman"/>
          <w:kern w:val="0"/>
          <w:sz w:val="28"/>
          <w:szCs w:val="28"/>
          <w14:ligatures w14:val="none"/>
        </w:rPr>
      </w:pPr>
      <w:r w:rsidRPr="00366D13">
        <w:rPr>
          <w:rFonts w:ascii="Times New Roman" w:eastAsia="Calibri" w:hAnsi="Times New Roman" w:cs="Times New Roman"/>
          <w:kern w:val="0"/>
          <w:sz w:val="28"/>
          <w:szCs w:val="28"/>
          <w14:ligatures w14:val="none"/>
        </w:rPr>
        <w:t xml:space="preserve">Greenspan et </w:t>
      </w:r>
      <w:proofErr w:type="spellStart"/>
      <w:r w:rsidRPr="00366D13">
        <w:rPr>
          <w:rFonts w:ascii="Times New Roman" w:eastAsia="Calibri" w:hAnsi="Times New Roman" w:cs="Times New Roman"/>
          <w:kern w:val="0"/>
          <w:sz w:val="28"/>
          <w:szCs w:val="28"/>
          <w14:ligatures w14:val="none"/>
        </w:rPr>
        <w:t>Driscoll</w:t>
      </w:r>
      <w:proofErr w:type="spellEnd"/>
      <w:r w:rsidRPr="00366D13">
        <w:rPr>
          <w:rFonts w:ascii="Times New Roman" w:eastAsia="Calibri" w:hAnsi="Times New Roman" w:cs="Times New Roman"/>
          <w:kern w:val="0"/>
          <w:sz w:val="28"/>
          <w:szCs w:val="28"/>
          <w14:ligatures w14:val="none"/>
        </w:rPr>
        <w:t xml:space="preserve"> (1977) proposent un modèle de la compétence personnelle laquelle désigne selon ces auteurs toutes : les habilites qui </w:t>
      </w:r>
      <w:r w:rsidRPr="00366D13">
        <w:rPr>
          <w:rFonts w:ascii="Times New Roman" w:eastAsia="Calibri" w:hAnsi="Times New Roman" w:cs="Times New Roman"/>
          <w:kern w:val="0"/>
          <w:sz w:val="28"/>
          <w:szCs w:val="28"/>
          <w14:ligatures w14:val="none"/>
        </w:rPr>
        <w:t>contribuent à</w:t>
      </w:r>
      <w:r w:rsidRPr="00366D13">
        <w:rPr>
          <w:rFonts w:ascii="Times New Roman" w:eastAsia="Calibri" w:hAnsi="Times New Roman" w:cs="Times New Roman"/>
          <w:kern w:val="0"/>
          <w:sz w:val="28"/>
          <w:szCs w:val="28"/>
          <w14:ligatures w14:val="none"/>
        </w:rPr>
        <w:t xml:space="preserve"> atteindre des objectifs ou résoudre des problèmes.</w:t>
      </w:r>
    </w:p>
    <w:p w14:paraId="18639F72" w14:textId="501355E3" w:rsidR="00366D13" w:rsidRPr="00366D13" w:rsidRDefault="00366D13" w:rsidP="00366D13">
      <w:pPr>
        <w:spacing w:after="200" w:line="276" w:lineRule="auto"/>
        <w:jc w:val="both"/>
        <w:rPr>
          <w:rFonts w:ascii="Times New Roman" w:eastAsia="Calibri" w:hAnsi="Times New Roman" w:cs="Times New Roman"/>
          <w:kern w:val="0"/>
          <w:sz w:val="28"/>
          <w:szCs w:val="28"/>
          <w14:ligatures w14:val="none"/>
        </w:rPr>
      </w:pPr>
      <w:proofErr w:type="spellStart"/>
      <w:proofErr w:type="gramStart"/>
      <w:r w:rsidRPr="00366D13">
        <w:rPr>
          <w:rFonts w:ascii="Times New Roman" w:eastAsia="Calibri" w:hAnsi="Times New Roman" w:cs="Times New Roman"/>
          <w:kern w:val="0"/>
          <w:sz w:val="28"/>
          <w:szCs w:val="28"/>
          <w14:ligatures w14:val="none"/>
        </w:rPr>
        <w:t>Sparrow</w:t>
      </w:r>
      <w:proofErr w:type="spellEnd"/>
      <w:r w:rsidRPr="00366D13">
        <w:rPr>
          <w:rFonts w:ascii="Times New Roman" w:eastAsia="Calibri" w:hAnsi="Times New Roman" w:cs="Times New Roman"/>
          <w:kern w:val="0"/>
          <w:sz w:val="28"/>
          <w:szCs w:val="28"/>
          <w14:ligatures w14:val="none"/>
        </w:rPr>
        <w:t>( 1997</w:t>
      </w:r>
      <w:proofErr w:type="gramEnd"/>
      <w:r w:rsidRPr="00366D13">
        <w:rPr>
          <w:rFonts w:ascii="Times New Roman" w:eastAsia="Calibri" w:hAnsi="Times New Roman" w:cs="Times New Roman"/>
          <w:kern w:val="0"/>
          <w:sz w:val="28"/>
          <w:szCs w:val="28"/>
          <w14:ligatures w14:val="none"/>
        </w:rPr>
        <w:t>) la compétence comprenant des conceptions larges « ensemble de connaissances, des savoir–faire ,des valeurs et attitudes ,des traits (physique et de personnalité )des motivations ,l’image de soi » ,</w:t>
      </w:r>
      <w:proofErr w:type="spellStart"/>
      <w:r w:rsidRPr="00366D13">
        <w:rPr>
          <w:rFonts w:ascii="Times New Roman" w:eastAsia="Calibri" w:hAnsi="Times New Roman" w:cs="Times New Roman"/>
          <w:kern w:val="0"/>
          <w:sz w:val="28"/>
          <w:szCs w:val="28"/>
          <w14:ligatures w14:val="none"/>
        </w:rPr>
        <w:t>Belier</w:t>
      </w:r>
      <w:proofErr w:type="spellEnd"/>
      <w:r w:rsidRPr="00366D13">
        <w:rPr>
          <w:rFonts w:ascii="Times New Roman" w:eastAsia="Calibri" w:hAnsi="Times New Roman" w:cs="Times New Roman"/>
          <w:kern w:val="0"/>
          <w:sz w:val="28"/>
          <w:szCs w:val="28"/>
          <w14:ligatures w14:val="none"/>
        </w:rPr>
        <w:t xml:space="preserve"> (1998) </w:t>
      </w:r>
      <w:r w:rsidRPr="00366D13">
        <w:rPr>
          <w:rFonts w:ascii="Times New Roman" w:eastAsia="Calibri" w:hAnsi="Times New Roman" w:cs="Times New Roman"/>
          <w:kern w:val="0"/>
          <w:sz w:val="28"/>
          <w:szCs w:val="28"/>
          <w14:ligatures w14:val="none"/>
        </w:rPr>
        <w:t>a</w:t>
      </w:r>
      <w:r w:rsidRPr="00366D13">
        <w:rPr>
          <w:rFonts w:ascii="Times New Roman" w:eastAsia="Calibri" w:hAnsi="Times New Roman" w:cs="Times New Roman"/>
          <w:kern w:val="0"/>
          <w:sz w:val="28"/>
          <w:szCs w:val="28"/>
          <w14:ligatures w14:val="none"/>
        </w:rPr>
        <w:t xml:space="preserve"> proposé des savoir-être ,ces compétences transversales dont  certaines tiennent du trait de personnalité et dont  l’utilité sociale mérite d’être interrogée  avant d’envisager une application (l’acceptation des rôles sociaux ) .  </w:t>
      </w:r>
    </w:p>
    <w:p w14:paraId="40E89BED" w14:textId="77777777" w:rsidR="00366D13" w:rsidRPr="00366D13" w:rsidRDefault="00366D13" w:rsidP="00366D13">
      <w:pPr>
        <w:numPr>
          <w:ilvl w:val="0"/>
          <w:numId w:val="3"/>
        </w:numPr>
        <w:spacing w:after="200" w:line="276" w:lineRule="auto"/>
        <w:contextualSpacing/>
        <w:jc w:val="both"/>
        <w:rPr>
          <w:rFonts w:ascii="Times New Roman" w:eastAsia="Calibri" w:hAnsi="Times New Roman" w:cs="Times New Roman"/>
          <w:kern w:val="0"/>
          <w:sz w:val="28"/>
          <w:szCs w:val="28"/>
          <w14:ligatures w14:val="none"/>
        </w:rPr>
      </w:pPr>
      <w:r w:rsidRPr="00366D13">
        <w:rPr>
          <w:rFonts w:ascii="Times New Roman" w:eastAsia="Calibri" w:hAnsi="Times New Roman" w:cs="Times New Roman"/>
          <w:b/>
          <w:bCs/>
          <w:kern w:val="0"/>
          <w:sz w:val="28"/>
          <w:szCs w:val="28"/>
          <w14:ligatures w14:val="none"/>
        </w:rPr>
        <w:t>Personnalité</w:t>
      </w:r>
      <w:r w:rsidRPr="00366D13">
        <w:rPr>
          <w:rFonts w:ascii="Times New Roman" w:eastAsia="Calibri" w:hAnsi="Times New Roman" w:cs="Times New Roman"/>
          <w:kern w:val="0"/>
          <w:sz w:val="28"/>
          <w:szCs w:val="28"/>
          <w14:ligatures w14:val="none"/>
        </w:rPr>
        <w:t> : les organisations aujourd’hui accordent une attention particulière à la flexibilité au potentiel d’innovation et à la personnalité des individus qu’elles emploient ou recrutent.</w:t>
      </w:r>
    </w:p>
    <w:p w14:paraId="36B29FD3" w14:textId="77777777" w:rsidR="00366D13" w:rsidRPr="00366D13" w:rsidRDefault="00366D13" w:rsidP="00366D13">
      <w:pPr>
        <w:spacing w:after="200" w:line="276" w:lineRule="auto"/>
        <w:jc w:val="both"/>
        <w:rPr>
          <w:rFonts w:ascii="Times New Roman" w:eastAsia="Calibri" w:hAnsi="Times New Roman" w:cs="Times New Roman"/>
          <w:kern w:val="0"/>
          <w:sz w:val="28"/>
          <w:szCs w:val="28"/>
          <w14:ligatures w14:val="none"/>
        </w:rPr>
      </w:pPr>
      <w:r w:rsidRPr="00366D13">
        <w:rPr>
          <w:rFonts w:ascii="Times New Roman" w:eastAsia="Calibri" w:hAnsi="Times New Roman" w:cs="Times New Roman"/>
          <w:kern w:val="0"/>
          <w:sz w:val="28"/>
          <w:szCs w:val="28"/>
          <w14:ligatures w14:val="none"/>
        </w:rPr>
        <w:t>Les principaux résultats réalisés par Matthews en 1997 expliquent le lien entre les traits de personnalité et les performances au travail.</w:t>
      </w:r>
    </w:p>
    <w:p w14:paraId="7DAA3B7D" w14:textId="3473EC69" w:rsidR="00366D13" w:rsidRPr="00366D13" w:rsidRDefault="00366D13" w:rsidP="00366D13">
      <w:pPr>
        <w:spacing w:after="200" w:line="276" w:lineRule="auto"/>
        <w:jc w:val="both"/>
        <w:rPr>
          <w:rFonts w:ascii="Times New Roman" w:eastAsia="Calibri" w:hAnsi="Times New Roman" w:cs="Times New Roman"/>
          <w:kern w:val="0"/>
          <w:sz w:val="28"/>
          <w:szCs w:val="28"/>
          <w14:ligatures w14:val="none"/>
        </w:rPr>
      </w:pPr>
      <w:r w:rsidRPr="00366D13">
        <w:rPr>
          <w:rFonts w:ascii="Times New Roman" w:eastAsia="Calibri" w:hAnsi="Times New Roman" w:cs="Times New Roman"/>
          <w:kern w:val="0"/>
          <w:sz w:val="28"/>
          <w:szCs w:val="28"/>
          <w14:ligatures w14:val="none"/>
        </w:rPr>
        <w:t xml:space="preserve">La personnalité serait plus importante pour la réussite dans des tâches laissant de l’autonomie </w:t>
      </w:r>
      <w:r w:rsidRPr="00366D13">
        <w:rPr>
          <w:rFonts w:ascii="Times New Roman" w:eastAsia="Calibri" w:hAnsi="Times New Roman" w:cs="Times New Roman"/>
          <w:kern w:val="0"/>
          <w:sz w:val="28"/>
          <w:szCs w:val="28"/>
          <w14:ligatures w14:val="none"/>
        </w:rPr>
        <w:t>à</w:t>
      </w:r>
      <w:r w:rsidRPr="00366D13">
        <w:rPr>
          <w:rFonts w:ascii="Times New Roman" w:eastAsia="Calibri" w:hAnsi="Times New Roman" w:cs="Times New Roman"/>
          <w:kern w:val="0"/>
          <w:sz w:val="28"/>
          <w:szCs w:val="28"/>
          <w14:ligatures w14:val="none"/>
        </w:rPr>
        <w:t xml:space="preserve"> l’</w:t>
      </w:r>
      <w:r w:rsidRPr="00366D13">
        <w:rPr>
          <w:rFonts w:ascii="Times New Roman" w:eastAsia="Calibri" w:hAnsi="Times New Roman" w:cs="Times New Roman"/>
          <w:kern w:val="0"/>
          <w:sz w:val="28"/>
          <w:szCs w:val="28"/>
          <w14:ligatures w14:val="none"/>
        </w:rPr>
        <w:t>opérateur</w:t>
      </w:r>
      <w:r w:rsidRPr="00366D13">
        <w:rPr>
          <w:rFonts w:ascii="Times New Roman" w:eastAsia="Calibri" w:hAnsi="Times New Roman" w:cs="Times New Roman"/>
          <w:kern w:val="0"/>
          <w:sz w:val="28"/>
          <w:szCs w:val="28"/>
          <w14:ligatures w14:val="none"/>
        </w:rPr>
        <w:t xml:space="preserve"> « le caractère consciencieux » le « névrosisme » est relié négativement mais modestement aux indicateurs de performance, les personnes à notes élevées sur ce trait auraient de mal à gérer le stress et obtiendraient des performances médiocres dans des tâches cognitivement coûteuse. « Les extravertis » obtiennent de meilleurs résultats dans les tâches requérant de l’attention et de la mémoire à court terme, des réponses rapides ainsi que dans les emplois où les </w:t>
      </w:r>
      <w:r w:rsidRPr="00366D13">
        <w:rPr>
          <w:rFonts w:ascii="Times New Roman" w:eastAsia="Calibri" w:hAnsi="Times New Roman" w:cs="Times New Roman"/>
          <w:kern w:val="0"/>
          <w:sz w:val="28"/>
          <w:szCs w:val="28"/>
          <w14:ligatures w14:val="none"/>
        </w:rPr>
        <w:t>contacts</w:t>
      </w:r>
      <w:r w:rsidRPr="00366D13">
        <w:rPr>
          <w:rFonts w:ascii="Times New Roman" w:eastAsia="Calibri" w:hAnsi="Times New Roman" w:cs="Times New Roman"/>
          <w:kern w:val="0"/>
          <w:sz w:val="28"/>
          <w:szCs w:val="28"/>
          <w14:ligatures w14:val="none"/>
        </w:rPr>
        <w:t xml:space="preserve"> sociaux et l’assurance sont importants. « Les introvertis » seraient supérieurs dans les tâches requérant de la vigilance et dans les résolutions des problèmes demandant une réflexion approfondie. « Le </w:t>
      </w:r>
      <w:r w:rsidRPr="00366D13">
        <w:rPr>
          <w:rFonts w:ascii="Times New Roman" w:eastAsia="Calibri" w:hAnsi="Times New Roman" w:cs="Times New Roman"/>
          <w:kern w:val="0"/>
          <w:sz w:val="28"/>
          <w:szCs w:val="28"/>
          <w14:ligatures w14:val="none"/>
        </w:rPr>
        <w:lastRenderedPageBreak/>
        <w:t>caractère agréable » serait peu compatible avec les métiers d’affaires qui demandent de se montrer un compétiteur (sans pitié</w:t>
      </w:r>
      <w:r w:rsidRPr="00366D13">
        <w:rPr>
          <w:rFonts w:ascii="Times New Roman" w:eastAsia="Calibri" w:hAnsi="Times New Roman" w:cs="Times New Roman"/>
          <w:kern w:val="0"/>
          <w:sz w:val="28"/>
          <w:szCs w:val="28"/>
          <w14:ligatures w14:val="none"/>
        </w:rPr>
        <w:t>). Ce trait</w:t>
      </w:r>
      <w:r w:rsidRPr="00366D13">
        <w:rPr>
          <w:rFonts w:ascii="Times New Roman" w:eastAsia="Calibri" w:hAnsi="Times New Roman" w:cs="Times New Roman"/>
          <w:kern w:val="0"/>
          <w:sz w:val="28"/>
          <w:szCs w:val="28"/>
          <w14:ligatures w14:val="none"/>
        </w:rPr>
        <w:t xml:space="preserve"> favoriserait le travail en équipe mais non la créativité qui suppose </w:t>
      </w:r>
      <w:r w:rsidRPr="00366D13">
        <w:rPr>
          <w:rFonts w:ascii="Times New Roman" w:eastAsia="Calibri" w:hAnsi="Times New Roman" w:cs="Times New Roman"/>
          <w:kern w:val="0"/>
          <w:sz w:val="28"/>
          <w:szCs w:val="28"/>
          <w14:ligatures w14:val="none"/>
        </w:rPr>
        <w:t>une certaine Independence</w:t>
      </w:r>
      <w:r w:rsidRPr="00366D13">
        <w:rPr>
          <w:rFonts w:ascii="Times New Roman" w:eastAsia="Calibri" w:hAnsi="Times New Roman" w:cs="Times New Roman"/>
          <w:kern w:val="0"/>
          <w:sz w:val="28"/>
          <w:szCs w:val="28"/>
          <w14:ligatures w14:val="none"/>
        </w:rPr>
        <w:t xml:space="preserve"> d’esprit. Le « caractère ouvert » serait plus propice aux environnements de travail offrant des opportunités de changement et de variété dans les activités. Le « caractère consciencieux » facilite les acquisitions et c’est le cas aussi </w:t>
      </w:r>
      <w:r w:rsidRPr="00366D13">
        <w:rPr>
          <w:rFonts w:ascii="Times New Roman" w:eastAsia="Calibri" w:hAnsi="Times New Roman" w:cs="Times New Roman"/>
          <w:kern w:val="0"/>
          <w:sz w:val="28"/>
          <w:szCs w:val="28"/>
          <w14:ligatures w14:val="none"/>
        </w:rPr>
        <w:t>pour «</w:t>
      </w:r>
      <w:r w:rsidRPr="00366D13">
        <w:rPr>
          <w:rFonts w:ascii="Times New Roman" w:eastAsia="Calibri" w:hAnsi="Times New Roman" w:cs="Times New Roman"/>
          <w:kern w:val="0"/>
          <w:sz w:val="28"/>
          <w:szCs w:val="28"/>
          <w14:ligatures w14:val="none"/>
        </w:rPr>
        <w:t> </w:t>
      </w:r>
      <w:r w:rsidRPr="00366D13">
        <w:rPr>
          <w:rFonts w:ascii="Times New Roman" w:eastAsia="Calibri" w:hAnsi="Times New Roman" w:cs="Times New Roman"/>
          <w:kern w:val="0"/>
          <w:sz w:val="28"/>
          <w:szCs w:val="28"/>
          <w14:ligatures w14:val="none"/>
        </w:rPr>
        <w:t>l’extraversion »</w:t>
      </w:r>
      <w:r w:rsidRPr="00366D13">
        <w:rPr>
          <w:rFonts w:ascii="Times New Roman" w:eastAsia="Calibri" w:hAnsi="Times New Roman" w:cs="Times New Roman"/>
          <w:kern w:val="0"/>
          <w:sz w:val="28"/>
          <w:szCs w:val="28"/>
          <w14:ligatures w14:val="none"/>
        </w:rPr>
        <w:t xml:space="preserve"> </w:t>
      </w:r>
      <w:r w:rsidRPr="00366D13">
        <w:rPr>
          <w:rFonts w:ascii="Times New Roman" w:eastAsia="Calibri" w:hAnsi="Times New Roman" w:cs="Times New Roman"/>
          <w:kern w:val="0"/>
          <w:sz w:val="28"/>
          <w:szCs w:val="28"/>
          <w14:ligatures w14:val="none"/>
        </w:rPr>
        <w:t>et le</w:t>
      </w:r>
      <w:r w:rsidRPr="00366D13">
        <w:rPr>
          <w:rFonts w:ascii="Times New Roman" w:eastAsia="Calibri" w:hAnsi="Times New Roman" w:cs="Times New Roman"/>
          <w:kern w:val="0"/>
          <w:sz w:val="28"/>
          <w:szCs w:val="28"/>
          <w14:ligatures w14:val="none"/>
        </w:rPr>
        <w:t xml:space="preserve"> « caractère ouvert » qui sont plus liés aux résultats de la formation qu’à ceux du </w:t>
      </w:r>
      <w:r w:rsidRPr="00366D13">
        <w:rPr>
          <w:rFonts w:ascii="Times New Roman" w:eastAsia="Calibri" w:hAnsi="Times New Roman" w:cs="Times New Roman"/>
          <w:kern w:val="0"/>
          <w:sz w:val="28"/>
          <w:szCs w:val="28"/>
          <w14:ligatures w14:val="none"/>
        </w:rPr>
        <w:t>travail.</w:t>
      </w:r>
    </w:p>
    <w:p w14:paraId="06B92273" w14:textId="37DFFAE0" w:rsidR="00366D13" w:rsidRPr="00366D13" w:rsidRDefault="00366D13" w:rsidP="00366D13">
      <w:pPr>
        <w:numPr>
          <w:ilvl w:val="0"/>
          <w:numId w:val="3"/>
        </w:numPr>
        <w:spacing w:after="200" w:line="276" w:lineRule="auto"/>
        <w:contextualSpacing/>
        <w:jc w:val="both"/>
        <w:rPr>
          <w:rFonts w:ascii="Times New Roman" w:eastAsia="Calibri" w:hAnsi="Times New Roman" w:cs="Times New Roman"/>
          <w:kern w:val="0"/>
          <w:sz w:val="28"/>
          <w:szCs w:val="28"/>
          <w14:ligatures w14:val="none"/>
        </w:rPr>
      </w:pPr>
      <w:r w:rsidRPr="00366D13">
        <w:rPr>
          <w:rFonts w:ascii="Times New Roman" w:eastAsia="Calibri" w:hAnsi="Times New Roman" w:cs="Times New Roman"/>
          <w:b/>
          <w:bCs/>
          <w:kern w:val="0"/>
          <w:sz w:val="28"/>
          <w:szCs w:val="28"/>
          <w14:ligatures w14:val="none"/>
        </w:rPr>
        <w:t>Les intérêts</w:t>
      </w:r>
      <w:r w:rsidRPr="00366D13">
        <w:rPr>
          <w:rFonts w:ascii="Times New Roman" w:eastAsia="Calibri" w:hAnsi="Times New Roman" w:cs="Times New Roman"/>
          <w:kern w:val="0"/>
          <w:sz w:val="28"/>
          <w:szCs w:val="28"/>
          <w14:ligatures w14:val="none"/>
        </w:rPr>
        <w:t xml:space="preserve"> : Les intérêts professionnels sont définis comme </w:t>
      </w:r>
      <w:r w:rsidRPr="00366D13">
        <w:rPr>
          <w:rFonts w:ascii="Times New Roman" w:eastAsia="Calibri" w:hAnsi="Times New Roman" w:cs="Times New Roman"/>
          <w:kern w:val="0"/>
          <w:sz w:val="28"/>
          <w:szCs w:val="28"/>
          <w14:ligatures w14:val="none"/>
        </w:rPr>
        <w:t>« l’expression</w:t>
      </w:r>
      <w:r w:rsidRPr="00366D13">
        <w:rPr>
          <w:rFonts w:ascii="Times New Roman" w:eastAsia="Calibri" w:hAnsi="Times New Roman" w:cs="Times New Roman"/>
          <w:kern w:val="0"/>
          <w:sz w:val="28"/>
          <w:szCs w:val="28"/>
          <w14:ligatures w14:val="none"/>
        </w:rPr>
        <w:t xml:space="preserve"> de la personnalité au travail, dans les passe-temps, les activités récréatives et les préférences ». </w:t>
      </w:r>
      <w:r w:rsidRPr="00366D13">
        <w:rPr>
          <w:rFonts w:ascii="Times New Roman" w:eastAsia="Calibri" w:hAnsi="Times New Roman" w:cs="Times New Roman"/>
          <w:kern w:val="0"/>
          <w:sz w:val="28"/>
          <w:szCs w:val="28"/>
          <w14:ligatures w14:val="none"/>
        </w:rPr>
        <w:t>Ce</w:t>
      </w:r>
      <w:r w:rsidRPr="00366D13">
        <w:rPr>
          <w:rFonts w:ascii="Times New Roman" w:eastAsia="Calibri" w:hAnsi="Times New Roman" w:cs="Times New Roman"/>
          <w:kern w:val="0"/>
          <w:sz w:val="28"/>
          <w:szCs w:val="28"/>
          <w14:ligatures w14:val="none"/>
        </w:rPr>
        <w:t xml:space="preserve"> type de question permet d’identifier les intérêts professionnels : quelles sont les activités ou les situations que vous préféré ? quel est l’environnement qui vous convient le mieux</w:t>
      </w:r>
      <w:r w:rsidRPr="00366D13">
        <w:rPr>
          <w:rFonts w:ascii="Times New Roman" w:eastAsia="Calibri" w:hAnsi="Times New Roman" w:cs="Times New Roman"/>
          <w:kern w:val="0"/>
          <w:sz w:val="28"/>
          <w:szCs w:val="28"/>
          <w14:ligatures w14:val="none"/>
        </w:rPr>
        <w:t xml:space="preserve"> ? quels</w:t>
      </w:r>
      <w:r w:rsidRPr="00366D13">
        <w:rPr>
          <w:rFonts w:ascii="Times New Roman" w:eastAsia="Calibri" w:hAnsi="Times New Roman" w:cs="Times New Roman"/>
          <w:kern w:val="0"/>
          <w:sz w:val="28"/>
          <w:szCs w:val="28"/>
          <w14:ligatures w14:val="none"/>
        </w:rPr>
        <w:t xml:space="preserve"> sont vos sujets intérêts ? quelle sont les situations de travail ou vous êtes le plus à l’aise. </w:t>
      </w:r>
    </w:p>
    <w:p w14:paraId="4387BE30" w14:textId="77777777" w:rsidR="00366D13" w:rsidRDefault="00366D13"/>
    <w:sectPr w:rsidR="00366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A40D0"/>
    <w:multiLevelType w:val="hybridMultilevel"/>
    <w:tmpl w:val="59FA1D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A8276C2"/>
    <w:multiLevelType w:val="hybridMultilevel"/>
    <w:tmpl w:val="F7A4D0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25516A4"/>
    <w:multiLevelType w:val="hybridMultilevel"/>
    <w:tmpl w:val="A2B69A04"/>
    <w:lvl w:ilvl="0" w:tplc="040C0001">
      <w:start w:val="1"/>
      <w:numFmt w:val="bullet"/>
      <w:lvlText w:val=""/>
      <w:lvlJc w:val="left"/>
      <w:pPr>
        <w:ind w:left="858" w:hanging="360"/>
      </w:pPr>
      <w:rPr>
        <w:rFonts w:ascii="Symbol" w:hAnsi="Symbol" w:hint="default"/>
      </w:rPr>
    </w:lvl>
    <w:lvl w:ilvl="1" w:tplc="040C0003">
      <w:start w:val="1"/>
      <w:numFmt w:val="bullet"/>
      <w:lvlText w:val="o"/>
      <w:lvlJc w:val="left"/>
      <w:pPr>
        <w:ind w:left="1578" w:hanging="360"/>
      </w:pPr>
      <w:rPr>
        <w:rFonts w:ascii="Courier New" w:hAnsi="Courier New" w:cs="Courier New" w:hint="default"/>
      </w:rPr>
    </w:lvl>
    <w:lvl w:ilvl="2" w:tplc="040C0005">
      <w:start w:val="1"/>
      <w:numFmt w:val="bullet"/>
      <w:lvlText w:val=""/>
      <w:lvlJc w:val="left"/>
      <w:pPr>
        <w:ind w:left="2298" w:hanging="360"/>
      </w:pPr>
      <w:rPr>
        <w:rFonts w:ascii="Wingdings" w:hAnsi="Wingdings" w:hint="default"/>
      </w:rPr>
    </w:lvl>
    <w:lvl w:ilvl="3" w:tplc="040C0001">
      <w:start w:val="1"/>
      <w:numFmt w:val="bullet"/>
      <w:lvlText w:val=""/>
      <w:lvlJc w:val="left"/>
      <w:pPr>
        <w:ind w:left="3018" w:hanging="360"/>
      </w:pPr>
      <w:rPr>
        <w:rFonts w:ascii="Symbol" w:hAnsi="Symbol" w:hint="default"/>
      </w:rPr>
    </w:lvl>
    <w:lvl w:ilvl="4" w:tplc="040C0003">
      <w:start w:val="1"/>
      <w:numFmt w:val="bullet"/>
      <w:lvlText w:val="o"/>
      <w:lvlJc w:val="left"/>
      <w:pPr>
        <w:ind w:left="3738" w:hanging="360"/>
      </w:pPr>
      <w:rPr>
        <w:rFonts w:ascii="Courier New" w:hAnsi="Courier New" w:cs="Courier New" w:hint="default"/>
      </w:rPr>
    </w:lvl>
    <w:lvl w:ilvl="5" w:tplc="040C0005">
      <w:start w:val="1"/>
      <w:numFmt w:val="bullet"/>
      <w:lvlText w:val=""/>
      <w:lvlJc w:val="left"/>
      <w:pPr>
        <w:ind w:left="4458" w:hanging="360"/>
      </w:pPr>
      <w:rPr>
        <w:rFonts w:ascii="Wingdings" w:hAnsi="Wingdings" w:hint="default"/>
      </w:rPr>
    </w:lvl>
    <w:lvl w:ilvl="6" w:tplc="040C0001">
      <w:start w:val="1"/>
      <w:numFmt w:val="bullet"/>
      <w:lvlText w:val=""/>
      <w:lvlJc w:val="left"/>
      <w:pPr>
        <w:ind w:left="5178" w:hanging="360"/>
      </w:pPr>
      <w:rPr>
        <w:rFonts w:ascii="Symbol" w:hAnsi="Symbol" w:hint="default"/>
      </w:rPr>
    </w:lvl>
    <w:lvl w:ilvl="7" w:tplc="040C0003">
      <w:start w:val="1"/>
      <w:numFmt w:val="bullet"/>
      <w:lvlText w:val="o"/>
      <w:lvlJc w:val="left"/>
      <w:pPr>
        <w:ind w:left="5898" w:hanging="360"/>
      </w:pPr>
      <w:rPr>
        <w:rFonts w:ascii="Courier New" w:hAnsi="Courier New" w:cs="Courier New" w:hint="default"/>
      </w:rPr>
    </w:lvl>
    <w:lvl w:ilvl="8" w:tplc="040C0005">
      <w:start w:val="1"/>
      <w:numFmt w:val="bullet"/>
      <w:lvlText w:val=""/>
      <w:lvlJc w:val="left"/>
      <w:pPr>
        <w:ind w:left="6618" w:hanging="360"/>
      </w:pPr>
      <w:rPr>
        <w:rFonts w:ascii="Wingdings" w:hAnsi="Wingdings" w:hint="default"/>
      </w:rPr>
    </w:lvl>
  </w:abstractNum>
  <w:num w:numId="1" w16cid:durableId="1518076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95203">
    <w:abstractNumId w:val="2"/>
    <w:lvlOverride w:ilvl="0"/>
    <w:lvlOverride w:ilvl="1"/>
    <w:lvlOverride w:ilvl="2"/>
    <w:lvlOverride w:ilvl="3"/>
    <w:lvlOverride w:ilvl="4"/>
    <w:lvlOverride w:ilvl="5"/>
    <w:lvlOverride w:ilvl="6"/>
    <w:lvlOverride w:ilvl="7"/>
    <w:lvlOverride w:ilvl="8"/>
  </w:num>
  <w:num w:numId="3" w16cid:durableId="4398879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13"/>
    <w:rsid w:val="00366D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064E"/>
  <w15:chartTrackingRefBased/>
  <w15:docId w15:val="{74545FA6-21BA-4F0B-AC08-52A908D3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11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947</Words>
  <Characters>5210</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2024-01-11T15:48:00Z</dcterms:created>
  <dcterms:modified xsi:type="dcterms:W3CDTF">2024-01-11T15:52:00Z</dcterms:modified>
</cp:coreProperties>
</file>