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6024" w:rsidRPr="008511C6" w:rsidRDefault="008511C6" w:rsidP="008511C6">
      <w:pPr>
        <w:bidi/>
        <w:jc w:val="center"/>
        <w:rPr>
          <w:rFonts w:ascii="Amiri" w:hAnsi="Amiri" w:cs="Amiri"/>
          <w:b/>
          <w:bCs/>
          <w:sz w:val="32"/>
          <w:szCs w:val="32"/>
          <w:rtl/>
          <w:lang w:bidi="ar-DZ"/>
        </w:rPr>
      </w:pPr>
      <w:r w:rsidRPr="008511C6">
        <w:rPr>
          <w:rFonts w:ascii="Amiri" w:hAnsi="Amiri" w:cs="Amiri" w:hint="cs"/>
          <w:b/>
          <w:bCs/>
          <w:sz w:val="32"/>
          <w:szCs w:val="32"/>
          <w:rtl/>
          <w:lang w:bidi="ar-DZ"/>
        </w:rPr>
        <w:t>سلسلة دروس ومحاضرات مساق: النظرية الخليلية الحديثة.</w:t>
      </w:r>
    </w:p>
    <w:p w:rsidR="008511C6" w:rsidRPr="008511C6" w:rsidRDefault="008511C6" w:rsidP="008511C6">
      <w:pPr>
        <w:pStyle w:val="Sansinterligne"/>
        <w:bidi/>
        <w:jc w:val="right"/>
        <w:rPr>
          <w:rFonts w:ascii="Amiri" w:hAnsi="Amiri" w:cs="Amiri"/>
          <w:sz w:val="28"/>
          <w:szCs w:val="28"/>
          <w:rtl/>
          <w:lang w:bidi="ar-DZ"/>
        </w:rPr>
      </w:pPr>
      <w:r w:rsidRPr="008511C6">
        <w:rPr>
          <w:rFonts w:ascii="Amiri" w:hAnsi="Amiri" w:cs="Amiri"/>
          <w:sz w:val="28"/>
          <w:szCs w:val="28"/>
          <w:rtl/>
          <w:lang w:bidi="ar-DZ"/>
        </w:rPr>
        <w:t>تقديم الأستاذ/ خثير تكركارت</w:t>
      </w:r>
    </w:p>
    <w:p w:rsidR="008511C6" w:rsidRDefault="008511C6" w:rsidP="008511C6">
      <w:pPr>
        <w:bidi/>
        <w:jc w:val="center"/>
        <w:rPr>
          <w:rFonts w:ascii="Amiri" w:hAnsi="Amiri" w:cs="Amiri"/>
          <w:sz w:val="28"/>
          <w:szCs w:val="28"/>
          <w:rtl/>
          <w:lang w:bidi="ar-DZ"/>
        </w:rPr>
      </w:pPr>
      <w:r>
        <w:rPr>
          <w:rFonts w:ascii="Amiri" w:hAnsi="Amiri" w:cs="Amiri" w:hint="cs"/>
          <w:sz w:val="28"/>
          <w:szCs w:val="28"/>
          <w:rtl/>
          <w:lang w:bidi="ar-DZ"/>
        </w:rPr>
        <w:t xml:space="preserve">                                                     </w:t>
      </w:r>
      <w:r w:rsidR="001775D0">
        <w:rPr>
          <w:rFonts w:ascii="Amiri" w:hAnsi="Amiri" w:cs="Amiri" w:hint="cs"/>
          <w:sz w:val="28"/>
          <w:szCs w:val="28"/>
          <w:rtl/>
          <w:lang w:bidi="ar-DZ"/>
        </w:rPr>
        <w:t xml:space="preserve">   </w:t>
      </w:r>
      <w:bookmarkStart w:id="0" w:name="_GoBack"/>
      <w:bookmarkEnd w:id="0"/>
      <w:r>
        <w:rPr>
          <w:rFonts w:ascii="Amiri" w:hAnsi="Amiri" w:cs="Amiri" w:hint="cs"/>
          <w:sz w:val="28"/>
          <w:szCs w:val="28"/>
          <w:rtl/>
          <w:lang w:bidi="ar-DZ"/>
        </w:rPr>
        <w:t xml:space="preserve">     جامعة بجاية</w:t>
      </w:r>
    </w:p>
    <w:p w:rsidR="002F125D" w:rsidRDefault="008511C6" w:rsidP="008511C6">
      <w:pPr>
        <w:bidi/>
        <w:jc w:val="both"/>
        <w:rPr>
          <w:rFonts w:ascii="Amiri" w:hAnsi="Amiri" w:cs="Amiri"/>
          <w:sz w:val="28"/>
          <w:szCs w:val="28"/>
          <w:rtl/>
          <w:lang w:bidi="ar-DZ"/>
        </w:rPr>
      </w:pPr>
      <w:r w:rsidRPr="008511C6">
        <w:rPr>
          <w:rFonts w:ascii="Amiri" w:hAnsi="Amiri" w:cs="Amiri" w:hint="cs"/>
          <w:b/>
          <w:bCs/>
          <w:sz w:val="28"/>
          <w:szCs w:val="28"/>
          <w:rtl/>
          <w:lang w:bidi="ar-DZ"/>
        </w:rPr>
        <w:t>فاتحة ومهاد</w:t>
      </w:r>
      <w:r>
        <w:rPr>
          <w:rFonts w:ascii="Amiri" w:hAnsi="Amiri" w:cs="Amiri" w:hint="cs"/>
          <w:sz w:val="28"/>
          <w:szCs w:val="28"/>
          <w:rtl/>
          <w:lang w:bidi="ar-DZ"/>
        </w:rPr>
        <w:t>: يأتي مقياس النظرية الخليلية الحديثة في سياق الجهود المتعاظمة لإيجاد بديل علمي للنظريات اللسانية الغربية، وأيضاً إحياء التراث العلمي الذي تزخر به الحضارة العربية الإسلامية. كما تأتي أيضاً في ظل اكتساب الطالب لأهم المعارف العلمية المرتبطة باللسانيات العامة، منذ عهد ف. دي سوسير</w:t>
      </w:r>
      <w:r w:rsidR="002F125D">
        <w:rPr>
          <w:rFonts w:ascii="Amiri" w:hAnsi="Amiri" w:cs="Amiri" w:hint="cs"/>
          <w:sz w:val="28"/>
          <w:szCs w:val="28"/>
          <w:rtl/>
          <w:lang w:bidi="ar-DZ"/>
        </w:rPr>
        <w:t xml:space="preserve"> إلى الاجتهادات المعاصرة ضمن ما يُعرف باللسانيات التداولية؛ أي رصيد أكثر من قرن من الزمن. كما أنها تأتي في ظل التنافس العلمي الشريف بين الغرب الذي يُنسب إليه كل النظريات، والجهود العربية سواء أكانت فردية أم مؤسساتية.</w:t>
      </w:r>
    </w:p>
    <w:p w:rsidR="008511C6" w:rsidRDefault="002F125D" w:rsidP="002F125D">
      <w:pPr>
        <w:bidi/>
        <w:jc w:val="both"/>
        <w:rPr>
          <w:rFonts w:ascii="Amiri" w:hAnsi="Amiri" w:cs="Amiri"/>
          <w:sz w:val="28"/>
          <w:szCs w:val="28"/>
          <w:rtl/>
          <w:lang w:bidi="ar-DZ"/>
        </w:rPr>
      </w:pPr>
      <w:r>
        <w:rPr>
          <w:rFonts w:ascii="Amiri" w:hAnsi="Amiri" w:cs="Amiri"/>
          <w:sz w:val="28"/>
          <w:szCs w:val="28"/>
          <w:rtl/>
          <w:lang w:bidi="ar-DZ"/>
        </w:rPr>
        <w:tab/>
      </w:r>
      <w:r>
        <w:rPr>
          <w:rFonts w:ascii="Amiri" w:hAnsi="Amiri" w:cs="Amiri" w:hint="cs"/>
          <w:sz w:val="28"/>
          <w:szCs w:val="28"/>
          <w:rtl/>
          <w:lang w:bidi="ar-DZ"/>
        </w:rPr>
        <w:t xml:space="preserve">وتتويجاً لتلك الجهود مشرقاً ومغرباً، ظهرت إلى الوجود نظرية علمية تُعدّ أجد أهمّ الاجتهادات الرصينة في أواخر القرن الماضي، وأوائل هذا القرن، بإحاطة علمية مُميّزة، وبقراءة واعية للتراث اللغوي العربي منذ عهوده الأولى، وملهمة للعديد من اللسانيين العرب- ليس في الجزائر فحسب </w:t>
      </w:r>
      <w:r>
        <w:rPr>
          <w:rFonts w:ascii="Amiri" w:hAnsi="Amiri" w:cs="Amiri"/>
          <w:sz w:val="28"/>
          <w:szCs w:val="28"/>
          <w:rtl/>
          <w:lang w:bidi="ar-DZ"/>
        </w:rPr>
        <w:t>–</w:t>
      </w:r>
      <w:r>
        <w:rPr>
          <w:rFonts w:ascii="Amiri" w:hAnsi="Amiri" w:cs="Amiri" w:hint="cs"/>
          <w:sz w:val="28"/>
          <w:szCs w:val="28"/>
          <w:rtl/>
          <w:lang w:bidi="ar-DZ"/>
        </w:rPr>
        <w:t xml:space="preserve"> وإنما في العديد من البلدان العربية. وهذا ما ينسجم مع طموحاتها العلمية أن تكون نظرية بأتم معنى كلمة نظرية، وقابلة للتطبيق، ليس في العربية فقط، وإنما أيضاً حتى على اللغات الأخرى؛ كالإنجليزية مثلاً.</w:t>
      </w:r>
    </w:p>
    <w:p w:rsidR="002F125D" w:rsidRDefault="002F125D" w:rsidP="002F125D">
      <w:pPr>
        <w:bidi/>
        <w:jc w:val="both"/>
        <w:rPr>
          <w:rFonts w:ascii="Amiri" w:hAnsi="Amiri" w:cs="Amiri"/>
          <w:sz w:val="28"/>
          <w:szCs w:val="28"/>
          <w:rtl/>
          <w:lang w:bidi="ar-DZ"/>
        </w:rPr>
      </w:pPr>
      <w:r>
        <w:rPr>
          <w:rFonts w:ascii="Amiri" w:hAnsi="Amiri" w:cs="Amiri" w:hint="cs"/>
          <w:sz w:val="28"/>
          <w:szCs w:val="28"/>
          <w:rtl/>
          <w:lang w:bidi="ar-DZ"/>
        </w:rPr>
        <w:t xml:space="preserve">- </w:t>
      </w:r>
      <w:r w:rsidRPr="002F125D">
        <w:rPr>
          <w:rFonts w:ascii="Amiri" w:hAnsi="Amiri" w:cs="Amiri" w:hint="cs"/>
          <w:b/>
          <w:bCs/>
          <w:sz w:val="28"/>
          <w:szCs w:val="28"/>
          <w:rtl/>
          <w:lang w:bidi="ar-DZ"/>
        </w:rPr>
        <w:t>مفهوم النظرية</w:t>
      </w:r>
      <w:r>
        <w:rPr>
          <w:rFonts w:ascii="Amiri" w:hAnsi="Amiri" w:cs="Amiri" w:hint="cs"/>
          <w:sz w:val="28"/>
          <w:szCs w:val="28"/>
          <w:rtl/>
          <w:lang w:bidi="ar-DZ"/>
        </w:rPr>
        <w:t>: هي</w:t>
      </w:r>
      <w:r>
        <w:rPr>
          <w:rFonts w:ascii="Amiri" w:hAnsi="Amiri" w:cs="Amiri"/>
          <w:sz w:val="28"/>
          <w:szCs w:val="28"/>
          <w:rtl/>
          <w:lang w:bidi="ar-DZ"/>
        </w:rPr>
        <w:t>«</w:t>
      </w:r>
      <w:r>
        <w:rPr>
          <w:rFonts w:ascii="Amiri" w:hAnsi="Amiri" w:cs="Amiri" w:hint="cs"/>
          <w:sz w:val="28"/>
          <w:szCs w:val="28"/>
          <w:rtl/>
          <w:lang w:bidi="ar-DZ"/>
        </w:rPr>
        <w:t xml:space="preserve"> تعبير عن معرفتنا لـِما نُسميه بالواقع، تعبيراً يقول بالتماسك والمنهجية </w:t>
      </w:r>
      <w:r>
        <w:rPr>
          <w:rFonts w:ascii="Amiri" w:hAnsi="Amiri" w:cs="Amiri"/>
          <w:sz w:val="28"/>
          <w:szCs w:val="28"/>
          <w:rtl/>
          <w:lang w:bidi="ar-DZ"/>
        </w:rPr>
        <w:t>»</w:t>
      </w:r>
      <w:r>
        <w:rPr>
          <w:rFonts w:ascii="Amiri" w:hAnsi="Amiri" w:cs="Amiri" w:hint="cs"/>
          <w:sz w:val="28"/>
          <w:szCs w:val="28"/>
          <w:rtl/>
          <w:lang w:bidi="ar-DZ"/>
        </w:rPr>
        <w:t>. وللنظرية في الغالب العام وظيفة مزدوجة تفسّر الواقع وتُنبئ بتطوره، غير أنّ النظرية لا تستهدف الإحاطة بالواقع كله، بكل تعقيداته، بل هي تعتمد الانتقاء والاختيار الواعي للأحداث ذات الأهمية الكبرى، والدور البارز في نظرها. وعملية الانتقاء هذه</w:t>
      </w:r>
      <w:r w:rsidR="00D62C9F">
        <w:rPr>
          <w:rFonts w:ascii="Amiri" w:hAnsi="Amiri" w:cs="Amiri" w:hint="cs"/>
          <w:sz w:val="28"/>
          <w:szCs w:val="28"/>
          <w:rtl/>
          <w:lang w:bidi="ar-DZ"/>
        </w:rPr>
        <w:t xml:space="preserve"> التي تُشكّل الوظيفة الثالثة للنظرية، تتمثل في التصنيف وفي</w:t>
      </w:r>
      <w:r w:rsidR="00D62C9F">
        <w:rPr>
          <w:rFonts w:ascii="Amiri" w:hAnsi="Amiri" w:cs="Amiri"/>
          <w:sz w:val="28"/>
          <w:szCs w:val="28"/>
          <w:rtl/>
          <w:lang w:bidi="ar-DZ"/>
        </w:rPr>
        <w:t>«</w:t>
      </w:r>
      <w:r w:rsidR="00D62C9F">
        <w:rPr>
          <w:rFonts w:ascii="Amiri" w:hAnsi="Amiri" w:cs="Amiri" w:hint="cs"/>
          <w:sz w:val="28"/>
          <w:szCs w:val="28"/>
          <w:rtl/>
          <w:lang w:bidi="ar-DZ"/>
        </w:rPr>
        <w:t xml:space="preserve"> ترتيب الظواهر والمعطيات </w:t>
      </w:r>
      <w:r w:rsidR="00D62C9F">
        <w:rPr>
          <w:rFonts w:ascii="Amiri" w:hAnsi="Amiri" w:cs="Amiri"/>
          <w:sz w:val="28"/>
          <w:szCs w:val="28"/>
          <w:rtl/>
          <w:lang w:bidi="ar-DZ"/>
        </w:rPr>
        <w:t>»</w:t>
      </w:r>
      <w:r w:rsidR="00D62C9F">
        <w:rPr>
          <w:rFonts w:ascii="Amiri" w:hAnsi="Amiri" w:cs="Amiri" w:hint="cs"/>
          <w:sz w:val="28"/>
          <w:szCs w:val="28"/>
          <w:rtl/>
          <w:lang w:bidi="ar-DZ"/>
        </w:rPr>
        <w:t>.</w:t>
      </w:r>
    </w:p>
    <w:p w:rsidR="00D62C9F" w:rsidRDefault="00D62C9F" w:rsidP="00D62C9F">
      <w:pPr>
        <w:bidi/>
        <w:jc w:val="both"/>
        <w:rPr>
          <w:rFonts w:ascii="Amiri" w:hAnsi="Amiri" w:cs="Amiri"/>
          <w:sz w:val="28"/>
          <w:szCs w:val="28"/>
          <w:rtl/>
          <w:lang w:bidi="ar-DZ"/>
        </w:rPr>
      </w:pPr>
      <w:r>
        <w:rPr>
          <w:rFonts w:ascii="Amiri" w:hAnsi="Amiri" w:cs="Amiri"/>
          <w:sz w:val="28"/>
          <w:szCs w:val="28"/>
          <w:rtl/>
          <w:lang w:bidi="ar-DZ"/>
        </w:rPr>
        <w:tab/>
      </w:r>
      <w:r>
        <w:rPr>
          <w:rFonts w:ascii="Amiri" w:hAnsi="Amiri" w:cs="Amiri" w:hint="cs"/>
          <w:sz w:val="28"/>
          <w:szCs w:val="28"/>
          <w:rtl/>
          <w:lang w:bidi="ar-DZ"/>
        </w:rPr>
        <w:t>لا بد من التمييز بين مفهوم النظرية في العلوم الدقيقة، ومفهوم النظرية في العلوم الاجتماعية وفي اللسانيات بصفة خاصة. وقد ميّز فيليب بريار (</w:t>
      </w:r>
      <w:r w:rsidRPr="00D62C9F">
        <w:rPr>
          <w:rFonts w:ascii="Amiri" w:hAnsi="Amiri" w:cs="Amiri"/>
          <w:sz w:val="24"/>
          <w:szCs w:val="24"/>
          <w:lang w:val="en-AU"/>
        </w:rPr>
        <w:t>Philippe Briarld</w:t>
      </w:r>
      <w:r>
        <w:rPr>
          <w:rFonts w:ascii="Amiri" w:hAnsi="Amiri" w:cs="Amiri" w:hint="cs"/>
          <w:sz w:val="28"/>
          <w:szCs w:val="28"/>
          <w:rtl/>
          <w:lang w:bidi="ar-DZ"/>
        </w:rPr>
        <w:t xml:space="preserve">) بين ثلاثة اتجاهات أساسية للنظرية هي: </w:t>
      </w:r>
    </w:p>
    <w:p w:rsidR="00D62C9F" w:rsidRDefault="00D62C9F" w:rsidP="00D62C9F">
      <w:pPr>
        <w:bidi/>
        <w:jc w:val="both"/>
        <w:rPr>
          <w:rFonts w:ascii="Amiri" w:hAnsi="Amiri" w:cs="Amiri"/>
          <w:sz w:val="28"/>
          <w:szCs w:val="28"/>
          <w:rtl/>
          <w:lang w:bidi="ar-DZ"/>
        </w:rPr>
      </w:pPr>
      <w:r w:rsidRPr="00D62C9F">
        <w:rPr>
          <w:rFonts w:ascii="Amiri" w:hAnsi="Amiri" w:cs="Amiri"/>
          <w:b/>
          <w:bCs/>
          <w:sz w:val="28"/>
          <w:szCs w:val="28"/>
          <w:lang w:bidi="ar-DZ"/>
        </w:rPr>
        <w:sym w:font="Symbol" w:char="F02A"/>
      </w:r>
      <w:r w:rsidRPr="00D62C9F">
        <w:rPr>
          <w:rFonts w:ascii="Amiri" w:hAnsi="Amiri" w:cs="Amiri" w:hint="cs"/>
          <w:b/>
          <w:bCs/>
          <w:sz w:val="28"/>
          <w:szCs w:val="28"/>
          <w:rtl/>
          <w:lang w:bidi="ar-DZ"/>
        </w:rPr>
        <w:t xml:space="preserve"> النظرية الجوهرية</w:t>
      </w:r>
      <w:r>
        <w:rPr>
          <w:rFonts w:ascii="Amiri" w:hAnsi="Amiri" w:cs="Amiri" w:hint="cs"/>
          <w:sz w:val="28"/>
          <w:szCs w:val="28"/>
          <w:rtl/>
          <w:lang w:bidi="ar-DZ"/>
        </w:rPr>
        <w:t>(</w:t>
      </w:r>
      <w:r>
        <w:rPr>
          <w:rFonts w:ascii="Amiri" w:hAnsi="Amiri" w:cs="Amiri"/>
          <w:sz w:val="28"/>
          <w:szCs w:val="28"/>
          <w:lang w:val="en-AU"/>
        </w:rPr>
        <w:t>Essentialiste</w:t>
      </w:r>
      <w:r>
        <w:rPr>
          <w:rFonts w:ascii="Amiri" w:hAnsi="Amiri" w:cs="Amiri" w:hint="cs"/>
          <w:sz w:val="28"/>
          <w:szCs w:val="28"/>
          <w:rtl/>
          <w:lang w:bidi="ar-DZ"/>
        </w:rPr>
        <w:t>): التي تتجه نحو إبراز جوهر مختلف الكيانات الاجتماعية، عن طريق تأمّل فلسفي يقوم على العقلانية التجريبية والتفسير المعتمد على الحدس. وهدف هذه النظريات هو إيجاد أشكال التنظيم الاجتماعي، المُثُل، وتحديد القيم التي توجّه كل الأعمال.</w:t>
      </w:r>
    </w:p>
    <w:p w:rsidR="007844EC" w:rsidRDefault="007844EC" w:rsidP="007844EC">
      <w:pPr>
        <w:bidi/>
        <w:jc w:val="both"/>
        <w:rPr>
          <w:rFonts w:ascii="Amiri" w:hAnsi="Amiri" w:cs="Amiri"/>
          <w:sz w:val="28"/>
          <w:szCs w:val="28"/>
          <w:rtl/>
          <w:lang w:bidi="ar-DZ"/>
        </w:rPr>
      </w:pPr>
      <w:r w:rsidRPr="00D62C9F">
        <w:rPr>
          <w:rFonts w:ascii="Amiri" w:hAnsi="Amiri" w:cs="Amiri"/>
          <w:b/>
          <w:bCs/>
          <w:sz w:val="28"/>
          <w:szCs w:val="28"/>
          <w:lang w:bidi="ar-DZ"/>
        </w:rPr>
        <w:lastRenderedPageBreak/>
        <w:sym w:font="Symbol" w:char="F02A"/>
      </w:r>
      <w:r>
        <w:rPr>
          <w:rFonts w:ascii="Amiri" w:hAnsi="Amiri" w:cs="Amiri" w:hint="cs"/>
          <w:b/>
          <w:bCs/>
          <w:sz w:val="28"/>
          <w:szCs w:val="28"/>
          <w:rtl/>
          <w:lang w:bidi="ar-DZ"/>
        </w:rPr>
        <w:t xml:space="preserve"> النظرية التجريبية: </w:t>
      </w:r>
      <w:r w:rsidRPr="007844EC">
        <w:rPr>
          <w:rFonts w:ascii="Amiri" w:hAnsi="Amiri" w:cs="Amiri" w:hint="cs"/>
          <w:sz w:val="28"/>
          <w:szCs w:val="28"/>
          <w:rtl/>
          <w:lang w:bidi="ar-DZ"/>
        </w:rPr>
        <w:t>تنطلق</w:t>
      </w:r>
      <w:r>
        <w:rPr>
          <w:rFonts w:ascii="Amiri" w:hAnsi="Amiri" w:cs="Amiri" w:hint="cs"/>
          <w:sz w:val="28"/>
          <w:szCs w:val="28"/>
          <w:rtl/>
          <w:lang w:bidi="ar-DZ"/>
        </w:rPr>
        <w:t xml:space="preserve"> من بناء مجموعة مقولات، تكون عرضة للتحقيق والتزوير، من خلال مقارنتها بالواقع، وذلك من أجل التوصل إل اقتراح تفسيرات لمختلف أنماط السلوك.</w:t>
      </w:r>
    </w:p>
    <w:p w:rsidR="007844EC" w:rsidRDefault="006A6370" w:rsidP="007844EC">
      <w:pPr>
        <w:bidi/>
        <w:jc w:val="both"/>
        <w:rPr>
          <w:rFonts w:ascii="Amiri" w:hAnsi="Amiri" w:cs="Amiri"/>
          <w:sz w:val="28"/>
          <w:szCs w:val="28"/>
          <w:rtl/>
          <w:lang w:bidi="ar-DZ"/>
        </w:rPr>
      </w:pPr>
      <w:r w:rsidRPr="00D62C9F">
        <w:rPr>
          <w:rFonts w:ascii="Amiri" w:hAnsi="Amiri" w:cs="Amiri"/>
          <w:b/>
          <w:bCs/>
          <w:sz w:val="28"/>
          <w:szCs w:val="28"/>
          <w:lang w:bidi="ar-DZ"/>
        </w:rPr>
        <w:sym w:font="Symbol" w:char="F02A"/>
      </w:r>
      <w:r>
        <w:rPr>
          <w:rFonts w:ascii="Amiri" w:hAnsi="Amiri" w:cs="Amiri" w:hint="cs"/>
          <w:b/>
          <w:bCs/>
          <w:sz w:val="28"/>
          <w:szCs w:val="28"/>
          <w:rtl/>
          <w:lang w:bidi="ar-DZ"/>
        </w:rPr>
        <w:t xml:space="preserve"> النظرية الديالكت</w:t>
      </w:r>
      <w:r w:rsidRPr="00D62C9F">
        <w:rPr>
          <w:rFonts w:ascii="Amiri" w:hAnsi="Amiri" w:cs="Amiri" w:hint="cs"/>
          <w:b/>
          <w:bCs/>
          <w:sz w:val="28"/>
          <w:szCs w:val="28"/>
          <w:rtl/>
          <w:lang w:bidi="ar-DZ"/>
        </w:rPr>
        <w:t>ية</w:t>
      </w:r>
      <w:r>
        <w:rPr>
          <w:rFonts w:ascii="Amiri" w:hAnsi="Amiri" w:cs="Amiri" w:hint="cs"/>
          <w:b/>
          <w:bCs/>
          <w:sz w:val="28"/>
          <w:szCs w:val="28"/>
          <w:rtl/>
          <w:lang w:bidi="ar-DZ"/>
        </w:rPr>
        <w:t xml:space="preserve">- التاريخية: </w:t>
      </w:r>
      <w:r w:rsidRPr="006A6370">
        <w:rPr>
          <w:rFonts w:ascii="Amiri" w:hAnsi="Amiri" w:cs="Amiri" w:hint="cs"/>
          <w:sz w:val="28"/>
          <w:szCs w:val="28"/>
          <w:rtl/>
          <w:lang w:bidi="ar-DZ"/>
        </w:rPr>
        <w:t>ترفض الجانب الوص</w:t>
      </w:r>
      <w:r>
        <w:rPr>
          <w:rFonts w:ascii="Amiri" w:hAnsi="Amiri" w:cs="Amiri" w:hint="cs"/>
          <w:sz w:val="28"/>
          <w:szCs w:val="28"/>
          <w:rtl/>
          <w:lang w:bidi="ar-DZ"/>
        </w:rPr>
        <w:t>ف</w:t>
      </w:r>
      <w:r w:rsidRPr="006A6370">
        <w:rPr>
          <w:rFonts w:ascii="Amiri" w:hAnsi="Amiri" w:cs="Amiri" w:hint="cs"/>
          <w:sz w:val="28"/>
          <w:szCs w:val="28"/>
          <w:rtl/>
          <w:lang w:bidi="ar-DZ"/>
        </w:rPr>
        <w:t>ي المحض</w:t>
      </w:r>
      <w:r>
        <w:rPr>
          <w:rFonts w:ascii="Amiri" w:hAnsi="Amiri" w:cs="Amiri" w:hint="cs"/>
          <w:sz w:val="28"/>
          <w:szCs w:val="28"/>
          <w:rtl/>
          <w:lang w:bidi="ar-DZ"/>
        </w:rPr>
        <w:t xml:space="preserve"> للواقع، فهي ليست تأملية بل انتقادية؛ فالمادية الجدلية ترى أنّ النظرية نتاج للممارسة و</w:t>
      </w:r>
      <w:r>
        <w:rPr>
          <w:rFonts w:ascii="Amiri" w:hAnsi="Amiri" w:cs="Amiri"/>
          <w:sz w:val="28"/>
          <w:szCs w:val="28"/>
          <w:rtl/>
          <w:lang w:bidi="ar-DZ"/>
        </w:rPr>
        <w:t>«</w:t>
      </w:r>
      <w:r>
        <w:rPr>
          <w:rFonts w:ascii="Amiri" w:hAnsi="Amiri" w:cs="Amiri" w:hint="cs"/>
          <w:sz w:val="28"/>
          <w:szCs w:val="28"/>
          <w:rtl/>
          <w:lang w:bidi="ar-DZ"/>
        </w:rPr>
        <w:t xml:space="preserve"> شكل خاص من أشكال الممارسة </w:t>
      </w:r>
      <w:r>
        <w:rPr>
          <w:rFonts w:ascii="Amiri" w:hAnsi="Amiri" w:cs="Amiri"/>
          <w:sz w:val="28"/>
          <w:szCs w:val="28"/>
          <w:rtl/>
          <w:lang w:bidi="ar-DZ"/>
        </w:rPr>
        <w:t>»</w:t>
      </w:r>
      <w:r>
        <w:rPr>
          <w:rFonts w:ascii="Amiri" w:hAnsi="Amiri" w:cs="Amiri" w:hint="cs"/>
          <w:sz w:val="28"/>
          <w:szCs w:val="28"/>
          <w:rtl/>
          <w:lang w:bidi="ar-DZ"/>
        </w:rPr>
        <w:t>، وإنها وعي انتقادي للواقع الاجتماعي، ولا يمكن فصلها عن الممارسة الاجتماعية.</w:t>
      </w:r>
    </w:p>
    <w:p w:rsidR="006A6370" w:rsidRDefault="006A6370" w:rsidP="006A6370">
      <w:pPr>
        <w:bidi/>
        <w:jc w:val="both"/>
        <w:rPr>
          <w:rFonts w:ascii="Amiri" w:hAnsi="Amiri" w:cs="Amiri"/>
          <w:sz w:val="28"/>
          <w:szCs w:val="28"/>
          <w:rtl/>
          <w:lang w:bidi="ar-DZ"/>
        </w:rPr>
      </w:pPr>
      <w:r>
        <w:rPr>
          <w:rFonts w:ascii="Amiri" w:hAnsi="Amiri" w:cs="Amiri"/>
          <w:sz w:val="28"/>
          <w:szCs w:val="28"/>
          <w:rtl/>
          <w:lang w:bidi="ar-DZ"/>
        </w:rPr>
        <w:tab/>
      </w:r>
      <w:r>
        <w:rPr>
          <w:rFonts w:ascii="Amiri" w:hAnsi="Amiri" w:cs="Amiri" w:hint="cs"/>
          <w:sz w:val="28"/>
          <w:szCs w:val="28"/>
          <w:rtl/>
          <w:lang w:bidi="ar-DZ"/>
        </w:rPr>
        <w:t xml:space="preserve">وبعد هذه الوقفة التمهيدية </w:t>
      </w:r>
      <w:r>
        <w:rPr>
          <w:rFonts w:ascii="Amiri" w:hAnsi="Amiri" w:cs="Amiri"/>
          <w:sz w:val="28"/>
          <w:szCs w:val="28"/>
          <w:rtl/>
          <w:lang w:bidi="ar-DZ"/>
        </w:rPr>
        <w:t>–</w:t>
      </w:r>
      <w:r>
        <w:rPr>
          <w:rFonts w:ascii="Amiri" w:hAnsi="Amiri" w:cs="Amiri" w:hint="cs"/>
          <w:sz w:val="28"/>
          <w:szCs w:val="28"/>
          <w:rtl/>
          <w:lang w:bidi="ar-DZ"/>
        </w:rPr>
        <w:t xml:space="preserve"> الأولية عند مفهوم "النظرية" نطرح السؤال التالي: ما المقصود "بالنظرية اللغوية؟". وقبل تحديد مجالها وبيان طبيعتها، تجدر الإشارة إلى بيان مفردات مقياس "النظرية الخليلية الحديثة" أولاً.</w:t>
      </w:r>
    </w:p>
    <w:p w:rsidR="006A6370" w:rsidRDefault="006A6370" w:rsidP="006A6370">
      <w:pPr>
        <w:bidi/>
        <w:jc w:val="both"/>
        <w:rPr>
          <w:rFonts w:ascii="Amiri" w:hAnsi="Amiri" w:cs="Amiri"/>
          <w:sz w:val="28"/>
          <w:szCs w:val="28"/>
          <w:rtl/>
          <w:lang w:bidi="ar-DZ"/>
        </w:rPr>
      </w:pPr>
      <w:r>
        <w:rPr>
          <w:rFonts w:ascii="Amiri" w:hAnsi="Amiri" w:cs="Amiri" w:hint="cs"/>
          <w:sz w:val="28"/>
          <w:szCs w:val="28"/>
          <w:rtl/>
          <w:lang w:bidi="ar-DZ"/>
        </w:rPr>
        <w:t>- مفردات مقرر السداسي في "النظرية الخليلية الحديثة".</w:t>
      </w:r>
    </w:p>
    <w:p w:rsidR="006A6370" w:rsidRDefault="006A6370" w:rsidP="006A6370">
      <w:pPr>
        <w:bidi/>
        <w:jc w:val="both"/>
        <w:rPr>
          <w:rFonts w:ascii="Amiri" w:hAnsi="Amiri" w:cs="Amiri"/>
          <w:sz w:val="28"/>
          <w:szCs w:val="28"/>
          <w:rtl/>
          <w:lang w:bidi="ar-DZ"/>
        </w:rPr>
      </w:pPr>
      <w:r>
        <w:rPr>
          <w:rFonts w:ascii="Amiri" w:hAnsi="Amiri" w:cs="Amiri" w:hint="cs"/>
          <w:sz w:val="28"/>
          <w:szCs w:val="28"/>
          <w:rtl/>
          <w:lang w:bidi="ar-DZ"/>
        </w:rPr>
        <w:t xml:space="preserve">1 </w:t>
      </w:r>
      <w:r>
        <w:rPr>
          <w:rFonts w:ascii="Amiri" w:hAnsi="Amiri" w:cs="Amiri"/>
          <w:sz w:val="28"/>
          <w:szCs w:val="28"/>
          <w:rtl/>
          <w:lang w:bidi="ar-DZ"/>
        </w:rPr>
        <w:t>–</w:t>
      </w:r>
      <w:r>
        <w:rPr>
          <w:rFonts w:ascii="Amiri" w:hAnsi="Amiri" w:cs="Amiri" w:hint="cs"/>
          <w:sz w:val="28"/>
          <w:szCs w:val="28"/>
          <w:rtl/>
          <w:lang w:bidi="ar-DZ"/>
        </w:rPr>
        <w:t xml:space="preserve"> مدخل عام (البحث اللغوي واصالة الفكر اللغوي العربي).</w:t>
      </w:r>
    </w:p>
    <w:p w:rsidR="006A6370" w:rsidRDefault="006A6370" w:rsidP="006A6370">
      <w:pPr>
        <w:bidi/>
        <w:jc w:val="both"/>
        <w:rPr>
          <w:rFonts w:ascii="Amiri" w:hAnsi="Amiri" w:cs="Amiri"/>
          <w:sz w:val="28"/>
          <w:szCs w:val="28"/>
          <w:rtl/>
          <w:lang w:bidi="ar-DZ"/>
        </w:rPr>
      </w:pPr>
      <w:r>
        <w:rPr>
          <w:rFonts w:ascii="Amiri" w:hAnsi="Amiri" w:cs="Amiri" w:hint="cs"/>
          <w:sz w:val="28"/>
          <w:szCs w:val="28"/>
          <w:rtl/>
          <w:lang w:bidi="ar-DZ"/>
        </w:rPr>
        <w:t xml:space="preserve">2 </w:t>
      </w:r>
      <w:r>
        <w:rPr>
          <w:rFonts w:ascii="Amiri" w:hAnsi="Amiri" w:cs="Amiri"/>
          <w:sz w:val="28"/>
          <w:szCs w:val="28"/>
          <w:rtl/>
          <w:lang w:bidi="ar-DZ"/>
        </w:rPr>
        <w:t>–</w:t>
      </w:r>
      <w:r>
        <w:rPr>
          <w:rFonts w:ascii="Amiri" w:hAnsi="Amiri" w:cs="Amiri" w:hint="cs"/>
          <w:sz w:val="28"/>
          <w:szCs w:val="28"/>
          <w:rtl/>
          <w:lang w:bidi="ar-DZ"/>
        </w:rPr>
        <w:t xml:space="preserve"> التعريف بالنظرية الخليلية الحديثة.</w:t>
      </w:r>
    </w:p>
    <w:p w:rsidR="006A6370" w:rsidRDefault="006A6370" w:rsidP="006A6370">
      <w:pPr>
        <w:bidi/>
        <w:jc w:val="both"/>
        <w:rPr>
          <w:rFonts w:ascii="Amiri" w:hAnsi="Amiri" w:cs="Amiri"/>
          <w:sz w:val="28"/>
          <w:szCs w:val="28"/>
          <w:rtl/>
          <w:lang w:bidi="ar-DZ"/>
        </w:rPr>
      </w:pPr>
      <w:r>
        <w:rPr>
          <w:rFonts w:ascii="Amiri" w:hAnsi="Amiri" w:cs="Amiri" w:hint="cs"/>
          <w:sz w:val="28"/>
          <w:szCs w:val="28"/>
          <w:rtl/>
          <w:lang w:bidi="ar-DZ"/>
        </w:rPr>
        <w:t xml:space="preserve">3 </w:t>
      </w:r>
      <w:r>
        <w:rPr>
          <w:rFonts w:ascii="Amiri" w:hAnsi="Amiri" w:cs="Amiri"/>
          <w:sz w:val="28"/>
          <w:szCs w:val="28"/>
          <w:rtl/>
          <w:lang w:bidi="ar-DZ"/>
        </w:rPr>
        <w:t>–</w:t>
      </w:r>
      <w:r>
        <w:rPr>
          <w:rFonts w:ascii="Amiri" w:hAnsi="Amiri" w:cs="Amiri" w:hint="cs"/>
          <w:sz w:val="28"/>
          <w:szCs w:val="28"/>
          <w:rtl/>
          <w:lang w:bidi="ar-DZ"/>
        </w:rPr>
        <w:t xml:space="preserve"> المبادئ الأساسية في النظرية الخليلية.</w:t>
      </w:r>
    </w:p>
    <w:p w:rsidR="006A6370" w:rsidRDefault="006A6370" w:rsidP="006A6370">
      <w:pPr>
        <w:bidi/>
        <w:jc w:val="both"/>
        <w:rPr>
          <w:rFonts w:ascii="Amiri" w:hAnsi="Amiri" w:cs="Amiri"/>
          <w:sz w:val="28"/>
          <w:szCs w:val="28"/>
          <w:rtl/>
          <w:lang w:bidi="ar-DZ"/>
        </w:rPr>
      </w:pPr>
      <w:r>
        <w:rPr>
          <w:rFonts w:ascii="Amiri" w:hAnsi="Amiri" w:cs="Amiri"/>
          <w:sz w:val="28"/>
          <w:szCs w:val="28"/>
          <w:rtl/>
          <w:lang w:bidi="ar-DZ"/>
        </w:rPr>
        <w:tab/>
      </w:r>
      <w:r>
        <w:rPr>
          <w:rFonts w:ascii="Amiri" w:hAnsi="Amiri" w:cs="Amiri"/>
          <w:sz w:val="28"/>
          <w:szCs w:val="28"/>
          <w:lang w:bidi="ar-DZ"/>
        </w:rPr>
        <w:sym w:font="Symbol" w:char="F02A"/>
      </w:r>
      <w:r>
        <w:rPr>
          <w:rFonts w:ascii="Amiri" w:hAnsi="Amiri" w:cs="Amiri" w:hint="cs"/>
          <w:sz w:val="28"/>
          <w:szCs w:val="28"/>
          <w:rtl/>
          <w:lang w:bidi="ar-DZ"/>
        </w:rPr>
        <w:t xml:space="preserve"> اللغة وضع واستعمال.</w:t>
      </w:r>
    </w:p>
    <w:p w:rsidR="006A6370" w:rsidRDefault="006A6370" w:rsidP="006A6370">
      <w:pPr>
        <w:bidi/>
        <w:jc w:val="both"/>
        <w:rPr>
          <w:rFonts w:ascii="Amiri" w:hAnsi="Amiri" w:cs="Amiri"/>
          <w:sz w:val="28"/>
          <w:szCs w:val="28"/>
          <w:rtl/>
          <w:lang w:bidi="ar-DZ"/>
        </w:rPr>
      </w:pPr>
      <w:r>
        <w:rPr>
          <w:rFonts w:ascii="Amiri" w:hAnsi="Amiri" w:cs="Amiri"/>
          <w:sz w:val="28"/>
          <w:szCs w:val="28"/>
          <w:rtl/>
          <w:lang w:bidi="ar-DZ"/>
        </w:rPr>
        <w:tab/>
      </w:r>
      <w:r>
        <w:rPr>
          <w:rFonts w:ascii="Amiri" w:hAnsi="Amiri" w:cs="Amiri"/>
          <w:sz w:val="28"/>
          <w:szCs w:val="28"/>
          <w:lang w:bidi="ar-DZ"/>
        </w:rPr>
        <w:sym w:font="Symbol" w:char="F02A"/>
      </w:r>
      <w:r>
        <w:rPr>
          <w:rFonts w:ascii="Amiri" w:hAnsi="Amiri" w:cs="Amiri" w:hint="cs"/>
          <w:sz w:val="28"/>
          <w:szCs w:val="28"/>
          <w:rtl/>
          <w:lang w:bidi="ar-DZ"/>
        </w:rPr>
        <w:t xml:space="preserve"> الباب والمثال</w:t>
      </w:r>
    </w:p>
    <w:p w:rsidR="006A6370" w:rsidRDefault="006A6370" w:rsidP="006A6370">
      <w:pPr>
        <w:bidi/>
        <w:jc w:val="both"/>
        <w:rPr>
          <w:rFonts w:ascii="Amiri" w:hAnsi="Amiri" w:cs="Amiri"/>
          <w:sz w:val="28"/>
          <w:szCs w:val="28"/>
          <w:rtl/>
          <w:lang w:bidi="ar-DZ"/>
        </w:rPr>
      </w:pPr>
      <w:r>
        <w:rPr>
          <w:rFonts w:ascii="Amiri" w:hAnsi="Amiri" w:cs="Amiri"/>
          <w:sz w:val="28"/>
          <w:szCs w:val="28"/>
          <w:rtl/>
          <w:lang w:bidi="ar-DZ"/>
        </w:rPr>
        <w:tab/>
      </w:r>
      <w:r>
        <w:rPr>
          <w:rFonts w:ascii="Amiri" w:hAnsi="Amiri" w:cs="Amiri"/>
          <w:sz w:val="28"/>
          <w:szCs w:val="28"/>
          <w:lang w:bidi="ar-DZ"/>
        </w:rPr>
        <w:sym w:font="Symbol" w:char="F02A"/>
      </w:r>
      <w:r>
        <w:rPr>
          <w:rFonts w:ascii="Amiri" w:hAnsi="Amiri" w:cs="Amiri" w:hint="cs"/>
          <w:sz w:val="28"/>
          <w:szCs w:val="28"/>
          <w:rtl/>
          <w:lang w:bidi="ar-DZ"/>
        </w:rPr>
        <w:t xml:space="preserve"> مفهوم القياس</w:t>
      </w:r>
    </w:p>
    <w:p w:rsidR="006A6370" w:rsidRDefault="006A6370" w:rsidP="006A6370">
      <w:pPr>
        <w:bidi/>
        <w:jc w:val="both"/>
        <w:rPr>
          <w:rFonts w:ascii="Amiri" w:hAnsi="Amiri" w:cs="Amiri"/>
          <w:sz w:val="28"/>
          <w:szCs w:val="28"/>
          <w:rtl/>
          <w:lang w:bidi="ar-DZ"/>
        </w:rPr>
      </w:pPr>
      <w:r>
        <w:rPr>
          <w:rFonts w:ascii="Amiri" w:hAnsi="Amiri" w:cs="Amiri"/>
          <w:sz w:val="28"/>
          <w:szCs w:val="28"/>
          <w:rtl/>
          <w:lang w:bidi="ar-DZ"/>
        </w:rPr>
        <w:tab/>
      </w:r>
      <w:r>
        <w:rPr>
          <w:rFonts w:ascii="Amiri" w:hAnsi="Amiri" w:cs="Amiri"/>
          <w:sz w:val="28"/>
          <w:szCs w:val="28"/>
          <w:lang w:bidi="ar-DZ"/>
        </w:rPr>
        <w:sym w:font="Symbol" w:char="F02A"/>
      </w:r>
      <w:r>
        <w:rPr>
          <w:rFonts w:ascii="Amiri" w:hAnsi="Amiri" w:cs="Amiri" w:hint="cs"/>
          <w:sz w:val="28"/>
          <w:szCs w:val="28"/>
          <w:rtl/>
          <w:lang w:bidi="ar-DZ"/>
        </w:rPr>
        <w:t xml:space="preserve"> مفهوم الأصل والفرع</w:t>
      </w:r>
    </w:p>
    <w:p w:rsidR="006A6370" w:rsidRDefault="006A6370" w:rsidP="006A6370">
      <w:pPr>
        <w:bidi/>
        <w:jc w:val="both"/>
        <w:rPr>
          <w:rFonts w:ascii="Amiri" w:hAnsi="Amiri" w:cs="Amiri"/>
          <w:sz w:val="28"/>
          <w:szCs w:val="28"/>
          <w:rtl/>
          <w:lang w:bidi="ar-DZ"/>
        </w:rPr>
      </w:pPr>
      <w:r>
        <w:rPr>
          <w:rFonts w:ascii="Amiri" w:hAnsi="Amiri" w:cs="Amiri"/>
          <w:sz w:val="28"/>
          <w:szCs w:val="28"/>
          <w:rtl/>
          <w:lang w:bidi="ar-DZ"/>
        </w:rPr>
        <w:tab/>
      </w:r>
      <w:r>
        <w:rPr>
          <w:rFonts w:ascii="Amiri" w:hAnsi="Amiri" w:cs="Amiri"/>
          <w:sz w:val="28"/>
          <w:szCs w:val="28"/>
          <w:lang w:bidi="ar-DZ"/>
        </w:rPr>
        <w:sym w:font="Symbol" w:char="F02A"/>
      </w:r>
      <w:r>
        <w:rPr>
          <w:rFonts w:ascii="Amiri" w:hAnsi="Amiri" w:cs="Amiri" w:hint="cs"/>
          <w:sz w:val="28"/>
          <w:szCs w:val="28"/>
          <w:rtl/>
          <w:lang w:bidi="ar-DZ"/>
        </w:rPr>
        <w:t xml:space="preserve"> الانفصال والابتداء</w:t>
      </w:r>
    </w:p>
    <w:p w:rsidR="006A6370" w:rsidRDefault="006A6370" w:rsidP="006A6370">
      <w:pPr>
        <w:bidi/>
        <w:jc w:val="both"/>
        <w:rPr>
          <w:rFonts w:ascii="Amiri" w:hAnsi="Amiri" w:cs="Amiri"/>
          <w:sz w:val="28"/>
          <w:szCs w:val="28"/>
          <w:rtl/>
          <w:lang w:bidi="ar-DZ"/>
        </w:rPr>
      </w:pPr>
      <w:r>
        <w:rPr>
          <w:rFonts w:ascii="Amiri" w:hAnsi="Amiri" w:cs="Amiri"/>
          <w:sz w:val="28"/>
          <w:szCs w:val="28"/>
          <w:rtl/>
          <w:lang w:bidi="ar-DZ"/>
        </w:rPr>
        <w:tab/>
      </w:r>
      <w:r>
        <w:rPr>
          <w:rFonts w:ascii="Amiri" w:hAnsi="Amiri" w:cs="Amiri"/>
          <w:sz w:val="28"/>
          <w:szCs w:val="28"/>
          <w:lang w:bidi="ar-DZ"/>
        </w:rPr>
        <w:sym w:font="Symbol" w:char="F02A"/>
      </w:r>
      <w:r>
        <w:rPr>
          <w:rFonts w:ascii="Amiri" w:hAnsi="Amiri" w:cs="Amiri" w:hint="cs"/>
          <w:sz w:val="28"/>
          <w:szCs w:val="28"/>
          <w:rtl/>
          <w:lang w:bidi="ar-DZ"/>
        </w:rPr>
        <w:t xml:space="preserve"> مفهوم اللفظة والعامل</w:t>
      </w:r>
    </w:p>
    <w:p w:rsidR="006A6370" w:rsidRDefault="006A6370" w:rsidP="006A6370">
      <w:pPr>
        <w:bidi/>
        <w:jc w:val="both"/>
        <w:rPr>
          <w:rFonts w:ascii="Amiri" w:hAnsi="Amiri" w:cs="Amiri"/>
          <w:sz w:val="28"/>
          <w:szCs w:val="28"/>
          <w:rtl/>
          <w:lang w:bidi="ar-DZ"/>
        </w:rPr>
      </w:pPr>
      <w:r>
        <w:rPr>
          <w:rFonts w:ascii="Amiri" w:hAnsi="Amiri" w:cs="Amiri"/>
          <w:sz w:val="28"/>
          <w:szCs w:val="28"/>
          <w:rtl/>
          <w:lang w:bidi="ar-DZ"/>
        </w:rPr>
        <w:tab/>
      </w:r>
      <w:r>
        <w:rPr>
          <w:rFonts w:ascii="Amiri" w:hAnsi="Amiri" w:cs="Amiri"/>
          <w:sz w:val="28"/>
          <w:szCs w:val="28"/>
          <w:lang w:bidi="ar-DZ"/>
        </w:rPr>
        <w:sym w:font="Symbol" w:char="F02A"/>
      </w:r>
      <w:r>
        <w:rPr>
          <w:rFonts w:ascii="Amiri" w:hAnsi="Amiri" w:cs="Amiri" w:hint="cs"/>
          <w:sz w:val="28"/>
          <w:szCs w:val="28"/>
          <w:rtl/>
          <w:lang w:bidi="ar-DZ"/>
        </w:rPr>
        <w:t xml:space="preserve"> مفهوم الموضع والعلامة العدمية</w:t>
      </w:r>
    </w:p>
    <w:p w:rsidR="006A6370" w:rsidRDefault="006A6370" w:rsidP="006A6370">
      <w:pPr>
        <w:bidi/>
        <w:jc w:val="both"/>
        <w:rPr>
          <w:rFonts w:ascii="Amiri" w:hAnsi="Amiri" w:cs="Amiri"/>
          <w:sz w:val="28"/>
          <w:szCs w:val="28"/>
          <w:rtl/>
          <w:lang w:bidi="ar-DZ"/>
        </w:rPr>
      </w:pPr>
      <w:r>
        <w:rPr>
          <w:rFonts w:ascii="Amiri" w:hAnsi="Amiri" w:cs="Amiri" w:hint="cs"/>
          <w:sz w:val="28"/>
          <w:szCs w:val="28"/>
          <w:rtl/>
          <w:lang w:bidi="ar-DZ"/>
        </w:rPr>
        <w:t xml:space="preserve">4 </w:t>
      </w:r>
      <w:r>
        <w:rPr>
          <w:rFonts w:ascii="Amiri" w:hAnsi="Amiri" w:cs="Amiri"/>
          <w:sz w:val="28"/>
          <w:szCs w:val="28"/>
          <w:rtl/>
          <w:lang w:bidi="ar-DZ"/>
        </w:rPr>
        <w:t>–</w:t>
      </w:r>
      <w:r>
        <w:rPr>
          <w:rFonts w:ascii="Amiri" w:hAnsi="Amiri" w:cs="Amiri" w:hint="cs"/>
          <w:sz w:val="28"/>
          <w:szCs w:val="28"/>
          <w:rtl/>
          <w:lang w:bidi="ar-DZ"/>
        </w:rPr>
        <w:t xml:space="preserve"> مستويات التحليل اللساني في النظرية الخليلية الحديثة.</w:t>
      </w:r>
    </w:p>
    <w:p w:rsidR="006A6370" w:rsidRDefault="006A6370" w:rsidP="006A6370">
      <w:pPr>
        <w:bidi/>
        <w:jc w:val="both"/>
        <w:rPr>
          <w:rFonts w:ascii="Amiri" w:hAnsi="Amiri" w:cs="Amiri"/>
          <w:sz w:val="28"/>
          <w:szCs w:val="28"/>
          <w:rtl/>
          <w:lang w:bidi="ar-DZ"/>
        </w:rPr>
      </w:pPr>
      <w:r>
        <w:rPr>
          <w:rFonts w:ascii="Amiri" w:hAnsi="Amiri" w:cs="Amiri"/>
          <w:sz w:val="28"/>
          <w:szCs w:val="28"/>
          <w:rtl/>
          <w:lang w:bidi="ar-DZ"/>
        </w:rPr>
        <w:tab/>
      </w:r>
      <w:r>
        <w:rPr>
          <w:rFonts w:ascii="Amiri" w:hAnsi="Amiri" w:cs="Amiri"/>
          <w:sz w:val="28"/>
          <w:szCs w:val="28"/>
          <w:lang w:bidi="ar-DZ"/>
        </w:rPr>
        <w:sym w:font="Symbol" w:char="F02A"/>
      </w:r>
      <w:r>
        <w:rPr>
          <w:rFonts w:ascii="Amiri" w:hAnsi="Amiri" w:cs="Amiri" w:hint="cs"/>
          <w:sz w:val="28"/>
          <w:szCs w:val="28"/>
          <w:rtl/>
          <w:lang w:bidi="ar-DZ"/>
        </w:rPr>
        <w:t xml:space="preserve"> مستوى اللفظة</w:t>
      </w:r>
    </w:p>
    <w:p w:rsidR="006A6370" w:rsidRDefault="006A6370" w:rsidP="006A6370">
      <w:pPr>
        <w:bidi/>
        <w:jc w:val="both"/>
        <w:rPr>
          <w:rFonts w:ascii="Amiri" w:hAnsi="Amiri" w:cs="Amiri"/>
          <w:sz w:val="28"/>
          <w:szCs w:val="28"/>
          <w:rtl/>
          <w:lang w:bidi="ar-DZ"/>
        </w:rPr>
      </w:pPr>
      <w:r>
        <w:rPr>
          <w:rFonts w:ascii="Amiri" w:hAnsi="Amiri" w:cs="Amiri"/>
          <w:sz w:val="28"/>
          <w:szCs w:val="28"/>
          <w:rtl/>
          <w:lang w:bidi="ar-DZ"/>
        </w:rPr>
        <w:tab/>
      </w:r>
      <w:r>
        <w:rPr>
          <w:rFonts w:ascii="Amiri" w:hAnsi="Amiri" w:cs="Amiri"/>
          <w:sz w:val="28"/>
          <w:szCs w:val="28"/>
          <w:lang w:bidi="ar-DZ"/>
        </w:rPr>
        <w:sym w:font="Symbol" w:char="F02A"/>
      </w:r>
      <w:r>
        <w:rPr>
          <w:rFonts w:ascii="Amiri" w:hAnsi="Amiri" w:cs="Amiri" w:hint="cs"/>
          <w:sz w:val="28"/>
          <w:szCs w:val="28"/>
          <w:rtl/>
          <w:lang w:bidi="ar-DZ"/>
        </w:rPr>
        <w:t xml:space="preserve"> مستوى الدوال</w:t>
      </w:r>
    </w:p>
    <w:p w:rsidR="006A6370" w:rsidRDefault="006A6370" w:rsidP="006A6370">
      <w:pPr>
        <w:bidi/>
        <w:jc w:val="both"/>
        <w:rPr>
          <w:rFonts w:ascii="Amiri" w:hAnsi="Amiri" w:cs="Amiri"/>
          <w:sz w:val="28"/>
          <w:szCs w:val="28"/>
          <w:rtl/>
          <w:lang w:bidi="ar-DZ"/>
        </w:rPr>
      </w:pPr>
      <w:r>
        <w:rPr>
          <w:rFonts w:ascii="Amiri" w:hAnsi="Amiri" w:cs="Amiri"/>
          <w:sz w:val="28"/>
          <w:szCs w:val="28"/>
          <w:rtl/>
          <w:lang w:bidi="ar-DZ"/>
        </w:rPr>
        <w:lastRenderedPageBreak/>
        <w:tab/>
      </w:r>
      <w:r>
        <w:rPr>
          <w:rFonts w:ascii="Amiri" w:hAnsi="Amiri" w:cs="Amiri"/>
          <w:sz w:val="28"/>
          <w:szCs w:val="28"/>
          <w:lang w:bidi="ar-DZ"/>
        </w:rPr>
        <w:sym w:font="Symbol" w:char="F02A"/>
      </w:r>
      <w:r>
        <w:rPr>
          <w:rFonts w:ascii="Amiri" w:hAnsi="Amiri" w:cs="Amiri" w:hint="cs"/>
          <w:sz w:val="28"/>
          <w:szCs w:val="28"/>
          <w:rtl/>
          <w:lang w:bidi="ar-DZ"/>
        </w:rPr>
        <w:t xml:space="preserve"> مستوى أبنية الكلام</w:t>
      </w:r>
    </w:p>
    <w:p w:rsidR="00E822E7" w:rsidRDefault="00E822E7" w:rsidP="00E822E7">
      <w:pPr>
        <w:bidi/>
        <w:jc w:val="both"/>
        <w:rPr>
          <w:rFonts w:ascii="Amiri" w:hAnsi="Amiri" w:cs="Amiri"/>
          <w:sz w:val="28"/>
          <w:szCs w:val="28"/>
          <w:rtl/>
          <w:lang w:bidi="ar-DZ"/>
        </w:rPr>
      </w:pPr>
      <w:r>
        <w:rPr>
          <w:rFonts w:ascii="Amiri" w:hAnsi="Amiri" w:cs="Amiri"/>
          <w:sz w:val="28"/>
          <w:szCs w:val="28"/>
          <w:rtl/>
          <w:lang w:bidi="ar-DZ"/>
        </w:rPr>
        <w:tab/>
      </w:r>
      <w:r>
        <w:rPr>
          <w:rFonts w:ascii="Amiri" w:hAnsi="Amiri" w:cs="Amiri"/>
          <w:sz w:val="28"/>
          <w:szCs w:val="28"/>
          <w:lang w:bidi="ar-DZ"/>
        </w:rPr>
        <w:sym w:font="Symbol" w:char="F02A"/>
      </w:r>
      <w:r>
        <w:rPr>
          <w:rFonts w:ascii="Amiri" w:hAnsi="Amiri" w:cs="Amiri" w:hint="cs"/>
          <w:sz w:val="28"/>
          <w:szCs w:val="28"/>
          <w:rtl/>
          <w:lang w:bidi="ar-DZ"/>
        </w:rPr>
        <w:t xml:space="preserve"> مستويات التصدير أو ما فوق العامل</w:t>
      </w:r>
    </w:p>
    <w:p w:rsidR="00E822E7" w:rsidRDefault="00E822E7" w:rsidP="00E822E7">
      <w:pPr>
        <w:bidi/>
        <w:jc w:val="both"/>
        <w:rPr>
          <w:rFonts w:ascii="Amiri" w:hAnsi="Amiri" w:cs="Amiri"/>
          <w:sz w:val="28"/>
          <w:szCs w:val="28"/>
          <w:rtl/>
          <w:lang w:bidi="ar-DZ"/>
        </w:rPr>
      </w:pPr>
      <w:r>
        <w:rPr>
          <w:rFonts w:ascii="Amiri" w:hAnsi="Amiri" w:cs="Amiri" w:hint="cs"/>
          <w:sz w:val="28"/>
          <w:szCs w:val="28"/>
          <w:rtl/>
          <w:lang w:bidi="ar-DZ"/>
        </w:rPr>
        <w:t xml:space="preserve">5 </w:t>
      </w:r>
      <w:r>
        <w:rPr>
          <w:rFonts w:ascii="Amiri" w:hAnsi="Amiri" w:cs="Amiri"/>
          <w:sz w:val="28"/>
          <w:szCs w:val="28"/>
          <w:rtl/>
          <w:lang w:bidi="ar-DZ"/>
        </w:rPr>
        <w:t>–</w:t>
      </w:r>
      <w:r>
        <w:rPr>
          <w:rFonts w:ascii="Amiri" w:hAnsi="Amiri" w:cs="Amiri" w:hint="cs"/>
          <w:sz w:val="28"/>
          <w:szCs w:val="28"/>
          <w:rtl/>
          <w:lang w:bidi="ar-DZ"/>
        </w:rPr>
        <w:t xml:space="preserve"> كيفية تدريس القواعد النحوية في ضوء النظرية الخليلية</w:t>
      </w:r>
    </w:p>
    <w:p w:rsidR="00E822E7" w:rsidRDefault="00E822E7" w:rsidP="00E822E7">
      <w:pPr>
        <w:bidi/>
        <w:jc w:val="both"/>
        <w:rPr>
          <w:rFonts w:ascii="Amiri" w:hAnsi="Amiri" w:cs="Amiri"/>
          <w:sz w:val="28"/>
          <w:szCs w:val="28"/>
          <w:rtl/>
          <w:lang w:bidi="ar-DZ"/>
        </w:rPr>
      </w:pPr>
      <w:r>
        <w:rPr>
          <w:rFonts w:ascii="Amiri" w:hAnsi="Amiri" w:cs="Amiri" w:hint="cs"/>
          <w:sz w:val="28"/>
          <w:szCs w:val="28"/>
          <w:rtl/>
          <w:lang w:bidi="ar-DZ"/>
        </w:rPr>
        <w:t xml:space="preserve">6 </w:t>
      </w:r>
      <w:r>
        <w:rPr>
          <w:rFonts w:ascii="Amiri" w:hAnsi="Amiri" w:cs="Amiri"/>
          <w:sz w:val="28"/>
          <w:szCs w:val="28"/>
          <w:rtl/>
          <w:lang w:bidi="ar-DZ"/>
        </w:rPr>
        <w:t>–</w:t>
      </w:r>
      <w:r>
        <w:rPr>
          <w:rFonts w:ascii="Amiri" w:hAnsi="Amiri" w:cs="Amiri" w:hint="cs"/>
          <w:sz w:val="28"/>
          <w:szCs w:val="28"/>
          <w:rtl/>
          <w:lang w:bidi="ar-DZ"/>
        </w:rPr>
        <w:t xml:space="preserve"> تطبيقات</w:t>
      </w:r>
    </w:p>
    <w:p w:rsidR="00E822E7" w:rsidRDefault="00E822E7" w:rsidP="00E822E7">
      <w:pPr>
        <w:pStyle w:val="Paragraphedeliste"/>
        <w:numPr>
          <w:ilvl w:val="0"/>
          <w:numId w:val="1"/>
        </w:numPr>
        <w:bidi/>
        <w:jc w:val="both"/>
        <w:rPr>
          <w:rFonts w:ascii="Amiri" w:hAnsi="Amiri" w:cs="Amiri"/>
          <w:sz w:val="28"/>
          <w:szCs w:val="28"/>
          <w:lang w:bidi="ar-DZ"/>
        </w:rPr>
      </w:pPr>
      <w:r>
        <w:rPr>
          <w:rFonts w:ascii="Amiri" w:hAnsi="Amiri" w:cs="Amiri" w:hint="cs"/>
          <w:sz w:val="28"/>
          <w:szCs w:val="28"/>
          <w:rtl/>
          <w:lang w:bidi="ar-DZ"/>
        </w:rPr>
        <w:t>المعجم العربي والاستعمال الحقيقي للغة العربية</w:t>
      </w:r>
    </w:p>
    <w:p w:rsidR="00E822E7" w:rsidRDefault="00E822E7" w:rsidP="00E822E7">
      <w:pPr>
        <w:pStyle w:val="Paragraphedeliste"/>
        <w:numPr>
          <w:ilvl w:val="0"/>
          <w:numId w:val="1"/>
        </w:numPr>
        <w:bidi/>
        <w:jc w:val="both"/>
        <w:rPr>
          <w:rFonts w:ascii="Amiri" w:hAnsi="Amiri" w:cs="Amiri"/>
          <w:sz w:val="28"/>
          <w:szCs w:val="28"/>
          <w:lang w:bidi="ar-DZ"/>
        </w:rPr>
      </w:pPr>
      <w:r>
        <w:rPr>
          <w:rFonts w:ascii="Amiri" w:hAnsi="Amiri" w:cs="Amiri" w:hint="cs"/>
          <w:sz w:val="28"/>
          <w:szCs w:val="28"/>
          <w:rtl/>
          <w:lang w:bidi="ar-DZ"/>
        </w:rPr>
        <w:t>النظرية الخليلية الحديثة(مفاهيمها الأساسية وكيفية استغلالها)</w:t>
      </w:r>
    </w:p>
    <w:p w:rsidR="00E822E7" w:rsidRDefault="00E822E7" w:rsidP="00E822E7">
      <w:pPr>
        <w:pStyle w:val="Paragraphedeliste"/>
        <w:numPr>
          <w:ilvl w:val="0"/>
          <w:numId w:val="1"/>
        </w:numPr>
        <w:bidi/>
        <w:jc w:val="both"/>
        <w:rPr>
          <w:rFonts w:ascii="Amiri" w:hAnsi="Amiri" w:cs="Amiri"/>
          <w:sz w:val="28"/>
          <w:szCs w:val="28"/>
          <w:lang w:bidi="ar-DZ"/>
        </w:rPr>
      </w:pPr>
      <w:r>
        <w:rPr>
          <w:rFonts w:ascii="Amiri" w:hAnsi="Amiri" w:cs="Amiri" w:hint="cs"/>
          <w:sz w:val="28"/>
          <w:szCs w:val="28"/>
          <w:rtl/>
          <w:lang w:bidi="ar-DZ"/>
        </w:rPr>
        <w:t>منطق التحليل العربي</w:t>
      </w:r>
    </w:p>
    <w:p w:rsidR="00E822E7" w:rsidRDefault="00E822E7" w:rsidP="00E822E7">
      <w:pPr>
        <w:pStyle w:val="Paragraphedeliste"/>
        <w:numPr>
          <w:ilvl w:val="0"/>
          <w:numId w:val="1"/>
        </w:numPr>
        <w:bidi/>
        <w:jc w:val="both"/>
        <w:rPr>
          <w:rFonts w:ascii="Amiri" w:hAnsi="Amiri" w:cs="Amiri"/>
          <w:sz w:val="28"/>
          <w:szCs w:val="28"/>
          <w:lang w:bidi="ar-DZ"/>
        </w:rPr>
      </w:pPr>
      <w:r>
        <w:rPr>
          <w:rFonts w:ascii="Amiri" w:hAnsi="Amiri" w:cs="Amiri" w:hint="cs"/>
          <w:sz w:val="28"/>
          <w:szCs w:val="28"/>
          <w:rtl/>
          <w:lang w:bidi="ar-DZ"/>
        </w:rPr>
        <w:t>مشروع الذخيرة اللغوية</w:t>
      </w:r>
    </w:p>
    <w:p w:rsidR="00E822E7" w:rsidRDefault="00E822E7" w:rsidP="00E822E7">
      <w:pPr>
        <w:pStyle w:val="Paragraphedeliste"/>
        <w:numPr>
          <w:ilvl w:val="0"/>
          <w:numId w:val="1"/>
        </w:numPr>
        <w:bidi/>
        <w:jc w:val="both"/>
        <w:rPr>
          <w:rFonts w:ascii="Amiri" w:hAnsi="Amiri" w:cs="Amiri"/>
          <w:sz w:val="28"/>
          <w:szCs w:val="28"/>
          <w:lang w:bidi="ar-DZ"/>
        </w:rPr>
      </w:pPr>
      <w:r>
        <w:rPr>
          <w:rFonts w:ascii="Amiri" w:hAnsi="Amiri" w:cs="Amiri" w:hint="cs"/>
          <w:sz w:val="28"/>
          <w:szCs w:val="28"/>
          <w:rtl/>
          <w:lang w:bidi="ar-DZ"/>
        </w:rPr>
        <w:t>منطق النحو العربي والعلاج الحاسوبي للغات</w:t>
      </w:r>
    </w:p>
    <w:p w:rsidR="00E822E7" w:rsidRDefault="00E822E7" w:rsidP="00421F79">
      <w:pPr>
        <w:pStyle w:val="Paragraphedeliste"/>
        <w:numPr>
          <w:ilvl w:val="0"/>
          <w:numId w:val="1"/>
        </w:numPr>
        <w:bidi/>
        <w:jc w:val="both"/>
        <w:rPr>
          <w:rFonts w:ascii="Amiri" w:hAnsi="Amiri" w:cs="Amiri"/>
          <w:sz w:val="28"/>
          <w:szCs w:val="28"/>
          <w:lang w:bidi="ar-DZ"/>
        </w:rPr>
      </w:pPr>
      <w:r>
        <w:rPr>
          <w:rFonts w:ascii="Amiri" w:hAnsi="Amiri" w:cs="Amiri" w:hint="cs"/>
          <w:sz w:val="28"/>
          <w:szCs w:val="28"/>
          <w:rtl/>
          <w:lang w:bidi="ar-DZ"/>
        </w:rPr>
        <w:t>نصوص أخرى في أعمال "عبد الرحمان صالح".</w:t>
      </w:r>
    </w:p>
    <w:p w:rsidR="00E822E7" w:rsidRDefault="00E822E7" w:rsidP="00E822E7">
      <w:pPr>
        <w:bidi/>
        <w:jc w:val="both"/>
        <w:rPr>
          <w:rFonts w:ascii="Amiri" w:hAnsi="Amiri" w:cs="Amiri"/>
          <w:sz w:val="28"/>
          <w:szCs w:val="28"/>
          <w:rtl/>
          <w:lang w:bidi="ar-DZ"/>
        </w:rPr>
      </w:pPr>
      <w:r>
        <w:rPr>
          <w:rFonts w:ascii="Amiri" w:hAnsi="Amiri" w:cs="Amiri"/>
          <w:sz w:val="28"/>
          <w:szCs w:val="28"/>
          <w:lang w:bidi="ar-DZ"/>
        </w:rPr>
        <w:sym w:font="Symbol" w:char="F02A"/>
      </w:r>
      <w:r>
        <w:rPr>
          <w:rFonts w:ascii="Amiri" w:hAnsi="Amiri" w:cs="Amiri" w:hint="cs"/>
          <w:sz w:val="28"/>
          <w:szCs w:val="28"/>
          <w:rtl/>
          <w:lang w:bidi="ar-DZ"/>
        </w:rPr>
        <w:t xml:space="preserve"> </w:t>
      </w:r>
      <w:r w:rsidRPr="00421F79">
        <w:rPr>
          <w:rFonts w:ascii="Amiri" w:hAnsi="Amiri" w:cs="Amiri" w:hint="cs"/>
          <w:b/>
          <w:bCs/>
          <w:sz w:val="28"/>
          <w:szCs w:val="28"/>
          <w:rtl/>
          <w:lang w:bidi="ar-DZ"/>
        </w:rPr>
        <w:t>مصادر المقياس ومراجعه</w:t>
      </w:r>
      <w:r>
        <w:rPr>
          <w:rFonts w:ascii="Amiri" w:hAnsi="Amiri" w:cs="Amiri" w:hint="cs"/>
          <w:sz w:val="28"/>
          <w:szCs w:val="28"/>
          <w:rtl/>
          <w:lang w:bidi="ar-DZ"/>
        </w:rPr>
        <w:t>.</w:t>
      </w:r>
    </w:p>
    <w:p w:rsidR="00E822E7" w:rsidRDefault="00E822E7" w:rsidP="00421F79">
      <w:pPr>
        <w:bidi/>
        <w:jc w:val="both"/>
        <w:rPr>
          <w:rFonts w:ascii="Amiri" w:hAnsi="Amiri" w:cs="Amiri"/>
          <w:sz w:val="28"/>
          <w:szCs w:val="28"/>
          <w:rtl/>
          <w:lang w:bidi="ar-DZ"/>
        </w:rPr>
      </w:pPr>
      <w:r>
        <w:rPr>
          <w:rFonts w:ascii="Amiri" w:hAnsi="Amiri" w:cs="Amiri"/>
          <w:sz w:val="28"/>
          <w:szCs w:val="28"/>
          <w:rtl/>
          <w:lang w:bidi="ar-DZ"/>
        </w:rPr>
        <w:tab/>
      </w:r>
      <w:r>
        <w:rPr>
          <w:rFonts w:ascii="Amiri" w:hAnsi="Amiri" w:cs="Amiri" w:hint="cs"/>
          <w:sz w:val="28"/>
          <w:szCs w:val="28"/>
          <w:rtl/>
          <w:lang w:bidi="ar-DZ"/>
        </w:rPr>
        <w:t xml:space="preserve">يأتي في مقدمة هذه المصادر كل ما كتبه مؤسس النظري الخليلية، وهو الأستاذ </w:t>
      </w:r>
      <w:r w:rsidR="00421F79">
        <w:rPr>
          <w:rFonts w:ascii="Amiri" w:hAnsi="Amiri" w:cs="Amiri" w:hint="cs"/>
          <w:sz w:val="28"/>
          <w:szCs w:val="28"/>
          <w:rtl/>
          <w:lang w:bidi="ar-DZ"/>
        </w:rPr>
        <w:t xml:space="preserve">الحاج </w:t>
      </w:r>
      <w:r>
        <w:rPr>
          <w:rFonts w:ascii="Amiri" w:hAnsi="Amiri" w:cs="Amiri" w:hint="cs"/>
          <w:sz w:val="28"/>
          <w:szCs w:val="28"/>
          <w:rtl/>
          <w:lang w:bidi="ar-DZ"/>
        </w:rPr>
        <w:t>عبد الرحمان صالح، من دراسات أو مقالات، أو دروس أو محاضرات طلية مسيرته العلمية التي تقارب (50)خمسين سنة، والتي نطر منها ما يلي:</w:t>
      </w:r>
    </w:p>
    <w:p w:rsidR="00E822E7" w:rsidRDefault="00E822E7" w:rsidP="00E822E7">
      <w:pPr>
        <w:bidi/>
        <w:jc w:val="both"/>
        <w:rPr>
          <w:rFonts w:ascii="Amiri" w:hAnsi="Amiri" w:cs="Amiri"/>
          <w:sz w:val="28"/>
          <w:szCs w:val="28"/>
          <w:rtl/>
          <w:lang w:bidi="ar-DZ"/>
        </w:rPr>
      </w:pPr>
      <w:r>
        <w:rPr>
          <w:rFonts w:ascii="Amiri" w:hAnsi="Amiri" w:cs="Amiri" w:hint="cs"/>
          <w:sz w:val="28"/>
          <w:szCs w:val="28"/>
          <w:rtl/>
          <w:lang w:bidi="ar-DZ"/>
        </w:rPr>
        <w:t xml:space="preserve">- </w:t>
      </w:r>
      <w:r w:rsidR="00421F79">
        <w:rPr>
          <w:rFonts w:ascii="Amiri" w:hAnsi="Amiri" w:cs="Amiri" w:hint="cs"/>
          <w:sz w:val="28"/>
          <w:szCs w:val="28"/>
          <w:rtl/>
          <w:lang w:bidi="ar-DZ"/>
        </w:rPr>
        <w:t>الحاج عبد الرحمان الحا</w:t>
      </w:r>
      <w:r>
        <w:rPr>
          <w:rFonts w:ascii="Amiri" w:hAnsi="Amiri" w:cs="Amiri" w:hint="cs"/>
          <w:sz w:val="28"/>
          <w:szCs w:val="28"/>
          <w:rtl/>
          <w:lang w:bidi="ar-DZ"/>
        </w:rPr>
        <w:t xml:space="preserve"> صالح، النحو العربي والمنطق الأرسطي، في "مجلة كلية الآداب"، جامعة الجزائر، ع1، السنة1، 1964.</w:t>
      </w:r>
    </w:p>
    <w:p w:rsidR="00E822E7" w:rsidRDefault="00E822E7" w:rsidP="00421F79">
      <w:pPr>
        <w:bidi/>
        <w:jc w:val="both"/>
        <w:rPr>
          <w:rFonts w:ascii="Amiri" w:hAnsi="Amiri" w:cs="Amiri"/>
          <w:sz w:val="28"/>
          <w:szCs w:val="28"/>
          <w:rtl/>
          <w:lang w:bidi="ar-DZ"/>
        </w:rPr>
      </w:pPr>
      <w:r>
        <w:rPr>
          <w:rFonts w:ascii="Amiri" w:hAnsi="Amiri" w:cs="Amiri" w:hint="cs"/>
          <w:sz w:val="28"/>
          <w:szCs w:val="28"/>
          <w:rtl/>
          <w:lang w:bidi="ar-DZ"/>
        </w:rPr>
        <w:t xml:space="preserve">- </w:t>
      </w:r>
      <w:r w:rsidR="00421F79">
        <w:rPr>
          <w:rFonts w:ascii="Amiri" w:hAnsi="Amiri" w:cs="Amiri" w:hint="cs"/>
          <w:sz w:val="28"/>
          <w:szCs w:val="28"/>
          <w:rtl/>
          <w:lang w:bidi="ar-DZ"/>
        </w:rPr>
        <w:t xml:space="preserve">الحاج عبد الرحمان </w:t>
      </w:r>
      <w:r>
        <w:rPr>
          <w:rFonts w:ascii="Amiri" w:hAnsi="Amiri" w:cs="Amiri" w:hint="cs"/>
          <w:sz w:val="28"/>
          <w:szCs w:val="28"/>
          <w:rtl/>
          <w:lang w:bidi="ar-DZ"/>
        </w:rPr>
        <w:t>صالح، البحث اللغوي وتداخل المفاهيم المختلفة المنشأ(1)، أو نظرية اشتراط اللغة والنسبية اللغوية كمبدأ تُصحح عليه مناهج البحث، غير منشور. د ت،</w:t>
      </w:r>
    </w:p>
    <w:p w:rsidR="00E822E7" w:rsidRDefault="00E822E7" w:rsidP="00421F79">
      <w:pPr>
        <w:bidi/>
        <w:jc w:val="both"/>
        <w:rPr>
          <w:rFonts w:ascii="Amiri" w:hAnsi="Amiri" w:cs="Amiri"/>
          <w:sz w:val="28"/>
          <w:szCs w:val="28"/>
          <w:rtl/>
          <w:lang w:bidi="ar-DZ"/>
        </w:rPr>
      </w:pPr>
      <w:r>
        <w:rPr>
          <w:rFonts w:ascii="Amiri" w:hAnsi="Amiri" w:cs="Amiri" w:hint="cs"/>
          <w:sz w:val="28"/>
          <w:szCs w:val="28"/>
          <w:rtl/>
          <w:lang w:bidi="ar-DZ"/>
        </w:rPr>
        <w:t xml:space="preserve">- </w:t>
      </w:r>
      <w:r w:rsidR="00421F79">
        <w:rPr>
          <w:rFonts w:ascii="Amiri" w:hAnsi="Amiri" w:cs="Amiri" w:hint="cs"/>
          <w:sz w:val="28"/>
          <w:szCs w:val="28"/>
          <w:rtl/>
          <w:lang w:bidi="ar-DZ"/>
        </w:rPr>
        <w:t xml:space="preserve">الحاج </w:t>
      </w:r>
      <w:r>
        <w:rPr>
          <w:rFonts w:ascii="Amiri" w:hAnsi="Amiri" w:cs="Amiri" w:hint="cs"/>
          <w:sz w:val="28"/>
          <w:szCs w:val="28"/>
          <w:rtl/>
          <w:lang w:bidi="ar-DZ"/>
        </w:rPr>
        <w:t>عبد الرحمان صالح، النحو العربي واللسانيات البنوية،</w:t>
      </w:r>
      <w:r w:rsidR="00421F79">
        <w:rPr>
          <w:rFonts w:ascii="Amiri" w:hAnsi="Amiri" w:cs="Amiri" w:hint="cs"/>
          <w:sz w:val="28"/>
          <w:szCs w:val="28"/>
          <w:rtl/>
          <w:lang w:bidi="ar-DZ"/>
        </w:rPr>
        <w:t xml:space="preserve"> اختلافهما النظري والمنهجي. بحث غير منشور.</w:t>
      </w:r>
    </w:p>
    <w:p w:rsidR="00421F79" w:rsidRDefault="00421F79" w:rsidP="00421F79">
      <w:pPr>
        <w:bidi/>
        <w:jc w:val="both"/>
        <w:rPr>
          <w:rFonts w:ascii="Amiri" w:hAnsi="Amiri" w:cs="Amiri"/>
          <w:sz w:val="28"/>
          <w:szCs w:val="28"/>
          <w:rtl/>
          <w:lang w:bidi="ar-DZ"/>
        </w:rPr>
      </w:pPr>
      <w:r>
        <w:rPr>
          <w:rFonts w:ascii="Amiri" w:hAnsi="Amiri" w:cs="Amiri" w:hint="cs"/>
          <w:sz w:val="28"/>
          <w:szCs w:val="28"/>
          <w:rtl/>
          <w:lang w:bidi="ar-DZ"/>
        </w:rPr>
        <w:t>- الحاج عبد الرحمان صالح، النظرية الخليلية الحديثة في مجلة اللغة والأدب، مجلة أكاديمية علمي، يصدرها معهد اللغة العربية وآدابها، جامعة الجزائر، ع10، رجب 1417 هـ، ديسمبر 1996.</w:t>
      </w:r>
    </w:p>
    <w:p w:rsidR="00421F79" w:rsidRDefault="00421F79" w:rsidP="00421F79">
      <w:pPr>
        <w:bidi/>
        <w:jc w:val="both"/>
        <w:rPr>
          <w:rFonts w:ascii="Amiri" w:hAnsi="Amiri" w:cs="Amiri"/>
          <w:sz w:val="28"/>
          <w:szCs w:val="28"/>
          <w:rtl/>
          <w:lang w:bidi="ar-DZ"/>
        </w:rPr>
      </w:pPr>
      <w:r>
        <w:rPr>
          <w:rFonts w:ascii="Amiri" w:hAnsi="Amiri" w:cs="Amiri" w:hint="cs"/>
          <w:sz w:val="28"/>
          <w:szCs w:val="28"/>
          <w:rtl/>
          <w:lang w:bidi="ar-DZ"/>
        </w:rPr>
        <w:t>- الحاج عبد الرحمان صالح، النظرية الخليلية الحديثة، مفاهيمها الأساسية، كراسات المركز، مركز البحث العلمي والتقني لتطوير اللغة العربية، ع4، سنة 2007.</w:t>
      </w:r>
    </w:p>
    <w:p w:rsidR="00421F79" w:rsidRDefault="00421F79" w:rsidP="00421F79">
      <w:pPr>
        <w:bidi/>
        <w:jc w:val="both"/>
        <w:rPr>
          <w:rFonts w:ascii="Amiri" w:hAnsi="Amiri" w:cs="Amiri"/>
          <w:sz w:val="28"/>
          <w:szCs w:val="28"/>
          <w:rtl/>
          <w:lang w:bidi="ar-DZ"/>
        </w:rPr>
      </w:pPr>
      <w:r>
        <w:rPr>
          <w:rFonts w:ascii="Amiri" w:hAnsi="Amiri" w:cs="Amiri" w:hint="cs"/>
          <w:sz w:val="28"/>
          <w:szCs w:val="28"/>
          <w:rtl/>
          <w:lang w:bidi="ar-DZ"/>
        </w:rPr>
        <w:lastRenderedPageBreak/>
        <w:t>- الحاج عبد الرحمان صالح، السماع اللغوي العلمي عند العرب، ومفهوم الفصاحة، موفم للنشر، د ط، الجزائر 2007.</w:t>
      </w:r>
    </w:p>
    <w:p w:rsidR="00421F79" w:rsidRDefault="00421F79" w:rsidP="00421F79">
      <w:pPr>
        <w:bidi/>
        <w:jc w:val="both"/>
        <w:rPr>
          <w:rFonts w:ascii="Amiri" w:hAnsi="Amiri" w:cs="Amiri"/>
          <w:sz w:val="28"/>
          <w:szCs w:val="28"/>
          <w:rtl/>
          <w:lang w:bidi="ar-DZ"/>
        </w:rPr>
      </w:pPr>
      <w:r>
        <w:rPr>
          <w:rFonts w:ascii="Amiri" w:hAnsi="Amiri" w:cs="Amiri" w:hint="cs"/>
          <w:sz w:val="28"/>
          <w:szCs w:val="28"/>
          <w:rtl/>
          <w:lang w:bidi="ar-DZ"/>
        </w:rPr>
        <w:t>- الحاج عبد الرحمان صالح، بحوث ودراسات في علوم اللسان، موفم للنشر، د ط، الجزائر 2005.</w:t>
      </w:r>
    </w:p>
    <w:p w:rsidR="00421F79" w:rsidRDefault="00421F79" w:rsidP="00421F79">
      <w:pPr>
        <w:bidi/>
        <w:jc w:val="both"/>
        <w:rPr>
          <w:rFonts w:ascii="Amiri" w:hAnsi="Amiri" w:cs="Amiri"/>
          <w:sz w:val="28"/>
          <w:szCs w:val="28"/>
          <w:rtl/>
          <w:lang w:bidi="ar-DZ"/>
        </w:rPr>
      </w:pPr>
      <w:r>
        <w:rPr>
          <w:rFonts w:ascii="Amiri" w:hAnsi="Amiri" w:cs="Amiri" w:hint="cs"/>
          <w:sz w:val="28"/>
          <w:szCs w:val="28"/>
          <w:rtl/>
          <w:lang w:bidi="ar-DZ"/>
        </w:rPr>
        <w:t>- خولة طالب الإبراهيمي، مبادئ في اللسانيات، دار القصبة للنشر، ط2، الجزائر 2006.</w:t>
      </w:r>
    </w:p>
    <w:p w:rsidR="00421F79" w:rsidRDefault="00421F79" w:rsidP="00421F79">
      <w:pPr>
        <w:bidi/>
        <w:jc w:val="both"/>
        <w:rPr>
          <w:rFonts w:ascii="Amiri" w:hAnsi="Amiri" w:cs="Amiri"/>
          <w:sz w:val="28"/>
          <w:szCs w:val="28"/>
          <w:rtl/>
          <w:lang w:bidi="ar-DZ"/>
        </w:rPr>
      </w:pPr>
      <w:r>
        <w:rPr>
          <w:rFonts w:ascii="Amiri" w:hAnsi="Amiri" w:cs="Amiri" w:hint="cs"/>
          <w:sz w:val="28"/>
          <w:szCs w:val="28"/>
          <w:rtl/>
          <w:lang w:bidi="ar-DZ"/>
        </w:rPr>
        <w:t>- الحاج عبد الرحمان صالح، "القياس على الأكثر" عند نحاة العربية وما يترتب عليه، في مجلة المجمع الجزائري للغة العربية، ع9، السنة الخامسة، جمادى الثانية 1430هـ/ جوان 2003.</w:t>
      </w:r>
    </w:p>
    <w:p w:rsidR="00421F79" w:rsidRDefault="00421F79" w:rsidP="00421F79">
      <w:pPr>
        <w:bidi/>
        <w:jc w:val="both"/>
        <w:rPr>
          <w:rFonts w:ascii="Amiri" w:hAnsi="Amiri" w:cs="Amiri"/>
          <w:sz w:val="28"/>
          <w:szCs w:val="28"/>
          <w:rtl/>
          <w:lang w:bidi="ar-DZ"/>
        </w:rPr>
      </w:pPr>
      <w:r>
        <w:rPr>
          <w:rFonts w:ascii="Amiri" w:hAnsi="Amiri" w:cs="Amiri" w:hint="cs"/>
          <w:sz w:val="28"/>
          <w:szCs w:val="28"/>
          <w:rtl/>
          <w:lang w:bidi="ar-DZ"/>
        </w:rPr>
        <w:t>- محمد صاري، المفاهيم الأساسية للنظرية الخليلية الحديثة، في اللسانيات مجلة في علوم اللسان وتكنولوجياته، مركز البحوث العلمية والتقنية لترقية اللغة العربية، ع10، الجزائر 2005.</w:t>
      </w:r>
    </w:p>
    <w:p w:rsidR="00421F79" w:rsidRDefault="00421F79" w:rsidP="00421F79">
      <w:pPr>
        <w:bidi/>
        <w:jc w:val="both"/>
        <w:rPr>
          <w:rFonts w:ascii="Amiri" w:hAnsi="Amiri" w:cs="Amiri"/>
          <w:sz w:val="28"/>
          <w:szCs w:val="28"/>
          <w:rtl/>
          <w:lang w:bidi="ar-DZ"/>
        </w:rPr>
      </w:pPr>
      <w:r>
        <w:rPr>
          <w:rFonts w:ascii="Amiri" w:hAnsi="Amiri" w:cs="Amiri" w:hint="cs"/>
          <w:sz w:val="28"/>
          <w:szCs w:val="28"/>
          <w:rtl/>
          <w:lang w:bidi="ar-DZ"/>
        </w:rPr>
        <w:t>- التواتي بن التواتي، محاضرات في أصول النحو، دار الوعي للطباعة والنشر، ط2، الجزائر 2012.</w:t>
      </w:r>
    </w:p>
    <w:p w:rsidR="00421F79" w:rsidRDefault="00421F79" w:rsidP="00421F79">
      <w:pPr>
        <w:bidi/>
        <w:jc w:val="both"/>
        <w:rPr>
          <w:rFonts w:ascii="Amiri" w:hAnsi="Amiri" w:cs="Amiri"/>
          <w:sz w:val="28"/>
          <w:szCs w:val="28"/>
          <w:rtl/>
          <w:lang w:bidi="ar-DZ"/>
        </w:rPr>
      </w:pPr>
      <w:r>
        <w:rPr>
          <w:rFonts w:ascii="Amiri" w:hAnsi="Amiri" w:cs="Amiri" w:hint="cs"/>
          <w:sz w:val="28"/>
          <w:szCs w:val="28"/>
          <w:rtl/>
          <w:lang w:bidi="ar-DZ"/>
        </w:rPr>
        <w:t>- اتحاد الكُتّاب العرب، جمعية البحوث والدراسات، أبحاث الندوة السنوية لجمعية البحوث والدراسات، دمشق 16/11/2020/ منشورات اتحاد الكُتّاب العرب، دمشق 2001.</w:t>
      </w:r>
    </w:p>
    <w:p w:rsidR="00421F79" w:rsidRDefault="00421F79" w:rsidP="00421F79">
      <w:pPr>
        <w:bidi/>
        <w:jc w:val="both"/>
        <w:rPr>
          <w:rFonts w:ascii="Amiri" w:hAnsi="Amiri" w:cs="Amiri"/>
          <w:sz w:val="28"/>
          <w:szCs w:val="28"/>
          <w:rtl/>
          <w:lang w:bidi="ar-DZ"/>
        </w:rPr>
      </w:pPr>
      <w:r>
        <w:rPr>
          <w:rFonts w:ascii="Amiri" w:hAnsi="Amiri" w:cs="Amiri" w:hint="cs"/>
          <w:sz w:val="28"/>
          <w:szCs w:val="28"/>
          <w:rtl/>
          <w:lang w:bidi="ar-DZ"/>
        </w:rPr>
        <w:t xml:space="preserve">1 </w:t>
      </w:r>
      <w:r>
        <w:rPr>
          <w:rFonts w:ascii="Amiri" w:hAnsi="Amiri" w:cs="Amiri"/>
          <w:sz w:val="28"/>
          <w:szCs w:val="28"/>
          <w:rtl/>
          <w:lang w:bidi="ar-DZ"/>
        </w:rPr>
        <w:t>–</w:t>
      </w:r>
      <w:r>
        <w:rPr>
          <w:rFonts w:ascii="Amiri" w:hAnsi="Amiri" w:cs="Amiri" w:hint="cs"/>
          <w:sz w:val="28"/>
          <w:szCs w:val="28"/>
          <w:rtl/>
          <w:lang w:bidi="ar-DZ"/>
        </w:rPr>
        <w:t xml:space="preserve"> </w:t>
      </w:r>
      <w:r w:rsidRPr="00421F79">
        <w:rPr>
          <w:rFonts w:ascii="Amiri" w:hAnsi="Amiri" w:cs="Amiri" w:hint="cs"/>
          <w:b/>
          <w:bCs/>
          <w:sz w:val="28"/>
          <w:szCs w:val="28"/>
          <w:rtl/>
          <w:lang w:bidi="ar-DZ"/>
        </w:rPr>
        <w:t>مدخل عام(البحث اللغوي واصالة الفكر اللغوي العربي)</w:t>
      </w:r>
      <w:r>
        <w:rPr>
          <w:rFonts w:ascii="Amiri" w:hAnsi="Amiri" w:cs="Amiri" w:hint="cs"/>
          <w:sz w:val="28"/>
          <w:szCs w:val="28"/>
          <w:rtl/>
          <w:lang w:bidi="ar-DZ"/>
        </w:rPr>
        <w:t>:</w:t>
      </w:r>
    </w:p>
    <w:p w:rsidR="00421F79" w:rsidRDefault="00421F79" w:rsidP="00421F79">
      <w:pPr>
        <w:bidi/>
        <w:jc w:val="both"/>
        <w:rPr>
          <w:rFonts w:ascii="Amiri" w:hAnsi="Amiri" w:cs="Amiri"/>
          <w:sz w:val="28"/>
          <w:szCs w:val="28"/>
          <w:rtl/>
          <w:lang w:bidi="ar-DZ"/>
        </w:rPr>
      </w:pPr>
      <w:r w:rsidRPr="00421F79">
        <w:rPr>
          <w:rFonts w:ascii="Amiri" w:hAnsi="Amiri" w:cs="Amiri" w:hint="cs"/>
          <w:b/>
          <w:bCs/>
          <w:sz w:val="28"/>
          <w:szCs w:val="28"/>
          <w:rtl/>
          <w:lang w:bidi="ar-DZ"/>
        </w:rPr>
        <w:t>تـمهيد</w:t>
      </w:r>
      <w:r>
        <w:rPr>
          <w:rFonts w:ascii="Amiri" w:hAnsi="Amiri" w:cs="Amiri" w:hint="cs"/>
          <w:sz w:val="28"/>
          <w:szCs w:val="28"/>
          <w:rtl/>
          <w:lang w:bidi="ar-DZ"/>
        </w:rPr>
        <w:t xml:space="preserve">: </w:t>
      </w:r>
      <w:r w:rsidR="008F5C16">
        <w:rPr>
          <w:rFonts w:ascii="Amiri" w:hAnsi="Amiri" w:cs="Amiri" w:hint="cs"/>
          <w:sz w:val="28"/>
          <w:szCs w:val="28"/>
          <w:rtl/>
          <w:lang w:bidi="ar-DZ"/>
        </w:rPr>
        <w:t>قبل الحديث في هذا المدخل</w:t>
      </w:r>
      <w:r w:rsidR="008722D2">
        <w:rPr>
          <w:rFonts w:ascii="Amiri" w:hAnsi="Amiri" w:cs="Amiri" w:hint="cs"/>
          <w:sz w:val="28"/>
          <w:szCs w:val="28"/>
          <w:rtl/>
          <w:lang w:bidi="ar-DZ"/>
        </w:rPr>
        <w:t xml:space="preserve"> العام عن البحث اللغوي، مدى أصالته في الفكر اللغوي العربي، لا بد من الحديث عن مفهوم النظرية اللغوية الذي صدّرنا به حديثنا عن مفهوم النظرية بين العلوم الدقيقة والعلوم الإنسانية؛ فالحديث عنها في العلوم اللغوية، وبالضبط في ميدان اللسانيات</w:t>
      </w:r>
      <w:r w:rsidR="00EE622A">
        <w:rPr>
          <w:rFonts w:ascii="Amiri" w:hAnsi="Amiri" w:cs="Amiri" w:hint="cs"/>
          <w:sz w:val="28"/>
          <w:szCs w:val="28"/>
          <w:rtl/>
          <w:lang w:bidi="ar-DZ"/>
        </w:rPr>
        <w:t>، وذلك إجابة عن السؤال السابق. ما المقصود بالنظرية اللغوية؟</w:t>
      </w:r>
    </w:p>
    <w:p w:rsidR="00EE622A" w:rsidRDefault="00EE622A" w:rsidP="00EE622A">
      <w:pPr>
        <w:bidi/>
        <w:jc w:val="both"/>
        <w:rPr>
          <w:rFonts w:ascii="Amiri" w:hAnsi="Amiri" w:cs="Amiri"/>
          <w:sz w:val="28"/>
          <w:szCs w:val="28"/>
          <w:rtl/>
          <w:lang w:bidi="ar-DZ"/>
        </w:rPr>
      </w:pPr>
      <w:r>
        <w:rPr>
          <w:rFonts w:ascii="Amiri" w:hAnsi="Amiri" w:cs="Amiri"/>
          <w:sz w:val="28"/>
          <w:szCs w:val="28"/>
          <w:rtl/>
          <w:lang w:bidi="ar-DZ"/>
        </w:rPr>
        <w:tab/>
      </w:r>
      <w:r>
        <w:rPr>
          <w:rFonts w:ascii="Amiri" w:hAnsi="Amiri" w:cs="Amiri" w:hint="cs"/>
          <w:sz w:val="28"/>
          <w:szCs w:val="28"/>
          <w:rtl/>
          <w:lang w:bidi="ar-DZ"/>
        </w:rPr>
        <w:t>وإجابة عن هذا السؤال نؤكد على أنّ اللغة بصفتها نظام من العلاقات، تتحدد وفق مبادئ واسس نسقية، ولفهم هذه العلاقات وكيفية عملها، والعناصر المتحكمة فيها، سعى اللسانيون منذ قرون من الزمن إلى البحث فيها، إلاّ أن تلك الجهود، ولاسيما المقارنة منها، بقيت غير مؤسسة بحكم التغيرات التي تطرأ على النوع من الدراسات.</w:t>
      </w:r>
    </w:p>
    <w:p w:rsidR="00EE622A" w:rsidRDefault="00EE622A" w:rsidP="00EE622A">
      <w:pPr>
        <w:bidi/>
        <w:jc w:val="both"/>
        <w:rPr>
          <w:rFonts w:ascii="Amiri" w:hAnsi="Amiri" w:cs="Amiri"/>
          <w:sz w:val="28"/>
          <w:szCs w:val="28"/>
          <w:rtl/>
          <w:lang w:bidi="ar-DZ"/>
        </w:rPr>
      </w:pPr>
      <w:r>
        <w:rPr>
          <w:rFonts w:ascii="Amiri" w:hAnsi="Amiri" w:cs="Amiri"/>
          <w:sz w:val="28"/>
          <w:szCs w:val="28"/>
          <w:rtl/>
          <w:lang w:bidi="ar-DZ"/>
        </w:rPr>
        <w:tab/>
      </w:r>
      <w:r>
        <w:rPr>
          <w:rFonts w:ascii="Amiri" w:hAnsi="Amiri" w:cs="Amiri" w:hint="cs"/>
          <w:sz w:val="28"/>
          <w:szCs w:val="28"/>
          <w:rtl/>
          <w:lang w:bidi="ar-DZ"/>
        </w:rPr>
        <w:t>إلاّ أن يجيء ف. دي سوسير الذي استطاع أن يُعرّف بدقة نقائص تلك الدراسات، كيف لا وهو الذي تتبع خصائص الأنظمة التصويتية للغة السنسكريتية، وبعدها درس "</w:t>
      </w:r>
      <w:r w:rsidRPr="00EE622A">
        <w:rPr>
          <w:rFonts w:ascii="Amiri" w:hAnsi="Amiri" w:cs="Amiri" w:hint="cs"/>
          <w:b/>
          <w:bCs/>
          <w:sz w:val="28"/>
          <w:szCs w:val="28"/>
          <w:rtl/>
          <w:lang w:bidi="ar-DZ"/>
        </w:rPr>
        <w:t>المضاف المطلق</w:t>
      </w:r>
      <w:r>
        <w:rPr>
          <w:rFonts w:ascii="Amiri" w:hAnsi="Amiri" w:cs="Amiri" w:hint="cs"/>
          <w:sz w:val="28"/>
          <w:szCs w:val="28"/>
          <w:rtl/>
          <w:lang w:bidi="ar-DZ"/>
        </w:rPr>
        <w:t>" في ذات اللغة، والذي اشتغل على العديد من اللغات لاحقاً، ولاسيما "المقارنة" والتقصي كخطوات علمية، بغرض "</w:t>
      </w:r>
      <w:r w:rsidRPr="00EE622A">
        <w:rPr>
          <w:rFonts w:ascii="Amiri" w:hAnsi="Amiri" w:cs="Amiri" w:hint="cs"/>
          <w:b/>
          <w:bCs/>
          <w:sz w:val="28"/>
          <w:szCs w:val="28"/>
          <w:rtl/>
          <w:lang w:bidi="ar-DZ"/>
        </w:rPr>
        <w:t>الوصف</w:t>
      </w:r>
      <w:r>
        <w:rPr>
          <w:rFonts w:ascii="Amiri" w:hAnsi="Amiri" w:cs="Amiri" w:hint="cs"/>
          <w:sz w:val="28"/>
          <w:szCs w:val="28"/>
          <w:rtl/>
          <w:lang w:bidi="ar-DZ"/>
        </w:rPr>
        <w:t xml:space="preserve">". كل هذا جعله </w:t>
      </w:r>
      <w:r>
        <w:rPr>
          <w:rFonts w:ascii="Amiri" w:hAnsi="Amiri" w:cs="Amiri"/>
          <w:sz w:val="28"/>
          <w:szCs w:val="28"/>
          <w:rtl/>
          <w:lang w:bidi="ar-DZ"/>
        </w:rPr>
        <w:t>–</w:t>
      </w:r>
      <w:r>
        <w:rPr>
          <w:rFonts w:ascii="Amiri" w:hAnsi="Amiri" w:cs="Amiri" w:hint="cs"/>
          <w:sz w:val="28"/>
          <w:szCs w:val="28"/>
          <w:rtl/>
          <w:lang w:bidi="ar-DZ"/>
        </w:rPr>
        <w:t xml:space="preserve"> فيما بعد </w:t>
      </w:r>
      <w:r>
        <w:rPr>
          <w:rFonts w:ascii="Amiri" w:hAnsi="Amiri" w:cs="Amiri"/>
          <w:sz w:val="28"/>
          <w:szCs w:val="28"/>
          <w:rtl/>
          <w:lang w:bidi="ar-DZ"/>
        </w:rPr>
        <w:t>–</w:t>
      </w:r>
      <w:r>
        <w:rPr>
          <w:rFonts w:ascii="Amiri" w:hAnsi="Amiri" w:cs="Amiri" w:hint="cs"/>
          <w:sz w:val="28"/>
          <w:szCs w:val="28"/>
          <w:rtl/>
          <w:lang w:bidi="ar-DZ"/>
        </w:rPr>
        <w:t xml:space="preserve"> المُنظّر الحقيقي لهذا العلم؛ أي "اللسانيات"، أو الدراسة العلمية والموضوعية للغة. </w:t>
      </w:r>
      <w:r>
        <w:rPr>
          <w:rFonts w:ascii="Amiri" w:hAnsi="Amiri" w:cs="Amiri" w:hint="cs"/>
          <w:sz w:val="28"/>
          <w:szCs w:val="28"/>
          <w:rtl/>
          <w:lang w:bidi="ar-DZ"/>
        </w:rPr>
        <w:lastRenderedPageBreak/>
        <w:t>تلك النظرة التي اعتُبرت لاحقاً نظرية متكاملة في "اللغة"، لاستجابتها لمجموعة من الحدود والضوابط، الاستقراء الواسع، والمشاهدات الواقعية للظاهرة اللسانية.</w:t>
      </w:r>
    </w:p>
    <w:p w:rsidR="00EE622A" w:rsidRDefault="00EE622A" w:rsidP="00EE622A">
      <w:pPr>
        <w:bidi/>
        <w:jc w:val="both"/>
        <w:rPr>
          <w:rFonts w:ascii="Amiri" w:hAnsi="Amiri" w:cs="Amiri"/>
          <w:sz w:val="28"/>
          <w:szCs w:val="28"/>
          <w:rtl/>
          <w:lang w:bidi="ar-DZ"/>
        </w:rPr>
      </w:pPr>
      <w:r>
        <w:rPr>
          <w:rFonts w:ascii="Amiri" w:hAnsi="Amiri" w:cs="Amiri"/>
          <w:sz w:val="28"/>
          <w:szCs w:val="28"/>
          <w:rtl/>
          <w:lang w:bidi="ar-DZ"/>
        </w:rPr>
        <w:tab/>
      </w:r>
      <w:r>
        <w:rPr>
          <w:rFonts w:ascii="Amiri" w:hAnsi="Amiri" w:cs="Amiri" w:hint="cs"/>
          <w:sz w:val="28"/>
          <w:szCs w:val="28"/>
          <w:rtl/>
          <w:lang w:bidi="ar-DZ"/>
        </w:rPr>
        <w:t>وعليه، فإنّ مفهوم النظرية اللغوية، منذ عهد سوسير، ولا سيما من خلال كتابه "</w:t>
      </w:r>
      <w:r w:rsidRPr="00EE622A">
        <w:rPr>
          <w:rFonts w:ascii="Amiri" w:hAnsi="Amiri" w:cs="Amiri"/>
          <w:sz w:val="24"/>
          <w:szCs w:val="24"/>
          <w:lang w:val="en-AU"/>
        </w:rPr>
        <w:t>C.L.G</w:t>
      </w:r>
      <w:r>
        <w:rPr>
          <w:rFonts w:ascii="Amiri" w:hAnsi="Amiri" w:cs="Amiri" w:hint="cs"/>
          <w:sz w:val="28"/>
          <w:szCs w:val="28"/>
          <w:rtl/>
          <w:lang w:bidi="ar-DZ"/>
        </w:rPr>
        <w:t>" اختصاراً لـ "محاضرات في اللسانيات العامة"</w:t>
      </w:r>
      <w:r w:rsidR="00977752">
        <w:rPr>
          <w:rFonts w:ascii="Amiri" w:hAnsi="Amiri" w:cs="Amiri" w:hint="cs"/>
          <w:sz w:val="28"/>
          <w:szCs w:val="28"/>
          <w:rtl/>
          <w:lang w:bidi="ar-DZ"/>
        </w:rPr>
        <w:t xml:space="preserve"> بدأ في التأسيس بفضل تلك الجهود "التأصيلية"، و"المنهجية" التي أملتها دراسات سوسير، ونظرته العميقة للغة، فاعتبرت بحق نظرية في ميدان اللغة. وقد وُصِفت كذلك بأنها "النظرية البنوية في اللغة"، لاعتبارات علمية نذكر منها ما يلي:</w:t>
      </w:r>
    </w:p>
    <w:p w:rsidR="00977752" w:rsidRDefault="00977752" w:rsidP="00977752">
      <w:pPr>
        <w:bidi/>
        <w:jc w:val="both"/>
        <w:rPr>
          <w:rFonts w:ascii="Amiri" w:hAnsi="Amiri" w:cs="Amiri"/>
          <w:sz w:val="28"/>
          <w:szCs w:val="28"/>
          <w:rtl/>
          <w:lang w:bidi="ar-DZ"/>
        </w:rPr>
      </w:pPr>
      <w:r>
        <w:rPr>
          <w:rFonts w:ascii="Amiri" w:hAnsi="Amiri" w:cs="Amiri"/>
          <w:sz w:val="28"/>
          <w:szCs w:val="28"/>
          <w:lang w:bidi="ar-DZ"/>
        </w:rPr>
        <w:sym w:font="Symbol" w:char="F02A"/>
      </w:r>
      <w:r>
        <w:rPr>
          <w:rFonts w:ascii="Amiri" w:hAnsi="Amiri" w:cs="Amiri" w:hint="cs"/>
          <w:sz w:val="28"/>
          <w:szCs w:val="28"/>
          <w:rtl/>
          <w:lang w:bidi="ar-DZ"/>
        </w:rPr>
        <w:t xml:space="preserve"> أنها درست اللغة وفق منهج التفابل، أو نظام الثنائيات </w:t>
      </w:r>
      <w:r>
        <w:rPr>
          <w:rFonts w:ascii="Amiri" w:hAnsi="Amiri" w:cs="Amiri"/>
          <w:sz w:val="28"/>
          <w:szCs w:val="28"/>
          <w:lang w:val="en-AU"/>
        </w:rPr>
        <w:t>systeme d'opposition</w:t>
      </w:r>
      <w:r>
        <w:rPr>
          <w:rFonts w:ascii="Amiri" w:hAnsi="Amiri" w:cs="Amiri" w:hint="cs"/>
          <w:sz w:val="28"/>
          <w:szCs w:val="28"/>
          <w:rtl/>
          <w:lang w:bidi="ar-DZ"/>
        </w:rPr>
        <w:t xml:space="preserve">؛ ففي ضوء هذا النظام </w:t>
      </w:r>
      <w:r w:rsidR="00986B81">
        <w:rPr>
          <w:rFonts w:ascii="Amiri" w:hAnsi="Amiri" w:cs="Amiri" w:hint="cs"/>
          <w:sz w:val="28"/>
          <w:szCs w:val="28"/>
          <w:rtl/>
          <w:lang w:bidi="ar-DZ"/>
        </w:rPr>
        <w:t>الذي يسهّل اللغة بصفتها كذلك، أبانَ سوسير عن جملة من الأجهزة المفهومية</w:t>
      </w:r>
      <w:r w:rsidR="008C66DF">
        <w:rPr>
          <w:rFonts w:ascii="Amiri" w:hAnsi="Amiri" w:cs="Amiri" w:hint="cs"/>
          <w:sz w:val="28"/>
          <w:szCs w:val="28"/>
          <w:rtl/>
          <w:lang w:bidi="ar-DZ"/>
        </w:rPr>
        <w:t xml:space="preserve"> التي أعطت لنظريته الشرعية العلمية والموضوعية بأن توصف بـ"النظرية السوسيرية للغة"، وهي بذات المعنى أنها طريقة شاملة لوصف لغة من اللغات، أو إجراء تحليلات على نظامها، واستخراج خواصه الكلّية والخاصة على حد تعبير "تشومسكي".</w:t>
      </w:r>
    </w:p>
    <w:p w:rsidR="008C66DF" w:rsidRDefault="008C66DF" w:rsidP="008C66DF">
      <w:pPr>
        <w:bidi/>
        <w:jc w:val="both"/>
        <w:rPr>
          <w:rFonts w:ascii="Amiri" w:hAnsi="Amiri" w:cs="Amiri"/>
          <w:sz w:val="28"/>
          <w:szCs w:val="28"/>
          <w:rtl/>
          <w:lang w:bidi="ar-DZ"/>
        </w:rPr>
      </w:pPr>
      <w:r>
        <w:rPr>
          <w:rFonts w:ascii="Amiri" w:hAnsi="Amiri" w:cs="Amiri"/>
          <w:sz w:val="28"/>
          <w:szCs w:val="28"/>
          <w:rtl/>
          <w:lang w:bidi="ar-DZ"/>
        </w:rPr>
        <w:tab/>
      </w:r>
      <w:r>
        <w:rPr>
          <w:rFonts w:ascii="Amiri" w:hAnsi="Amiri" w:cs="Amiri" w:hint="cs"/>
          <w:sz w:val="28"/>
          <w:szCs w:val="28"/>
          <w:rtl/>
          <w:lang w:bidi="ar-DZ"/>
        </w:rPr>
        <w:t>وعليه، فإنّ "النظرية اللغوية" ما هي في حقيقة الأمر سوى "تحليل" للعناصر المُكوّنة للغة بمختلف مستوياتها، بقصد الكشف عن القوانين المحددة والمتحكمة في أنساقها وبنيتها.</w:t>
      </w:r>
    </w:p>
    <w:p w:rsidR="008C66DF" w:rsidRDefault="008C66DF" w:rsidP="008C66DF">
      <w:pPr>
        <w:bidi/>
        <w:jc w:val="both"/>
        <w:rPr>
          <w:rFonts w:ascii="Amiri" w:hAnsi="Amiri" w:cs="Amiri"/>
          <w:sz w:val="28"/>
          <w:szCs w:val="28"/>
          <w:rtl/>
          <w:lang w:bidi="ar-DZ"/>
        </w:rPr>
      </w:pPr>
      <w:r>
        <w:rPr>
          <w:rFonts w:ascii="Amiri" w:hAnsi="Amiri" w:cs="Amiri"/>
          <w:sz w:val="28"/>
          <w:szCs w:val="28"/>
          <w:rtl/>
          <w:lang w:bidi="ar-DZ"/>
        </w:rPr>
        <w:tab/>
      </w:r>
      <w:r>
        <w:rPr>
          <w:rFonts w:ascii="Amiri" w:hAnsi="Amiri" w:cs="Amiri" w:hint="cs"/>
          <w:sz w:val="28"/>
          <w:szCs w:val="28"/>
          <w:rtl/>
          <w:lang w:bidi="ar-DZ"/>
        </w:rPr>
        <w:t>وقد قاد هذا التفكير لاحقاً إلى "تصنيف" هذه الأفكار والمفاهيم في "مذاهب"، أو "مدارس"، أو "نزعات". وما هي في الحقيقة سوى نظريات تطمح إلى الوصف العام للغة من اللغات، ومحاولة إيجاد تطبيقات لها في أرض الواقع، كدراسة بعض الظواهر اللغوية، مثل الصوت اللغوي بمختلف خصائصه ومُكوّناته، الذي يسهم مع غيره من المستويات في تجديد وتعريف نظام اللغة بصفة عامة.</w:t>
      </w:r>
    </w:p>
    <w:p w:rsidR="008C66DF" w:rsidRDefault="008C66DF" w:rsidP="008C66DF">
      <w:pPr>
        <w:bidi/>
        <w:jc w:val="both"/>
        <w:rPr>
          <w:rFonts w:ascii="Amiri" w:hAnsi="Amiri" w:cs="Amiri"/>
          <w:sz w:val="28"/>
          <w:szCs w:val="28"/>
          <w:rtl/>
          <w:lang w:bidi="ar-DZ"/>
        </w:rPr>
      </w:pPr>
      <w:r>
        <w:rPr>
          <w:rFonts w:ascii="Amiri" w:hAnsi="Amiri" w:cs="Amiri"/>
          <w:sz w:val="28"/>
          <w:szCs w:val="28"/>
          <w:rtl/>
          <w:lang w:bidi="ar-DZ"/>
        </w:rPr>
        <w:tab/>
      </w:r>
      <w:r>
        <w:rPr>
          <w:rFonts w:ascii="Amiri" w:hAnsi="Amiri" w:cs="Amiri" w:hint="cs"/>
          <w:sz w:val="28"/>
          <w:szCs w:val="28"/>
          <w:rtl/>
          <w:lang w:bidi="ar-DZ"/>
        </w:rPr>
        <w:t>وكذلك الشأن بالنسبة للمستوى النحوي، وأيضاً التمييز بين اللغة والكلام(المنطوق/ المكتوب). كل ذلك أدى إلى تطبيقات ميدانية فيما يُعرف باسم "النظريات اللسانية التطبيقية"</w:t>
      </w:r>
      <w:r w:rsidR="00C97B61">
        <w:rPr>
          <w:rFonts w:ascii="Amiri" w:hAnsi="Amiri" w:cs="Amiri" w:hint="cs"/>
          <w:sz w:val="28"/>
          <w:szCs w:val="28"/>
          <w:rtl/>
          <w:lang w:bidi="ar-DZ"/>
        </w:rPr>
        <w:t>، أو ما يُصطلح عليه أيضا باسم "المظهر التربوي للسان" في بعض الدراسات التطبيقية في حقل "اللسانيات التربوية"، أو ما يُعرف لاحقاً بـ"التعليميات "، بالجمع تمييزاً لها عن باقي "التعلّمات"، واختلاف ذلك بسبب المادة المراد تعلّمها، واعتبارا لبعض المبادئ الأخرى التي تحكم أو تعضد الممارسات التطبيقية لفعل "التعلم".</w:t>
      </w:r>
    </w:p>
    <w:p w:rsidR="005A3DB0" w:rsidRDefault="005A3DB0" w:rsidP="005A3DB0">
      <w:pPr>
        <w:bidi/>
        <w:jc w:val="both"/>
        <w:rPr>
          <w:rFonts w:ascii="Amiri" w:hAnsi="Amiri" w:cs="Amiri"/>
          <w:sz w:val="28"/>
          <w:szCs w:val="28"/>
          <w:rtl/>
          <w:lang w:bidi="ar-DZ"/>
        </w:rPr>
      </w:pPr>
      <w:r>
        <w:rPr>
          <w:rFonts w:ascii="Amiri" w:hAnsi="Amiri" w:cs="Amiri" w:hint="cs"/>
          <w:sz w:val="28"/>
          <w:szCs w:val="28"/>
          <w:rtl/>
          <w:lang w:bidi="ar-DZ"/>
        </w:rPr>
        <w:t xml:space="preserve">1 </w:t>
      </w:r>
      <w:r>
        <w:rPr>
          <w:rFonts w:ascii="Amiri" w:hAnsi="Amiri" w:cs="Amiri"/>
          <w:sz w:val="28"/>
          <w:szCs w:val="28"/>
          <w:rtl/>
          <w:lang w:bidi="ar-DZ"/>
        </w:rPr>
        <w:t>–</w:t>
      </w:r>
      <w:r>
        <w:rPr>
          <w:rFonts w:ascii="Amiri" w:hAnsi="Amiri" w:cs="Amiri" w:hint="cs"/>
          <w:sz w:val="28"/>
          <w:szCs w:val="28"/>
          <w:rtl/>
          <w:lang w:bidi="ar-DZ"/>
        </w:rPr>
        <w:t xml:space="preserve"> </w:t>
      </w:r>
      <w:r w:rsidRPr="005A3DB0">
        <w:rPr>
          <w:rFonts w:ascii="Amiri" w:hAnsi="Amiri" w:cs="Amiri" w:hint="cs"/>
          <w:b/>
          <w:bCs/>
          <w:sz w:val="28"/>
          <w:szCs w:val="28"/>
          <w:rtl/>
          <w:lang w:bidi="ar-DZ"/>
        </w:rPr>
        <w:t>تعريف الحاج عبد الرحمان صالح للتراث اللغوي العلمي</w:t>
      </w:r>
      <w:r>
        <w:rPr>
          <w:rFonts w:ascii="Amiri" w:hAnsi="Amiri" w:cs="Amiri" w:hint="cs"/>
          <w:sz w:val="28"/>
          <w:szCs w:val="28"/>
          <w:rtl/>
          <w:lang w:bidi="ar-DZ"/>
        </w:rPr>
        <w:t>:</w:t>
      </w:r>
    </w:p>
    <w:p w:rsidR="005A3DB0" w:rsidRDefault="005A3DB0" w:rsidP="00DC00EB">
      <w:pPr>
        <w:bidi/>
        <w:jc w:val="both"/>
        <w:rPr>
          <w:rFonts w:ascii="Amiri" w:hAnsi="Amiri" w:cs="Amiri"/>
          <w:sz w:val="28"/>
          <w:szCs w:val="28"/>
          <w:rtl/>
          <w:lang w:bidi="ar-DZ"/>
        </w:rPr>
      </w:pPr>
      <w:r>
        <w:rPr>
          <w:rFonts w:ascii="Amiri" w:hAnsi="Amiri" w:cs="Amiri"/>
          <w:sz w:val="28"/>
          <w:szCs w:val="28"/>
          <w:rtl/>
          <w:lang w:bidi="ar-DZ"/>
        </w:rPr>
        <w:tab/>
      </w:r>
      <w:r>
        <w:rPr>
          <w:rFonts w:ascii="Amiri" w:hAnsi="Amiri" w:cs="Amiri" w:hint="cs"/>
          <w:sz w:val="28"/>
          <w:szCs w:val="28"/>
          <w:rtl/>
          <w:lang w:bidi="ar-DZ"/>
        </w:rPr>
        <w:t xml:space="preserve">لقد جاء في مقدمة باكورة أعماله المنشورة "السماع اللغوي عند العرب ومفهوم الفصاحة" أنّ </w:t>
      </w:r>
      <w:r w:rsidR="00DC00EB">
        <w:rPr>
          <w:rFonts w:ascii="Amiri" w:hAnsi="Amiri" w:cs="Amiri" w:hint="cs"/>
          <w:sz w:val="28"/>
          <w:szCs w:val="28"/>
          <w:rtl/>
          <w:lang w:bidi="ar-DZ"/>
        </w:rPr>
        <w:t>الذي رام</w:t>
      </w:r>
      <w:r>
        <w:rPr>
          <w:rFonts w:ascii="Amiri" w:hAnsi="Amiri" w:cs="Amiri" w:hint="cs"/>
          <w:sz w:val="28"/>
          <w:szCs w:val="28"/>
          <w:rtl/>
          <w:lang w:bidi="ar-DZ"/>
        </w:rPr>
        <w:t xml:space="preserve"> </w:t>
      </w:r>
      <w:r w:rsidR="00DC00EB">
        <w:rPr>
          <w:rFonts w:ascii="Amiri" w:hAnsi="Amiri" w:cs="Amiri" w:hint="cs"/>
          <w:sz w:val="28"/>
          <w:szCs w:val="28"/>
          <w:rtl/>
          <w:lang w:bidi="ar-DZ"/>
        </w:rPr>
        <w:t>إليه بقوله: "التراث العلمي" هو ما تركه لنا العلماء العرب القدامى من أعمال جليلة</w:t>
      </w:r>
      <w:r w:rsidR="00DC00EB">
        <w:rPr>
          <w:rFonts w:ascii="Amiri" w:hAnsi="Amiri" w:cs="Amiri"/>
          <w:sz w:val="28"/>
          <w:szCs w:val="28"/>
          <w:rtl/>
          <w:lang w:bidi="ar-DZ"/>
        </w:rPr>
        <w:t>«</w:t>
      </w:r>
      <w:r w:rsidR="00DC00EB">
        <w:rPr>
          <w:rFonts w:ascii="Amiri" w:hAnsi="Amiri" w:cs="Amiri" w:hint="cs"/>
          <w:sz w:val="28"/>
          <w:szCs w:val="28"/>
          <w:rtl/>
          <w:lang w:bidi="ar-DZ"/>
        </w:rPr>
        <w:t xml:space="preserve"> انطلق كما هو معروف من دراسة القرآن للحفاظ على لغته، وذلك بطريقة علمية وهو الاستقراء للنص القرآني واختراع نظام من </w:t>
      </w:r>
      <w:r w:rsidR="00DC00EB">
        <w:rPr>
          <w:rFonts w:ascii="Amiri" w:hAnsi="Amiri" w:cs="Amiri" w:hint="cs"/>
          <w:sz w:val="28"/>
          <w:szCs w:val="28"/>
          <w:rtl/>
          <w:lang w:bidi="ar-DZ"/>
        </w:rPr>
        <w:lastRenderedPageBreak/>
        <w:t xml:space="preserve">الإعجام والنقط لتصحيح القراءة </w:t>
      </w:r>
      <w:r w:rsidR="00DC00EB">
        <w:rPr>
          <w:rFonts w:ascii="Amiri" w:hAnsi="Amiri" w:cs="Amiri"/>
          <w:sz w:val="28"/>
          <w:szCs w:val="28"/>
          <w:rtl/>
          <w:lang w:bidi="ar-DZ"/>
        </w:rPr>
        <w:t>»</w:t>
      </w:r>
      <w:r w:rsidR="00DC00EB">
        <w:rPr>
          <w:rFonts w:ascii="Amiri" w:hAnsi="Amiri" w:cs="Amiri" w:hint="cs"/>
          <w:sz w:val="28"/>
          <w:szCs w:val="28"/>
          <w:rtl/>
          <w:lang w:bidi="ar-DZ"/>
        </w:rPr>
        <w:t>، وأنّ هذين العمليْن إنما ظهراَ معاً، وذلك لأنه</w:t>
      </w:r>
      <w:r w:rsidR="00DC00EB">
        <w:rPr>
          <w:rFonts w:ascii="Amiri" w:hAnsi="Amiri" w:cs="Amiri"/>
          <w:sz w:val="28"/>
          <w:szCs w:val="28"/>
          <w:rtl/>
          <w:lang w:bidi="ar-DZ"/>
        </w:rPr>
        <w:t>«</w:t>
      </w:r>
      <w:r w:rsidR="00DC00EB">
        <w:rPr>
          <w:rFonts w:ascii="Amiri" w:hAnsi="Amiri" w:cs="Amiri" w:hint="cs"/>
          <w:sz w:val="28"/>
          <w:szCs w:val="28"/>
          <w:rtl/>
          <w:lang w:bidi="ar-DZ"/>
        </w:rPr>
        <w:t xml:space="preserve"> أحسّ هؤلاء الباحثون بضرورة الرجوع إلى كلام العرب لنزول القرآن بلغتهم، ولمواصلة ما أبدعوه من هذه الطريقة الموضوعية، شرعوا في السماع المباشر من أفواه العرب، وقد حصل هذا السماع بطريقة علمية </w:t>
      </w:r>
      <w:r w:rsidR="00DC00EB">
        <w:rPr>
          <w:rFonts w:ascii="Amiri" w:hAnsi="Amiri" w:cs="Amiri"/>
          <w:sz w:val="28"/>
          <w:szCs w:val="28"/>
          <w:rtl/>
          <w:lang w:bidi="ar-DZ"/>
        </w:rPr>
        <w:t>»</w:t>
      </w:r>
      <w:r w:rsidR="00DC00EB" w:rsidRPr="00DC00EB">
        <w:rPr>
          <w:rFonts w:ascii="Amiri" w:hAnsi="Amiri" w:cs="Amiri" w:hint="cs"/>
          <w:sz w:val="28"/>
          <w:szCs w:val="28"/>
          <w:vertAlign w:val="superscript"/>
          <w:rtl/>
          <w:lang w:bidi="ar-DZ"/>
        </w:rPr>
        <w:t>(</w:t>
      </w:r>
      <w:r w:rsidR="00DC00EB" w:rsidRPr="00DC00EB">
        <w:rPr>
          <w:rStyle w:val="Appelnotedebasdep"/>
          <w:rFonts w:ascii="Amiri" w:hAnsi="Amiri" w:cs="Amiri"/>
          <w:sz w:val="28"/>
          <w:szCs w:val="28"/>
          <w:rtl/>
          <w:lang w:bidi="ar-DZ"/>
        </w:rPr>
        <w:footnoteReference w:id="1"/>
      </w:r>
      <w:r w:rsidR="00DC00EB" w:rsidRPr="00DC00EB">
        <w:rPr>
          <w:rFonts w:ascii="Amiri" w:hAnsi="Amiri" w:cs="Amiri" w:hint="cs"/>
          <w:sz w:val="28"/>
          <w:szCs w:val="28"/>
          <w:vertAlign w:val="superscript"/>
          <w:rtl/>
          <w:lang w:bidi="ar-DZ"/>
        </w:rPr>
        <w:t>)</w:t>
      </w:r>
      <w:r w:rsidR="00DC00EB">
        <w:rPr>
          <w:rFonts w:ascii="Amiri" w:hAnsi="Amiri" w:cs="Amiri" w:hint="cs"/>
          <w:sz w:val="28"/>
          <w:szCs w:val="28"/>
          <w:rtl/>
          <w:lang w:bidi="ar-DZ"/>
        </w:rPr>
        <w:t>.</w:t>
      </w:r>
    </w:p>
    <w:p w:rsidR="00DC00EB" w:rsidRDefault="00DC00EB" w:rsidP="00DC00EB">
      <w:pPr>
        <w:bidi/>
        <w:jc w:val="both"/>
        <w:rPr>
          <w:rFonts w:ascii="Amiri" w:hAnsi="Amiri" w:cs="Amiri"/>
          <w:sz w:val="28"/>
          <w:szCs w:val="28"/>
          <w:rtl/>
          <w:lang w:bidi="ar-DZ"/>
        </w:rPr>
      </w:pPr>
      <w:r>
        <w:rPr>
          <w:rFonts w:ascii="Amiri" w:hAnsi="Amiri" w:cs="Amiri"/>
          <w:sz w:val="28"/>
          <w:szCs w:val="28"/>
          <w:rtl/>
          <w:lang w:bidi="ar-DZ"/>
        </w:rPr>
        <w:tab/>
      </w:r>
      <w:r>
        <w:rPr>
          <w:rFonts w:ascii="Amiri" w:hAnsi="Amiri" w:cs="Amiri" w:hint="cs"/>
          <w:sz w:val="28"/>
          <w:szCs w:val="28"/>
          <w:rtl/>
          <w:lang w:bidi="ar-DZ"/>
        </w:rPr>
        <w:t>ثم يليه الكشف عن الهدف</w:t>
      </w:r>
      <w:r w:rsidR="0023167A">
        <w:rPr>
          <w:rFonts w:ascii="Amiri" w:hAnsi="Amiri" w:cs="Amiri" w:hint="cs"/>
          <w:sz w:val="28"/>
          <w:szCs w:val="28"/>
          <w:rtl/>
          <w:lang w:bidi="ar-DZ"/>
        </w:rPr>
        <w:t xml:space="preserve"> من دراسته، وهو الجانب الأهم من هذا التراث ببيان</w:t>
      </w:r>
      <w:r w:rsidR="0023167A">
        <w:rPr>
          <w:rFonts w:ascii="Amiri" w:hAnsi="Amiri" w:cs="Amiri"/>
          <w:sz w:val="28"/>
          <w:szCs w:val="28"/>
          <w:rtl/>
          <w:lang w:bidi="ar-DZ"/>
        </w:rPr>
        <w:t>«</w:t>
      </w:r>
      <w:r w:rsidR="0023167A">
        <w:rPr>
          <w:rFonts w:ascii="Amiri" w:hAnsi="Amiri" w:cs="Amiri" w:hint="cs"/>
          <w:sz w:val="28"/>
          <w:szCs w:val="28"/>
          <w:rtl/>
          <w:lang w:bidi="ar-DZ"/>
        </w:rPr>
        <w:t xml:space="preserve"> الأصول العلمية التي امتازت بها علوم اللسان عند العرب عن غيرها، مقطوعة الصلة عمّا ظهر في زماننا من النظريات العلمية في العلوم اللسانية </w:t>
      </w:r>
      <w:r w:rsidR="0023167A">
        <w:rPr>
          <w:rFonts w:ascii="Amiri" w:hAnsi="Amiri" w:cs="Amiri"/>
          <w:sz w:val="28"/>
          <w:szCs w:val="28"/>
          <w:rtl/>
          <w:lang w:bidi="ar-DZ"/>
        </w:rPr>
        <w:t>»</w:t>
      </w:r>
      <w:r w:rsidR="0023167A" w:rsidRPr="0023167A">
        <w:rPr>
          <w:rFonts w:ascii="Amiri" w:hAnsi="Amiri" w:cs="Amiri" w:hint="cs"/>
          <w:sz w:val="28"/>
          <w:szCs w:val="28"/>
          <w:vertAlign w:val="superscript"/>
          <w:rtl/>
          <w:lang w:bidi="ar-DZ"/>
        </w:rPr>
        <w:t>(</w:t>
      </w:r>
      <w:r w:rsidR="0023167A" w:rsidRPr="0023167A">
        <w:rPr>
          <w:rStyle w:val="Appelnotedebasdep"/>
          <w:rFonts w:ascii="Amiri" w:hAnsi="Amiri" w:cs="Amiri"/>
          <w:sz w:val="28"/>
          <w:szCs w:val="28"/>
          <w:rtl/>
          <w:lang w:bidi="ar-DZ"/>
        </w:rPr>
        <w:footnoteReference w:id="2"/>
      </w:r>
      <w:r w:rsidR="0023167A" w:rsidRPr="0023167A">
        <w:rPr>
          <w:rFonts w:ascii="Amiri" w:hAnsi="Amiri" w:cs="Amiri" w:hint="cs"/>
          <w:sz w:val="28"/>
          <w:szCs w:val="28"/>
          <w:vertAlign w:val="superscript"/>
          <w:rtl/>
          <w:lang w:bidi="ar-DZ"/>
        </w:rPr>
        <w:t>)</w:t>
      </w:r>
      <w:r w:rsidR="0023167A">
        <w:rPr>
          <w:rFonts w:ascii="Amiri" w:hAnsi="Amiri" w:cs="Amiri" w:hint="cs"/>
          <w:sz w:val="28"/>
          <w:szCs w:val="28"/>
          <w:rtl/>
          <w:lang w:bidi="ar-DZ"/>
        </w:rPr>
        <w:t>.</w:t>
      </w:r>
    </w:p>
    <w:p w:rsidR="0023167A" w:rsidRDefault="0023167A" w:rsidP="0023167A">
      <w:pPr>
        <w:bidi/>
        <w:jc w:val="both"/>
        <w:rPr>
          <w:rFonts w:ascii="Amiri" w:hAnsi="Amiri" w:cs="Amiri"/>
          <w:sz w:val="28"/>
          <w:szCs w:val="28"/>
          <w:rtl/>
          <w:lang w:bidi="ar-DZ"/>
        </w:rPr>
      </w:pPr>
      <w:r>
        <w:rPr>
          <w:rFonts w:ascii="Amiri" w:hAnsi="Amiri" w:cs="Amiri"/>
          <w:sz w:val="28"/>
          <w:szCs w:val="28"/>
          <w:rtl/>
          <w:lang w:bidi="ar-DZ"/>
        </w:rPr>
        <w:tab/>
      </w:r>
      <w:r>
        <w:rPr>
          <w:rFonts w:ascii="Amiri" w:hAnsi="Amiri" w:cs="Amiri" w:hint="cs"/>
          <w:sz w:val="28"/>
          <w:szCs w:val="28"/>
          <w:rtl/>
          <w:lang w:bidi="ar-DZ"/>
        </w:rPr>
        <w:t>فهذا العمل يهدف في مجمله إلى القيام بـ</w:t>
      </w:r>
      <w:r>
        <w:rPr>
          <w:rFonts w:ascii="Amiri" w:hAnsi="Amiri" w:cs="Amiri"/>
          <w:sz w:val="28"/>
          <w:szCs w:val="28"/>
          <w:rtl/>
          <w:lang w:bidi="ar-DZ"/>
        </w:rPr>
        <w:t>«</w:t>
      </w:r>
      <w:r>
        <w:rPr>
          <w:rFonts w:ascii="Amiri" w:hAnsi="Amiri" w:cs="Amiri" w:hint="cs"/>
          <w:sz w:val="28"/>
          <w:szCs w:val="28"/>
          <w:rtl/>
          <w:lang w:bidi="ar-DZ"/>
        </w:rPr>
        <w:t xml:space="preserve"> مقارنة بين ما قاله العلماء العرب القدامى، وما قاموا به من بحوث، وما توصلوا إليه من أفكار ومناهج التحليل، وما يقوله المحدثون في مختلف نظرياتهم ومذاهبهم؛ كالبنوية المعاصرة الأوربية منها والأمريكية، وكالنحو التوليدي التحويلي، وكنظرية الخطاب وغيرها..</w:t>
      </w:r>
      <w:r>
        <w:rPr>
          <w:rFonts w:ascii="Amiri" w:hAnsi="Amiri" w:cs="Amiri"/>
          <w:sz w:val="28"/>
          <w:szCs w:val="28"/>
          <w:rtl/>
          <w:lang w:bidi="ar-DZ"/>
        </w:rPr>
        <w:t>»</w:t>
      </w:r>
      <w:r w:rsidRPr="0023167A">
        <w:rPr>
          <w:rFonts w:ascii="Amiri" w:hAnsi="Amiri" w:cs="Amiri" w:hint="cs"/>
          <w:sz w:val="28"/>
          <w:szCs w:val="28"/>
          <w:vertAlign w:val="superscript"/>
          <w:rtl/>
          <w:lang w:bidi="ar-DZ"/>
        </w:rPr>
        <w:t>(</w:t>
      </w:r>
      <w:r w:rsidRPr="0023167A">
        <w:rPr>
          <w:rStyle w:val="Appelnotedebasdep"/>
          <w:rFonts w:ascii="Amiri" w:hAnsi="Amiri" w:cs="Amiri"/>
          <w:sz w:val="28"/>
          <w:szCs w:val="28"/>
          <w:rtl/>
          <w:lang w:bidi="ar-DZ"/>
        </w:rPr>
        <w:footnoteReference w:id="3"/>
      </w:r>
      <w:r w:rsidRPr="0023167A">
        <w:rPr>
          <w:rFonts w:ascii="Amiri" w:hAnsi="Amiri" w:cs="Amiri" w:hint="cs"/>
          <w:sz w:val="28"/>
          <w:szCs w:val="28"/>
          <w:vertAlign w:val="superscript"/>
          <w:rtl/>
          <w:lang w:bidi="ar-DZ"/>
        </w:rPr>
        <w:t>)</w:t>
      </w:r>
      <w:r>
        <w:rPr>
          <w:rFonts w:ascii="Amiri" w:hAnsi="Amiri" w:cs="Amiri" w:hint="cs"/>
          <w:sz w:val="28"/>
          <w:szCs w:val="28"/>
          <w:rtl/>
          <w:lang w:bidi="ar-DZ"/>
        </w:rPr>
        <w:t>.</w:t>
      </w:r>
    </w:p>
    <w:p w:rsidR="0023167A" w:rsidRDefault="0023167A" w:rsidP="004324D7">
      <w:pPr>
        <w:bidi/>
        <w:jc w:val="both"/>
        <w:rPr>
          <w:rFonts w:ascii="Amiri" w:hAnsi="Amiri" w:cs="Amiri"/>
          <w:sz w:val="28"/>
          <w:szCs w:val="28"/>
          <w:rtl/>
          <w:lang w:bidi="ar-DZ"/>
        </w:rPr>
      </w:pPr>
      <w:r>
        <w:rPr>
          <w:rFonts w:ascii="Amiri" w:hAnsi="Amiri" w:cs="Amiri"/>
          <w:sz w:val="28"/>
          <w:szCs w:val="28"/>
          <w:rtl/>
          <w:lang w:bidi="ar-DZ"/>
        </w:rPr>
        <w:tab/>
      </w:r>
      <w:r>
        <w:rPr>
          <w:rFonts w:ascii="Amiri" w:hAnsi="Amiri" w:cs="Amiri" w:hint="cs"/>
          <w:sz w:val="28"/>
          <w:szCs w:val="28"/>
          <w:rtl/>
          <w:lang w:bidi="ar-DZ"/>
        </w:rPr>
        <w:t>وللوقوف على مدى أصالة البحث العلمي العربي في تراثنا اللغوي، عمد الأستاذ الحاج عبد الرحمان صالح إلى ضبط مجموعة من المبادئ والأسس التي وَسَمتْ البحث العلمي</w:t>
      </w:r>
      <w:r w:rsidR="00963A17">
        <w:rPr>
          <w:rFonts w:ascii="Amiri" w:hAnsi="Amiri" w:cs="Amiri" w:hint="cs"/>
          <w:sz w:val="28"/>
          <w:szCs w:val="28"/>
          <w:rtl/>
          <w:lang w:bidi="ar-DZ"/>
        </w:rPr>
        <w:t xml:space="preserve"> في تراثنا اللغوي بالأصالة (في مقابل المعاصرة). وذلك في قوله:</w:t>
      </w:r>
      <w:r w:rsidR="00963A17">
        <w:rPr>
          <w:rFonts w:ascii="Amiri" w:hAnsi="Amiri" w:cs="Amiri"/>
          <w:sz w:val="28"/>
          <w:szCs w:val="28"/>
          <w:rtl/>
          <w:lang w:bidi="ar-DZ"/>
        </w:rPr>
        <w:t>«</w:t>
      </w:r>
      <w:r w:rsidR="00963A17">
        <w:rPr>
          <w:rFonts w:ascii="Amiri" w:hAnsi="Amiri" w:cs="Amiri" w:hint="cs"/>
          <w:sz w:val="28"/>
          <w:szCs w:val="28"/>
          <w:rtl/>
          <w:lang w:bidi="ar-DZ"/>
        </w:rPr>
        <w:t xml:space="preserve"> قد اعتمدنا في تحرير هذه الدراسة على مجموعة من الأصول س</w:t>
      </w:r>
      <w:r w:rsidR="004324D7">
        <w:rPr>
          <w:rFonts w:ascii="Amiri" w:hAnsi="Amiri" w:cs="Amiri" w:hint="cs"/>
          <w:sz w:val="28"/>
          <w:szCs w:val="28"/>
          <w:rtl/>
          <w:lang w:bidi="ar-DZ"/>
        </w:rPr>
        <w:t>ن</w:t>
      </w:r>
      <w:r w:rsidR="00963A17">
        <w:rPr>
          <w:rFonts w:ascii="Amiri" w:hAnsi="Amiri" w:cs="Amiri" w:hint="cs"/>
          <w:sz w:val="28"/>
          <w:szCs w:val="28"/>
          <w:rtl/>
          <w:lang w:bidi="ar-DZ"/>
        </w:rPr>
        <w:t>عرض</w:t>
      </w:r>
      <w:r w:rsidR="004324D7">
        <w:rPr>
          <w:rFonts w:ascii="Amiri" w:hAnsi="Amiri" w:cs="Amiri" w:hint="cs"/>
          <w:sz w:val="28"/>
          <w:szCs w:val="28"/>
          <w:rtl/>
          <w:lang w:bidi="ar-DZ"/>
        </w:rPr>
        <w:t>ها</w:t>
      </w:r>
      <w:r w:rsidR="00963A17">
        <w:rPr>
          <w:rFonts w:ascii="Amiri" w:hAnsi="Amiri" w:cs="Amiri" w:hint="cs"/>
          <w:sz w:val="28"/>
          <w:szCs w:val="28"/>
          <w:rtl/>
          <w:lang w:bidi="ar-DZ"/>
        </w:rPr>
        <w:t xml:space="preserve"> مع بعض الأمثلة </w:t>
      </w:r>
      <w:r w:rsidR="00963A17">
        <w:rPr>
          <w:rFonts w:ascii="Amiri" w:hAnsi="Amiri" w:cs="Amiri"/>
          <w:sz w:val="28"/>
          <w:szCs w:val="28"/>
          <w:rtl/>
          <w:lang w:bidi="ar-DZ"/>
        </w:rPr>
        <w:t>»</w:t>
      </w:r>
      <w:r w:rsidR="00963A17" w:rsidRPr="004324D7">
        <w:rPr>
          <w:rFonts w:ascii="Amiri" w:hAnsi="Amiri" w:cs="Amiri" w:hint="cs"/>
          <w:sz w:val="28"/>
          <w:szCs w:val="28"/>
          <w:vertAlign w:val="superscript"/>
          <w:rtl/>
          <w:lang w:bidi="ar-DZ"/>
        </w:rPr>
        <w:t>(</w:t>
      </w:r>
      <w:r w:rsidR="004324D7" w:rsidRPr="004324D7">
        <w:rPr>
          <w:rStyle w:val="Appelnotedebasdep"/>
          <w:rFonts w:ascii="Amiri" w:hAnsi="Amiri" w:cs="Amiri"/>
          <w:sz w:val="28"/>
          <w:szCs w:val="28"/>
          <w:rtl/>
          <w:lang w:bidi="ar-DZ"/>
        </w:rPr>
        <w:footnoteReference w:id="4"/>
      </w:r>
      <w:r w:rsidR="00963A17" w:rsidRPr="004324D7">
        <w:rPr>
          <w:rFonts w:ascii="Amiri" w:hAnsi="Amiri" w:cs="Amiri" w:hint="cs"/>
          <w:sz w:val="28"/>
          <w:szCs w:val="28"/>
          <w:vertAlign w:val="superscript"/>
          <w:rtl/>
          <w:lang w:bidi="ar-DZ"/>
        </w:rPr>
        <w:t>)</w:t>
      </w:r>
      <w:r w:rsidR="00963A17">
        <w:rPr>
          <w:rFonts w:ascii="Amiri" w:hAnsi="Amiri" w:cs="Amiri" w:hint="cs"/>
          <w:sz w:val="28"/>
          <w:szCs w:val="28"/>
          <w:rtl/>
          <w:lang w:bidi="ar-DZ"/>
        </w:rPr>
        <w:t>. وذلك في رده على بعض المتأخرين</w:t>
      </w:r>
      <w:r w:rsidR="003171F3">
        <w:rPr>
          <w:rFonts w:ascii="Amiri" w:hAnsi="Amiri" w:cs="Amiri" w:hint="cs"/>
          <w:sz w:val="28"/>
          <w:szCs w:val="28"/>
          <w:rtl/>
          <w:lang w:bidi="ar-DZ"/>
        </w:rPr>
        <w:t xml:space="preserve"> كميلهم إ</w:t>
      </w:r>
      <w:r w:rsidR="00963A17">
        <w:rPr>
          <w:rFonts w:ascii="Amiri" w:hAnsi="Amiri" w:cs="Amiri" w:hint="cs"/>
          <w:sz w:val="28"/>
          <w:szCs w:val="28"/>
          <w:rtl/>
          <w:lang w:bidi="ar-DZ"/>
        </w:rPr>
        <w:t xml:space="preserve">لى الاكتفاء </w:t>
      </w:r>
      <w:r w:rsidR="004324D7">
        <w:rPr>
          <w:rFonts w:ascii="Amiri" w:hAnsi="Amiri" w:cs="Amiri" w:hint="cs"/>
          <w:sz w:val="28"/>
          <w:szCs w:val="28"/>
          <w:rtl/>
          <w:lang w:bidi="ar-DZ"/>
        </w:rPr>
        <w:t>بما يقول المتأخر عن المتقدم، والتهاون بما قاله المعني نفسه، والاقتصار على ما رُويَ عنه، وعن مذاهبه وأفكاره ولو بعد قرون. كل هذا مع وجود النص الأصلي، وقد يتعارض هذا النص بما قاله الآخرون تعارضاً شديداً، ثم الاعتماد على الحكايات التي يحكيها مؤلّفو كُتُب</w:t>
      </w:r>
      <w:r w:rsidR="00F143DC">
        <w:rPr>
          <w:rFonts w:ascii="Amiri" w:hAnsi="Amiri" w:cs="Amiri" w:hint="cs"/>
          <w:sz w:val="28"/>
          <w:szCs w:val="28"/>
          <w:rtl/>
          <w:lang w:bidi="ar-DZ"/>
        </w:rPr>
        <w:t xml:space="preserve"> الأدب وكتب الطبقات حول عالم قديم، فقد</w:t>
      </w:r>
      <w:r w:rsidR="00F143DC">
        <w:rPr>
          <w:rFonts w:ascii="Amiri" w:hAnsi="Amiri" w:cs="Amiri"/>
          <w:sz w:val="28"/>
          <w:szCs w:val="28"/>
          <w:rtl/>
          <w:lang w:bidi="ar-DZ"/>
        </w:rPr>
        <w:t>«</w:t>
      </w:r>
      <w:r w:rsidR="00F143DC">
        <w:rPr>
          <w:rFonts w:ascii="Amiri" w:hAnsi="Amiri" w:cs="Amiri" w:hint="cs"/>
          <w:sz w:val="28"/>
          <w:szCs w:val="28"/>
          <w:rtl/>
          <w:lang w:bidi="ar-DZ"/>
        </w:rPr>
        <w:t xml:space="preserve"> ينسب هؤلاء إلى العلماء القدامى أقوالاً لم يقلها أحد منهم، ومذاهب لم ينقلوها عنهم مباشرة أو يقولوا بها. ويكفي أن يرجع الباحث إلى ما تبعثر من أقوال هؤلاء العلماء في مختلف المصادر الموثوقة حتى يتبيّن ذلك بوضوح، وقد يصلون بذلك إلى بناء النظريات حول هذا التراث والحكم عليه بأحكام يشوبها الكثير من التعسف </w:t>
      </w:r>
      <w:r w:rsidR="00F143DC">
        <w:rPr>
          <w:rFonts w:ascii="Amiri" w:hAnsi="Amiri" w:cs="Amiri"/>
          <w:sz w:val="28"/>
          <w:szCs w:val="28"/>
          <w:rtl/>
          <w:lang w:bidi="ar-DZ"/>
        </w:rPr>
        <w:t>»</w:t>
      </w:r>
      <w:r w:rsidR="00F143DC" w:rsidRPr="00F143DC">
        <w:rPr>
          <w:rFonts w:ascii="Amiri" w:hAnsi="Amiri" w:cs="Amiri" w:hint="cs"/>
          <w:sz w:val="28"/>
          <w:szCs w:val="28"/>
          <w:vertAlign w:val="superscript"/>
          <w:rtl/>
          <w:lang w:bidi="ar-DZ"/>
        </w:rPr>
        <w:t>(</w:t>
      </w:r>
      <w:r w:rsidR="00F143DC" w:rsidRPr="00F143DC">
        <w:rPr>
          <w:rStyle w:val="Appelnotedebasdep"/>
          <w:rFonts w:ascii="Amiri" w:hAnsi="Amiri" w:cs="Amiri"/>
          <w:sz w:val="28"/>
          <w:szCs w:val="28"/>
          <w:rtl/>
          <w:lang w:bidi="ar-DZ"/>
        </w:rPr>
        <w:footnoteReference w:id="5"/>
      </w:r>
      <w:r w:rsidR="00F143DC" w:rsidRPr="00F143DC">
        <w:rPr>
          <w:rFonts w:ascii="Amiri" w:hAnsi="Amiri" w:cs="Amiri" w:hint="cs"/>
          <w:sz w:val="28"/>
          <w:szCs w:val="28"/>
          <w:vertAlign w:val="superscript"/>
          <w:rtl/>
          <w:lang w:bidi="ar-DZ"/>
        </w:rPr>
        <w:t>)</w:t>
      </w:r>
      <w:r w:rsidR="00F143DC">
        <w:rPr>
          <w:rFonts w:ascii="Amiri" w:hAnsi="Amiri" w:cs="Amiri" w:hint="cs"/>
          <w:sz w:val="28"/>
          <w:szCs w:val="28"/>
          <w:rtl/>
          <w:lang w:bidi="ar-DZ"/>
        </w:rPr>
        <w:t>.</w:t>
      </w:r>
    </w:p>
    <w:p w:rsidR="00F143DC" w:rsidRDefault="00F143DC" w:rsidP="00F143DC">
      <w:pPr>
        <w:bidi/>
        <w:jc w:val="both"/>
        <w:rPr>
          <w:rFonts w:ascii="Amiri" w:hAnsi="Amiri" w:cs="Amiri"/>
          <w:sz w:val="28"/>
          <w:szCs w:val="28"/>
          <w:rtl/>
          <w:lang w:bidi="ar-DZ"/>
        </w:rPr>
      </w:pPr>
      <w:r>
        <w:rPr>
          <w:rFonts w:ascii="Amiri" w:hAnsi="Amiri" w:cs="Amiri"/>
          <w:sz w:val="28"/>
          <w:szCs w:val="28"/>
          <w:rtl/>
          <w:lang w:bidi="ar-DZ"/>
        </w:rPr>
        <w:lastRenderedPageBreak/>
        <w:tab/>
      </w:r>
      <w:r>
        <w:rPr>
          <w:rFonts w:ascii="Amiri" w:hAnsi="Amiri" w:cs="Amiri" w:hint="cs"/>
          <w:sz w:val="28"/>
          <w:szCs w:val="28"/>
          <w:rtl/>
          <w:lang w:bidi="ar-DZ"/>
        </w:rPr>
        <w:t>وهذا الرأي نفسه أكده أحد تلامذة الحاج عبد الرحمان صالح وهو محمد صاري في مقالته "المفاهيم الأساسية للنظرية الخليلية الحديثة"</w:t>
      </w:r>
      <w:r w:rsidR="006271C9">
        <w:rPr>
          <w:rFonts w:ascii="Amiri" w:hAnsi="Amiri" w:cs="Amiri" w:hint="cs"/>
          <w:sz w:val="28"/>
          <w:szCs w:val="28"/>
          <w:rtl/>
          <w:lang w:bidi="ar-DZ"/>
        </w:rPr>
        <w:t>، اثناء حديثه عنها بقوله:</w:t>
      </w:r>
      <w:r w:rsidR="006271C9">
        <w:rPr>
          <w:rFonts w:ascii="Amiri" w:hAnsi="Amiri" w:cs="Amiri"/>
          <w:sz w:val="28"/>
          <w:szCs w:val="28"/>
          <w:rtl/>
          <w:lang w:bidi="ar-DZ"/>
        </w:rPr>
        <w:t>«</w:t>
      </w:r>
      <w:r w:rsidR="006271C9">
        <w:rPr>
          <w:rFonts w:ascii="Amiri" w:hAnsi="Amiri" w:cs="Amiri" w:hint="cs"/>
          <w:sz w:val="28"/>
          <w:szCs w:val="28"/>
          <w:rtl/>
          <w:lang w:bidi="ar-DZ"/>
        </w:rPr>
        <w:t xml:space="preserve"> اتجهت النظرية الخليلية الحديثة إلى إعادة قراءة التراث اللغوي العربي الأصيل، والبحث عن خباياه، لا حُبّاً للقديم في ذاته، ولا محافظة من أجل المحافظة ولكن بغية التنبيه إلى الطفرة والتلقائية المفاجئة التي أحدثها سيبويه وشيوخه وتلاميذه في تاريخ علوم اللسان البشري، بعد أن تحامل عليهم كثير من الدارسين الذين تأثروا بالمناهج الغربية الحديثة.. لقد سعت النظ</w:t>
      </w:r>
      <w:r w:rsidR="001775D0">
        <w:rPr>
          <w:rFonts w:ascii="Amiri" w:hAnsi="Amiri" w:cs="Amiri" w:hint="cs"/>
          <w:sz w:val="28"/>
          <w:szCs w:val="28"/>
          <w:rtl/>
          <w:lang w:bidi="ar-DZ"/>
        </w:rPr>
        <w:t>رية الخليلية الحديثة منذ ظهورها</w:t>
      </w:r>
      <w:r w:rsidR="006271C9">
        <w:rPr>
          <w:rFonts w:ascii="Amiri" w:hAnsi="Amiri" w:cs="Amiri" w:hint="cs"/>
          <w:sz w:val="28"/>
          <w:szCs w:val="28"/>
          <w:rtl/>
          <w:lang w:bidi="ar-DZ"/>
        </w:rPr>
        <w:t xml:space="preserve"> إلى بعث الجديد عبر إحياء المكتسب فتجاوزت مرحلة الاقتباس السلبي عند نقلها عن الغرب أو عند نشرها عن العرب </w:t>
      </w:r>
      <w:r w:rsidR="006271C9">
        <w:rPr>
          <w:rFonts w:ascii="Amiri" w:hAnsi="Amiri" w:cs="Amiri"/>
          <w:sz w:val="28"/>
          <w:szCs w:val="28"/>
          <w:rtl/>
          <w:lang w:bidi="ar-DZ"/>
        </w:rPr>
        <w:t>»</w:t>
      </w:r>
      <w:r w:rsidR="006271C9" w:rsidRPr="007B7C14">
        <w:rPr>
          <w:rFonts w:ascii="Amiri" w:hAnsi="Amiri" w:cs="Amiri" w:hint="cs"/>
          <w:sz w:val="28"/>
          <w:szCs w:val="28"/>
          <w:vertAlign w:val="superscript"/>
          <w:rtl/>
          <w:lang w:bidi="ar-DZ"/>
        </w:rPr>
        <w:t>(</w:t>
      </w:r>
      <w:r w:rsidR="006271C9" w:rsidRPr="007B7C14">
        <w:rPr>
          <w:rStyle w:val="Appelnotedebasdep"/>
          <w:rFonts w:ascii="Amiri" w:hAnsi="Amiri" w:cs="Amiri"/>
          <w:sz w:val="28"/>
          <w:szCs w:val="28"/>
          <w:rtl/>
          <w:lang w:bidi="ar-DZ"/>
        </w:rPr>
        <w:footnoteReference w:id="6"/>
      </w:r>
      <w:r w:rsidR="006271C9" w:rsidRPr="007B7C14">
        <w:rPr>
          <w:rFonts w:ascii="Amiri" w:hAnsi="Amiri" w:cs="Amiri" w:hint="cs"/>
          <w:sz w:val="28"/>
          <w:szCs w:val="28"/>
          <w:vertAlign w:val="superscript"/>
          <w:rtl/>
          <w:lang w:bidi="ar-DZ"/>
        </w:rPr>
        <w:t>)</w:t>
      </w:r>
      <w:r w:rsidR="006271C9">
        <w:rPr>
          <w:rFonts w:ascii="Amiri" w:hAnsi="Amiri" w:cs="Amiri" w:hint="cs"/>
          <w:sz w:val="28"/>
          <w:szCs w:val="28"/>
          <w:rtl/>
          <w:lang w:bidi="ar-DZ"/>
        </w:rPr>
        <w:t>.</w:t>
      </w:r>
    </w:p>
    <w:p w:rsidR="007B7C14" w:rsidRDefault="007B7C14" w:rsidP="007B7C14">
      <w:pPr>
        <w:bidi/>
        <w:jc w:val="both"/>
        <w:rPr>
          <w:rFonts w:ascii="Amiri" w:hAnsi="Amiri" w:cs="Amiri"/>
          <w:sz w:val="28"/>
          <w:szCs w:val="28"/>
          <w:rtl/>
          <w:lang w:bidi="ar-DZ"/>
        </w:rPr>
      </w:pPr>
      <w:r>
        <w:rPr>
          <w:rFonts w:ascii="Amiri" w:hAnsi="Amiri" w:cs="Amiri"/>
          <w:sz w:val="28"/>
          <w:szCs w:val="28"/>
          <w:rtl/>
          <w:lang w:bidi="ar-DZ"/>
        </w:rPr>
        <w:tab/>
      </w:r>
      <w:r>
        <w:rPr>
          <w:rFonts w:ascii="Amiri" w:hAnsi="Amiri" w:cs="Amiri" w:hint="cs"/>
          <w:sz w:val="28"/>
          <w:szCs w:val="28"/>
          <w:rtl/>
          <w:lang w:bidi="ar-DZ"/>
        </w:rPr>
        <w:t>وبهذا يصل الباحث إلى نتيجة مفادها أنّ هذه النظرية إنما</w:t>
      </w:r>
      <w:r>
        <w:rPr>
          <w:rFonts w:ascii="Amiri" w:hAnsi="Amiri" w:cs="Amiri"/>
          <w:sz w:val="28"/>
          <w:szCs w:val="28"/>
          <w:rtl/>
          <w:lang w:bidi="ar-DZ"/>
        </w:rPr>
        <w:t>«</w:t>
      </w:r>
      <w:r>
        <w:rPr>
          <w:rFonts w:ascii="Amiri" w:hAnsi="Amiri" w:cs="Amiri" w:hint="cs"/>
          <w:sz w:val="28"/>
          <w:szCs w:val="28"/>
          <w:rtl/>
          <w:lang w:bidi="ar-DZ"/>
        </w:rPr>
        <w:t xml:space="preserve"> تنطلق في قراءتها للتراثية وتأصيل أفكاره من منطلقيْن أساسييْن هما </w:t>
      </w:r>
      <w:r>
        <w:rPr>
          <w:rFonts w:ascii="Amiri" w:hAnsi="Amiri" w:cs="Amiri"/>
          <w:sz w:val="28"/>
          <w:szCs w:val="28"/>
          <w:rtl/>
          <w:lang w:bidi="ar-DZ"/>
        </w:rPr>
        <w:t>»</w:t>
      </w:r>
      <w:r w:rsidRPr="007B7C14">
        <w:rPr>
          <w:rFonts w:ascii="Amiri" w:hAnsi="Amiri" w:cs="Amiri" w:hint="cs"/>
          <w:sz w:val="28"/>
          <w:szCs w:val="28"/>
          <w:vertAlign w:val="superscript"/>
          <w:rtl/>
          <w:lang w:bidi="ar-DZ"/>
        </w:rPr>
        <w:t>(</w:t>
      </w:r>
      <w:r w:rsidRPr="007B7C14">
        <w:rPr>
          <w:rStyle w:val="Appelnotedebasdep"/>
          <w:rFonts w:ascii="Amiri" w:hAnsi="Amiri" w:cs="Amiri"/>
          <w:sz w:val="28"/>
          <w:szCs w:val="28"/>
          <w:rtl/>
          <w:lang w:bidi="ar-DZ"/>
        </w:rPr>
        <w:footnoteReference w:id="7"/>
      </w:r>
      <w:r w:rsidRPr="007B7C14">
        <w:rPr>
          <w:rFonts w:ascii="Amiri" w:hAnsi="Amiri" w:cs="Amiri" w:hint="cs"/>
          <w:sz w:val="28"/>
          <w:szCs w:val="28"/>
          <w:vertAlign w:val="superscript"/>
          <w:rtl/>
          <w:lang w:bidi="ar-DZ"/>
        </w:rPr>
        <w:t>)</w:t>
      </w:r>
      <w:r>
        <w:rPr>
          <w:rFonts w:ascii="Amiri" w:hAnsi="Amiri" w:cs="Amiri" w:hint="cs"/>
          <w:sz w:val="28"/>
          <w:szCs w:val="28"/>
          <w:rtl/>
          <w:lang w:bidi="ar-DZ"/>
        </w:rPr>
        <w:t>:</w:t>
      </w:r>
    </w:p>
    <w:p w:rsidR="007B7C14" w:rsidRDefault="007B7C14" w:rsidP="001775D0">
      <w:pPr>
        <w:bidi/>
        <w:jc w:val="both"/>
        <w:rPr>
          <w:rFonts w:ascii="Amiri" w:hAnsi="Amiri" w:cs="Amiri"/>
          <w:sz w:val="28"/>
          <w:szCs w:val="28"/>
          <w:rtl/>
          <w:lang w:bidi="ar-DZ"/>
        </w:rPr>
      </w:pPr>
      <w:r>
        <w:rPr>
          <w:rFonts w:ascii="Amiri" w:hAnsi="Amiri" w:cs="Amiri" w:hint="cs"/>
          <w:sz w:val="28"/>
          <w:szCs w:val="28"/>
          <w:rtl/>
          <w:lang w:bidi="ar-DZ"/>
        </w:rPr>
        <w:t xml:space="preserve">1 </w:t>
      </w:r>
      <w:r>
        <w:rPr>
          <w:rFonts w:ascii="Amiri" w:hAnsi="Amiri" w:cs="Amiri"/>
          <w:sz w:val="28"/>
          <w:szCs w:val="28"/>
          <w:rtl/>
          <w:lang w:bidi="ar-DZ"/>
        </w:rPr>
        <w:t>–</w:t>
      </w:r>
      <w:r>
        <w:rPr>
          <w:rFonts w:ascii="Amiri" w:hAnsi="Amiri" w:cs="Amiri" w:hint="cs"/>
          <w:sz w:val="28"/>
          <w:szCs w:val="28"/>
          <w:rtl/>
          <w:lang w:bidi="ar-DZ"/>
        </w:rPr>
        <w:t xml:space="preserve"> لا يفسر التراث إلاّ التراث، فكتاب سيبويه لا يفسره إلا كتاب سيبويه. ومن الخطأ أن نسقط على التراث مفاهيم وتصورات دخيلة نتجاهل خصوصياته النوعية.</w:t>
      </w:r>
    </w:p>
    <w:p w:rsidR="00D701D3" w:rsidRDefault="00D701D3" w:rsidP="00D701D3">
      <w:pPr>
        <w:bidi/>
        <w:jc w:val="both"/>
        <w:rPr>
          <w:rFonts w:ascii="Amiri" w:hAnsi="Amiri" w:cs="Amiri"/>
          <w:sz w:val="28"/>
          <w:szCs w:val="28"/>
          <w:rtl/>
          <w:lang w:bidi="ar-DZ"/>
        </w:rPr>
      </w:pPr>
      <w:r>
        <w:rPr>
          <w:rFonts w:ascii="Amiri" w:hAnsi="Amiri" w:cs="Amiri" w:hint="cs"/>
          <w:sz w:val="28"/>
          <w:szCs w:val="28"/>
          <w:rtl/>
          <w:lang w:bidi="ar-DZ"/>
        </w:rPr>
        <w:t xml:space="preserve">2 </w:t>
      </w:r>
      <w:r>
        <w:rPr>
          <w:rFonts w:ascii="Amiri" w:hAnsi="Amiri" w:cs="Amiri"/>
          <w:sz w:val="28"/>
          <w:szCs w:val="28"/>
          <w:rtl/>
          <w:lang w:bidi="ar-DZ"/>
        </w:rPr>
        <w:t>–</w:t>
      </w:r>
      <w:r>
        <w:rPr>
          <w:rFonts w:ascii="Amiri" w:hAnsi="Amiri" w:cs="Amiri" w:hint="cs"/>
          <w:sz w:val="28"/>
          <w:szCs w:val="28"/>
          <w:rtl/>
          <w:lang w:bidi="ar-DZ"/>
        </w:rPr>
        <w:t xml:space="preserve"> أنّ التراث العربي في العلوم الإنسانية عامة، واللغوية خاصة ليس طبقة واحدة من حيث الصالة والإبداع فهناك تراث وتراث!</w:t>
      </w:r>
    </w:p>
    <w:p w:rsidR="00D701D3" w:rsidRDefault="00D701D3" w:rsidP="00D701D3">
      <w:pPr>
        <w:bidi/>
        <w:jc w:val="both"/>
        <w:rPr>
          <w:rFonts w:ascii="Amiri" w:hAnsi="Amiri" w:cs="Amiri"/>
          <w:sz w:val="28"/>
          <w:szCs w:val="28"/>
          <w:rtl/>
          <w:lang w:bidi="ar-DZ"/>
        </w:rPr>
      </w:pPr>
      <w:r>
        <w:rPr>
          <w:rFonts w:ascii="Amiri" w:hAnsi="Amiri" w:cs="Amiri"/>
          <w:sz w:val="28"/>
          <w:szCs w:val="28"/>
          <w:rtl/>
          <w:lang w:bidi="ar-DZ"/>
        </w:rPr>
        <w:tab/>
      </w:r>
      <w:r>
        <w:rPr>
          <w:rFonts w:ascii="Amiri" w:hAnsi="Amiri" w:cs="Amiri" w:hint="cs"/>
          <w:sz w:val="28"/>
          <w:szCs w:val="28"/>
          <w:rtl/>
          <w:lang w:bidi="ar-DZ"/>
        </w:rPr>
        <w:t>وبناء على هذين المبدأين فإنّ التراث الذي استندت إليه النظرية الخليلية إنما هو</w:t>
      </w:r>
      <w:r>
        <w:rPr>
          <w:rFonts w:ascii="Amiri" w:hAnsi="Amiri" w:cs="Amiri"/>
          <w:sz w:val="28"/>
          <w:szCs w:val="28"/>
          <w:rtl/>
          <w:lang w:bidi="ar-DZ"/>
        </w:rPr>
        <w:t>«</w:t>
      </w:r>
      <w:r>
        <w:rPr>
          <w:rFonts w:ascii="Amiri" w:hAnsi="Amiri" w:cs="Amiri" w:hint="cs"/>
          <w:sz w:val="28"/>
          <w:szCs w:val="28"/>
          <w:rtl/>
          <w:lang w:bidi="ar-DZ"/>
        </w:rPr>
        <w:t xml:space="preserve"> التراث العلمي اللغوي الأصيل الذي تركه أولئك العلماء المبدعون الذين عاشوا في زمان الفصاحة اللغوية الأولى، وشافهوا فصحاء العرب وقاموا بالتحريات الواسعة النطاق للحصول على أكبر مُدوّنة لغوية شاهدها تاريخ العلوم الإنسانية. وأما الذين جاءوا بعدهم فكانوا عالة عليه</w:t>
      </w:r>
      <w:r w:rsidR="006C20FB">
        <w:rPr>
          <w:rFonts w:ascii="Amiri" w:hAnsi="Amiri" w:cs="Amiri" w:hint="cs"/>
          <w:sz w:val="28"/>
          <w:szCs w:val="28"/>
          <w:rtl/>
          <w:lang w:bidi="ar-DZ"/>
        </w:rPr>
        <w:t xml:space="preserve">م، إذ ضيّقوا حدود النحو الواسعة، واستبدلوا مفاهيم القدماء الإجرائية النشطة بمفاهيم أخرى جامدة تأمّلية، مع بقاء نفس الألفاظ التي تدل عليها في الغالب </w:t>
      </w:r>
      <w:r>
        <w:rPr>
          <w:rFonts w:ascii="Amiri" w:hAnsi="Amiri" w:cs="Amiri"/>
          <w:sz w:val="28"/>
          <w:szCs w:val="28"/>
          <w:rtl/>
          <w:lang w:bidi="ar-DZ"/>
        </w:rPr>
        <w:t>»</w:t>
      </w:r>
      <w:r w:rsidRPr="006C20FB">
        <w:rPr>
          <w:rFonts w:ascii="Amiri" w:hAnsi="Amiri" w:cs="Amiri" w:hint="cs"/>
          <w:sz w:val="28"/>
          <w:szCs w:val="28"/>
          <w:vertAlign w:val="superscript"/>
          <w:rtl/>
          <w:lang w:bidi="ar-DZ"/>
        </w:rPr>
        <w:t>(</w:t>
      </w:r>
      <w:r w:rsidR="006C20FB" w:rsidRPr="006C20FB">
        <w:rPr>
          <w:rStyle w:val="Appelnotedebasdep"/>
          <w:rFonts w:ascii="Amiri" w:hAnsi="Amiri" w:cs="Amiri"/>
          <w:sz w:val="28"/>
          <w:szCs w:val="28"/>
          <w:rtl/>
          <w:lang w:bidi="ar-DZ"/>
        </w:rPr>
        <w:footnoteReference w:id="8"/>
      </w:r>
      <w:r w:rsidRPr="006C20FB">
        <w:rPr>
          <w:rFonts w:ascii="Amiri" w:hAnsi="Amiri" w:cs="Amiri" w:hint="cs"/>
          <w:sz w:val="28"/>
          <w:szCs w:val="28"/>
          <w:vertAlign w:val="superscript"/>
          <w:rtl/>
          <w:lang w:bidi="ar-DZ"/>
        </w:rPr>
        <w:t>)</w:t>
      </w:r>
      <w:r>
        <w:rPr>
          <w:rFonts w:ascii="Amiri" w:hAnsi="Amiri" w:cs="Amiri" w:hint="cs"/>
          <w:sz w:val="28"/>
          <w:szCs w:val="28"/>
          <w:rtl/>
          <w:lang w:bidi="ar-DZ"/>
        </w:rPr>
        <w:t>.</w:t>
      </w:r>
    </w:p>
    <w:p w:rsidR="006C20FB" w:rsidRDefault="006C20FB" w:rsidP="006C20FB">
      <w:pPr>
        <w:bidi/>
        <w:jc w:val="both"/>
        <w:rPr>
          <w:rFonts w:ascii="Amiri" w:hAnsi="Amiri" w:cs="Amiri"/>
          <w:sz w:val="28"/>
          <w:szCs w:val="28"/>
          <w:rtl/>
          <w:lang w:bidi="ar-DZ"/>
        </w:rPr>
      </w:pPr>
      <w:r>
        <w:rPr>
          <w:rFonts w:ascii="Amiri" w:hAnsi="Amiri" w:cs="Amiri"/>
          <w:sz w:val="28"/>
          <w:szCs w:val="28"/>
          <w:rtl/>
          <w:lang w:bidi="ar-DZ"/>
        </w:rPr>
        <w:tab/>
      </w:r>
      <w:r>
        <w:rPr>
          <w:rFonts w:ascii="Amiri" w:hAnsi="Amiri" w:cs="Amiri" w:hint="cs"/>
          <w:sz w:val="28"/>
          <w:szCs w:val="28"/>
          <w:rtl/>
          <w:lang w:bidi="ar-DZ"/>
        </w:rPr>
        <w:t>ولأجل التأكيد على تلك الأصول في التراث العلمي اللغوي، فقد عمد الأستاذ الحاج عبد الرحمان صالح إلى ضبطها كما يلي:</w:t>
      </w:r>
    </w:p>
    <w:p w:rsidR="006C20FB" w:rsidRDefault="006C20FB" w:rsidP="006C20FB">
      <w:pPr>
        <w:bidi/>
        <w:jc w:val="both"/>
        <w:rPr>
          <w:rFonts w:ascii="Amiri" w:hAnsi="Amiri" w:cs="Amiri"/>
          <w:sz w:val="28"/>
          <w:szCs w:val="28"/>
          <w:rtl/>
          <w:lang w:bidi="ar-DZ"/>
        </w:rPr>
      </w:pPr>
      <w:r>
        <w:rPr>
          <w:rFonts w:ascii="Amiri" w:hAnsi="Amiri" w:cs="Amiri" w:hint="cs"/>
          <w:sz w:val="28"/>
          <w:szCs w:val="28"/>
          <w:rtl/>
          <w:lang w:bidi="ar-DZ"/>
        </w:rPr>
        <w:t xml:space="preserve">أ </w:t>
      </w:r>
      <w:r>
        <w:rPr>
          <w:rFonts w:ascii="Amiri" w:hAnsi="Amiri" w:cs="Amiri"/>
          <w:sz w:val="28"/>
          <w:szCs w:val="28"/>
          <w:rtl/>
          <w:lang w:bidi="ar-DZ"/>
        </w:rPr>
        <w:t>–</w:t>
      </w:r>
      <w:r>
        <w:rPr>
          <w:rFonts w:ascii="Amiri" w:hAnsi="Amiri" w:cs="Amiri" w:hint="cs"/>
          <w:sz w:val="28"/>
          <w:szCs w:val="28"/>
          <w:rtl/>
          <w:lang w:bidi="ar-DZ"/>
        </w:rPr>
        <w:t xml:space="preserve"> فيما يخص الرواية ومدى ثقة الباحث فيها:</w:t>
      </w:r>
    </w:p>
    <w:p w:rsidR="006C20FB" w:rsidRDefault="006C20FB" w:rsidP="006C20FB">
      <w:pPr>
        <w:bidi/>
        <w:jc w:val="both"/>
        <w:rPr>
          <w:rFonts w:ascii="Amiri" w:hAnsi="Amiri" w:cs="Amiri"/>
          <w:sz w:val="28"/>
          <w:szCs w:val="28"/>
          <w:rtl/>
          <w:lang w:bidi="ar-DZ"/>
        </w:rPr>
      </w:pPr>
      <w:r>
        <w:rPr>
          <w:rFonts w:ascii="Amiri" w:hAnsi="Amiri" w:cs="Amiri" w:hint="cs"/>
          <w:sz w:val="28"/>
          <w:szCs w:val="28"/>
          <w:rtl/>
          <w:lang w:bidi="ar-DZ"/>
        </w:rPr>
        <w:lastRenderedPageBreak/>
        <w:t xml:space="preserve">1 </w:t>
      </w:r>
      <w:r>
        <w:rPr>
          <w:rFonts w:ascii="Amiri" w:hAnsi="Amiri" w:cs="Amiri"/>
          <w:sz w:val="28"/>
          <w:szCs w:val="28"/>
          <w:rtl/>
          <w:lang w:bidi="ar-DZ"/>
        </w:rPr>
        <w:t>–</w:t>
      </w:r>
      <w:r>
        <w:rPr>
          <w:rFonts w:ascii="Amiri" w:hAnsi="Amiri" w:cs="Amiri" w:hint="cs"/>
          <w:sz w:val="28"/>
          <w:szCs w:val="28"/>
          <w:rtl/>
          <w:lang w:bidi="ar-DZ"/>
        </w:rPr>
        <w:t xml:space="preserve"> ضرورة الرجوع إلى ما قاله القائل نفسه؛ أي إلى نص قوله أو أقواله مما وثق، والامتناع </w:t>
      </w:r>
      <w:r w:rsidR="009C418F">
        <w:rPr>
          <w:rFonts w:ascii="Amiri" w:hAnsi="Amiri" w:cs="Amiri" w:hint="cs"/>
          <w:sz w:val="28"/>
          <w:szCs w:val="28"/>
          <w:rtl/>
          <w:lang w:bidi="ar-DZ"/>
        </w:rPr>
        <w:t>البات من الاكتفاء بما رُوِيَ عنه.</w:t>
      </w:r>
    </w:p>
    <w:p w:rsidR="009C418F" w:rsidRDefault="009C418F" w:rsidP="009C418F">
      <w:pPr>
        <w:bidi/>
        <w:jc w:val="both"/>
        <w:rPr>
          <w:rFonts w:ascii="Amiri" w:hAnsi="Amiri" w:cs="Amiri"/>
          <w:sz w:val="28"/>
          <w:szCs w:val="28"/>
          <w:rtl/>
          <w:lang w:bidi="ar-DZ"/>
        </w:rPr>
      </w:pPr>
      <w:r>
        <w:rPr>
          <w:rFonts w:ascii="Amiri" w:hAnsi="Amiri" w:cs="Amiri" w:hint="cs"/>
          <w:sz w:val="28"/>
          <w:szCs w:val="28"/>
          <w:rtl/>
          <w:lang w:bidi="ar-DZ"/>
        </w:rPr>
        <w:t xml:space="preserve">2 </w:t>
      </w:r>
      <w:r>
        <w:rPr>
          <w:rFonts w:ascii="Amiri" w:hAnsi="Amiri" w:cs="Amiri"/>
          <w:sz w:val="28"/>
          <w:szCs w:val="28"/>
          <w:rtl/>
          <w:lang w:bidi="ar-DZ"/>
        </w:rPr>
        <w:t>–</w:t>
      </w:r>
      <w:r>
        <w:rPr>
          <w:rFonts w:ascii="Amiri" w:hAnsi="Amiri" w:cs="Amiri" w:hint="cs"/>
          <w:sz w:val="28"/>
          <w:szCs w:val="28"/>
          <w:rtl/>
          <w:lang w:bidi="ar-DZ"/>
        </w:rPr>
        <w:t xml:space="preserve"> ضرورة الاعتدال في التصديق لما يُروى من الأحداث ومن الأقوال بأن يكون "من أكثر من وجه".</w:t>
      </w:r>
    </w:p>
    <w:p w:rsidR="0066421E" w:rsidRDefault="009C418F" w:rsidP="003B4721">
      <w:pPr>
        <w:bidi/>
        <w:jc w:val="both"/>
        <w:rPr>
          <w:rFonts w:ascii="Amiri" w:hAnsi="Amiri" w:cs="Amiri"/>
          <w:sz w:val="28"/>
          <w:szCs w:val="28"/>
          <w:rtl/>
          <w:lang w:bidi="ar-DZ"/>
        </w:rPr>
      </w:pPr>
      <w:r>
        <w:rPr>
          <w:rFonts w:ascii="Amiri" w:hAnsi="Amiri" w:cs="Amiri" w:hint="cs"/>
          <w:sz w:val="28"/>
          <w:szCs w:val="28"/>
          <w:rtl/>
          <w:lang w:bidi="ar-DZ"/>
        </w:rPr>
        <w:t xml:space="preserve">3 </w:t>
      </w:r>
      <w:r w:rsidR="003B4721">
        <w:rPr>
          <w:rFonts w:ascii="Amiri" w:hAnsi="Amiri" w:cs="Amiri"/>
          <w:sz w:val="28"/>
          <w:szCs w:val="28"/>
          <w:rtl/>
          <w:lang w:bidi="ar-DZ"/>
        </w:rPr>
        <w:t>–</w:t>
      </w:r>
      <w:r>
        <w:rPr>
          <w:rFonts w:ascii="Amiri" w:hAnsi="Amiri" w:cs="Amiri" w:hint="cs"/>
          <w:sz w:val="28"/>
          <w:szCs w:val="28"/>
          <w:rtl/>
          <w:lang w:bidi="ar-DZ"/>
        </w:rPr>
        <w:t xml:space="preserve"> </w:t>
      </w:r>
      <w:r w:rsidR="003B4721">
        <w:rPr>
          <w:rFonts w:ascii="Amiri" w:hAnsi="Amiri" w:cs="Amiri" w:hint="cs"/>
          <w:sz w:val="28"/>
          <w:szCs w:val="28"/>
          <w:rtl/>
          <w:lang w:bidi="ar-DZ"/>
        </w:rPr>
        <w:t>ضرورة الاصطفاء للمصادر وتخيّر</w:t>
      </w:r>
      <w:r w:rsidR="0066421E">
        <w:rPr>
          <w:rFonts w:ascii="Amiri" w:hAnsi="Amiri" w:cs="Amiri" w:hint="cs"/>
          <w:sz w:val="28"/>
          <w:szCs w:val="28"/>
          <w:rtl/>
          <w:lang w:bidi="ar-DZ"/>
        </w:rPr>
        <w:t xml:space="preserve"> ما أجمع العلماء قديما وحديثاً على صحته، ومن الأقوال بأن يكون "من أكثر من وجه".</w:t>
      </w:r>
    </w:p>
    <w:p w:rsidR="0066421E" w:rsidRDefault="0066421E" w:rsidP="0066421E">
      <w:pPr>
        <w:bidi/>
        <w:jc w:val="both"/>
        <w:rPr>
          <w:rFonts w:ascii="Amiri" w:hAnsi="Amiri" w:cs="Amiri"/>
          <w:sz w:val="28"/>
          <w:szCs w:val="28"/>
          <w:rtl/>
          <w:lang w:bidi="ar-DZ"/>
        </w:rPr>
      </w:pPr>
      <w:r>
        <w:rPr>
          <w:rFonts w:ascii="Amiri" w:hAnsi="Amiri" w:cs="Amiri" w:hint="cs"/>
          <w:sz w:val="28"/>
          <w:szCs w:val="28"/>
          <w:rtl/>
          <w:lang w:bidi="ar-DZ"/>
        </w:rPr>
        <w:t xml:space="preserve">4 </w:t>
      </w:r>
      <w:r>
        <w:rPr>
          <w:rFonts w:ascii="Amiri" w:hAnsi="Amiri" w:cs="Amiri"/>
          <w:sz w:val="28"/>
          <w:szCs w:val="28"/>
          <w:rtl/>
          <w:lang w:bidi="ar-DZ"/>
        </w:rPr>
        <w:t>–</w:t>
      </w:r>
      <w:r>
        <w:rPr>
          <w:rFonts w:ascii="Amiri" w:hAnsi="Amiri" w:cs="Amiri" w:hint="cs"/>
          <w:sz w:val="28"/>
          <w:szCs w:val="28"/>
          <w:rtl/>
          <w:lang w:bidi="ar-DZ"/>
        </w:rPr>
        <w:t xml:space="preserve"> الرفض لكل مرجع كمرجع للرواية يتضح أنّ أكثره كذب وافتراء متعمد.</w:t>
      </w:r>
    </w:p>
    <w:p w:rsidR="0066421E" w:rsidRDefault="0066421E" w:rsidP="0066421E">
      <w:pPr>
        <w:bidi/>
        <w:jc w:val="both"/>
        <w:rPr>
          <w:rFonts w:ascii="Amiri" w:hAnsi="Amiri" w:cs="Amiri"/>
          <w:sz w:val="28"/>
          <w:szCs w:val="28"/>
          <w:rtl/>
          <w:lang w:bidi="ar-DZ"/>
        </w:rPr>
      </w:pPr>
      <w:r>
        <w:rPr>
          <w:rFonts w:ascii="Amiri" w:hAnsi="Amiri" w:cs="Amiri" w:hint="cs"/>
          <w:sz w:val="28"/>
          <w:szCs w:val="28"/>
          <w:rtl/>
          <w:lang w:bidi="ar-DZ"/>
        </w:rPr>
        <w:t xml:space="preserve">ب </w:t>
      </w:r>
      <w:r>
        <w:rPr>
          <w:rFonts w:ascii="Amiri" w:hAnsi="Amiri" w:cs="Amiri"/>
          <w:sz w:val="28"/>
          <w:szCs w:val="28"/>
          <w:rtl/>
          <w:lang w:bidi="ar-DZ"/>
        </w:rPr>
        <w:t>–</w:t>
      </w:r>
      <w:r>
        <w:rPr>
          <w:rFonts w:ascii="Amiri" w:hAnsi="Amiri" w:cs="Amiri" w:hint="cs"/>
          <w:sz w:val="28"/>
          <w:szCs w:val="28"/>
          <w:rtl/>
          <w:lang w:bidi="ar-DZ"/>
        </w:rPr>
        <w:t xml:space="preserve"> فيما يخص الفهم الذي قصده بالفعل أصحاب النصوص:</w:t>
      </w:r>
    </w:p>
    <w:p w:rsidR="00A95AF6" w:rsidRDefault="0066421E" w:rsidP="0066421E">
      <w:pPr>
        <w:bidi/>
        <w:jc w:val="both"/>
        <w:rPr>
          <w:rFonts w:ascii="Amiri" w:hAnsi="Amiri" w:cs="Amiri"/>
          <w:sz w:val="28"/>
          <w:szCs w:val="28"/>
          <w:rtl/>
          <w:lang w:bidi="ar-DZ"/>
        </w:rPr>
      </w:pPr>
      <w:r>
        <w:rPr>
          <w:rFonts w:ascii="Amiri" w:hAnsi="Amiri" w:cs="Amiri" w:hint="cs"/>
          <w:sz w:val="28"/>
          <w:szCs w:val="28"/>
          <w:rtl/>
          <w:lang w:bidi="ar-DZ"/>
        </w:rPr>
        <w:t xml:space="preserve">5 </w:t>
      </w:r>
      <w:r>
        <w:rPr>
          <w:rFonts w:ascii="Amiri" w:hAnsi="Amiri" w:cs="Amiri"/>
          <w:sz w:val="28"/>
          <w:szCs w:val="28"/>
          <w:rtl/>
          <w:lang w:bidi="ar-DZ"/>
        </w:rPr>
        <w:t>–</w:t>
      </w:r>
      <w:r>
        <w:rPr>
          <w:rFonts w:ascii="Amiri" w:hAnsi="Amiri" w:cs="Amiri" w:hint="cs"/>
          <w:sz w:val="28"/>
          <w:szCs w:val="28"/>
          <w:rtl/>
          <w:lang w:bidi="ar-DZ"/>
        </w:rPr>
        <w:t xml:space="preserve"> ضرورة تقديم النص الأصلي لقول قائل</w:t>
      </w:r>
      <w:r w:rsidR="00A95AF6">
        <w:rPr>
          <w:rFonts w:ascii="Amiri" w:hAnsi="Amiri" w:cs="Amiri" w:hint="cs"/>
          <w:sz w:val="28"/>
          <w:szCs w:val="28"/>
          <w:rtl/>
          <w:lang w:bidi="ar-DZ"/>
        </w:rPr>
        <w:t xml:space="preserve"> على شرحه في محاولة فهمه.</w:t>
      </w:r>
    </w:p>
    <w:p w:rsidR="009C418F" w:rsidRDefault="00A95AF6" w:rsidP="00A95AF6">
      <w:pPr>
        <w:bidi/>
        <w:jc w:val="both"/>
        <w:rPr>
          <w:rFonts w:ascii="Amiri" w:hAnsi="Amiri" w:cs="Amiri"/>
          <w:sz w:val="28"/>
          <w:szCs w:val="28"/>
          <w:rtl/>
          <w:lang w:bidi="ar-DZ"/>
        </w:rPr>
      </w:pPr>
      <w:r>
        <w:rPr>
          <w:rFonts w:ascii="Amiri" w:hAnsi="Amiri" w:cs="Amiri" w:hint="cs"/>
          <w:sz w:val="28"/>
          <w:szCs w:val="28"/>
          <w:rtl/>
          <w:lang w:bidi="ar-DZ"/>
        </w:rPr>
        <w:t xml:space="preserve">6 </w:t>
      </w:r>
      <w:r>
        <w:rPr>
          <w:rFonts w:ascii="Amiri" w:hAnsi="Amiri" w:cs="Amiri"/>
          <w:sz w:val="28"/>
          <w:szCs w:val="28"/>
          <w:rtl/>
          <w:lang w:bidi="ar-DZ"/>
        </w:rPr>
        <w:t>–</w:t>
      </w:r>
      <w:r>
        <w:rPr>
          <w:rFonts w:ascii="Amiri" w:hAnsi="Amiri" w:cs="Amiri" w:hint="cs"/>
          <w:sz w:val="28"/>
          <w:szCs w:val="28"/>
          <w:rtl/>
          <w:lang w:bidi="ar-DZ"/>
        </w:rPr>
        <w:t xml:space="preserve"> التمسك بمبدأ التصفح الكامل للنص الواحد، أو لعدة نصوص.</w:t>
      </w:r>
    </w:p>
    <w:p w:rsidR="006976E7" w:rsidRDefault="006976E7" w:rsidP="006976E7">
      <w:pPr>
        <w:bidi/>
        <w:jc w:val="both"/>
        <w:rPr>
          <w:rFonts w:ascii="Amiri" w:hAnsi="Amiri" w:cs="Amiri"/>
          <w:sz w:val="28"/>
          <w:szCs w:val="28"/>
          <w:rtl/>
          <w:lang w:bidi="ar-DZ"/>
        </w:rPr>
      </w:pPr>
      <w:r>
        <w:rPr>
          <w:rFonts w:ascii="Amiri" w:hAnsi="Amiri" w:cs="Amiri" w:hint="cs"/>
          <w:sz w:val="28"/>
          <w:szCs w:val="28"/>
          <w:rtl/>
          <w:lang w:bidi="ar-DZ"/>
        </w:rPr>
        <w:t xml:space="preserve">7 </w:t>
      </w:r>
      <w:r>
        <w:rPr>
          <w:rFonts w:ascii="Amiri" w:hAnsi="Amiri" w:cs="Amiri"/>
          <w:sz w:val="28"/>
          <w:szCs w:val="28"/>
          <w:rtl/>
          <w:lang w:bidi="ar-DZ"/>
        </w:rPr>
        <w:t>–</w:t>
      </w:r>
      <w:r>
        <w:rPr>
          <w:rFonts w:ascii="Amiri" w:hAnsi="Amiri" w:cs="Amiri" w:hint="cs"/>
          <w:sz w:val="28"/>
          <w:szCs w:val="28"/>
          <w:rtl/>
          <w:lang w:bidi="ar-DZ"/>
        </w:rPr>
        <w:t xml:space="preserve"> الاعتماد بعد هذا التصفح الكامل للنص على طريقة تحليلية استنباطية إلى استخراج المعنى المقصود من النص، وليس المعاني الوضعية لألفاظه.</w:t>
      </w:r>
    </w:p>
    <w:p w:rsidR="006976E7" w:rsidRDefault="006976E7" w:rsidP="006976E7">
      <w:pPr>
        <w:bidi/>
        <w:jc w:val="both"/>
        <w:rPr>
          <w:rFonts w:ascii="Amiri" w:hAnsi="Amiri" w:cs="Amiri"/>
          <w:sz w:val="28"/>
          <w:szCs w:val="28"/>
          <w:rtl/>
          <w:lang w:bidi="ar-DZ"/>
        </w:rPr>
      </w:pPr>
      <w:r>
        <w:rPr>
          <w:rFonts w:ascii="Amiri" w:hAnsi="Amiri" w:cs="Amiri" w:hint="cs"/>
          <w:sz w:val="28"/>
          <w:szCs w:val="28"/>
          <w:rtl/>
          <w:lang w:bidi="ar-DZ"/>
        </w:rPr>
        <w:t xml:space="preserve">8 </w:t>
      </w:r>
      <w:r w:rsidR="00E37EBE">
        <w:rPr>
          <w:rFonts w:ascii="Amiri" w:hAnsi="Amiri" w:cs="Amiri"/>
          <w:sz w:val="28"/>
          <w:szCs w:val="28"/>
          <w:rtl/>
          <w:lang w:bidi="ar-DZ"/>
        </w:rPr>
        <w:t>–</w:t>
      </w:r>
      <w:r>
        <w:rPr>
          <w:rFonts w:ascii="Amiri" w:hAnsi="Amiri" w:cs="Amiri" w:hint="cs"/>
          <w:sz w:val="28"/>
          <w:szCs w:val="28"/>
          <w:rtl/>
          <w:lang w:bidi="ar-DZ"/>
        </w:rPr>
        <w:t xml:space="preserve"> </w:t>
      </w:r>
      <w:r w:rsidR="00E37EBE">
        <w:rPr>
          <w:rFonts w:ascii="Amiri" w:hAnsi="Amiri" w:cs="Amiri" w:hint="cs"/>
          <w:sz w:val="28"/>
          <w:szCs w:val="28"/>
          <w:rtl/>
          <w:lang w:bidi="ar-DZ"/>
        </w:rPr>
        <w:t>الاعتداد الجدّي المستمر بعامل الزمن في تحوّل رؤية العلماء وتصوراتهم ومفاهيمهم، وما يحصل بالتالي لمصطلحاتهم حتى في النحو واللغة.</w:t>
      </w:r>
    </w:p>
    <w:p w:rsidR="00E37EBE" w:rsidRDefault="00E37EBE" w:rsidP="00E37EBE">
      <w:pPr>
        <w:bidi/>
        <w:jc w:val="both"/>
        <w:rPr>
          <w:rFonts w:ascii="Amiri" w:hAnsi="Amiri" w:cs="Amiri"/>
          <w:sz w:val="28"/>
          <w:szCs w:val="28"/>
          <w:rtl/>
          <w:lang w:bidi="ar-DZ"/>
        </w:rPr>
      </w:pPr>
      <w:r>
        <w:rPr>
          <w:rFonts w:ascii="Amiri" w:hAnsi="Amiri" w:cs="Amiri"/>
          <w:sz w:val="28"/>
          <w:szCs w:val="28"/>
          <w:rtl/>
          <w:lang w:bidi="ar-DZ"/>
        </w:rPr>
        <w:tab/>
      </w:r>
      <w:r>
        <w:rPr>
          <w:rFonts w:ascii="Amiri" w:hAnsi="Amiri" w:cs="Amiri" w:hint="cs"/>
          <w:sz w:val="28"/>
          <w:szCs w:val="28"/>
          <w:rtl/>
          <w:lang w:bidi="ar-DZ"/>
        </w:rPr>
        <w:t>وبهذا نجد صدى هذه الضوابط والمعايير إن صحّ القول في سياق مماثل عند حديث الحاج عبد الرحمان صالح عن موقفه من القدامى من النحاة والمتأخرين في قوله:</w:t>
      </w:r>
      <w:r>
        <w:rPr>
          <w:rFonts w:ascii="Amiri" w:hAnsi="Amiri" w:cs="Amiri"/>
          <w:sz w:val="28"/>
          <w:szCs w:val="28"/>
          <w:rtl/>
          <w:lang w:bidi="ar-DZ"/>
        </w:rPr>
        <w:t>«</w:t>
      </w:r>
      <w:r>
        <w:rPr>
          <w:rFonts w:ascii="Amiri" w:hAnsi="Amiri" w:cs="Amiri" w:hint="cs"/>
          <w:sz w:val="28"/>
          <w:szCs w:val="28"/>
          <w:rtl/>
          <w:lang w:bidi="ar-DZ"/>
        </w:rPr>
        <w:t xml:space="preserve"> الحائل الذي يمنعنا من فهم المبدعين منهم هو أن نجعلهم طبقة واحدة في  قيمة ما قالوه </w:t>
      </w:r>
      <w:r>
        <w:rPr>
          <w:rFonts w:ascii="Amiri" w:hAnsi="Amiri" w:cs="Amiri"/>
          <w:sz w:val="28"/>
          <w:szCs w:val="28"/>
          <w:rtl/>
          <w:lang w:bidi="ar-DZ"/>
        </w:rPr>
        <w:t>»</w:t>
      </w:r>
      <w:r w:rsidRPr="005E61FD">
        <w:rPr>
          <w:rFonts w:ascii="Amiri" w:hAnsi="Amiri" w:cs="Amiri" w:hint="cs"/>
          <w:sz w:val="28"/>
          <w:szCs w:val="28"/>
          <w:vertAlign w:val="superscript"/>
          <w:rtl/>
          <w:lang w:bidi="ar-DZ"/>
        </w:rPr>
        <w:t>(</w:t>
      </w:r>
      <w:r w:rsidRPr="005E61FD">
        <w:rPr>
          <w:rStyle w:val="Appelnotedebasdep"/>
          <w:rFonts w:ascii="Amiri" w:hAnsi="Amiri" w:cs="Amiri"/>
          <w:sz w:val="28"/>
          <w:szCs w:val="28"/>
          <w:rtl/>
          <w:lang w:bidi="ar-DZ"/>
        </w:rPr>
        <w:footnoteReference w:id="9"/>
      </w:r>
      <w:r w:rsidRPr="005E61FD">
        <w:rPr>
          <w:rFonts w:ascii="Amiri" w:hAnsi="Amiri" w:cs="Amiri" w:hint="cs"/>
          <w:sz w:val="28"/>
          <w:szCs w:val="28"/>
          <w:vertAlign w:val="superscript"/>
          <w:rtl/>
          <w:lang w:bidi="ar-DZ"/>
        </w:rPr>
        <w:t>)</w:t>
      </w:r>
      <w:r>
        <w:rPr>
          <w:rFonts w:ascii="Amiri" w:hAnsi="Amiri" w:cs="Amiri" w:hint="cs"/>
          <w:sz w:val="28"/>
          <w:szCs w:val="28"/>
          <w:rtl/>
          <w:lang w:bidi="ar-DZ"/>
        </w:rPr>
        <w:t>.</w:t>
      </w:r>
    </w:p>
    <w:p w:rsidR="00597ACE" w:rsidRDefault="00597ACE" w:rsidP="00597ACE">
      <w:pPr>
        <w:bidi/>
        <w:jc w:val="both"/>
        <w:rPr>
          <w:rFonts w:ascii="Amiri" w:hAnsi="Amiri" w:cs="Amiri"/>
          <w:sz w:val="28"/>
          <w:szCs w:val="28"/>
          <w:rtl/>
          <w:lang w:bidi="ar-DZ"/>
        </w:rPr>
      </w:pPr>
      <w:r>
        <w:rPr>
          <w:rFonts w:ascii="Amiri" w:hAnsi="Amiri" w:cs="Amiri"/>
          <w:sz w:val="28"/>
          <w:szCs w:val="28"/>
          <w:rtl/>
          <w:lang w:bidi="ar-DZ"/>
        </w:rPr>
        <w:tab/>
      </w:r>
      <w:r>
        <w:rPr>
          <w:rFonts w:ascii="Amiri" w:hAnsi="Amiri" w:cs="Amiri" w:hint="cs"/>
          <w:sz w:val="28"/>
          <w:szCs w:val="28"/>
          <w:rtl/>
          <w:lang w:bidi="ar-DZ"/>
        </w:rPr>
        <w:t xml:space="preserve">ومما يزيد النحو العربي أصالة </w:t>
      </w:r>
      <w:r w:rsidR="001775D0">
        <w:rPr>
          <w:rFonts w:ascii="Amiri" w:hAnsi="Amiri" w:cs="Amiri" w:hint="cs"/>
          <w:sz w:val="28"/>
          <w:szCs w:val="28"/>
          <w:rtl/>
          <w:lang w:bidi="ar-DZ"/>
        </w:rPr>
        <w:t>وتمييزاً، بل ونضجاً، ما كتبه ال</w:t>
      </w:r>
      <w:r>
        <w:rPr>
          <w:rFonts w:ascii="Amiri" w:hAnsi="Amiri" w:cs="Amiri" w:hint="cs"/>
          <w:sz w:val="28"/>
          <w:szCs w:val="28"/>
          <w:rtl/>
          <w:lang w:bidi="ar-DZ"/>
        </w:rPr>
        <w:t>ح</w:t>
      </w:r>
      <w:r w:rsidR="001775D0">
        <w:rPr>
          <w:rFonts w:ascii="Amiri" w:hAnsi="Amiri" w:cs="Amiri" w:hint="cs"/>
          <w:sz w:val="28"/>
          <w:szCs w:val="28"/>
          <w:rtl/>
          <w:lang w:bidi="ar-DZ"/>
        </w:rPr>
        <w:t>ا</w:t>
      </w:r>
      <w:r>
        <w:rPr>
          <w:rFonts w:ascii="Amiri" w:hAnsi="Amiri" w:cs="Amiri" w:hint="cs"/>
          <w:sz w:val="28"/>
          <w:szCs w:val="28"/>
          <w:rtl/>
          <w:lang w:bidi="ar-DZ"/>
        </w:rPr>
        <w:t xml:space="preserve">ج عبد الرحمان صالح في أول مقالة له في عهد الجزائر المستقلة عن "النحو العربي والمنطق الأرسطي" في سياق ردّه العلمي والمنهجي على افتراءات المستشرق (أدالبير مركس </w:t>
      </w:r>
      <w:r>
        <w:rPr>
          <w:rFonts w:ascii="Amiri" w:hAnsi="Amiri" w:cs="Amiri"/>
          <w:sz w:val="28"/>
          <w:szCs w:val="28"/>
        </w:rPr>
        <w:t>A. Merx </w:t>
      </w:r>
      <w:r>
        <w:rPr>
          <w:rFonts w:ascii="Amiri" w:hAnsi="Amiri" w:cs="Amiri" w:hint="cs"/>
          <w:sz w:val="28"/>
          <w:szCs w:val="28"/>
          <w:rtl/>
          <w:lang w:bidi="ar-DZ"/>
        </w:rPr>
        <w:t xml:space="preserve">) في زعمه أنّ النحو العربي فيه تأثير من النحو اليوناني في بدء نشأته. </w:t>
      </w:r>
      <w:r>
        <w:rPr>
          <w:rFonts w:ascii="Amiri" w:hAnsi="Amiri" w:cs="Amiri"/>
          <w:sz w:val="28"/>
          <w:szCs w:val="28"/>
          <w:rtl/>
          <w:lang w:bidi="ar-DZ"/>
        </w:rPr>
        <w:t>«</w:t>
      </w:r>
      <w:r>
        <w:rPr>
          <w:rFonts w:ascii="Amiri" w:hAnsi="Amiri" w:cs="Amiri" w:hint="cs"/>
          <w:sz w:val="28"/>
          <w:szCs w:val="28"/>
          <w:rtl/>
          <w:lang w:bidi="ar-DZ"/>
        </w:rPr>
        <w:t xml:space="preserve"> فقد زعم هذا الزعم دون أن يأتي ببرهان شاف بل اقتصر على الإشارة الوجيزة </w:t>
      </w:r>
      <w:r>
        <w:rPr>
          <w:rFonts w:ascii="Amiri" w:hAnsi="Amiri" w:cs="Amiri"/>
          <w:sz w:val="28"/>
          <w:szCs w:val="28"/>
          <w:rtl/>
          <w:lang w:bidi="ar-DZ"/>
        </w:rPr>
        <w:t>»</w:t>
      </w:r>
      <w:r w:rsidRPr="00597ACE">
        <w:rPr>
          <w:rFonts w:ascii="Amiri" w:hAnsi="Amiri" w:cs="Amiri" w:hint="cs"/>
          <w:sz w:val="28"/>
          <w:szCs w:val="28"/>
          <w:vertAlign w:val="superscript"/>
          <w:rtl/>
          <w:lang w:bidi="ar-DZ"/>
        </w:rPr>
        <w:t>(</w:t>
      </w:r>
      <w:r w:rsidRPr="00597ACE">
        <w:rPr>
          <w:rStyle w:val="Appelnotedebasdep"/>
          <w:rFonts w:ascii="Amiri" w:hAnsi="Amiri" w:cs="Amiri"/>
          <w:sz w:val="28"/>
          <w:szCs w:val="28"/>
          <w:rtl/>
          <w:lang w:bidi="ar-DZ"/>
        </w:rPr>
        <w:footnoteReference w:id="10"/>
      </w:r>
      <w:r w:rsidRPr="00597ACE">
        <w:rPr>
          <w:rFonts w:ascii="Amiri" w:hAnsi="Amiri" w:cs="Amiri" w:hint="cs"/>
          <w:sz w:val="28"/>
          <w:szCs w:val="28"/>
          <w:vertAlign w:val="superscript"/>
          <w:rtl/>
          <w:lang w:bidi="ar-DZ"/>
        </w:rPr>
        <w:t>)</w:t>
      </w:r>
      <w:r>
        <w:rPr>
          <w:rFonts w:ascii="Amiri" w:hAnsi="Amiri" w:cs="Amiri" w:hint="cs"/>
          <w:sz w:val="28"/>
          <w:szCs w:val="28"/>
          <w:rtl/>
          <w:lang w:bidi="ar-DZ"/>
        </w:rPr>
        <w:t>.</w:t>
      </w:r>
    </w:p>
    <w:p w:rsidR="003179C0" w:rsidRDefault="003179C0" w:rsidP="004845B6">
      <w:pPr>
        <w:bidi/>
        <w:jc w:val="both"/>
        <w:rPr>
          <w:rFonts w:ascii="Amiri" w:hAnsi="Amiri" w:cs="Amiri"/>
          <w:sz w:val="28"/>
          <w:szCs w:val="28"/>
          <w:rtl/>
          <w:lang w:bidi="ar-DZ"/>
        </w:rPr>
      </w:pPr>
      <w:r>
        <w:rPr>
          <w:rFonts w:ascii="Amiri" w:hAnsi="Amiri" w:cs="Amiri"/>
          <w:sz w:val="28"/>
          <w:szCs w:val="28"/>
          <w:rtl/>
          <w:lang w:bidi="ar-DZ"/>
        </w:rPr>
        <w:lastRenderedPageBreak/>
        <w:tab/>
      </w:r>
      <w:r>
        <w:rPr>
          <w:rFonts w:ascii="Amiri" w:hAnsi="Amiri" w:cs="Amiri" w:hint="cs"/>
          <w:sz w:val="28"/>
          <w:szCs w:val="28"/>
          <w:rtl/>
          <w:lang w:bidi="ar-DZ"/>
        </w:rPr>
        <w:t>يجيب الحاج عبد الرحمان صالح في المقال ذاته بالقول:</w:t>
      </w:r>
      <w:r>
        <w:rPr>
          <w:rFonts w:ascii="Amiri" w:hAnsi="Amiri" w:cs="Amiri"/>
          <w:sz w:val="28"/>
          <w:szCs w:val="28"/>
          <w:rtl/>
          <w:lang w:bidi="ar-DZ"/>
        </w:rPr>
        <w:t>«</w:t>
      </w:r>
      <w:r>
        <w:rPr>
          <w:rFonts w:ascii="Amiri" w:hAnsi="Amiri" w:cs="Amiri" w:hint="cs"/>
          <w:sz w:val="28"/>
          <w:szCs w:val="28"/>
          <w:rtl/>
          <w:lang w:bidi="ar-DZ"/>
        </w:rPr>
        <w:t xml:space="preserve"> طرأ على الثقافة العربية في القرن الثاني الهجري طارئ خطير كان مؤذناً باتجاه جديد لمختلف الدراسات الإسلامية المنبثقة من القرآن: ذلكم الاحدث الذي لا تزال عواقبه واضحة الأثر، شديدة الوطأة على جُلّ ما ابتدعه علماؤنا وأدباؤنا منذ ذلك العصر، حادث اتصال نزعتين في العلم والبيان، بل حادث اصطدام عالمين في ميدان الثقافة والأدب، العالم العربي والعالم اليوناني. وقد اثبت المؤرخون أنّ ذلك الاتصال قد وقع في زمان باكر وأشاروا إلى أول من نقل إلى العربية مآثر الهيلينية، بل استطاعوا أن يعرفوهم بعد التنقيب والتحري الشديد. فقد بحث بول كراوس عن حقيقة ما ادّعاه صاعد الأندلسي في كتاب(طبقات الأمم) من أنّ أول من ترجم كتاباً لأرسطو هو عبد الله بن المقفع، فتبيّن له بعد البحث أنّ ابنه مجمداً هو الذي قام بهذه المحاولة الوحيدة من نوعها. وحققوا أيضاً وجود اتصال سابق بين السريان واليونان، ولم يكن هذا خفيا على من اطّلع على الآداب </w:t>
      </w:r>
      <w:r w:rsidR="004845B6">
        <w:rPr>
          <w:rFonts w:ascii="Amiri" w:hAnsi="Amiri" w:cs="Amiri" w:hint="cs"/>
          <w:sz w:val="28"/>
          <w:szCs w:val="28"/>
          <w:rtl/>
          <w:lang w:bidi="ar-DZ"/>
        </w:rPr>
        <w:t xml:space="preserve">السريانية إلا أنّ الطريف هو أن يستنتج من ذلك اطّلاع العرب على معارف اليونان قبل عهد الترجمة، وذلك بواسطة السريان الذين اندمجوا في مجتمعهم الإسلامي المحدث، وكان الكثير من أولئك السريان قد انتقلوا من زمان منذ خروجهم من الرها، إلى بلاد الفرس حيث لجأ أكثرهم بمدينة جنديسابور </w:t>
      </w:r>
      <w:r>
        <w:rPr>
          <w:rFonts w:ascii="Amiri" w:hAnsi="Amiri" w:cs="Amiri"/>
          <w:sz w:val="28"/>
          <w:szCs w:val="28"/>
          <w:rtl/>
          <w:lang w:bidi="ar-DZ"/>
        </w:rPr>
        <w:t>»</w:t>
      </w:r>
      <w:r w:rsidRPr="004845B6">
        <w:rPr>
          <w:rFonts w:ascii="Amiri" w:hAnsi="Amiri" w:cs="Amiri" w:hint="cs"/>
          <w:sz w:val="28"/>
          <w:szCs w:val="28"/>
          <w:vertAlign w:val="superscript"/>
          <w:rtl/>
          <w:lang w:bidi="ar-DZ"/>
        </w:rPr>
        <w:t>(</w:t>
      </w:r>
      <w:r w:rsidR="004845B6" w:rsidRPr="004845B6">
        <w:rPr>
          <w:rStyle w:val="Appelnotedebasdep"/>
          <w:rFonts w:ascii="Amiri" w:hAnsi="Amiri" w:cs="Amiri"/>
          <w:sz w:val="28"/>
          <w:szCs w:val="28"/>
          <w:rtl/>
          <w:lang w:bidi="ar-DZ"/>
        </w:rPr>
        <w:footnoteReference w:id="11"/>
      </w:r>
      <w:r w:rsidRPr="004845B6">
        <w:rPr>
          <w:rFonts w:ascii="Amiri" w:hAnsi="Amiri" w:cs="Amiri" w:hint="cs"/>
          <w:sz w:val="28"/>
          <w:szCs w:val="28"/>
          <w:vertAlign w:val="superscript"/>
          <w:rtl/>
          <w:lang w:bidi="ar-DZ"/>
        </w:rPr>
        <w:t>)</w:t>
      </w:r>
      <w:r>
        <w:rPr>
          <w:rFonts w:ascii="Amiri" w:hAnsi="Amiri" w:cs="Amiri" w:hint="cs"/>
          <w:sz w:val="28"/>
          <w:szCs w:val="28"/>
          <w:rtl/>
          <w:lang w:bidi="ar-DZ"/>
        </w:rPr>
        <w:t>.</w:t>
      </w:r>
    </w:p>
    <w:p w:rsidR="004845B6" w:rsidRDefault="004845B6" w:rsidP="004845B6">
      <w:pPr>
        <w:bidi/>
        <w:jc w:val="both"/>
        <w:rPr>
          <w:rFonts w:ascii="Amiri" w:hAnsi="Amiri" w:cs="Amiri"/>
          <w:sz w:val="28"/>
          <w:szCs w:val="28"/>
          <w:rtl/>
          <w:lang w:bidi="ar-DZ"/>
        </w:rPr>
      </w:pPr>
      <w:r>
        <w:rPr>
          <w:rFonts w:ascii="Amiri" w:hAnsi="Amiri" w:cs="Amiri"/>
          <w:sz w:val="28"/>
          <w:szCs w:val="28"/>
          <w:rtl/>
          <w:lang w:bidi="ar-DZ"/>
        </w:rPr>
        <w:tab/>
      </w:r>
      <w:r>
        <w:rPr>
          <w:rFonts w:ascii="Amiri" w:hAnsi="Amiri" w:cs="Amiri" w:hint="cs"/>
          <w:sz w:val="28"/>
          <w:szCs w:val="28"/>
          <w:rtl/>
          <w:lang w:bidi="ar-DZ"/>
        </w:rPr>
        <w:t>بالإضافة إلى نقضه الافتراضات التي تصنّعها مركس فجعلها مُسلّمات علمية لم يستأذن الخصم في ذلك</w:t>
      </w:r>
      <w:r w:rsidRPr="004845B6">
        <w:rPr>
          <w:rFonts w:ascii="Amiri" w:hAnsi="Amiri" w:cs="Amiri" w:hint="cs"/>
          <w:sz w:val="28"/>
          <w:szCs w:val="28"/>
          <w:vertAlign w:val="superscript"/>
          <w:rtl/>
          <w:lang w:bidi="ar-DZ"/>
        </w:rPr>
        <w:t>(</w:t>
      </w:r>
      <w:r w:rsidRPr="004845B6">
        <w:rPr>
          <w:rStyle w:val="Appelnotedebasdep"/>
          <w:rFonts w:ascii="Amiri" w:hAnsi="Amiri" w:cs="Amiri"/>
          <w:sz w:val="28"/>
          <w:szCs w:val="28"/>
          <w:rtl/>
          <w:lang w:bidi="ar-DZ"/>
        </w:rPr>
        <w:footnoteReference w:id="12"/>
      </w:r>
      <w:r w:rsidRPr="004845B6">
        <w:rPr>
          <w:rFonts w:ascii="Amiri" w:hAnsi="Amiri" w:cs="Amiri" w:hint="cs"/>
          <w:sz w:val="28"/>
          <w:szCs w:val="28"/>
          <w:vertAlign w:val="superscript"/>
          <w:rtl/>
          <w:lang w:bidi="ar-DZ"/>
        </w:rPr>
        <w:t>)</w:t>
      </w:r>
      <w:r>
        <w:rPr>
          <w:rFonts w:ascii="Amiri" w:hAnsi="Amiri" w:cs="Amiri" w:hint="cs"/>
          <w:sz w:val="28"/>
          <w:szCs w:val="28"/>
          <w:rtl/>
          <w:lang w:bidi="ar-DZ"/>
        </w:rPr>
        <w:t>:</w:t>
      </w:r>
    </w:p>
    <w:p w:rsidR="004845B6" w:rsidRDefault="004845B6" w:rsidP="004845B6">
      <w:pPr>
        <w:bidi/>
        <w:jc w:val="both"/>
        <w:rPr>
          <w:rFonts w:ascii="Amiri" w:hAnsi="Amiri" w:cs="Amiri"/>
          <w:sz w:val="28"/>
          <w:szCs w:val="28"/>
          <w:rtl/>
          <w:lang w:bidi="ar-DZ"/>
        </w:rPr>
      </w:pPr>
      <w:r>
        <w:rPr>
          <w:rFonts w:ascii="Amiri" w:hAnsi="Amiri" w:cs="Amiri" w:hint="cs"/>
          <w:sz w:val="28"/>
          <w:szCs w:val="28"/>
          <w:rtl/>
          <w:lang w:bidi="ar-DZ"/>
        </w:rPr>
        <w:t xml:space="preserve">1 </w:t>
      </w:r>
      <w:r>
        <w:rPr>
          <w:rFonts w:ascii="Amiri" w:hAnsi="Amiri" w:cs="Amiri"/>
          <w:sz w:val="28"/>
          <w:szCs w:val="28"/>
          <w:rtl/>
          <w:lang w:bidi="ar-DZ"/>
        </w:rPr>
        <w:t>–</w:t>
      </w:r>
      <w:r>
        <w:rPr>
          <w:rFonts w:ascii="Amiri" w:hAnsi="Amiri" w:cs="Amiri" w:hint="cs"/>
          <w:sz w:val="28"/>
          <w:szCs w:val="28"/>
          <w:rtl/>
          <w:lang w:bidi="ar-DZ"/>
        </w:rPr>
        <w:t xml:space="preserve"> ضرورة مرور زمان طويل تتكون فيه المقاييس النحوية.</w:t>
      </w:r>
    </w:p>
    <w:p w:rsidR="004845B6" w:rsidRDefault="004845B6" w:rsidP="004845B6">
      <w:pPr>
        <w:bidi/>
        <w:jc w:val="both"/>
        <w:rPr>
          <w:rFonts w:ascii="Amiri" w:hAnsi="Amiri" w:cs="Amiri"/>
          <w:sz w:val="28"/>
          <w:szCs w:val="28"/>
          <w:rtl/>
          <w:lang w:bidi="ar-DZ"/>
        </w:rPr>
      </w:pPr>
      <w:r>
        <w:rPr>
          <w:rFonts w:ascii="Amiri" w:hAnsi="Amiri" w:cs="Amiri" w:hint="cs"/>
          <w:sz w:val="28"/>
          <w:szCs w:val="28"/>
          <w:rtl/>
          <w:lang w:bidi="ar-DZ"/>
        </w:rPr>
        <w:t xml:space="preserve">2 </w:t>
      </w:r>
      <w:r w:rsidR="0084283D">
        <w:rPr>
          <w:rFonts w:ascii="Amiri" w:hAnsi="Amiri" w:cs="Amiri"/>
          <w:sz w:val="28"/>
          <w:szCs w:val="28"/>
          <w:rtl/>
          <w:lang w:bidi="ar-DZ"/>
        </w:rPr>
        <w:t>–</w:t>
      </w:r>
      <w:r>
        <w:rPr>
          <w:rFonts w:ascii="Amiri" w:hAnsi="Amiri" w:cs="Amiri" w:hint="cs"/>
          <w:sz w:val="28"/>
          <w:szCs w:val="28"/>
          <w:rtl/>
          <w:lang w:bidi="ar-DZ"/>
        </w:rPr>
        <w:t xml:space="preserve"> </w:t>
      </w:r>
      <w:r w:rsidR="0084283D">
        <w:rPr>
          <w:rFonts w:ascii="Amiri" w:hAnsi="Amiri" w:cs="Amiri" w:hint="cs"/>
          <w:sz w:val="28"/>
          <w:szCs w:val="28"/>
          <w:rtl/>
          <w:lang w:bidi="ar-DZ"/>
        </w:rPr>
        <w:t>ضرورة اعتماد النحو على المنطق وعلى المفاهيم الفلسفية.</w:t>
      </w:r>
    </w:p>
    <w:p w:rsidR="0084283D" w:rsidRDefault="0084283D" w:rsidP="0084283D">
      <w:pPr>
        <w:bidi/>
        <w:jc w:val="both"/>
        <w:rPr>
          <w:rFonts w:ascii="Amiri" w:hAnsi="Amiri" w:cs="Amiri"/>
          <w:sz w:val="28"/>
          <w:szCs w:val="28"/>
          <w:rtl/>
          <w:lang w:bidi="ar-DZ"/>
        </w:rPr>
      </w:pPr>
      <w:r>
        <w:rPr>
          <w:rFonts w:ascii="Amiri" w:hAnsi="Amiri" w:cs="Amiri" w:hint="cs"/>
          <w:sz w:val="28"/>
          <w:szCs w:val="28"/>
          <w:rtl/>
          <w:lang w:bidi="ar-DZ"/>
        </w:rPr>
        <w:t xml:space="preserve">3 </w:t>
      </w:r>
      <w:r>
        <w:rPr>
          <w:rFonts w:ascii="Amiri" w:hAnsi="Amiri" w:cs="Amiri"/>
          <w:sz w:val="28"/>
          <w:szCs w:val="28"/>
          <w:rtl/>
          <w:lang w:bidi="ar-DZ"/>
        </w:rPr>
        <w:t>–</w:t>
      </w:r>
      <w:r>
        <w:rPr>
          <w:rFonts w:ascii="Amiri" w:hAnsi="Amiri" w:cs="Amiri" w:hint="cs"/>
          <w:sz w:val="28"/>
          <w:szCs w:val="28"/>
          <w:rtl/>
          <w:lang w:bidi="ar-DZ"/>
        </w:rPr>
        <w:t xml:space="preserve"> ضرورة اعتماد النحاة العرب على مفاهيم غريبة عنهم.</w:t>
      </w:r>
    </w:p>
    <w:p w:rsidR="0084283D" w:rsidRDefault="0084283D" w:rsidP="0084283D">
      <w:pPr>
        <w:bidi/>
        <w:jc w:val="both"/>
        <w:rPr>
          <w:rFonts w:ascii="Amiri" w:hAnsi="Amiri" w:cs="Amiri"/>
          <w:sz w:val="28"/>
          <w:szCs w:val="28"/>
          <w:rtl/>
          <w:lang w:bidi="ar-DZ"/>
        </w:rPr>
      </w:pPr>
      <w:r>
        <w:rPr>
          <w:rFonts w:ascii="Amiri" w:hAnsi="Amiri" w:cs="Amiri"/>
          <w:sz w:val="28"/>
          <w:szCs w:val="28"/>
          <w:rtl/>
          <w:lang w:bidi="ar-DZ"/>
        </w:rPr>
        <w:tab/>
      </w:r>
      <w:r>
        <w:rPr>
          <w:rFonts w:ascii="Amiri" w:hAnsi="Amiri" w:cs="Amiri" w:hint="cs"/>
          <w:sz w:val="28"/>
          <w:szCs w:val="28"/>
          <w:rtl/>
          <w:lang w:bidi="ar-DZ"/>
        </w:rPr>
        <w:t>فقد فنّد الأستاذ الحاج عبد الرحمان صالح تلك الافتراضات الخاطئة بقوله:</w:t>
      </w:r>
      <w:r>
        <w:rPr>
          <w:rFonts w:ascii="Amiri" w:hAnsi="Amiri" w:cs="Amiri"/>
          <w:sz w:val="28"/>
          <w:szCs w:val="28"/>
          <w:rtl/>
          <w:lang w:bidi="ar-DZ"/>
        </w:rPr>
        <w:t>«</w:t>
      </w:r>
      <w:r>
        <w:rPr>
          <w:rFonts w:ascii="Amiri" w:hAnsi="Amiri" w:cs="Amiri" w:hint="cs"/>
          <w:sz w:val="28"/>
          <w:szCs w:val="28"/>
          <w:rtl/>
          <w:lang w:bidi="ar-DZ"/>
        </w:rPr>
        <w:t xml:space="preserve"> هذه هي القضايا التي يرد مركس أن نسلّمها له كمصادرات إذ لم يطلب منا ذلك، بل كحقائق يثبتها الحس والنظر، وهذا يستنتج من إطلاقه القول، فإنه لا يكاد يقيّد كلامه بشيء.. فأعظم نقص يؤخذ عليه هو جعله الضروري بمنزلة الممكن الوقوع، وهذا من التساهل بمكان! فهذه القضايا الثلاث من حيث الضرورة باطلة..</w:t>
      </w:r>
      <w:r>
        <w:rPr>
          <w:rFonts w:ascii="Amiri" w:hAnsi="Amiri" w:cs="Amiri"/>
          <w:sz w:val="28"/>
          <w:szCs w:val="28"/>
          <w:rtl/>
          <w:lang w:bidi="ar-DZ"/>
        </w:rPr>
        <w:t>»</w:t>
      </w:r>
      <w:r w:rsidRPr="0084283D">
        <w:rPr>
          <w:rFonts w:ascii="Amiri" w:hAnsi="Amiri" w:cs="Amiri" w:hint="cs"/>
          <w:sz w:val="28"/>
          <w:szCs w:val="28"/>
          <w:vertAlign w:val="superscript"/>
          <w:rtl/>
          <w:lang w:bidi="ar-DZ"/>
        </w:rPr>
        <w:t>(</w:t>
      </w:r>
      <w:r w:rsidRPr="0084283D">
        <w:rPr>
          <w:rStyle w:val="Appelnotedebasdep"/>
          <w:rFonts w:ascii="Amiri" w:hAnsi="Amiri" w:cs="Amiri"/>
          <w:sz w:val="28"/>
          <w:szCs w:val="28"/>
          <w:rtl/>
          <w:lang w:bidi="ar-DZ"/>
        </w:rPr>
        <w:footnoteReference w:id="13"/>
      </w:r>
      <w:r w:rsidRPr="0084283D">
        <w:rPr>
          <w:rFonts w:ascii="Amiri" w:hAnsi="Amiri" w:cs="Amiri" w:hint="cs"/>
          <w:sz w:val="28"/>
          <w:szCs w:val="28"/>
          <w:vertAlign w:val="superscript"/>
          <w:rtl/>
          <w:lang w:bidi="ar-DZ"/>
        </w:rPr>
        <w:t>)</w:t>
      </w:r>
      <w:r>
        <w:rPr>
          <w:rFonts w:ascii="Amiri" w:hAnsi="Amiri" w:cs="Amiri" w:hint="cs"/>
          <w:sz w:val="28"/>
          <w:szCs w:val="28"/>
          <w:rtl/>
          <w:lang w:bidi="ar-DZ"/>
        </w:rPr>
        <w:t>.</w:t>
      </w:r>
    </w:p>
    <w:p w:rsidR="0084283D" w:rsidRDefault="0084283D" w:rsidP="0084283D">
      <w:pPr>
        <w:bidi/>
        <w:jc w:val="both"/>
        <w:rPr>
          <w:rFonts w:ascii="Amiri" w:hAnsi="Amiri" w:cs="Amiri"/>
          <w:sz w:val="28"/>
          <w:szCs w:val="28"/>
          <w:rtl/>
          <w:lang w:bidi="ar-DZ"/>
        </w:rPr>
      </w:pPr>
    </w:p>
    <w:p w:rsidR="0084283D" w:rsidRDefault="0084283D" w:rsidP="00464603">
      <w:pPr>
        <w:bidi/>
        <w:jc w:val="both"/>
        <w:rPr>
          <w:rFonts w:ascii="Amiri" w:hAnsi="Amiri" w:cs="Amiri"/>
          <w:sz w:val="28"/>
          <w:szCs w:val="28"/>
          <w:rtl/>
          <w:lang w:bidi="ar-DZ"/>
        </w:rPr>
      </w:pPr>
      <w:r>
        <w:rPr>
          <w:rFonts w:ascii="Amiri" w:hAnsi="Amiri" w:cs="Amiri" w:hint="cs"/>
          <w:sz w:val="28"/>
          <w:szCs w:val="28"/>
          <w:rtl/>
          <w:lang w:bidi="ar-DZ"/>
        </w:rPr>
        <w:lastRenderedPageBreak/>
        <w:t xml:space="preserve">2 </w:t>
      </w:r>
      <w:r w:rsidR="00464603">
        <w:rPr>
          <w:rFonts w:ascii="Amiri" w:hAnsi="Amiri" w:cs="Amiri" w:hint="cs"/>
          <w:sz w:val="28"/>
          <w:szCs w:val="28"/>
          <w:rtl/>
          <w:lang w:bidi="ar-DZ"/>
        </w:rPr>
        <w:t>-</w:t>
      </w:r>
      <w:r>
        <w:rPr>
          <w:rFonts w:ascii="Amiri" w:hAnsi="Amiri" w:cs="Amiri" w:hint="cs"/>
          <w:sz w:val="28"/>
          <w:szCs w:val="28"/>
          <w:rtl/>
          <w:lang w:bidi="ar-DZ"/>
        </w:rPr>
        <w:t xml:space="preserve"> </w:t>
      </w:r>
      <w:r w:rsidRPr="00464603">
        <w:rPr>
          <w:rFonts w:ascii="Amiri" w:hAnsi="Amiri" w:cs="Amiri" w:hint="cs"/>
          <w:b/>
          <w:bCs/>
          <w:sz w:val="28"/>
          <w:szCs w:val="28"/>
          <w:rtl/>
          <w:lang w:bidi="ar-DZ"/>
        </w:rPr>
        <w:t>التعريف بالنظرية الخليلية الحديثة</w:t>
      </w:r>
      <w:r>
        <w:rPr>
          <w:rFonts w:ascii="Amiri" w:hAnsi="Amiri" w:cs="Amiri" w:hint="cs"/>
          <w:sz w:val="28"/>
          <w:szCs w:val="28"/>
          <w:rtl/>
          <w:lang w:bidi="ar-DZ"/>
        </w:rPr>
        <w:t>:</w:t>
      </w:r>
    </w:p>
    <w:p w:rsidR="0084283D" w:rsidRDefault="0084283D" w:rsidP="0084283D">
      <w:pPr>
        <w:bidi/>
        <w:jc w:val="both"/>
        <w:rPr>
          <w:rFonts w:ascii="Amiri" w:hAnsi="Amiri" w:cs="Amiri"/>
          <w:sz w:val="28"/>
          <w:szCs w:val="28"/>
          <w:rtl/>
          <w:lang w:bidi="ar-DZ"/>
        </w:rPr>
      </w:pPr>
      <w:r>
        <w:rPr>
          <w:rFonts w:ascii="Amiri" w:hAnsi="Amiri" w:cs="Amiri"/>
          <w:sz w:val="28"/>
          <w:szCs w:val="28"/>
          <w:rtl/>
          <w:lang w:bidi="ar-DZ"/>
        </w:rPr>
        <w:tab/>
      </w:r>
      <w:r>
        <w:rPr>
          <w:rFonts w:ascii="Amiri" w:hAnsi="Amiri" w:cs="Amiri" w:hint="cs"/>
          <w:sz w:val="28"/>
          <w:szCs w:val="28"/>
          <w:rtl/>
          <w:lang w:bidi="ar-DZ"/>
        </w:rPr>
        <w:t>انطلاقاً من أن</w:t>
      </w:r>
      <w:r>
        <w:rPr>
          <w:rFonts w:ascii="Amiri" w:hAnsi="Amiri" w:cs="Amiri"/>
          <w:sz w:val="28"/>
          <w:szCs w:val="28"/>
          <w:rtl/>
          <w:lang w:bidi="ar-DZ"/>
        </w:rPr>
        <w:t>«</w:t>
      </w:r>
      <w:r>
        <w:rPr>
          <w:rFonts w:ascii="Amiri" w:hAnsi="Amiri" w:cs="Amiri" w:hint="cs"/>
          <w:sz w:val="28"/>
          <w:szCs w:val="28"/>
          <w:rtl/>
          <w:lang w:bidi="ar-DZ"/>
        </w:rPr>
        <w:t xml:space="preserve"> النظرية اللغوية موضوع </w:t>
      </w:r>
      <w:r w:rsidR="007F3E06">
        <w:rPr>
          <w:rFonts w:ascii="Amiri" w:hAnsi="Amiri" w:cs="Amiri" w:hint="cs"/>
          <w:sz w:val="28"/>
          <w:szCs w:val="28"/>
          <w:rtl/>
          <w:lang w:bidi="ar-DZ"/>
        </w:rPr>
        <w:t>واحد وتعدد في التسميات والمسالك</w:t>
      </w:r>
      <w:r>
        <w:rPr>
          <w:rFonts w:ascii="Amiri" w:hAnsi="Amiri" w:cs="Amiri"/>
          <w:sz w:val="28"/>
          <w:szCs w:val="28"/>
          <w:rtl/>
          <w:lang w:bidi="ar-DZ"/>
        </w:rPr>
        <w:t>»</w:t>
      </w:r>
      <w:r w:rsidR="007F3E06">
        <w:rPr>
          <w:rFonts w:ascii="Amiri" w:hAnsi="Amiri" w:cs="Amiri" w:hint="cs"/>
          <w:sz w:val="28"/>
          <w:szCs w:val="28"/>
          <w:rtl/>
          <w:lang w:bidi="ar-DZ"/>
        </w:rPr>
        <w:t xml:space="preserve">، فصحيح أنّ ميدان اللغة ومجال الدراسة وحقل التقصي العلمي في الدراسة العلمية للسانيات هو "اللغة"، ولكن اختلاف المسالك وتعدد الإجراءات قاد إلى نوع من التعدد في "النظريات". ومعلوم كذلك أن استقصاء النظام اللغوي يختلف من لغوي إلى آخر، باختلاف الزمان والمكان، والتفكير السائد في كل زمان. ذلك أن جُلّ الدراسات التي تتناول "اللغة" تشير إلى أنّ البدايات الحقيقية لمفهوم النظرية ما كان ليكون بهذا التحديد العلمي </w:t>
      </w:r>
      <w:r w:rsidR="007F3E06">
        <w:rPr>
          <w:rFonts w:ascii="Amiri" w:hAnsi="Amiri" w:cs="Amiri"/>
          <w:sz w:val="28"/>
          <w:szCs w:val="28"/>
          <w:rtl/>
          <w:lang w:bidi="ar-DZ"/>
        </w:rPr>
        <w:t>–</w:t>
      </w:r>
      <w:r w:rsidR="007F3E06">
        <w:rPr>
          <w:rFonts w:ascii="Amiri" w:hAnsi="Amiri" w:cs="Amiri" w:hint="cs"/>
          <w:sz w:val="28"/>
          <w:szCs w:val="28"/>
          <w:rtl/>
          <w:lang w:bidi="ar-DZ"/>
        </w:rPr>
        <w:t xml:space="preserve"> المتعارف عليه الآن </w:t>
      </w:r>
      <w:r w:rsidR="007F3E06">
        <w:rPr>
          <w:rFonts w:ascii="Amiri" w:hAnsi="Amiri" w:cs="Amiri"/>
          <w:sz w:val="28"/>
          <w:szCs w:val="28"/>
          <w:rtl/>
          <w:lang w:bidi="ar-DZ"/>
        </w:rPr>
        <w:t>–</w:t>
      </w:r>
      <w:r w:rsidR="007F3E06">
        <w:rPr>
          <w:rFonts w:ascii="Amiri" w:hAnsi="Amiri" w:cs="Amiri" w:hint="cs"/>
          <w:sz w:val="28"/>
          <w:szCs w:val="28"/>
          <w:rtl/>
          <w:lang w:bidi="ar-DZ"/>
        </w:rPr>
        <w:t xml:space="preserve"> لولا تلك الجهود والاشتغال على اللغة من قبل اللساني ف. دي سوسير بخبرته الواسعة، وتجربته العميقة في ميدان اللغات الهند أوربية، وتأمّله للظاهرة اللغوي في عصره، لذا سُمّي اتجاهه العلمي باسم "الاتجاه البنوي في الدراسة اللغوية"، والذي أثرى الدراسات اللسانية لاحقاً، وجعلها في تنوّع مستمر. مما أدى من جهة أخرى إلى تعدد النظريات، إلاّ أن الموضوع واحد.</w:t>
      </w:r>
    </w:p>
    <w:p w:rsidR="007F3E06" w:rsidRDefault="007F3E06" w:rsidP="007F3E06">
      <w:pPr>
        <w:bidi/>
        <w:jc w:val="both"/>
        <w:rPr>
          <w:rFonts w:ascii="Amiri" w:hAnsi="Amiri" w:cs="Amiri"/>
          <w:sz w:val="28"/>
          <w:szCs w:val="28"/>
          <w:rtl/>
          <w:lang w:bidi="ar-DZ"/>
        </w:rPr>
      </w:pPr>
      <w:r>
        <w:rPr>
          <w:rFonts w:ascii="Amiri" w:hAnsi="Amiri" w:cs="Amiri"/>
          <w:sz w:val="28"/>
          <w:szCs w:val="28"/>
          <w:rtl/>
          <w:lang w:bidi="ar-DZ"/>
        </w:rPr>
        <w:tab/>
      </w:r>
      <w:r>
        <w:rPr>
          <w:rFonts w:ascii="Amiri" w:hAnsi="Amiri" w:cs="Amiri" w:hint="cs"/>
          <w:sz w:val="28"/>
          <w:szCs w:val="28"/>
          <w:rtl/>
          <w:lang w:bidi="ar-DZ"/>
        </w:rPr>
        <w:t>وهكذا ظهرت المدارس المختلفة كحلقة براغ وكوبنهاجن غريهما. فهذه المدراس في حقيقة الأمر ما هي إلاّ انعكاس للنظريات التي برهن أصحابها على صحتها وجدواها في دراسة اللغة، وتحليل اللسان البشري.</w:t>
      </w:r>
    </w:p>
    <w:p w:rsidR="007F3E06" w:rsidRDefault="007F3E06" w:rsidP="007F3E06">
      <w:pPr>
        <w:bidi/>
        <w:jc w:val="both"/>
        <w:rPr>
          <w:rFonts w:ascii="Amiri" w:hAnsi="Amiri" w:cs="Amiri"/>
          <w:sz w:val="28"/>
          <w:szCs w:val="28"/>
          <w:rtl/>
          <w:lang w:bidi="ar-DZ"/>
        </w:rPr>
      </w:pPr>
      <w:r>
        <w:rPr>
          <w:rFonts w:ascii="Amiri" w:hAnsi="Amiri" w:cs="Amiri"/>
          <w:sz w:val="28"/>
          <w:szCs w:val="28"/>
          <w:rtl/>
          <w:lang w:bidi="ar-DZ"/>
        </w:rPr>
        <w:tab/>
      </w:r>
      <w:r>
        <w:rPr>
          <w:rFonts w:ascii="Amiri" w:hAnsi="Amiri" w:cs="Amiri" w:hint="cs"/>
          <w:sz w:val="28"/>
          <w:szCs w:val="28"/>
          <w:rtl/>
          <w:lang w:bidi="ar-DZ"/>
        </w:rPr>
        <w:t>ولقد أغنت الإشارة سابقاً عن القول بأنّ كل مدرسة إلاّ وخلفها "نظرية" تؤصّل الجهود، وتبني الأسس، وتقيم المبادئ؛ فالنظرية بهذا المعنى لا تكتفي بتحليل نص من النصوص، بل تطمح إلى تحليل نصوص اية لغة من اللغات الإنسانية.</w:t>
      </w:r>
      <w:r w:rsidR="00CD25B1">
        <w:rPr>
          <w:rFonts w:ascii="Amiri" w:hAnsi="Amiri" w:cs="Amiri" w:hint="cs"/>
          <w:sz w:val="28"/>
          <w:szCs w:val="28"/>
          <w:rtl/>
          <w:lang w:bidi="ar-DZ"/>
        </w:rPr>
        <w:t xml:space="preserve"> كما أنّ المبادئ المستنبطة أو المستخرجة من نص معيّن، لا تتعدى كونها تعميقاً لمعطيات معيّنة يمكن تطبيقها على دراسة اللغة، وتتسم حينئذ النظرية اللغوية بسمة "الكُلّية" (</w:t>
      </w:r>
      <w:r w:rsidR="00CD25B1">
        <w:rPr>
          <w:rFonts w:ascii="Amiri" w:hAnsi="Amiri" w:cs="Amiri"/>
          <w:sz w:val="28"/>
          <w:szCs w:val="28"/>
          <w:lang w:bidi="ar-DZ"/>
        </w:rPr>
        <w:t>universalité</w:t>
      </w:r>
      <w:r w:rsidR="00CD25B1">
        <w:rPr>
          <w:rFonts w:ascii="Amiri" w:hAnsi="Amiri" w:cs="Amiri" w:hint="cs"/>
          <w:sz w:val="28"/>
          <w:szCs w:val="28"/>
          <w:rtl/>
          <w:lang w:bidi="ar-DZ"/>
        </w:rPr>
        <w:t>)، فيمكن تطبيقها على تحليل أية لغة من اللغات الإنسانية، وذلك لأنها قائمة على مفاهيم عامة.</w:t>
      </w:r>
    </w:p>
    <w:p w:rsidR="00CD25B1" w:rsidRDefault="00CD25B1" w:rsidP="00CD25B1">
      <w:pPr>
        <w:bidi/>
        <w:spacing w:line="240" w:lineRule="auto"/>
        <w:jc w:val="both"/>
        <w:rPr>
          <w:rFonts w:ascii="Amiri" w:hAnsi="Amiri" w:cs="Amiri"/>
          <w:sz w:val="28"/>
          <w:szCs w:val="28"/>
          <w:rtl/>
          <w:lang w:bidi="ar-DZ"/>
        </w:rPr>
      </w:pPr>
      <w:r>
        <w:rPr>
          <w:rFonts w:ascii="Amiri" w:hAnsi="Amiri" w:cs="Amiri" w:hint="cs"/>
          <w:sz w:val="28"/>
          <w:szCs w:val="28"/>
          <w:rtl/>
          <w:lang w:bidi="ar-DZ"/>
        </w:rPr>
        <w:t xml:space="preserve">2 </w:t>
      </w:r>
      <w:r>
        <w:rPr>
          <w:rFonts w:ascii="Amiri" w:hAnsi="Amiri" w:cs="Amiri"/>
          <w:sz w:val="28"/>
          <w:szCs w:val="28"/>
          <w:rtl/>
          <w:lang w:bidi="ar-DZ"/>
        </w:rPr>
        <w:t>–</w:t>
      </w:r>
      <w:r>
        <w:rPr>
          <w:rFonts w:ascii="Amiri" w:hAnsi="Amiri" w:cs="Amiri" w:hint="cs"/>
          <w:sz w:val="28"/>
          <w:szCs w:val="28"/>
          <w:rtl/>
          <w:lang w:bidi="ar-DZ"/>
        </w:rPr>
        <w:t xml:space="preserve"> 1 </w:t>
      </w:r>
      <w:r>
        <w:rPr>
          <w:rFonts w:ascii="Amiri" w:hAnsi="Amiri" w:cs="Amiri"/>
          <w:sz w:val="28"/>
          <w:szCs w:val="28"/>
          <w:rtl/>
          <w:lang w:bidi="ar-DZ"/>
        </w:rPr>
        <w:t>–</w:t>
      </w:r>
      <w:r>
        <w:rPr>
          <w:rFonts w:ascii="Amiri" w:hAnsi="Amiri" w:cs="Amiri" w:hint="cs"/>
          <w:sz w:val="28"/>
          <w:szCs w:val="28"/>
          <w:rtl/>
          <w:lang w:bidi="ar-DZ"/>
        </w:rPr>
        <w:t xml:space="preserve"> </w:t>
      </w:r>
      <w:r w:rsidRPr="00CD25B1">
        <w:rPr>
          <w:rFonts w:ascii="Amiri" w:hAnsi="Amiri" w:cs="Amiri" w:hint="cs"/>
          <w:b/>
          <w:bCs/>
          <w:sz w:val="28"/>
          <w:szCs w:val="28"/>
          <w:rtl/>
          <w:lang w:bidi="ar-DZ"/>
        </w:rPr>
        <w:t>المعرفة على شكل نظريات</w:t>
      </w:r>
      <w:r>
        <w:rPr>
          <w:rFonts w:ascii="Amiri" w:hAnsi="Amiri" w:cs="Amiri" w:hint="cs"/>
          <w:sz w:val="28"/>
          <w:szCs w:val="28"/>
          <w:rtl/>
          <w:lang w:bidi="ar-DZ"/>
        </w:rPr>
        <w:t>:</w:t>
      </w:r>
    </w:p>
    <w:p w:rsidR="00CD25B1" w:rsidRDefault="00CD25B1" w:rsidP="00CD25B1">
      <w:pPr>
        <w:bidi/>
        <w:spacing w:line="240" w:lineRule="auto"/>
        <w:jc w:val="both"/>
        <w:rPr>
          <w:rFonts w:ascii="Amiri" w:hAnsi="Amiri" w:cs="Amiri"/>
          <w:sz w:val="28"/>
          <w:szCs w:val="28"/>
          <w:rtl/>
          <w:lang w:bidi="ar-DZ"/>
        </w:rPr>
      </w:pPr>
      <w:r>
        <w:rPr>
          <w:rFonts w:ascii="Amiri" w:hAnsi="Amiri" w:cs="Amiri" w:hint="cs"/>
          <w:sz w:val="28"/>
          <w:szCs w:val="28"/>
          <w:rtl/>
          <w:lang w:bidi="ar-DZ"/>
        </w:rPr>
        <w:t xml:space="preserve">2 </w:t>
      </w:r>
      <w:r>
        <w:rPr>
          <w:rFonts w:ascii="Amiri" w:hAnsi="Amiri" w:cs="Amiri"/>
          <w:sz w:val="28"/>
          <w:szCs w:val="28"/>
          <w:rtl/>
          <w:lang w:bidi="ar-DZ"/>
        </w:rPr>
        <w:t>–</w:t>
      </w:r>
      <w:r>
        <w:rPr>
          <w:rFonts w:ascii="Amiri" w:hAnsi="Amiri" w:cs="Amiri" w:hint="cs"/>
          <w:sz w:val="28"/>
          <w:szCs w:val="28"/>
          <w:rtl/>
          <w:lang w:bidi="ar-DZ"/>
        </w:rPr>
        <w:t xml:space="preserve"> 1 </w:t>
      </w:r>
      <w:r>
        <w:rPr>
          <w:rFonts w:ascii="Amiri" w:hAnsi="Amiri" w:cs="Amiri"/>
          <w:sz w:val="28"/>
          <w:szCs w:val="28"/>
          <w:rtl/>
          <w:lang w:bidi="ar-DZ"/>
        </w:rPr>
        <w:t>–</w:t>
      </w:r>
      <w:r>
        <w:rPr>
          <w:rFonts w:ascii="Amiri" w:hAnsi="Amiri" w:cs="Amiri" w:hint="cs"/>
          <w:sz w:val="28"/>
          <w:szCs w:val="28"/>
          <w:rtl/>
          <w:lang w:bidi="ar-DZ"/>
        </w:rPr>
        <w:t xml:space="preserve"> 1 </w:t>
      </w:r>
      <w:r>
        <w:rPr>
          <w:rFonts w:ascii="Amiri" w:hAnsi="Amiri" w:cs="Amiri"/>
          <w:sz w:val="28"/>
          <w:szCs w:val="28"/>
          <w:rtl/>
          <w:lang w:bidi="ar-DZ"/>
        </w:rPr>
        <w:t>–</w:t>
      </w:r>
      <w:r>
        <w:rPr>
          <w:rFonts w:ascii="Amiri" w:hAnsi="Amiri" w:cs="Amiri" w:hint="cs"/>
          <w:sz w:val="28"/>
          <w:szCs w:val="28"/>
          <w:rtl/>
          <w:lang w:bidi="ar-DZ"/>
        </w:rPr>
        <w:t xml:space="preserve"> </w:t>
      </w:r>
      <w:r w:rsidRPr="00CD25B1">
        <w:rPr>
          <w:rFonts w:ascii="Amiri" w:hAnsi="Amiri" w:cs="Amiri" w:hint="cs"/>
          <w:b/>
          <w:bCs/>
          <w:sz w:val="28"/>
          <w:szCs w:val="28"/>
          <w:rtl/>
          <w:lang w:bidi="ar-DZ"/>
        </w:rPr>
        <w:t>تعريفات متنوعة</w:t>
      </w:r>
      <w:r>
        <w:rPr>
          <w:rFonts w:ascii="Amiri" w:hAnsi="Amiri" w:cs="Amiri" w:hint="cs"/>
          <w:sz w:val="28"/>
          <w:szCs w:val="28"/>
          <w:rtl/>
          <w:lang w:bidi="ar-DZ"/>
        </w:rPr>
        <w:t xml:space="preserve">: </w:t>
      </w:r>
    </w:p>
    <w:p w:rsidR="00CD25B1" w:rsidRDefault="00CD25B1" w:rsidP="00CD25B1">
      <w:pPr>
        <w:bidi/>
        <w:spacing w:line="240" w:lineRule="auto"/>
        <w:jc w:val="both"/>
        <w:rPr>
          <w:rFonts w:ascii="Amiri" w:hAnsi="Amiri" w:cs="Amiri"/>
          <w:sz w:val="28"/>
          <w:szCs w:val="28"/>
          <w:rtl/>
          <w:lang w:bidi="ar-DZ"/>
        </w:rPr>
      </w:pPr>
      <w:r>
        <w:rPr>
          <w:rFonts w:ascii="Amiri" w:hAnsi="Amiri" w:cs="Amiri" w:hint="cs"/>
          <w:sz w:val="28"/>
          <w:szCs w:val="28"/>
          <w:rtl/>
          <w:lang w:bidi="ar-DZ"/>
        </w:rPr>
        <w:t xml:space="preserve">- </w:t>
      </w:r>
      <w:r>
        <w:rPr>
          <w:rFonts w:ascii="Amiri" w:hAnsi="Amiri" w:cs="Amiri"/>
          <w:sz w:val="28"/>
          <w:szCs w:val="28"/>
          <w:rtl/>
          <w:lang w:bidi="ar-DZ"/>
        </w:rPr>
        <w:t>«</w:t>
      </w:r>
      <w:r>
        <w:rPr>
          <w:rFonts w:ascii="Amiri" w:hAnsi="Amiri" w:cs="Amiri" w:hint="cs"/>
          <w:sz w:val="28"/>
          <w:szCs w:val="28"/>
          <w:rtl/>
          <w:lang w:bidi="ar-DZ"/>
        </w:rPr>
        <w:t xml:space="preserve"> النظريات أنساق عالمية ملائمة للتفسير </w:t>
      </w:r>
      <w:r>
        <w:rPr>
          <w:rFonts w:ascii="Amiri" w:hAnsi="Amiri" w:cs="Amiri"/>
          <w:sz w:val="28"/>
          <w:szCs w:val="28"/>
          <w:rtl/>
          <w:lang w:bidi="ar-DZ"/>
        </w:rPr>
        <w:t>»</w:t>
      </w:r>
      <w:r>
        <w:rPr>
          <w:rFonts w:ascii="Amiri" w:hAnsi="Amiri" w:cs="Amiri" w:hint="cs"/>
          <w:sz w:val="28"/>
          <w:szCs w:val="28"/>
          <w:rtl/>
          <w:lang w:bidi="ar-DZ"/>
        </w:rPr>
        <w:t>.</w:t>
      </w:r>
    </w:p>
    <w:p w:rsidR="00CD25B1" w:rsidRDefault="00CD25B1" w:rsidP="00CD25B1">
      <w:pPr>
        <w:bidi/>
        <w:spacing w:line="240" w:lineRule="auto"/>
        <w:jc w:val="both"/>
        <w:rPr>
          <w:rFonts w:ascii="Amiri" w:hAnsi="Amiri" w:cs="Amiri"/>
          <w:sz w:val="28"/>
          <w:szCs w:val="28"/>
          <w:rtl/>
          <w:lang w:bidi="ar-DZ"/>
        </w:rPr>
      </w:pPr>
      <w:r>
        <w:rPr>
          <w:rFonts w:ascii="Amiri" w:hAnsi="Amiri" w:cs="Amiri" w:hint="cs"/>
          <w:sz w:val="28"/>
          <w:szCs w:val="28"/>
          <w:rtl/>
          <w:lang w:bidi="ar-DZ"/>
        </w:rPr>
        <w:t xml:space="preserve">- </w:t>
      </w:r>
      <w:r>
        <w:rPr>
          <w:rFonts w:ascii="Amiri" w:hAnsi="Amiri" w:cs="Amiri"/>
          <w:sz w:val="28"/>
          <w:szCs w:val="28"/>
          <w:rtl/>
          <w:lang w:bidi="ar-DZ"/>
        </w:rPr>
        <w:t>«</w:t>
      </w:r>
      <w:r>
        <w:rPr>
          <w:rFonts w:ascii="Amiri" w:hAnsi="Amiri" w:cs="Amiri" w:hint="cs"/>
          <w:sz w:val="28"/>
          <w:szCs w:val="28"/>
          <w:rtl/>
          <w:lang w:bidi="ar-DZ"/>
        </w:rPr>
        <w:t xml:space="preserve"> النظريات فرضيات تمّ تأكيدها والتحقق منها </w:t>
      </w:r>
      <w:r>
        <w:rPr>
          <w:rFonts w:ascii="Amiri" w:hAnsi="Amiri" w:cs="Amiri"/>
          <w:sz w:val="28"/>
          <w:szCs w:val="28"/>
          <w:rtl/>
          <w:lang w:bidi="ar-DZ"/>
        </w:rPr>
        <w:t>»</w:t>
      </w:r>
      <w:r>
        <w:rPr>
          <w:rFonts w:ascii="Amiri" w:hAnsi="Amiri" w:cs="Amiri" w:hint="cs"/>
          <w:sz w:val="28"/>
          <w:szCs w:val="28"/>
          <w:rtl/>
          <w:lang w:bidi="ar-DZ"/>
        </w:rPr>
        <w:t>.</w:t>
      </w:r>
    </w:p>
    <w:p w:rsidR="00CD25B1" w:rsidRDefault="00CD25B1" w:rsidP="00CD25B1">
      <w:pPr>
        <w:bidi/>
        <w:spacing w:line="240" w:lineRule="auto"/>
        <w:jc w:val="both"/>
        <w:rPr>
          <w:rFonts w:ascii="Amiri" w:hAnsi="Amiri" w:cs="Amiri"/>
          <w:sz w:val="28"/>
          <w:szCs w:val="28"/>
          <w:rtl/>
          <w:lang w:bidi="ar-DZ"/>
        </w:rPr>
      </w:pPr>
      <w:r>
        <w:rPr>
          <w:rFonts w:ascii="Amiri" w:hAnsi="Amiri" w:cs="Amiri" w:hint="cs"/>
          <w:sz w:val="28"/>
          <w:szCs w:val="28"/>
          <w:rtl/>
          <w:lang w:bidi="ar-DZ"/>
        </w:rPr>
        <w:t xml:space="preserve">- </w:t>
      </w:r>
      <w:r>
        <w:rPr>
          <w:rFonts w:ascii="Amiri" w:hAnsi="Amiri" w:cs="Amiri"/>
          <w:sz w:val="28"/>
          <w:szCs w:val="28"/>
          <w:rtl/>
          <w:lang w:bidi="ar-DZ"/>
        </w:rPr>
        <w:t>«</w:t>
      </w:r>
      <w:r>
        <w:rPr>
          <w:rFonts w:ascii="Amiri" w:hAnsi="Amiri" w:cs="Amiri" w:hint="cs"/>
          <w:sz w:val="28"/>
          <w:szCs w:val="28"/>
          <w:rtl/>
          <w:lang w:bidi="ar-DZ"/>
        </w:rPr>
        <w:t xml:space="preserve"> النظرية نسق مُسلّم به يصف حوادث الطبيعة </w:t>
      </w:r>
      <w:r>
        <w:rPr>
          <w:rFonts w:ascii="Amiri" w:hAnsi="Amiri" w:cs="Amiri"/>
          <w:sz w:val="28"/>
          <w:szCs w:val="28"/>
          <w:rtl/>
          <w:lang w:bidi="ar-DZ"/>
        </w:rPr>
        <w:t>»</w:t>
      </w:r>
      <w:r>
        <w:rPr>
          <w:rFonts w:ascii="Amiri" w:hAnsi="Amiri" w:cs="Amiri" w:hint="cs"/>
          <w:sz w:val="28"/>
          <w:szCs w:val="28"/>
          <w:rtl/>
          <w:lang w:bidi="ar-DZ"/>
        </w:rPr>
        <w:t>.</w:t>
      </w:r>
    </w:p>
    <w:p w:rsidR="00CD25B1" w:rsidRDefault="00CD25B1" w:rsidP="00CD25B1">
      <w:pPr>
        <w:bidi/>
        <w:spacing w:line="240" w:lineRule="auto"/>
        <w:jc w:val="both"/>
        <w:rPr>
          <w:rFonts w:ascii="Amiri" w:hAnsi="Amiri" w:cs="Amiri"/>
          <w:sz w:val="28"/>
          <w:szCs w:val="28"/>
          <w:rtl/>
          <w:lang w:bidi="ar-DZ"/>
        </w:rPr>
      </w:pPr>
      <w:r>
        <w:rPr>
          <w:rFonts w:ascii="Amiri" w:hAnsi="Amiri" w:cs="Amiri" w:hint="cs"/>
          <w:sz w:val="28"/>
          <w:szCs w:val="28"/>
          <w:rtl/>
          <w:lang w:bidi="ar-DZ"/>
        </w:rPr>
        <w:t xml:space="preserve">- </w:t>
      </w:r>
      <w:r>
        <w:rPr>
          <w:rFonts w:ascii="Amiri" w:hAnsi="Amiri" w:cs="Amiri"/>
          <w:sz w:val="28"/>
          <w:szCs w:val="28"/>
          <w:rtl/>
          <w:lang w:bidi="ar-DZ"/>
        </w:rPr>
        <w:t>«</w:t>
      </w:r>
      <w:r>
        <w:rPr>
          <w:rFonts w:ascii="Amiri" w:hAnsi="Amiri" w:cs="Amiri" w:hint="cs"/>
          <w:sz w:val="28"/>
          <w:szCs w:val="28"/>
          <w:rtl/>
          <w:lang w:bidi="ar-DZ"/>
        </w:rPr>
        <w:t xml:space="preserve"> النظريات تعميمات، انطلاقاً من وقائع معروفة </w:t>
      </w:r>
      <w:r>
        <w:rPr>
          <w:rFonts w:ascii="Amiri" w:hAnsi="Amiri" w:cs="Amiri"/>
          <w:sz w:val="28"/>
          <w:szCs w:val="28"/>
          <w:rtl/>
          <w:lang w:bidi="ar-DZ"/>
        </w:rPr>
        <w:t>»</w:t>
      </w:r>
      <w:r>
        <w:rPr>
          <w:rFonts w:ascii="Amiri" w:hAnsi="Amiri" w:cs="Amiri" w:hint="cs"/>
          <w:sz w:val="28"/>
          <w:szCs w:val="28"/>
          <w:rtl/>
          <w:lang w:bidi="ar-DZ"/>
        </w:rPr>
        <w:t>.</w:t>
      </w:r>
    </w:p>
    <w:p w:rsidR="00CD25B1" w:rsidRDefault="00CD25B1" w:rsidP="00CD25B1">
      <w:pPr>
        <w:bidi/>
        <w:jc w:val="both"/>
        <w:rPr>
          <w:rFonts w:ascii="Amiri" w:hAnsi="Amiri" w:cs="Amiri"/>
          <w:sz w:val="28"/>
          <w:szCs w:val="28"/>
          <w:rtl/>
          <w:lang w:bidi="ar-DZ"/>
        </w:rPr>
      </w:pPr>
      <w:r>
        <w:rPr>
          <w:rFonts w:ascii="Amiri" w:hAnsi="Amiri" w:cs="Amiri" w:hint="cs"/>
          <w:sz w:val="28"/>
          <w:szCs w:val="28"/>
          <w:rtl/>
          <w:lang w:bidi="ar-DZ"/>
        </w:rPr>
        <w:lastRenderedPageBreak/>
        <w:t xml:space="preserve">- </w:t>
      </w:r>
      <w:r>
        <w:rPr>
          <w:rFonts w:ascii="Amiri" w:hAnsi="Amiri" w:cs="Amiri"/>
          <w:sz w:val="28"/>
          <w:szCs w:val="28"/>
          <w:rtl/>
          <w:lang w:bidi="ar-DZ"/>
        </w:rPr>
        <w:t>«</w:t>
      </w:r>
      <w:r>
        <w:rPr>
          <w:rFonts w:ascii="Amiri" w:hAnsi="Amiri" w:cs="Amiri" w:hint="cs"/>
          <w:sz w:val="28"/>
          <w:szCs w:val="28"/>
          <w:rtl/>
          <w:lang w:bidi="ar-DZ"/>
        </w:rPr>
        <w:t xml:space="preserve"> النظريات هي استنتاجات مؤسسة على التجارب المختلفة </w:t>
      </w:r>
      <w:r>
        <w:rPr>
          <w:rFonts w:ascii="Amiri" w:hAnsi="Amiri" w:cs="Amiri"/>
          <w:sz w:val="28"/>
          <w:szCs w:val="28"/>
          <w:rtl/>
          <w:lang w:bidi="ar-DZ"/>
        </w:rPr>
        <w:t>»</w:t>
      </w:r>
      <w:r>
        <w:rPr>
          <w:rFonts w:ascii="Amiri" w:hAnsi="Amiri" w:cs="Amiri" w:hint="cs"/>
          <w:sz w:val="28"/>
          <w:szCs w:val="28"/>
          <w:rtl/>
          <w:lang w:bidi="ar-DZ"/>
        </w:rPr>
        <w:t>.</w:t>
      </w:r>
    </w:p>
    <w:p w:rsidR="00CD25B1" w:rsidRDefault="00CD25B1" w:rsidP="00CD25B1">
      <w:pPr>
        <w:bidi/>
        <w:jc w:val="both"/>
        <w:rPr>
          <w:rFonts w:ascii="Amiri" w:hAnsi="Amiri" w:cs="Amiri"/>
          <w:sz w:val="28"/>
          <w:szCs w:val="28"/>
          <w:rtl/>
          <w:lang w:bidi="ar-DZ"/>
        </w:rPr>
      </w:pPr>
      <w:r>
        <w:rPr>
          <w:rFonts w:ascii="Amiri" w:hAnsi="Amiri" w:cs="Amiri" w:hint="cs"/>
          <w:sz w:val="28"/>
          <w:szCs w:val="28"/>
          <w:rtl/>
          <w:lang w:bidi="ar-DZ"/>
        </w:rPr>
        <w:t xml:space="preserve">- </w:t>
      </w:r>
      <w:r>
        <w:rPr>
          <w:rFonts w:ascii="Amiri" w:hAnsi="Amiri" w:cs="Amiri"/>
          <w:sz w:val="28"/>
          <w:szCs w:val="28"/>
          <w:rtl/>
          <w:lang w:bidi="ar-DZ"/>
        </w:rPr>
        <w:t>«</w:t>
      </w:r>
      <w:r>
        <w:rPr>
          <w:rFonts w:ascii="Amiri" w:hAnsi="Amiri" w:cs="Amiri" w:hint="cs"/>
          <w:sz w:val="28"/>
          <w:szCs w:val="28"/>
          <w:rtl/>
          <w:lang w:bidi="ar-DZ"/>
        </w:rPr>
        <w:t xml:space="preserve"> النظرية هي نسق من القضايا المعلنة التي ينبغي أن تستجيب لمعايير الصلاحية (الاتساق الداخلي للنسق) ولمعايير الحقيقة </w:t>
      </w:r>
      <w:r>
        <w:rPr>
          <w:rFonts w:ascii="Amiri" w:hAnsi="Amiri" w:cs="Amiri"/>
          <w:sz w:val="28"/>
          <w:szCs w:val="28"/>
          <w:rtl/>
          <w:lang w:bidi="ar-DZ"/>
        </w:rPr>
        <w:t>»</w:t>
      </w:r>
      <w:r>
        <w:rPr>
          <w:rFonts w:ascii="Amiri" w:hAnsi="Amiri" w:cs="Amiri" w:hint="cs"/>
          <w:sz w:val="28"/>
          <w:szCs w:val="28"/>
          <w:rtl/>
          <w:lang w:bidi="ar-DZ"/>
        </w:rPr>
        <w:t>.</w:t>
      </w:r>
    </w:p>
    <w:p w:rsidR="00CD25B1" w:rsidRDefault="00CD25B1" w:rsidP="00CD25B1">
      <w:pPr>
        <w:bidi/>
        <w:jc w:val="both"/>
        <w:rPr>
          <w:rFonts w:ascii="Amiri" w:hAnsi="Amiri" w:cs="Amiri"/>
          <w:sz w:val="28"/>
          <w:szCs w:val="28"/>
          <w:rtl/>
          <w:lang w:bidi="ar-DZ"/>
        </w:rPr>
      </w:pPr>
      <w:r>
        <w:rPr>
          <w:rFonts w:ascii="Amiri" w:hAnsi="Amiri" w:cs="Amiri" w:hint="cs"/>
          <w:sz w:val="28"/>
          <w:szCs w:val="28"/>
          <w:rtl/>
          <w:lang w:bidi="ar-DZ"/>
        </w:rPr>
        <w:t xml:space="preserve">2 </w:t>
      </w:r>
      <w:r>
        <w:rPr>
          <w:rFonts w:ascii="Amiri" w:hAnsi="Amiri" w:cs="Amiri"/>
          <w:sz w:val="28"/>
          <w:szCs w:val="28"/>
          <w:rtl/>
          <w:lang w:bidi="ar-DZ"/>
        </w:rPr>
        <w:t>–</w:t>
      </w:r>
      <w:r>
        <w:rPr>
          <w:rFonts w:ascii="Amiri" w:hAnsi="Amiri" w:cs="Amiri" w:hint="cs"/>
          <w:sz w:val="28"/>
          <w:szCs w:val="28"/>
          <w:rtl/>
          <w:lang w:bidi="ar-DZ"/>
        </w:rPr>
        <w:t xml:space="preserve"> 1 </w:t>
      </w:r>
      <w:r>
        <w:rPr>
          <w:rFonts w:ascii="Amiri" w:hAnsi="Amiri" w:cs="Amiri"/>
          <w:sz w:val="28"/>
          <w:szCs w:val="28"/>
          <w:rtl/>
          <w:lang w:bidi="ar-DZ"/>
        </w:rPr>
        <w:t>–</w:t>
      </w:r>
      <w:r>
        <w:rPr>
          <w:rFonts w:ascii="Amiri" w:hAnsi="Amiri" w:cs="Amiri" w:hint="cs"/>
          <w:sz w:val="28"/>
          <w:szCs w:val="28"/>
          <w:rtl/>
          <w:lang w:bidi="ar-DZ"/>
        </w:rPr>
        <w:t xml:space="preserve"> 2 </w:t>
      </w:r>
      <w:r>
        <w:rPr>
          <w:rFonts w:ascii="Amiri" w:hAnsi="Amiri" w:cs="Amiri"/>
          <w:sz w:val="28"/>
          <w:szCs w:val="28"/>
          <w:rtl/>
          <w:lang w:bidi="ar-DZ"/>
        </w:rPr>
        <w:t>–</w:t>
      </w:r>
      <w:r>
        <w:rPr>
          <w:rFonts w:ascii="Amiri" w:hAnsi="Amiri" w:cs="Amiri" w:hint="cs"/>
          <w:sz w:val="28"/>
          <w:szCs w:val="28"/>
          <w:rtl/>
          <w:lang w:bidi="ar-DZ"/>
        </w:rPr>
        <w:t xml:space="preserve"> </w:t>
      </w:r>
      <w:r w:rsidRPr="00CD25B1">
        <w:rPr>
          <w:rFonts w:ascii="Amiri" w:hAnsi="Amiri" w:cs="Amiri" w:hint="cs"/>
          <w:b/>
          <w:bCs/>
          <w:sz w:val="28"/>
          <w:szCs w:val="28"/>
          <w:rtl/>
          <w:lang w:bidi="ar-DZ"/>
        </w:rPr>
        <w:t>تعريفات حسب الاتجاهات</w:t>
      </w:r>
      <w:r>
        <w:rPr>
          <w:rFonts w:ascii="Amiri" w:hAnsi="Amiri" w:cs="Amiri" w:hint="cs"/>
          <w:sz w:val="28"/>
          <w:szCs w:val="28"/>
          <w:rtl/>
          <w:lang w:bidi="ar-DZ"/>
        </w:rPr>
        <w:t>:</w:t>
      </w:r>
    </w:p>
    <w:p w:rsidR="00CD25B1" w:rsidRDefault="00CD25B1" w:rsidP="00CD25B1">
      <w:pPr>
        <w:bidi/>
        <w:jc w:val="both"/>
        <w:rPr>
          <w:rFonts w:ascii="Amiri" w:hAnsi="Amiri" w:cs="Amiri"/>
          <w:sz w:val="28"/>
          <w:szCs w:val="28"/>
          <w:rtl/>
          <w:lang w:bidi="ar-DZ"/>
        </w:rPr>
      </w:pPr>
      <w:r>
        <w:rPr>
          <w:rFonts w:ascii="Amiri" w:hAnsi="Amiri" w:cs="Amiri"/>
          <w:sz w:val="28"/>
          <w:szCs w:val="28"/>
          <w:rtl/>
          <w:lang w:bidi="ar-DZ"/>
        </w:rPr>
        <w:tab/>
      </w:r>
      <w:r>
        <w:rPr>
          <w:rFonts w:ascii="Amiri" w:hAnsi="Amiri" w:cs="Amiri" w:hint="cs"/>
          <w:sz w:val="28"/>
          <w:szCs w:val="28"/>
          <w:rtl/>
          <w:lang w:bidi="ar-DZ"/>
        </w:rPr>
        <w:t>النظريات، من حيث مدلولاتها في التفكير العلمي، ومن حيث وظيفتها وأدوات بنائها مختلفة باختلاف الاتجاه؛ كالاتجاهات اللسانية النظرية التي تُنعَت بالبنوية والوظيفية والتوليدية والتحويلية.. إلخ.</w:t>
      </w:r>
    </w:p>
    <w:p w:rsidR="00CD25B1" w:rsidRDefault="00CD25B1" w:rsidP="00CD25B1">
      <w:pPr>
        <w:bidi/>
        <w:jc w:val="both"/>
        <w:rPr>
          <w:rFonts w:ascii="Amiri" w:hAnsi="Amiri" w:cs="Amiri"/>
          <w:sz w:val="28"/>
          <w:szCs w:val="28"/>
          <w:rtl/>
          <w:lang w:bidi="ar-DZ"/>
        </w:rPr>
      </w:pPr>
      <w:r>
        <w:rPr>
          <w:rFonts w:ascii="Amiri" w:hAnsi="Amiri" w:cs="Amiri"/>
          <w:sz w:val="28"/>
          <w:szCs w:val="28"/>
          <w:rtl/>
          <w:lang w:bidi="ar-DZ"/>
        </w:rPr>
        <w:tab/>
      </w:r>
      <w:r>
        <w:rPr>
          <w:rFonts w:ascii="Amiri" w:hAnsi="Amiri" w:cs="Amiri" w:hint="cs"/>
          <w:sz w:val="28"/>
          <w:szCs w:val="28"/>
          <w:rtl/>
          <w:lang w:bidi="ar-DZ"/>
        </w:rPr>
        <w:t>تلكم هي الملابسات الحافة بمفهوم النظرية اللغوية في حقل الدراسات اللسانية وما يميّزها عما سواها، واختلافها بحسب الاتجاهات لا يعني إلغاء لمفهوم "النظرية"</w:t>
      </w:r>
      <w:r w:rsidR="00FE0798">
        <w:rPr>
          <w:rFonts w:ascii="Amiri" w:hAnsi="Amiri" w:cs="Amiri" w:hint="cs"/>
          <w:sz w:val="28"/>
          <w:szCs w:val="28"/>
          <w:rtl/>
          <w:lang w:bidi="ar-DZ"/>
        </w:rPr>
        <w:t xml:space="preserve"> في الاتجاه الذي يسبق الاتجاهات اللاحقة. فهذه الحقيقة اشبه بوهم العصور وتقسيمها.</w:t>
      </w:r>
    </w:p>
    <w:p w:rsidR="00FE0798" w:rsidRDefault="00FE0798" w:rsidP="00FE0798">
      <w:pPr>
        <w:bidi/>
        <w:jc w:val="both"/>
        <w:rPr>
          <w:rFonts w:ascii="Amiri" w:hAnsi="Amiri" w:cs="Amiri"/>
          <w:sz w:val="28"/>
          <w:szCs w:val="28"/>
          <w:rtl/>
          <w:lang w:bidi="ar-DZ"/>
        </w:rPr>
      </w:pPr>
      <w:r>
        <w:rPr>
          <w:rFonts w:ascii="Amiri" w:hAnsi="Amiri" w:cs="Amiri" w:hint="cs"/>
          <w:sz w:val="28"/>
          <w:szCs w:val="28"/>
          <w:rtl/>
          <w:lang w:bidi="ar-DZ"/>
        </w:rPr>
        <w:t xml:space="preserve">3 - </w:t>
      </w:r>
      <w:r w:rsidRPr="00FE0798">
        <w:rPr>
          <w:rFonts w:ascii="Amiri" w:hAnsi="Amiri" w:cs="Amiri" w:hint="cs"/>
          <w:b/>
          <w:bCs/>
          <w:sz w:val="28"/>
          <w:szCs w:val="28"/>
          <w:rtl/>
          <w:lang w:bidi="ar-DZ"/>
        </w:rPr>
        <w:t xml:space="preserve">النظرية الخليلية </w:t>
      </w:r>
      <w:r>
        <w:rPr>
          <w:rFonts w:ascii="Amiri" w:hAnsi="Amiri" w:cs="Amiri" w:hint="cs"/>
          <w:b/>
          <w:bCs/>
          <w:sz w:val="28"/>
          <w:szCs w:val="28"/>
          <w:rtl/>
          <w:lang w:bidi="ar-DZ"/>
        </w:rPr>
        <w:t>-</w:t>
      </w:r>
      <w:r w:rsidRPr="00FE0798">
        <w:rPr>
          <w:rFonts w:ascii="Amiri" w:hAnsi="Amiri" w:cs="Amiri" w:hint="cs"/>
          <w:b/>
          <w:bCs/>
          <w:sz w:val="28"/>
          <w:szCs w:val="28"/>
          <w:rtl/>
          <w:lang w:bidi="ar-DZ"/>
        </w:rPr>
        <w:t xml:space="preserve"> تحديدها وشرعيتها العلمية</w:t>
      </w:r>
      <w:r>
        <w:rPr>
          <w:rFonts w:ascii="Amiri" w:hAnsi="Amiri" w:cs="Amiri" w:hint="cs"/>
          <w:sz w:val="28"/>
          <w:szCs w:val="28"/>
          <w:rtl/>
          <w:lang w:bidi="ar-DZ"/>
        </w:rPr>
        <w:t>:</w:t>
      </w:r>
    </w:p>
    <w:p w:rsidR="00FE0798" w:rsidRDefault="00FE0798" w:rsidP="00FE0798">
      <w:pPr>
        <w:bidi/>
        <w:jc w:val="both"/>
        <w:rPr>
          <w:rFonts w:ascii="Amiri" w:hAnsi="Amiri" w:cs="Amiri"/>
          <w:sz w:val="28"/>
          <w:szCs w:val="28"/>
          <w:rtl/>
          <w:lang w:bidi="ar-DZ"/>
        </w:rPr>
      </w:pPr>
      <w:r>
        <w:rPr>
          <w:rFonts w:ascii="Amiri" w:hAnsi="Amiri" w:cs="Amiri"/>
          <w:sz w:val="28"/>
          <w:szCs w:val="28"/>
          <w:rtl/>
          <w:lang w:bidi="ar-DZ"/>
        </w:rPr>
        <w:tab/>
      </w:r>
      <w:r>
        <w:rPr>
          <w:rFonts w:ascii="Amiri" w:hAnsi="Amiri" w:cs="Amiri" w:hint="cs"/>
          <w:sz w:val="28"/>
          <w:szCs w:val="28"/>
          <w:rtl/>
          <w:lang w:bidi="ar-DZ"/>
        </w:rPr>
        <w:t>قد تمتد حدودها الزمانية إلى ما قبل الخمسينات من القرن الماضي(العشرين)، مثلما صرّح بذلك مؤسسها الأول أستاذ الجيل الحاج عبد الرحمان صالح في ندوة الأستاذ ذات يوم من سنة 1996 بقوله:</w:t>
      </w:r>
      <w:r>
        <w:rPr>
          <w:rFonts w:ascii="Amiri" w:hAnsi="Amiri" w:cs="Amiri"/>
          <w:sz w:val="28"/>
          <w:szCs w:val="28"/>
          <w:rtl/>
          <w:lang w:bidi="ar-DZ"/>
        </w:rPr>
        <w:t>«</w:t>
      </w:r>
      <w:r>
        <w:rPr>
          <w:rFonts w:ascii="Amiri" w:hAnsi="Amiri" w:cs="Amiri" w:hint="cs"/>
          <w:sz w:val="28"/>
          <w:szCs w:val="28"/>
          <w:rtl/>
          <w:lang w:bidi="ar-DZ"/>
        </w:rPr>
        <w:t xml:space="preserve"> إنّ النظرية الخليلية الحديثة نتجت عن جهود متواصلة، وقد بدأتُ في التفكير فيها كما يقول الخليل وأنا طالب في الجامعة الأزهرية، وبخاصة في كلية اللغة العربية، وقارنتُ ما اطّلعتُ عليه في كتاب سيبويه آنذاك من أقوال الخليل وما قرأتُ وكنتُ أقرؤه على شيوخنا في هذه الجامعة العتيقة، فلاحظتُ الفروق الكثيرة التي توجد بين ما ذهب إليه الخليل وشيوخه وتلاميذه وخاصة سيبويه، وبين ما يقوله المتأخرون من النحاة، بل لاحظتُ فرقاً كبيراً لا في النزعة العقلية ولا في مناهج التحليل، وفي الاتجاه العلمي فقط، بل في كل شيء ذكروه، </w:t>
      </w:r>
      <w:r w:rsidR="0082166B">
        <w:rPr>
          <w:rFonts w:ascii="Amiri" w:hAnsi="Amiri" w:cs="Amiri" w:hint="cs"/>
          <w:sz w:val="28"/>
          <w:szCs w:val="28"/>
          <w:rtl/>
          <w:lang w:bidi="ar-DZ"/>
        </w:rPr>
        <w:t xml:space="preserve">وأخص بالذكر من المتأخرين هذا الرجل الذي صار ما أنتجه من الكتب ومن الأعمال كأنه قرآن النحو، وهو ابن مالك، وهو من المتأخرين وألفيته مشهورة والشروح الكثيرة التي ذاعت ذيوعاً كبيراً في عصرنا الحاضر، وربما كان هذا الذيوع وهذه العناية بشروح الألفية هي التي أدّت إلى تقليص الفكر العربي اللغوي في عصرنا الحاضر والاكتفاء بما يقوله المتأخرون، وقد غطى ذلك وصار حاجباً على أقوال المتقدمين </w:t>
      </w:r>
      <w:r>
        <w:rPr>
          <w:rFonts w:ascii="Amiri" w:hAnsi="Amiri" w:cs="Amiri"/>
          <w:sz w:val="28"/>
          <w:szCs w:val="28"/>
          <w:rtl/>
          <w:lang w:bidi="ar-DZ"/>
        </w:rPr>
        <w:t>»</w:t>
      </w:r>
      <w:r w:rsidR="0082166B" w:rsidRPr="0082166B">
        <w:rPr>
          <w:rFonts w:ascii="Amiri" w:hAnsi="Amiri" w:cs="Amiri" w:hint="cs"/>
          <w:sz w:val="28"/>
          <w:szCs w:val="28"/>
          <w:vertAlign w:val="superscript"/>
          <w:rtl/>
          <w:lang w:bidi="ar-DZ"/>
        </w:rPr>
        <w:t>(</w:t>
      </w:r>
      <w:r w:rsidR="0082166B" w:rsidRPr="0082166B">
        <w:rPr>
          <w:rStyle w:val="Appelnotedebasdep"/>
          <w:rFonts w:ascii="Amiri" w:hAnsi="Amiri" w:cs="Amiri"/>
          <w:sz w:val="28"/>
          <w:szCs w:val="28"/>
          <w:rtl/>
          <w:lang w:bidi="ar-DZ"/>
        </w:rPr>
        <w:footnoteReference w:id="14"/>
      </w:r>
      <w:r w:rsidR="0082166B" w:rsidRPr="0082166B">
        <w:rPr>
          <w:rFonts w:ascii="Amiri" w:hAnsi="Amiri" w:cs="Amiri" w:hint="cs"/>
          <w:sz w:val="28"/>
          <w:szCs w:val="28"/>
          <w:vertAlign w:val="superscript"/>
          <w:rtl/>
          <w:lang w:bidi="ar-DZ"/>
        </w:rPr>
        <w:t>)</w:t>
      </w:r>
      <w:r w:rsidR="0082166B">
        <w:rPr>
          <w:rFonts w:ascii="Amiri" w:hAnsi="Amiri" w:cs="Amiri" w:hint="cs"/>
          <w:sz w:val="28"/>
          <w:szCs w:val="28"/>
          <w:rtl/>
          <w:lang w:bidi="ar-DZ"/>
        </w:rPr>
        <w:t>.</w:t>
      </w:r>
    </w:p>
    <w:p w:rsidR="0082166B" w:rsidRDefault="0082166B" w:rsidP="0082166B">
      <w:pPr>
        <w:bidi/>
        <w:jc w:val="both"/>
        <w:rPr>
          <w:rFonts w:ascii="Amiri" w:hAnsi="Amiri" w:cs="Amiri"/>
          <w:sz w:val="28"/>
          <w:szCs w:val="28"/>
          <w:rtl/>
          <w:lang w:bidi="ar-DZ"/>
        </w:rPr>
      </w:pPr>
      <w:r>
        <w:rPr>
          <w:rFonts w:ascii="Amiri" w:hAnsi="Amiri" w:cs="Amiri"/>
          <w:sz w:val="28"/>
          <w:szCs w:val="28"/>
          <w:rtl/>
          <w:lang w:bidi="ar-DZ"/>
        </w:rPr>
        <w:tab/>
      </w:r>
      <w:r>
        <w:rPr>
          <w:rFonts w:ascii="Amiri" w:hAnsi="Amiri" w:cs="Amiri" w:hint="cs"/>
          <w:sz w:val="28"/>
          <w:szCs w:val="28"/>
          <w:rtl/>
          <w:lang w:bidi="ar-DZ"/>
        </w:rPr>
        <w:t>ويُعرّفها أحد طلبته بالقول:</w:t>
      </w:r>
      <w:r>
        <w:rPr>
          <w:rFonts w:ascii="Amiri" w:hAnsi="Amiri" w:cs="Amiri"/>
          <w:sz w:val="28"/>
          <w:szCs w:val="28"/>
          <w:rtl/>
          <w:lang w:bidi="ar-DZ"/>
        </w:rPr>
        <w:t>«</w:t>
      </w:r>
      <w:r>
        <w:rPr>
          <w:rFonts w:ascii="Amiri" w:hAnsi="Amiri" w:cs="Amiri" w:hint="cs"/>
          <w:sz w:val="28"/>
          <w:szCs w:val="28"/>
          <w:rtl/>
          <w:lang w:bidi="ar-DZ"/>
        </w:rPr>
        <w:t xml:space="preserve"> تضم جماعة من الباحثين، ويُعدّ الدكتور عبد الرحمان الحاج صالح (الجزائر) من أبرز زعمائها الذين أسسوا لها، ودعوا إليها. لقد عكفت هذه النظرية منذ حوالي أربعين سنة </w:t>
      </w:r>
      <w:r>
        <w:rPr>
          <w:rFonts w:ascii="Amiri" w:hAnsi="Amiri" w:cs="Amiri" w:hint="cs"/>
          <w:sz w:val="28"/>
          <w:szCs w:val="28"/>
          <w:rtl/>
          <w:lang w:bidi="ar-DZ"/>
        </w:rPr>
        <w:lastRenderedPageBreak/>
        <w:t>تقريباً تدعو معشر اللسانيين والباحثين في العالم العربي إلى قراءة التراث بمنظار علمي بعيد عن التعسف في الاستنطاق، والاعتباط في التأويل</w:t>
      </w:r>
      <w:r w:rsidR="00587D5E">
        <w:rPr>
          <w:rFonts w:ascii="Amiri" w:hAnsi="Amiri" w:cs="Amiri" w:hint="cs"/>
          <w:sz w:val="28"/>
          <w:szCs w:val="28"/>
          <w:rtl/>
          <w:lang w:bidi="ar-DZ"/>
        </w:rPr>
        <w:t xml:space="preserve">. وبفضل جهود علمائها وباحثيها عرّفتْ الدارسين بخصائص علوم اللسان العربي، ومضامينه النوعية انطلاقاً من مقولات اللسانيات الحديثة، فأثبتتْ الحلقة المفقودة التي تجاهلها الغربيون عندما أرّخوا للفكر اللساني البشري، والتي تتمثل في مستخلصات ثمانية قرون أو تزيد من مخاض التفكير اللغوي عند العرب، لاسيما القرون الخمسة الأولى من الهجرة، التي أفرزت نظرية شمولية في الظاهرة اللغوية </w:t>
      </w:r>
      <w:r>
        <w:rPr>
          <w:rFonts w:ascii="Amiri" w:hAnsi="Amiri" w:cs="Amiri"/>
          <w:sz w:val="28"/>
          <w:szCs w:val="28"/>
          <w:rtl/>
          <w:lang w:bidi="ar-DZ"/>
        </w:rPr>
        <w:t>»</w:t>
      </w:r>
      <w:r w:rsidRPr="00587D5E">
        <w:rPr>
          <w:rFonts w:ascii="Amiri" w:hAnsi="Amiri" w:cs="Amiri" w:hint="cs"/>
          <w:sz w:val="28"/>
          <w:szCs w:val="28"/>
          <w:vertAlign w:val="superscript"/>
          <w:rtl/>
          <w:lang w:bidi="ar-DZ"/>
        </w:rPr>
        <w:t>(</w:t>
      </w:r>
      <w:r w:rsidR="00587D5E" w:rsidRPr="00587D5E">
        <w:rPr>
          <w:rStyle w:val="Appelnotedebasdep"/>
          <w:rFonts w:ascii="Amiri" w:hAnsi="Amiri" w:cs="Amiri"/>
          <w:sz w:val="28"/>
          <w:szCs w:val="28"/>
          <w:rtl/>
          <w:lang w:bidi="ar-DZ"/>
        </w:rPr>
        <w:footnoteReference w:id="15"/>
      </w:r>
      <w:r w:rsidRPr="00587D5E">
        <w:rPr>
          <w:rFonts w:ascii="Amiri" w:hAnsi="Amiri" w:cs="Amiri" w:hint="cs"/>
          <w:sz w:val="28"/>
          <w:szCs w:val="28"/>
          <w:vertAlign w:val="superscript"/>
          <w:rtl/>
          <w:lang w:bidi="ar-DZ"/>
        </w:rPr>
        <w:t>)</w:t>
      </w:r>
      <w:r>
        <w:rPr>
          <w:rFonts w:ascii="Amiri" w:hAnsi="Amiri" w:cs="Amiri" w:hint="cs"/>
          <w:sz w:val="28"/>
          <w:szCs w:val="28"/>
          <w:rtl/>
          <w:lang w:bidi="ar-DZ"/>
        </w:rPr>
        <w:t>.</w:t>
      </w:r>
    </w:p>
    <w:p w:rsidR="00587D5E" w:rsidRDefault="00587D5E" w:rsidP="00587D5E">
      <w:pPr>
        <w:bidi/>
        <w:jc w:val="both"/>
        <w:rPr>
          <w:rFonts w:ascii="Amiri" w:hAnsi="Amiri" w:cs="Amiri"/>
          <w:sz w:val="28"/>
          <w:szCs w:val="28"/>
          <w:rtl/>
          <w:lang w:bidi="ar-DZ"/>
        </w:rPr>
      </w:pPr>
      <w:r>
        <w:rPr>
          <w:rFonts w:ascii="Amiri" w:hAnsi="Amiri" w:cs="Amiri"/>
          <w:sz w:val="28"/>
          <w:szCs w:val="28"/>
          <w:rtl/>
          <w:lang w:bidi="ar-DZ"/>
        </w:rPr>
        <w:tab/>
      </w:r>
      <w:r>
        <w:rPr>
          <w:rFonts w:ascii="Amiri" w:hAnsi="Amiri" w:cs="Amiri" w:hint="cs"/>
          <w:sz w:val="28"/>
          <w:szCs w:val="28"/>
          <w:rtl/>
          <w:lang w:bidi="ar-DZ"/>
        </w:rPr>
        <w:t>وقد تردد صداها ومفعولها في العديد من الأقطار العربية؛ كالسودان، وسريا، والمغرب، على يد طلبة الأستاذ الحاج عبد الرحمان صالح، من أمثال حسين الشيخ بالسودان، ومازن الوعر في سوريا، وابن جيلي المغربي والأخضر غزال، وغيرهم كثير.</w:t>
      </w:r>
    </w:p>
    <w:p w:rsidR="00587D5E" w:rsidRDefault="00587D5E" w:rsidP="00587D5E">
      <w:pPr>
        <w:bidi/>
        <w:jc w:val="both"/>
        <w:rPr>
          <w:rFonts w:ascii="Amiri" w:hAnsi="Amiri" w:cs="Amiri"/>
          <w:sz w:val="28"/>
          <w:szCs w:val="28"/>
          <w:rtl/>
          <w:lang w:bidi="ar-DZ"/>
        </w:rPr>
      </w:pPr>
      <w:r>
        <w:rPr>
          <w:rFonts w:ascii="Amiri" w:hAnsi="Amiri" w:cs="Amiri"/>
          <w:sz w:val="28"/>
          <w:szCs w:val="28"/>
          <w:rtl/>
          <w:lang w:bidi="ar-DZ"/>
        </w:rPr>
        <w:tab/>
      </w:r>
      <w:r>
        <w:rPr>
          <w:rFonts w:ascii="Amiri" w:hAnsi="Amiri" w:cs="Amiri" w:hint="cs"/>
          <w:sz w:val="28"/>
          <w:szCs w:val="28"/>
          <w:rtl/>
          <w:lang w:bidi="ar-DZ"/>
        </w:rPr>
        <w:t>فهي من حيث الموضوع والمنهج، إنما هي ذات نزعة علمية تجنح إلى</w:t>
      </w:r>
      <w:r>
        <w:rPr>
          <w:rFonts w:ascii="Amiri" w:hAnsi="Amiri" w:cs="Amiri"/>
          <w:sz w:val="28"/>
          <w:szCs w:val="28"/>
          <w:rtl/>
          <w:lang w:bidi="ar-DZ"/>
        </w:rPr>
        <w:t>«</w:t>
      </w:r>
      <w:r>
        <w:rPr>
          <w:rFonts w:ascii="Amiri" w:hAnsi="Amiri" w:cs="Amiri" w:hint="cs"/>
          <w:sz w:val="28"/>
          <w:szCs w:val="28"/>
          <w:rtl/>
          <w:lang w:bidi="ar-DZ"/>
        </w:rPr>
        <w:t xml:space="preserve"> الاتجاه المنهجي الذي نجده عند الخليل وسيبويه، وهو الذي نجده عن</w:t>
      </w:r>
      <w:r w:rsidR="001775D0">
        <w:rPr>
          <w:rFonts w:ascii="Amiri" w:hAnsi="Amiri" w:cs="Amiri" w:hint="cs"/>
          <w:sz w:val="28"/>
          <w:szCs w:val="28"/>
          <w:rtl/>
          <w:lang w:bidi="ar-DZ"/>
        </w:rPr>
        <w:t>د الشافعي في أصول الفقه، فلا أُ</w:t>
      </w:r>
      <w:r>
        <w:rPr>
          <w:rFonts w:ascii="Amiri" w:hAnsi="Amiri" w:cs="Amiri" w:hint="cs"/>
          <w:sz w:val="28"/>
          <w:szCs w:val="28"/>
          <w:rtl/>
          <w:lang w:bidi="ar-DZ"/>
        </w:rPr>
        <w:t xml:space="preserve">فْرِد الخليل بهذه العبقرية التي هي عبقرية الاختراع، وعبقرية الاكتشاف، والأصالة، والأصالة كما أفهمها أعني بها أن يكون الشيء أو الإنسان مبدعاً مهما كان عصره؛ أي أن ألا يكون نسخة لغيره، بالنسبة للأفكار التي ينتجها. فالأصيل هو ما ليس نسخة لغيره مهما كان الزمان، وقد تكون أصالة في زمن قديم، وقد تكون اصالة في زماننا هذا، وقد يكون الرجل فريداً من نوعه في ميدان خاص، أو استعماله لبعض الوسائل العقلية، وهذا ينطبق على الخليل </w:t>
      </w:r>
      <w:r w:rsidR="00533719">
        <w:rPr>
          <w:rFonts w:ascii="Amiri" w:hAnsi="Amiri" w:cs="Amiri" w:hint="cs"/>
          <w:sz w:val="28"/>
          <w:szCs w:val="28"/>
          <w:rtl/>
          <w:lang w:bidi="ar-DZ"/>
        </w:rPr>
        <w:t xml:space="preserve">لم يُرَ مثله قطّ في استعماله للوسائل العقلية الرياضية في ميدان اللغة. فالخيلي أصيل بهذا المعنى، لم يأخذ من غيره إلاّ ما قاله العلماء في النحو والصرف، مما أجمع صحته وزاد على ذلك أشياء كثيرة جدا جدا </w:t>
      </w:r>
      <w:r>
        <w:rPr>
          <w:rFonts w:ascii="Amiri" w:hAnsi="Amiri" w:cs="Amiri"/>
          <w:sz w:val="28"/>
          <w:szCs w:val="28"/>
          <w:rtl/>
          <w:lang w:bidi="ar-DZ"/>
        </w:rPr>
        <w:t>»</w:t>
      </w:r>
      <w:r w:rsidRPr="00533719">
        <w:rPr>
          <w:rFonts w:ascii="Amiri" w:hAnsi="Amiri" w:cs="Amiri" w:hint="cs"/>
          <w:sz w:val="28"/>
          <w:szCs w:val="28"/>
          <w:vertAlign w:val="superscript"/>
          <w:rtl/>
          <w:lang w:bidi="ar-DZ"/>
        </w:rPr>
        <w:t>(</w:t>
      </w:r>
      <w:r w:rsidR="00533719" w:rsidRPr="00533719">
        <w:rPr>
          <w:rStyle w:val="Appelnotedebasdep"/>
          <w:rFonts w:ascii="Amiri" w:hAnsi="Amiri" w:cs="Amiri"/>
          <w:sz w:val="28"/>
          <w:szCs w:val="28"/>
          <w:rtl/>
          <w:lang w:bidi="ar-DZ"/>
        </w:rPr>
        <w:footnoteReference w:id="16"/>
      </w:r>
      <w:r w:rsidRPr="00533719">
        <w:rPr>
          <w:rFonts w:ascii="Amiri" w:hAnsi="Amiri" w:cs="Amiri" w:hint="cs"/>
          <w:sz w:val="28"/>
          <w:szCs w:val="28"/>
          <w:vertAlign w:val="superscript"/>
          <w:rtl/>
          <w:lang w:bidi="ar-DZ"/>
        </w:rPr>
        <w:t>)</w:t>
      </w:r>
      <w:r>
        <w:rPr>
          <w:rFonts w:ascii="Amiri" w:hAnsi="Amiri" w:cs="Amiri" w:hint="cs"/>
          <w:sz w:val="28"/>
          <w:szCs w:val="28"/>
          <w:rtl/>
          <w:lang w:bidi="ar-DZ"/>
        </w:rPr>
        <w:t>.</w:t>
      </w:r>
    </w:p>
    <w:p w:rsidR="004C43C5" w:rsidRDefault="004C43C5" w:rsidP="004C43C5">
      <w:pPr>
        <w:bidi/>
        <w:jc w:val="both"/>
        <w:rPr>
          <w:rFonts w:ascii="Amiri" w:hAnsi="Amiri" w:cs="Amiri"/>
          <w:sz w:val="28"/>
          <w:szCs w:val="28"/>
          <w:rtl/>
          <w:lang w:bidi="ar-DZ"/>
        </w:rPr>
      </w:pPr>
      <w:r>
        <w:rPr>
          <w:rFonts w:ascii="Amiri" w:hAnsi="Amiri" w:cs="Amiri"/>
          <w:sz w:val="28"/>
          <w:szCs w:val="28"/>
          <w:rtl/>
          <w:lang w:bidi="ar-DZ"/>
        </w:rPr>
        <w:tab/>
      </w:r>
      <w:r>
        <w:rPr>
          <w:rFonts w:ascii="Amiri" w:hAnsi="Amiri" w:cs="Amiri" w:hint="cs"/>
          <w:sz w:val="28"/>
          <w:szCs w:val="28"/>
          <w:rtl/>
          <w:lang w:bidi="ar-DZ"/>
        </w:rPr>
        <w:t>وتبعاً لصداها من خلال طبيعة الأبحاث</w:t>
      </w:r>
      <w:r w:rsidR="00D86F3F">
        <w:rPr>
          <w:rFonts w:ascii="Amiri" w:hAnsi="Amiri" w:cs="Amiri" w:hint="cs"/>
          <w:sz w:val="28"/>
          <w:szCs w:val="28"/>
          <w:rtl/>
          <w:lang w:bidi="ar-DZ"/>
        </w:rPr>
        <w:t xml:space="preserve"> التي أنتجتها، وامتدادها العالمي من قبل باحثين اختصوا بما جاء به الخليل وسيبويه ومن هم في مرتبتهم، وأيضاً نظراً لتطبيقاته التربوية في اللغة العربية، واستجابة اللغة الإنجليزية لها، ليس أول على هذا من التطابق الشبه التام بين مفاهيمها الأساسية، وتلك التي جاء بها النحو التوليدي التحويلي لنوام تشومسكي، وكمثال على ذلك مفهوم "الاستقامة النحوية" عند سيبويه، و"السلامة النحوية" عند نوام تشومسكي، وغيرهم كثير من المفاهيم</w:t>
      </w:r>
      <w:r w:rsidR="00074C85">
        <w:rPr>
          <w:rFonts w:ascii="Amiri" w:hAnsi="Amiri" w:cs="Amiri" w:hint="cs"/>
          <w:sz w:val="28"/>
          <w:szCs w:val="28"/>
          <w:rtl/>
          <w:lang w:bidi="ar-DZ"/>
        </w:rPr>
        <w:t xml:space="preserve"> التي تتقاطع مع  التمثيل العلمي للنصوص في ضوء هذه النظرية، الأمر الذي أكسبها الشرعية العلمية المناسبة. وفي هذه نجد العديد من البحوث والدراسات </w:t>
      </w:r>
      <w:r w:rsidR="00074C85">
        <w:rPr>
          <w:rFonts w:ascii="Amiri" w:hAnsi="Amiri" w:cs="Amiri" w:hint="cs"/>
          <w:sz w:val="28"/>
          <w:szCs w:val="28"/>
          <w:rtl/>
          <w:lang w:bidi="ar-DZ"/>
        </w:rPr>
        <w:lastRenderedPageBreak/>
        <w:t>التي طبقت مفاهيمها، وأدواتها الإجرائية على اللغة الإنجليزية، ويكفي للقارئ أن يتصفح العديد منها في مجلة اللسانيان ولاسيما القسم الإنجليزي منها</w:t>
      </w:r>
      <w:r w:rsidR="00D86F3F">
        <w:rPr>
          <w:rFonts w:ascii="Amiri" w:hAnsi="Amiri" w:cs="Amiri" w:hint="cs"/>
          <w:sz w:val="28"/>
          <w:szCs w:val="28"/>
          <w:rtl/>
          <w:lang w:bidi="ar-DZ"/>
        </w:rPr>
        <w:t xml:space="preserve"> </w:t>
      </w:r>
      <w:r w:rsidR="00074C85">
        <w:rPr>
          <w:rFonts w:ascii="Amiri" w:hAnsi="Amiri" w:cs="Amiri" w:hint="cs"/>
          <w:sz w:val="28"/>
          <w:szCs w:val="28"/>
          <w:rtl/>
          <w:lang w:bidi="ar-DZ"/>
        </w:rPr>
        <w:t>وفي أعداد كثيرة.</w:t>
      </w:r>
    </w:p>
    <w:p w:rsidR="00074C85" w:rsidRDefault="00074C85" w:rsidP="00074C85">
      <w:pPr>
        <w:bidi/>
        <w:jc w:val="both"/>
        <w:rPr>
          <w:rFonts w:ascii="Amiri" w:hAnsi="Amiri" w:cs="Amiri"/>
          <w:sz w:val="28"/>
          <w:szCs w:val="28"/>
          <w:rtl/>
          <w:lang w:bidi="ar-DZ"/>
        </w:rPr>
      </w:pPr>
      <w:r>
        <w:rPr>
          <w:rFonts w:ascii="Amiri" w:hAnsi="Amiri" w:cs="Amiri" w:hint="cs"/>
          <w:sz w:val="28"/>
          <w:szCs w:val="28"/>
          <w:rtl/>
          <w:lang w:bidi="ar-DZ"/>
        </w:rPr>
        <w:t xml:space="preserve">3 </w:t>
      </w:r>
      <w:r>
        <w:rPr>
          <w:rFonts w:ascii="Amiri" w:hAnsi="Amiri" w:cs="Amiri"/>
          <w:sz w:val="28"/>
          <w:szCs w:val="28"/>
          <w:rtl/>
          <w:lang w:bidi="ar-DZ"/>
        </w:rPr>
        <w:t>–</w:t>
      </w:r>
      <w:r>
        <w:rPr>
          <w:rFonts w:ascii="Amiri" w:hAnsi="Amiri" w:cs="Amiri" w:hint="cs"/>
          <w:sz w:val="28"/>
          <w:szCs w:val="28"/>
          <w:rtl/>
          <w:lang w:bidi="ar-DZ"/>
        </w:rPr>
        <w:t xml:space="preserve"> </w:t>
      </w:r>
      <w:r w:rsidRPr="00074C85">
        <w:rPr>
          <w:rFonts w:ascii="Amiri" w:hAnsi="Amiri" w:cs="Amiri" w:hint="cs"/>
          <w:b/>
          <w:bCs/>
          <w:sz w:val="28"/>
          <w:szCs w:val="28"/>
          <w:rtl/>
          <w:lang w:bidi="ar-DZ"/>
        </w:rPr>
        <w:t>المبادئ الأساسية في النظرية الخليلية الحديثة</w:t>
      </w:r>
      <w:r>
        <w:rPr>
          <w:rFonts w:ascii="Amiri" w:hAnsi="Amiri" w:cs="Amiri" w:hint="cs"/>
          <w:sz w:val="28"/>
          <w:szCs w:val="28"/>
          <w:rtl/>
          <w:lang w:bidi="ar-DZ"/>
        </w:rPr>
        <w:t>:</w:t>
      </w:r>
    </w:p>
    <w:p w:rsidR="00074C85" w:rsidRDefault="00074C85" w:rsidP="00074C85">
      <w:pPr>
        <w:bidi/>
        <w:jc w:val="both"/>
        <w:rPr>
          <w:rFonts w:ascii="Amiri" w:hAnsi="Amiri" w:cs="Amiri"/>
          <w:sz w:val="28"/>
          <w:szCs w:val="28"/>
          <w:rtl/>
          <w:lang w:bidi="ar-DZ"/>
        </w:rPr>
      </w:pPr>
      <w:r>
        <w:rPr>
          <w:rFonts w:ascii="Amiri" w:hAnsi="Amiri" w:cs="Amiri"/>
          <w:sz w:val="28"/>
          <w:szCs w:val="28"/>
          <w:rtl/>
          <w:lang w:bidi="ar-DZ"/>
        </w:rPr>
        <w:tab/>
      </w:r>
      <w:r>
        <w:rPr>
          <w:rFonts w:ascii="Amiri" w:hAnsi="Amiri" w:cs="Amiri" w:hint="cs"/>
          <w:sz w:val="28"/>
          <w:szCs w:val="28"/>
          <w:rtl/>
          <w:lang w:bidi="ar-DZ"/>
        </w:rPr>
        <w:t xml:space="preserve">لعله من نافلة القول بأنّ لكل نظرية مبادئ وأسساً تعتمدها في التحليل؛ فالنظرية الخليلية- كغيرها من نظريات التحليل العلمي للسان البشري </w:t>
      </w:r>
      <w:r>
        <w:rPr>
          <w:rFonts w:ascii="Amiri" w:hAnsi="Amiri" w:cs="Amiri"/>
          <w:sz w:val="28"/>
          <w:szCs w:val="28"/>
          <w:rtl/>
          <w:lang w:bidi="ar-DZ"/>
        </w:rPr>
        <w:t>–</w:t>
      </w:r>
      <w:r>
        <w:rPr>
          <w:rFonts w:ascii="Amiri" w:hAnsi="Amiri" w:cs="Amiri" w:hint="cs"/>
          <w:sz w:val="28"/>
          <w:szCs w:val="28"/>
          <w:rtl/>
          <w:lang w:bidi="ar-DZ"/>
        </w:rPr>
        <w:t xml:space="preserve"> لها عدة مفاهيم ومبادئ تستند عليها في مراجعها العلمية وتحليلها للغة. ويأتي هذا المفهوم في سياق تقويم</w:t>
      </w:r>
      <w:r>
        <w:rPr>
          <w:rFonts w:ascii="Amiri" w:hAnsi="Amiri" w:cs="Amiri"/>
          <w:sz w:val="28"/>
          <w:szCs w:val="28"/>
          <w:rtl/>
          <w:lang w:bidi="ar-DZ"/>
        </w:rPr>
        <w:t>«</w:t>
      </w:r>
      <w:r>
        <w:rPr>
          <w:rFonts w:ascii="Amiri" w:hAnsi="Amiri" w:cs="Amiri" w:hint="cs"/>
          <w:sz w:val="28"/>
          <w:szCs w:val="28"/>
          <w:rtl/>
          <w:lang w:bidi="ar-DZ"/>
        </w:rPr>
        <w:t xml:space="preserve"> النظرية اللغوية العربية التي كانت أس</w:t>
      </w:r>
      <w:r w:rsidR="001775D0">
        <w:rPr>
          <w:rFonts w:ascii="Amiri" w:hAnsi="Amiri" w:cs="Amiri" w:hint="cs"/>
          <w:sz w:val="28"/>
          <w:szCs w:val="28"/>
          <w:rtl/>
          <w:lang w:bidi="ar-DZ"/>
        </w:rPr>
        <w:t>اساً لأغلب ما يقوله سيبويه وشيوخ</w:t>
      </w:r>
      <w:r>
        <w:rPr>
          <w:rFonts w:ascii="Amiri" w:hAnsi="Amiri" w:cs="Amiri" w:hint="cs"/>
          <w:sz w:val="28"/>
          <w:szCs w:val="28"/>
          <w:rtl/>
          <w:lang w:bidi="ar-DZ"/>
        </w:rPr>
        <w:t>ه، لاسيما الخليل، وكيفية مواصلة هذه الجهود الأصيلة في الوقت الراهن، ويبدأ بوصف المبادئ المنهجية التي بُنِيت عليها هذه النظرية وذلك بالمقارنة بين المبادئ التي تأسست عليها اللسانيان الحديثة وخاصة البنوية والنحو التوليدي التحويلي</w:t>
      </w:r>
      <w:r w:rsidR="00DA1151">
        <w:rPr>
          <w:rFonts w:ascii="Amiri" w:hAnsi="Amiri" w:cs="Amiri" w:hint="cs"/>
          <w:sz w:val="28"/>
          <w:szCs w:val="28"/>
          <w:rtl/>
          <w:lang w:bidi="ar-DZ"/>
        </w:rPr>
        <w:t xml:space="preserve">، وبين هذه النظرية </w:t>
      </w:r>
      <w:r>
        <w:rPr>
          <w:rFonts w:ascii="Amiri" w:hAnsi="Amiri" w:cs="Amiri"/>
          <w:sz w:val="28"/>
          <w:szCs w:val="28"/>
          <w:rtl/>
          <w:lang w:bidi="ar-DZ"/>
        </w:rPr>
        <w:t>»</w:t>
      </w:r>
      <w:r w:rsidRPr="00DA1151">
        <w:rPr>
          <w:rFonts w:ascii="Amiri" w:hAnsi="Amiri" w:cs="Amiri" w:hint="cs"/>
          <w:sz w:val="28"/>
          <w:szCs w:val="28"/>
          <w:vertAlign w:val="superscript"/>
          <w:rtl/>
          <w:lang w:bidi="ar-DZ"/>
        </w:rPr>
        <w:t>(</w:t>
      </w:r>
      <w:r w:rsidR="00DA1151" w:rsidRPr="00DA1151">
        <w:rPr>
          <w:rStyle w:val="Appelnotedebasdep"/>
          <w:rFonts w:ascii="Amiri" w:hAnsi="Amiri" w:cs="Amiri"/>
          <w:sz w:val="28"/>
          <w:szCs w:val="28"/>
          <w:rtl/>
          <w:lang w:bidi="ar-DZ"/>
        </w:rPr>
        <w:footnoteReference w:id="17"/>
      </w:r>
      <w:r w:rsidRPr="00DA1151">
        <w:rPr>
          <w:rFonts w:ascii="Amiri" w:hAnsi="Amiri" w:cs="Amiri" w:hint="cs"/>
          <w:sz w:val="28"/>
          <w:szCs w:val="28"/>
          <w:vertAlign w:val="superscript"/>
          <w:rtl/>
          <w:lang w:bidi="ar-DZ"/>
        </w:rPr>
        <w:t>)</w:t>
      </w:r>
      <w:r>
        <w:rPr>
          <w:rFonts w:ascii="Amiri" w:hAnsi="Amiri" w:cs="Amiri" w:hint="cs"/>
          <w:sz w:val="28"/>
          <w:szCs w:val="28"/>
          <w:rtl/>
          <w:lang w:bidi="ar-DZ"/>
        </w:rPr>
        <w:t>.</w:t>
      </w:r>
      <w:r w:rsidR="00DA1151">
        <w:rPr>
          <w:rFonts w:ascii="Amiri" w:hAnsi="Amiri" w:cs="Amiri" w:hint="cs"/>
          <w:sz w:val="28"/>
          <w:szCs w:val="28"/>
          <w:rtl/>
          <w:lang w:bidi="ar-DZ"/>
        </w:rPr>
        <w:t xml:space="preserve"> وهي بذلك تكشف عن الاختلافات الجوهرية بين كل نزعة.</w:t>
      </w:r>
    </w:p>
    <w:p w:rsidR="00DA1151" w:rsidRDefault="00DA1151" w:rsidP="00DA1151">
      <w:pPr>
        <w:bidi/>
        <w:jc w:val="both"/>
        <w:rPr>
          <w:rFonts w:ascii="Amiri" w:hAnsi="Amiri" w:cs="Amiri"/>
          <w:sz w:val="28"/>
          <w:szCs w:val="28"/>
          <w:rtl/>
          <w:lang w:bidi="ar-DZ"/>
        </w:rPr>
      </w:pPr>
      <w:r>
        <w:rPr>
          <w:rFonts w:ascii="Amiri" w:hAnsi="Amiri" w:cs="Amiri" w:hint="cs"/>
          <w:sz w:val="28"/>
          <w:szCs w:val="28"/>
          <w:rtl/>
          <w:lang w:bidi="ar-DZ"/>
        </w:rPr>
        <w:t xml:space="preserve">3 - 1 - </w:t>
      </w:r>
      <w:r w:rsidRPr="00DA1151">
        <w:rPr>
          <w:rFonts w:ascii="Amiri" w:hAnsi="Amiri" w:cs="Amiri" w:hint="cs"/>
          <w:b/>
          <w:bCs/>
          <w:sz w:val="28"/>
          <w:szCs w:val="28"/>
          <w:rtl/>
          <w:lang w:bidi="ar-DZ"/>
        </w:rPr>
        <w:t>مفهوم الاستقامة وما إليها</w:t>
      </w:r>
      <w:r>
        <w:rPr>
          <w:rFonts w:ascii="Amiri" w:hAnsi="Amiri" w:cs="Amiri" w:hint="cs"/>
          <w:sz w:val="28"/>
          <w:szCs w:val="28"/>
          <w:rtl/>
          <w:lang w:bidi="ar-DZ"/>
        </w:rPr>
        <w:t>: والذي يستند فيه إلى قول سيبويه في أول كتابه:</w:t>
      </w:r>
      <w:r>
        <w:rPr>
          <w:rFonts w:ascii="Amiri" w:hAnsi="Amiri" w:cs="Amiri"/>
          <w:sz w:val="28"/>
          <w:szCs w:val="28"/>
          <w:rtl/>
          <w:lang w:bidi="ar-DZ"/>
        </w:rPr>
        <w:t>«</w:t>
      </w:r>
      <w:r>
        <w:rPr>
          <w:rFonts w:ascii="Amiri" w:hAnsi="Amiri" w:cs="Amiri" w:hint="cs"/>
          <w:sz w:val="28"/>
          <w:szCs w:val="28"/>
          <w:rtl/>
          <w:lang w:bidi="ar-DZ"/>
        </w:rPr>
        <w:t xml:space="preserve"> فمنه [أي الكلام] مستقيم حسن، ومحال ومستقيم كذب، ومستقيم قبيح، وما هو محال كذب </w:t>
      </w:r>
      <w:r>
        <w:rPr>
          <w:rFonts w:ascii="Amiri" w:hAnsi="Amiri" w:cs="Amiri"/>
          <w:sz w:val="28"/>
          <w:szCs w:val="28"/>
          <w:rtl/>
          <w:lang w:bidi="ar-DZ"/>
        </w:rPr>
        <w:t>»</w:t>
      </w:r>
      <w:r>
        <w:rPr>
          <w:rFonts w:ascii="Amiri" w:hAnsi="Amiri" w:cs="Amiri" w:hint="cs"/>
          <w:sz w:val="28"/>
          <w:szCs w:val="28"/>
          <w:rtl/>
          <w:lang w:bidi="ar-DZ"/>
        </w:rPr>
        <w:t xml:space="preserve">[الكتاب:1/2]. ويقول أيضاً: </w:t>
      </w:r>
      <w:r>
        <w:rPr>
          <w:rFonts w:ascii="Amiri" w:hAnsi="Amiri" w:cs="Amiri"/>
          <w:sz w:val="28"/>
          <w:szCs w:val="28"/>
          <w:rtl/>
          <w:lang w:bidi="ar-DZ"/>
        </w:rPr>
        <w:t>«</w:t>
      </w:r>
      <w:r>
        <w:rPr>
          <w:rFonts w:ascii="Amiri" w:hAnsi="Amiri" w:cs="Amiri" w:hint="cs"/>
          <w:sz w:val="28"/>
          <w:szCs w:val="28"/>
          <w:rtl/>
          <w:lang w:bidi="ar-DZ"/>
        </w:rPr>
        <w:t xml:space="preserve"> وأما المحال فهو أن تنقض أول كلامك بآخره فتقول: أتيتُك غداً.. وأما المستقيم القبيح فأن تضع اللفظ في غير موضعه نحو قولك: قد زيداً رأيتُ..</w:t>
      </w:r>
      <w:r>
        <w:rPr>
          <w:rFonts w:ascii="Amiri" w:hAnsi="Amiri" w:cs="Amiri"/>
          <w:sz w:val="28"/>
          <w:szCs w:val="28"/>
          <w:rtl/>
          <w:lang w:bidi="ar-DZ"/>
        </w:rPr>
        <w:t>»</w:t>
      </w:r>
      <w:r>
        <w:rPr>
          <w:rFonts w:ascii="Amiri" w:hAnsi="Amiri" w:cs="Amiri" w:hint="cs"/>
          <w:sz w:val="28"/>
          <w:szCs w:val="28"/>
          <w:rtl/>
          <w:lang w:bidi="ar-DZ"/>
        </w:rPr>
        <w:t>[المصدر نفسه].</w:t>
      </w:r>
    </w:p>
    <w:p w:rsidR="00B51C64" w:rsidRDefault="00DA1151" w:rsidP="00DA1151">
      <w:pPr>
        <w:bidi/>
        <w:jc w:val="both"/>
        <w:rPr>
          <w:rFonts w:ascii="Amiri" w:hAnsi="Amiri" w:cs="Amiri"/>
          <w:sz w:val="28"/>
          <w:szCs w:val="28"/>
          <w:rtl/>
          <w:lang w:bidi="ar-DZ"/>
        </w:rPr>
      </w:pPr>
      <w:r>
        <w:rPr>
          <w:rFonts w:ascii="Amiri" w:hAnsi="Amiri" w:cs="Amiri"/>
          <w:sz w:val="28"/>
          <w:szCs w:val="28"/>
          <w:rtl/>
          <w:lang w:bidi="ar-DZ"/>
        </w:rPr>
        <w:tab/>
      </w:r>
      <w:r>
        <w:rPr>
          <w:rFonts w:ascii="Amiri" w:hAnsi="Amiri" w:cs="Amiri" w:hint="cs"/>
          <w:sz w:val="28"/>
          <w:szCs w:val="28"/>
          <w:rtl/>
          <w:lang w:bidi="ar-DZ"/>
        </w:rPr>
        <w:t xml:space="preserve">وهنا يأتي تمييز سيبويه بين السلامة الراجعة إلى اللفظ المستقيم الحسن أو القبيح، والسلامة الخاصة بالمعنى: المستقيم/ المحال. ثم ميّز بين السلامة التي يقتضيها القياس(أي النظام العام الذي يميّز اللغة)، والسلامة التي يفرضها الاستعمال الحقيقي للناطقين(وهذا معنى الاستحسان، وهو استحسان الناطقين أنفسهم): مستقيم/ حسن. فعلى هذا يكون التمييز بهذه الكيفية: </w:t>
      </w:r>
    </w:p>
    <w:p w:rsidR="00DA1151" w:rsidRDefault="00B51C64" w:rsidP="00B51C64">
      <w:pPr>
        <w:bidi/>
        <w:jc w:val="both"/>
        <w:rPr>
          <w:rFonts w:ascii="Amiri" w:hAnsi="Amiri" w:cs="Amiri"/>
          <w:sz w:val="28"/>
          <w:szCs w:val="28"/>
          <w:rtl/>
          <w:lang w:bidi="ar-DZ"/>
        </w:rPr>
      </w:pPr>
      <w:r>
        <w:rPr>
          <w:rFonts w:ascii="Amiri" w:hAnsi="Amiri" w:cs="Amiri" w:hint="cs"/>
          <w:sz w:val="28"/>
          <w:szCs w:val="28"/>
          <w:rtl/>
          <w:lang w:bidi="ar-DZ"/>
        </w:rPr>
        <w:t>- مستقيم حسن = سليم في القياس والاستعمال.</w:t>
      </w:r>
    </w:p>
    <w:p w:rsidR="00B51C64" w:rsidRDefault="00B51C64" w:rsidP="00B51C64">
      <w:pPr>
        <w:bidi/>
        <w:jc w:val="both"/>
        <w:rPr>
          <w:rFonts w:ascii="Amiri" w:hAnsi="Amiri" w:cs="Amiri"/>
          <w:sz w:val="28"/>
          <w:szCs w:val="28"/>
          <w:rtl/>
          <w:lang w:bidi="ar-DZ"/>
        </w:rPr>
      </w:pPr>
      <w:r>
        <w:rPr>
          <w:rFonts w:ascii="Amiri" w:hAnsi="Amiri" w:cs="Amiri" w:hint="cs"/>
          <w:sz w:val="28"/>
          <w:szCs w:val="28"/>
          <w:rtl/>
          <w:lang w:bidi="ar-DZ"/>
        </w:rPr>
        <w:t>- مستقيم قبيح = خارج عن القياس وقليل في الاستعمال وهو غير لحن.</w:t>
      </w:r>
    </w:p>
    <w:p w:rsidR="00B51C64" w:rsidRDefault="00B51C64" w:rsidP="00B51C64">
      <w:pPr>
        <w:bidi/>
        <w:jc w:val="both"/>
        <w:rPr>
          <w:rFonts w:ascii="Amiri" w:hAnsi="Amiri" w:cs="Amiri"/>
          <w:sz w:val="28"/>
          <w:szCs w:val="28"/>
          <w:rtl/>
          <w:lang w:bidi="ar-DZ"/>
        </w:rPr>
      </w:pPr>
      <w:r>
        <w:rPr>
          <w:rFonts w:ascii="Amiri" w:hAnsi="Amiri" w:cs="Amiri" w:hint="cs"/>
          <w:sz w:val="28"/>
          <w:szCs w:val="28"/>
          <w:rtl/>
          <w:lang w:bidi="ar-DZ"/>
        </w:rPr>
        <w:t>- محال = قد يكون سليماً في القياس والاستعمال ولكنه غير سليم من حيث المعنى</w:t>
      </w:r>
      <w:r w:rsidRPr="00B51C64">
        <w:rPr>
          <w:rFonts w:ascii="Amiri" w:hAnsi="Amiri" w:cs="Amiri" w:hint="cs"/>
          <w:sz w:val="28"/>
          <w:szCs w:val="28"/>
          <w:vertAlign w:val="superscript"/>
          <w:rtl/>
          <w:lang w:bidi="ar-DZ"/>
        </w:rPr>
        <w:t>(</w:t>
      </w:r>
      <w:r w:rsidRPr="00B51C64">
        <w:rPr>
          <w:rStyle w:val="Appelnotedebasdep"/>
          <w:rFonts w:ascii="Amiri" w:hAnsi="Amiri" w:cs="Amiri"/>
          <w:sz w:val="28"/>
          <w:szCs w:val="28"/>
          <w:rtl/>
          <w:lang w:bidi="ar-DZ"/>
        </w:rPr>
        <w:footnoteReference w:id="18"/>
      </w:r>
      <w:r w:rsidRPr="00B51C64">
        <w:rPr>
          <w:rFonts w:ascii="Amiri" w:hAnsi="Amiri" w:cs="Amiri" w:hint="cs"/>
          <w:sz w:val="28"/>
          <w:szCs w:val="28"/>
          <w:vertAlign w:val="superscript"/>
          <w:rtl/>
          <w:lang w:bidi="ar-DZ"/>
        </w:rPr>
        <w:t>)</w:t>
      </w:r>
      <w:r>
        <w:rPr>
          <w:rFonts w:ascii="Amiri" w:hAnsi="Amiri" w:cs="Amiri" w:hint="cs"/>
          <w:sz w:val="28"/>
          <w:szCs w:val="28"/>
          <w:rtl/>
          <w:lang w:bidi="ar-DZ"/>
        </w:rPr>
        <w:t xml:space="preserve">. </w:t>
      </w:r>
    </w:p>
    <w:p w:rsidR="00DE1B7C" w:rsidRDefault="00B51C64" w:rsidP="00B51C64">
      <w:pPr>
        <w:bidi/>
        <w:jc w:val="both"/>
        <w:rPr>
          <w:rFonts w:ascii="Amiri" w:hAnsi="Amiri" w:cs="Amiri"/>
          <w:sz w:val="28"/>
          <w:szCs w:val="28"/>
          <w:rtl/>
          <w:lang w:bidi="ar-DZ"/>
        </w:rPr>
      </w:pPr>
      <w:r>
        <w:rPr>
          <w:rFonts w:ascii="Amiri" w:hAnsi="Amiri" w:cs="Amiri"/>
          <w:sz w:val="28"/>
          <w:szCs w:val="28"/>
          <w:rtl/>
          <w:lang w:bidi="ar-DZ"/>
        </w:rPr>
        <w:lastRenderedPageBreak/>
        <w:tab/>
      </w:r>
      <w:r>
        <w:rPr>
          <w:rFonts w:ascii="Amiri" w:hAnsi="Amiri" w:cs="Amiri" w:hint="cs"/>
          <w:sz w:val="28"/>
          <w:szCs w:val="28"/>
          <w:rtl/>
          <w:lang w:bidi="ar-DZ"/>
        </w:rPr>
        <w:t xml:space="preserve">وفي اللسانيات الغربية ولاسيما الأمريكية منها نجد هذا المفهوم </w:t>
      </w:r>
      <w:r w:rsidR="00DE1B7C">
        <w:rPr>
          <w:rFonts w:ascii="Amiri" w:hAnsi="Amiri" w:cs="Amiri" w:hint="cs"/>
          <w:sz w:val="28"/>
          <w:szCs w:val="28"/>
          <w:rtl/>
          <w:lang w:bidi="ar-DZ"/>
        </w:rPr>
        <w:t>أيضاً، خاصة عند اللساني الأمريكي نوام تشومسكي حيث سمّاه "السلامة النحوية".</w:t>
      </w:r>
    </w:p>
    <w:p w:rsidR="00B51C64" w:rsidRDefault="00DE1B7C" w:rsidP="00125612">
      <w:pPr>
        <w:bidi/>
        <w:jc w:val="both"/>
        <w:rPr>
          <w:rFonts w:ascii="Amiri" w:hAnsi="Amiri" w:cs="Amiri"/>
          <w:sz w:val="28"/>
          <w:szCs w:val="28"/>
          <w:rtl/>
          <w:lang w:bidi="ar-DZ"/>
        </w:rPr>
      </w:pPr>
      <w:r>
        <w:rPr>
          <w:rFonts w:ascii="Amiri" w:hAnsi="Amiri" w:cs="Amiri" w:hint="cs"/>
          <w:sz w:val="28"/>
          <w:szCs w:val="28"/>
          <w:rtl/>
          <w:lang w:bidi="ar-DZ"/>
        </w:rPr>
        <w:t xml:space="preserve">3 - 2 - </w:t>
      </w:r>
      <w:r w:rsidRPr="00DE1B7C">
        <w:rPr>
          <w:rFonts w:ascii="Amiri" w:hAnsi="Amiri" w:cs="Amiri" w:hint="cs"/>
          <w:b/>
          <w:bCs/>
          <w:sz w:val="28"/>
          <w:szCs w:val="28"/>
          <w:rtl/>
          <w:lang w:bidi="ar-DZ"/>
        </w:rPr>
        <w:t>الانفراد وحدّ اللفظة</w:t>
      </w:r>
      <w:r>
        <w:rPr>
          <w:rFonts w:ascii="Amiri" w:hAnsi="Amiri" w:cs="Amiri" w:hint="cs"/>
          <w:sz w:val="28"/>
          <w:szCs w:val="28"/>
          <w:rtl/>
          <w:lang w:bidi="ar-DZ"/>
        </w:rPr>
        <w:t xml:space="preserve">: </w:t>
      </w:r>
      <w:r w:rsidR="00B51C64">
        <w:rPr>
          <w:rFonts w:ascii="Amiri" w:hAnsi="Amiri" w:cs="Amiri" w:hint="cs"/>
          <w:sz w:val="28"/>
          <w:szCs w:val="28"/>
          <w:rtl/>
          <w:lang w:bidi="ar-DZ"/>
        </w:rPr>
        <w:t xml:space="preserve"> </w:t>
      </w:r>
      <w:r>
        <w:rPr>
          <w:rFonts w:ascii="Amiri" w:hAnsi="Amiri" w:cs="Amiri" w:hint="cs"/>
          <w:sz w:val="28"/>
          <w:szCs w:val="28"/>
          <w:rtl/>
          <w:lang w:bidi="ar-DZ"/>
        </w:rPr>
        <w:t>والهدف الأساسي منه حسب الحاج عبد الرحمان صالح هو</w:t>
      </w:r>
      <w:r>
        <w:rPr>
          <w:rFonts w:ascii="Amiri" w:hAnsi="Amiri" w:cs="Amiri"/>
          <w:sz w:val="28"/>
          <w:szCs w:val="28"/>
          <w:rtl/>
          <w:lang w:bidi="ar-DZ"/>
        </w:rPr>
        <w:t>«</w:t>
      </w:r>
      <w:r>
        <w:rPr>
          <w:rFonts w:ascii="Amiri" w:hAnsi="Amiri" w:cs="Amiri" w:hint="cs"/>
          <w:sz w:val="28"/>
          <w:szCs w:val="28"/>
          <w:rtl/>
          <w:lang w:bidi="ar-DZ"/>
        </w:rPr>
        <w:t xml:space="preserve"> استكشاف الحدود الحقيقية التي تحصل في الكلام، وبهذا ينطلق الباحث من اللفظ أولاً ولا يحتاج إلى أن يفترض أي افتراض كما يفعله التوليديون وغيرهم عندما ينطلقون من الجملة قبل تحديدها، ولا بد من الملاحظة أنّ هذا المنطلق هو في الوقت نفسه وحدة لفظية (</w:t>
      </w:r>
      <w:r w:rsidR="00125612">
        <w:rPr>
          <w:rFonts w:ascii="Amiri" w:hAnsi="Amiri" w:cs="Amiri"/>
          <w:sz w:val="28"/>
          <w:szCs w:val="28"/>
          <w:lang w:val="en-AU"/>
        </w:rPr>
        <w:t>unit</w:t>
      </w:r>
      <w:r w:rsidR="00125612">
        <w:rPr>
          <w:rFonts w:ascii="Amiri" w:hAnsi="Amiri" w:cs="Amiri"/>
          <w:sz w:val="28"/>
          <w:szCs w:val="28"/>
          <w:lang w:bidi="ar-DZ"/>
        </w:rPr>
        <w:t>é</w:t>
      </w:r>
      <w:r w:rsidR="00125612">
        <w:rPr>
          <w:rFonts w:ascii="Amiri" w:hAnsi="Amiri" w:cs="Amiri"/>
          <w:sz w:val="28"/>
          <w:szCs w:val="28"/>
          <w:lang w:val="en-AU"/>
        </w:rPr>
        <w:t xml:space="preserve"> semiologique</w:t>
      </w:r>
      <w:r>
        <w:rPr>
          <w:rFonts w:ascii="Amiri" w:hAnsi="Amiri" w:cs="Amiri" w:hint="cs"/>
          <w:sz w:val="28"/>
          <w:szCs w:val="28"/>
          <w:rtl/>
          <w:lang w:bidi="ar-DZ"/>
        </w:rPr>
        <w:t>) لا يحددها إلاّ ما يرجع فقط إلى اللفظ وهو: الانفصال والابتداء، ووحدة إفادية(</w:t>
      </w:r>
      <w:r w:rsidR="00125612">
        <w:rPr>
          <w:rFonts w:ascii="Amiri" w:hAnsi="Amiri" w:cs="Amiri"/>
          <w:sz w:val="28"/>
          <w:szCs w:val="28"/>
          <w:lang w:bidi="ar-DZ"/>
        </w:rPr>
        <w:t>unité communicationnelle</w:t>
      </w:r>
      <w:r>
        <w:rPr>
          <w:rFonts w:ascii="Amiri" w:hAnsi="Amiri" w:cs="Amiri" w:hint="cs"/>
          <w:sz w:val="28"/>
          <w:szCs w:val="28"/>
          <w:rtl/>
          <w:lang w:bidi="ar-DZ"/>
        </w:rPr>
        <w:t xml:space="preserve">) لأنها يمكن أن تكون جملة مفيدة(فقد اكتُشِفت في الكلام الحقيقي)، وعلى هذا فهي تحتل مكاناً يتقاطع فيه اللفظ مع المعنى أو البنية بالإفادة </w:t>
      </w:r>
      <w:r>
        <w:rPr>
          <w:rFonts w:ascii="Amiri" w:hAnsi="Amiri" w:cs="Amiri"/>
          <w:sz w:val="28"/>
          <w:szCs w:val="28"/>
          <w:rtl/>
          <w:lang w:bidi="ar-DZ"/>
        </w:rPr>
        <w:t>»</w:t>
      </w:r>
      <w:r w:rsidRPr="00125612">
        <w:rPr>
          <w:rFonts w:ascii="Amiri" w:hAnsi="Amiri" w:cs="Amiri" w:hint="cs"/>
          <w:sz w:val="28"/>
          <w:szCs w:val="28"/>
          <w:vertAlign w:val="superscript"/>
          <w:rtl/>
          <w:lang w:bidi="ar-DZ"/>
        </w:rPr>
        <w:t>(</w:t>
      </w:r>
      <w:r w:rsidRPr="00125612">
        <w:rPr>
          <w:rStyle w:val="Appelnotedebasdep"/>
          <w:rFonts w:ascii="Amiri" w:hAnsi="Amiri" w:cs="Amiri"/>
          <w:sz w:val="28"/>
          <w:szCs w:val="28"/>
          <w:rtl/>
          <w:lang w:bidi="ar-DZ"/>
        </w:rPr>
        <w:footnoteReference w:id="19"/>
      </w:r>
      <w:r w:rsidRPr="00125612">
        <w:rPr>
          <w:rFonts w:ascii="Amiri" w:hAnsi="Amiri" w:cs="Amiri" w:hint="cs"/>
          <w:sz w:val="28"/>
          <w:szCs w:val="28"/>
          <w:vertAlign w:val="superscript"/>
          <w:rtl/>
          <w:lang w:bidi="ar-DZ"/>
        </w:rPr>
        <w:t>)</w:t>
      </w:r>
      <w:r>
        <w:rPr>
          <w:rFonts w:ascii="Amiri" w:hAnsi="Amiri" w:cs="Amiri" w:hint="cs"/>
          <w:sz w:val="28"/>
          <w:szCs w:val="28"/>
          <w:rtl/>
          <w:lang w:bidi="ar-DZ"/>
        </w:rPr>
        <w:t>.</w:t>
      </w:r>
    </w:p>
    <w:p w:rsidR="00125612" w:rsidRDefault="00125612" w:rsidP="00125612">
      <w:pPr>
        <w:bidi/>
        <w:jc w:val="both"/>
        <w:rPr>
          <w:rFonts w:ascii="Amiri" w:hAnsi="Amiri" w:cs="Amiri"/>
          <w:sz w:val="28"/>
          <w:szCs w:val="28"/>
          <w:rtl/>
          <w:lang w:bidi="ar-DZ"/>
        </w:rPr>
      </w:pPr>
      <w:r>
        <w:rPr>
          <w:rFonts w:ascii="Amiri" w:hAnsi="Amiri" w:cs="Amiri"/>
          <w:sz w:val="28"/>
          <w:szCs w:val="28"/>
          <w:rtl/>
          <w:lang w:bidi="ar-DZ"/>
        </w:rPr>
        <w:tab/>
      </w:r>
      <w:r>
        <w:rPr>
          <w:rFonts w:ascii="Amiri" w:hAnsi="Amiri" w:cs="Amiri" w:hint="cs"/>
          <w:sz w:val="28"/>
          <w:szCs w:val="28"/>
          <w:rtl/>
          <w:lang w:bidi="ar-DZ"/>
        </w:rPr>
        <w:t>ويوضح الأستاذ عبد الرحمان الحاج صالح طريقة التفريغ من هذه النواة في ضوء هذا المستوى المركزي المنطلق منه، فقد لاحظ النحاة مجملهم النواة على غيرها مما هو أوسع منها أنّ بعض هذه النوى تقبل الزيادة يميناً ويساراً، دون أن تفقد وحدتها، أو دون أن تخرج عن كونها "لفظة"، وهي القطعة التي لا يمكن أن تنفرد فيها أجزاؤها، وسمّوا هذه القابلية (للزيادة) "بالتمكّن".</w:t>
      </w:r>
    </w:p>
    <w:p w:rsidR="00125612" w:rsidRDefault="00125612" w:rsidP="00125612">
      <w:pPr>
        <w:bidi/>
        <w:jc w:val="both"/>
        <w:rPr>
          <w:rFonts w:ascii="Amiri" w:hAnsi="Amiri" w:cs="Amiri"/>
          <w:sz w:val="28"/>
          <w:szCs w:val="28"/>
          <w:rtl/>
          <w:lang w:bidi="ar-DZ"/>
        </w:rPr>
      </w:pPr>
      <w:r>
        <w:rPr>
          <w:rFonts w:ascii="Amiri" w:hAnsi="Amiri" w:cs="Amiri"/>
          <w:sz w:val="28"/>
          <w:szCs w:val="28"/>
          <w:rtl/>
          <w:lang w:bidi="ar-DZ"/>
        </w:rPr>
        <w:tab/>
      </w:r>
      <w:r>
        <w:rPr>
          <w:rFonts w:ascii="Amiri" w:hAnsi="Amiri" w:cs="Amiri" w:hint="cs"/>
          <w:sz w:val="28"/>
          <w:szCs w:val="28"/>
          <w:rtl/>
          <w:lang w:bidi="ar-DZ"/>
        </w:rPr>
        <w:t>ولاحظوا أيضاً أنّ لهذا التمكن درجات، فهناك اسم الجنس المتصرف، وهو المتمكن الأمكن، ثم الممنوع من الصرف فهو المتمكن غير الأمكن، ثم المبني فهو غير المتمكن ولا أمكن</w:t>
      </w:r>
      <w:r w:rsidRPr="00125612">
        <w:rPr>
          <w:rFonts w:ascii="Amiri" w:hAnsi="Amiri" w:cs="Amiri" w:hint="cs"/>
          <w:sz w:val="28"/>
          <w:szCs w:val="28"/>
          <w:vertAlign w:val="superscript"/>
          <w:rtl/>
          <w:lang w:bidi="ar-DZ"/>
        </w:rPr>
        <w:t>(</w:t>
      </w:r>
      <w:r w:rsidRPr="00125612">
        <w:rPr>
          <w:rStyle w:val="Appelnotedebasdep"/>
          <w:rFonts w:ascii="Amiri" w:hAnsi="Amiri" w:cs="Amiri"/>
          <w:sz w:val="28"/>
          <w:szCs w:val="28"/>
          <w:rtl/>
          <w:lang w:bidi="ar-DZ"/>
        </w:rPr>
        <w:footnoteReference w:id="20"/>
      </w:r>
      <w:r w:rsidRPr="00125612">
        <w:rPr>
          <w:rFonts w:ascii="Amiri" w:hAnsi="Amiri" w:cs="Amiri" w:hint="cs"/>
          <w:sz w:val="28"/>
          <w:szCs w:val="28"/>
          <w:vertAlign w:val="superscript"/>
          <w:rtl/>
          <w:lang w:bidi="ar-DZ"/>
        </w:rPr>
        <w:t>)</w:t>
      </w:r>
      <w:r>
        <w:rPr>
          <w:rFonts w:ascii="Amiri" w:hAnsi="Amiri" w:cs="Amiri" w:hint="cs"/>
          <w:sz w:val="28"/>
          <w:szCs w:val="28"/>
          <w:rtl/>
          <w:lang w:bidi="ar-DZ"/>
        </w:rPr>
        <w:t>.</w:t>
      </w:r>
    </w:p>
    <w:p w:rsidR="00E70A2A" w:rsidRDefault="00E70A2A" w:rsidP="00E70A2A">
      <w:pPr>
        <w:pStyle w:val="NormalWeb"/>
      </w:pPr>
      <w:r>
        <w:rPr>
          <w:noProof/>
        </w:rPr>
        <w:lastRenderedPageBreak/>
        <w:drawing>
          <wp:inline distT="0" distB="0" distL="0" distR="0">
            <wp:extent cx="6440170" cy="4141890"/>
            <wp:effectExtent l="0" t="0" r="0" b="0"/>
            <wp:docPr id="11" name="Image 11" descr="C:\Users\Micromedia\Downloads\حد.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Micromedia\Downloads\حد.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65425" cy="4158133"/>
                    </a:xfrm>
                    <a:prstGeom prst="rect">
                      <a:avLst/>
                    </a:prstGeom>
                    <a:noFill/>
                    <a:ln>
                      <a:noFill/>
                    </a:ln>
                  </pic:spPr>
                </pic:pic>
              </a:graphicData>
            </a:graphic>
          </wp:inline>
        </w:drawing>
      </w:r>
    </w:p>
    <w:p w:rsidR="00F563AD" w:rsidRDefault="00712F7E" w:rsidP="00F563AD">
      <w:pPr>
        <w:bidi/>
        <w:jc w:val="both"/>
        <w:rPr>
          <w:rFonts w:ascii="Amiri" w:hAnsi="Amiri" w:cs="Amiri"/>
          <w:sz w:val="28"/>
          <w:szCs w:val="28"/>
          <w:rtl/>
          <w:lang w:bidi="ar-DZ"/>
        </w:rPr>
      </w:pPr>
      <w:r>
        <w:rPr>
          <w:rFonts w:ascii="Amiri" w:hAnsi="Amiri" w:cs="Amiri"/>
          <w:sz w:val="28"/>
          <w:szCs w:val="28"/>
          <w:rtl/>
          <w:lang w:bidi="ar-DZ"/>
        </w:rPr>
        <w:tab/>
      </w:r>
      <w:r>
        <w:rPr>
          <w:rFonts w:ascii="Amiri" w:hAnsi="Amiri" w:cs="Amiri" w:hint="cs"/>
          <w:sz w:val="28"/>
          <w:szCs w:val="28"/>
          <w:rtl/>
          <w:lang w:bidi="ar-DZ"/>
        </w:rPr>
        <w:t>وفي ضوء هذا الحد لاحظ الحاج عبد الرحمان صالح المثال المحدد للاسم(أو المولد)، أنّ كل الوحدات المجموعة بعضها على بعض هي نظائر للنواة من حيث إنها وحدات</w:t>
      </w:r>
      <w:r w:rsidR="00B87E34">
        <w:rPr>
          <w:rFonts w:ascii="Amiri" w:hAnsi="Amiri" w:cs="Amiri" w:hint="cs"/>
          <w:sz w:val="28"/>
          <w:szCs w:val="28"/>
          <w:rtl/>
          <w:lang w:bidi="ar-DZ"/>
        </w:rPr>
        <w:t xml:space="preserve"> </w:t>
      </w:r>
      <w:r>
        <w:rPr>
          <w:rFonts w:ascii="Amiri" w:hAnsi="Amiri" w:cs="Amiri" w:hint="cs"/>
          <w:sz w:val="28"/>
          <w:szCs w:val="28"/>
          <w:rtl/>
          <w:lang w:bidi="ar-DZ"/>
        </w:rPr>
        <w:t xml:space="preserve">تنفرد أولاً ومتفرعة عليها بالزيادة ثانياً. فأما التساوي فهو ذلك التكافؤ الذي يحصل بإجراء الشيء على الشيء، وأما التفريع فهو نفس التحويل الذي تكلمنا عنه قبل </w:t>
      </w:r>
      <w:r>
        <w:rPr>
          <w:rFonts w:ascii="Amiri" w:hAnsi="Amiri" w:cs="Amiri"/>
          <w:sz w:val="28"/>
          <w:szCs w:val="28"/>
          <w:rtl/>
          <w:lang w:bidi="ar-DZ"/>
        </w:rPr>
        <w:t>»</w:t>
      </w:r>
      <w:r w:rsidRPr="00712F7E">
        <w:rPr>
          <w:rFonts w:ascii="Amiri" w:hAnsi="Amiri" w:cs="Amiri" w:hint="cs"/>
          <w:sz w:val="28"/>
          <w:szCs w:val="28"/>
          <w:vertAlign w:val="superscript"/>
          <w:rtl/>
          <w:lang w:bidi="ar-DZ"/>
        </w:rPr>
        <w:t>(</w:t>
      </w:r>
      <w:r w:rsidRPr="00712F7E">
        <w:rPr>
          <w:rStyle w:val="Appelnotedebasdep"/>
          <w:rFonts w:ascii="Amiri" w:hAnsi="Amiri" w:cs="Amiri"/>
          <w:sz w:val="28"/>
          <w:szCs w:val="28"/>
          <w:rtl/>
          <w:lang w:bidi="ar-DZ"/>
        </w:rPr>
        <w:footnoteReference w:id="21"/>
      </w:r>
      <w:r w:rsidRPr="00712F7E">
        <w:rPr>
          <w:rFonts w:ascii="Amiri" w:hAnsi="Amiri" w:cs="Amiri" w:hint="cs"/>
          <w:sz w:val="28"/>
          <w:szCs w:val="28"/>
          <w:vertAlign w:val="superscript"/>
          <w:rtl/>
          <w:lang w:bidi="ar-DZ"/>
        </w:rPr>
        <w:t>)</w:t>
      </w:r>
      <w:r>
        <w:rPr>
          <w:rFonts w:ascii="Amiri" w:hAnsi="Amiri" w:cs="Amiri" w:hint="cs"/>
          <w:sz w:val="28"/>
          <w:szCs w:val="28"/>
          <w:rtl/>
          <w:lang w:bidi="ar-DZ"/>
        </w:rPr>
        <w:t>.</w:t>
      </w:r>
    </w:p>
    <w:p w:rsidR="00712F7E" w:rsidRDefault="00712F7E" w:rsidP="00712F7E">
      <w:pPr>
        <w:bidi/>
        <w:jc w:val="both"/>
        <w:rPr>
          <w:rFonts w:ascii="Amiri" w:hAnsi="Amiri" w:cs="Amiri"/>
          <w:sz w:val="28"/>
          <w:szCs w:val="28"/>
          <w:rtl/>
          <w:lang w:bidi="ar-DZ"/>
        </w:rPr>
      </w:pPr>
      <w:r>
        <w:rPr>
          <w:rFonts w:ascii="Amiri" w:hAnsi="Amiri" w:cs="Amiri"/>
          <w:sz w:val="28"/>
          <w:szCs w:val="28"/>
          <w:rtl/>
          <w:lang w:bidi="ar-DZ"/>
        </w:rPr>
        <w:tab/>
      </w:r>
      <w:r>
        <w:rPr>
          <w:rFonts w:ascii="Amiri" w:hAnsi="Amiri" w:cs="Amiri" w:hint="cs"/>
          <w:sz w:val="28"/>
          <w:szCs w:val="28"/>
          <w:rtl/>
          <w:lang w:bidi="ar-DZ"/>
        </w:rPr>
        <w:t>وهذا هو الفرق بين التحليل البنوي في اللسانيات الغربية والتحويل في النظرية الخليلية الحديثة الذي يراعي الترتيب التركيبي في الحركة التفريعية</w:t>
      </w:r>
      <w:r w:rsidR="00B87E34">
        <w:rPr>
          <w:rFonts w:ascii="Amiri" w:hAnsi="Amiri" w:cs="Amiri" w:hint="cs"/>
          <w:sz w:val="28"/>
          <w:szCs w:val="28"/>
          <w:rtl/>
          <w:lang w:bidi="ar-DZ"/>
        </w:rPr>
        <w:t xml:space="preserve"> التي تنقلنا من الأصل إلى الفرع أو العكس</w:t>
      </w:r>
      <w:r w:rsidR="00B87E34">
        <w:rPr>
          <w:rFonts w:ascii="Amiri" w:hAnsi="Amiri" w:cs="Amiri"/>
          <w:sz w:val="28"/>
          <w:szCs w:val="28"/>
          <w:rtl/>
          <w:lang w:bidi="ar-DZ"/>
        </w:rPr>
        <w:t>«</w:t>
      </w:r>
      <w:r w:rsidR="00B87E34">
        <w:rPr>
          <w:rFonts w:ascii="Amiri" w:hAnsi="Amiri" w:cs="Amiri" w:hint="cs"/>
          <w:sz w:val="28"/>
          <w:szCs w:val="28"/>
          <w:rtl/>
          <w:lang w:bidi="ar-DZ"/>
        </w:rPr>
        <w:t xml:space="preserve"> فكل هذا يكوّن مجموعة ذات بنية تسمّى بالاصطلاح الرياضي بالزمرة(</w:t>
      </w:r>
      <w:r w:rsidR="00BC5A68">
        <w:rPr>
          <w:rFonts w:ascii="Amiri" w:hAnsi="Amiri" w:cs="Amiri"/>
          <w:sz w:val="26"/>
          <w:szCs w:val="26"/>
          <w:lang w:val="en-AU"/>
        </w:rPr>
        <w:t>structure de gro</w:t>
      </w:r>
      <w:r w:rsidR="00BC5A68" w:rsidRPr="00BC5A68">
        <w:rPr>
          <w:rFonts w:ascii="Amiri" w:hAnsi="Amiri" w:cs="Amiri"/>
          <w:sz w:val="26"/>
          <w:szCs w:val="26"/>
          <w:lang w:val="en-AU"/>
        </w:rPr>
        <w:t>upe</w:t>
      </w:r>
      <w:r w:rsidR="00B87E34">
        <w:rPr>
          <w:rFonts w:ascii="Amiri" w:hAnsi="Amiri" w:cs="Amiri" w:hint="cs"/>
          <w:sz w:val="28"/>
          <w:szCs w:val="28"/>
          <w:rtl/>
          <w:lang w:bidi="ar-DZ"/>
        </w:rPr>
        <w:t xml:space="preserve">)، وهذا أمر خطير جداً، إذ يمكن أن يصاغ الصياغة الرياضية التي تستلزمها في المستقبل الحاسبات الإلكترونية في علاج النصوص </w:t>
      </w:r>
      <w:r w:rsidR="00B87E34">
        <w:rPr>
          <w:rFonts w:ascii="Amiri" w:hAnsi="Amiri" w:cs="Amiri"/>
          <w:sz w:val="28"/>
          <w:szCs w:val="28"/>
          <w:rtl/>
          <w:lang w:bidi="ar-DZ"/>
        </w:rPr>
        <w:t>»</w:t>
      </w:r>
      <w:r w:rsidR="00B87E34" w:rsidRPr="00B87E34">
        <w:rPr>
          <w:rFonts w:ascii="Amiri" w:hAnsi="Amiri" w:cs="Amiri" w:hint="cs"/>
          <w:sz w:val="28"/>
          <w:szCs w:val="28"/>
          <w:vertAlign w:val="superscript"/>
          <w:rtl/>
          <w:lang w:bidi="ar-DZ"/>
        </w:rPr>
        <w:t>(</w:t>
      </w:r>
      <w:r w:rsidR="00B87E34" w:rsidRPr="00B87E34">
        <w:rPr>
          <w:rStyle w:val="Appelnotedebasdep"/>
          <w:rFonts w:ascii="Amiri" w:hAnsi="Amiri" w:cs="Amiri"/>
          <w:sz w:val="28"/>
          <w:szCs w:val="28"/>
          <w:rtl/>
          <w:lang w:bidi="ar-DZ"/>
        </w:rPr>
        <w:footnoteReference w:id="22"/>
      </w:r>
      <w:r w:rsidR="00B87E34" w:rsidRPr="00B87E34">
        <w:rPr>
          <w:rFonts w:ascii="Amiri" w:hAnsi="Amiri" w:cs="Amiri" w:hint="cs"/>
          <w:sz w:val="28"/>
          <w:szCs w:val="28"/>
          <w:vertAlign w:val="superscript"/>
          <w:rtl/>
          <w:lang w:bidi="ar-DZ"/>
        </w:rPr>
        <w:t>)</w:t>
      </w:r>
      <w:r w:rsidR="00B87E34">
        <w:rPr>
          <w:rFonts w:ascii="Amiri" w:hAnsi="Amiri" w:cs="Amiri" w:hint="cs"/>
          <w:sz w:val="28"/>
          <w:szCs w:val="28"/>
          <w:rtl/>
          <w:lang w:bidi="ar-DZ"/>
        </w:rPr>
        <w:t>.</w:t>
      </w:r>
    </w:p>
    <w:p w:rsidR="00B87E34" w:rsidRDefault="00B87E34" w:rsidP="000F6A0C">
      <w:pPr>
        <w:bidi/>
        <w:jc w:val="both"/>
        <w:rPr>
          <w:rFonts w:ascii="Amiri" w:hAnsi="Amiri" w:cs="Amiri"/>
          <w:sz w:val="28"/>
          <w:szCs w:val="28"/>
          <w:rtl/>
          <w:lang w:bidi="ar-DZ"/>
        </w:rPr>
      </w:pPr>
      <w:r>
        <w:rPr>
          <w:rFonts w:ascii="Amiri" w:hAnsi="Amiri" w:cs="Amiri" w:hint="cs"/>
          <w:sz w:val="28"/>
          <w:szCs w:val="28"/>
          <w:rtl/>
          <w:lang w:bidi="ar-DZ"/>
        </w:rPr>
        <w:t xml:space="preserve">3 - 3 - </w:t>
      </w:r>
      <w:r w:rsidRPr="00B87E34">
        <w:rPr>
          <w:rFonts w:ascii="Amiri" w:hAnsi="Amiri" w:cs="Amiri" w:hint="cs"/>
          <w:b/>
          <w:bCs/>
          <w:sz w:val="28"/>
          <w:szCs w:val="28"/>
          <w:rtl/>
          <w:lang w:bidi="ar-DZ"/>
        </w:rPr>
        <w:t>ال</w:t>
      </w:r>
      <w:r>
        <w:rPr>
          <w:rFonts w:ascii="Amiri" w:hAnsi="Amiri" w:cs="Amiri" w:hint="cs"/>
          <w:b/>
          <w:bCs/>
          <w:sz w:val="28"/>
          <w:szCs w:val="28"/>
          <w:rtl/>
          <w:lang w:bidi="ar-DZ"/>
        </w:rPr>
        <w:t>ـ</w:t>
      </w:r>
      <w:r w:rsidRPr="00B87E34">
        <w:rPr>
          <w:rFonts w:ascii="Amiri" w:hAnsi="Amiri" w:cs="Amiri" w:hint="cs"/>
          <w:b/>
          <w:bCs/>
          <w:sz w:val="28"/>
          <w:szCs w:val="28"/>
          <w:rtl/>
          <w:lang w:bidi="ar-DZ"/>
        </w:rPr>
        <w:t>موضع والعلامة العدمية</w:t>
      </w:r>
      <w:r>
        <w:rPr>
          <w:rFonts w:ascii="Amiri" w:hAnsi="Amiri" w:cs="Amiri" w:hint="cs"/>
          <w:b/>
          <w:bCs/>
          <w:sz w:val="28"/>
          <w:szCs w:val="28"/>
          <w:rtl/>
          <w:lang w:bidi="ar-DZ"/>
        </w:rPr>
        <w:t xml:space="preserve"> ومفهوم اللفظة</w:t>
      </w:r>
      <w:r>
        <w:rPr>
          <w:rFonts w:ascii="Amiri" w:hAnsi="Amiri" w:cs="Amiri" w:hint="cs"/>
          <w:sz w:val="28"/>
          <w:szCs w:val="28"/>
          <w:rtl/>
          <w:lang w:bidi="ar-DZ"/>
        </w:rPr>
        <w:t xml:space="preserve">: الموضع جمعه مواضع، هي تلك التي تحتلها الكلم، وهي خانات تحدد بالتحويلات التفريعية؛ أي الانتقال من الأصل إلى مختلف الفروع بالزيادة التدريجية، وهذه </w:t>
      </w:r>
      <w:r>
        <w:rPr>
          <w:rFonts w:ascii="Amiri" w:hAnsi="Amiri" w:cs="Amiri" w:hint="cs"/>
          <w:sz w:val="28"/>
          <w:szCs w:val="28"/>
          <w:rtl/>
          <w:lang w:bidi="ar-DZ"/>
        </w:rPr>
        <w:lastRenderedPageBreak/>
        <w:t xml:space="preserve">الزيادة هي نفس التحويل(في هذا المستوى). وإذا أردنا أن نعبّر عن هذا </w:t>
      </w:r>
      <w:r w:rsidR="000F6A0C">
        <w:rPr>
          <w:rFonts w:ascii="Amiri" w:hAnsi="Amiri" w:cs="Amiri" w:hint="cs"/>
          <w:sz w:val="28"/>
          <w:szCs w:val="28"/>
          <w:rtl/>
          <w:lang w:bidi="ar-DZ"/>
        </w:rPr>
        <w:t>ب</w:t>
      </w:r>
      <w:r>
        <w:rPr>
          <w:rFonts w:ascii="Amiri" w:hAnsi="Amiri" w:cs="Amiri" w:hint="cs"/>
          <w:sz w:val="28"/>
          <w:szCs w:val="28"/>
          <w:rtl/>
          <w:lang w:bidi="ar-DZ"/>
        </w:rPr>
        <w:t>اصطلاح</w:t>
      </w:r>
      <w:r w:rsidR="000F6A0C">
        <w:rPr>
          <w:rFonts w:ascii="Amiri" w:hAnsi="Amiri" w:cs="Amiri" w:hint="cs"/>
          <w:sz w:val="28"/>
          <w:szCs w:val="28"/>
          <w:rtl/>
          <w:lang w:bidi="ar-DZ"/>
        </w:rPr>
        <w:t xml:space="preserve"> الرياضيات فيمكن أن نقول بأنّ ما يظهر بالتفريع في داخل المثال المولّد للفظة هي عبارات متكافئة حتى لو كانت بعضها أطول بكثير من البعض الآخر، وذلك لا يخرجها عن كونها لفظة </w:t>
      </w:r>
      <w:r w:rsidR="000F6A0C">
        <w:rPr>
          <w:rFonts w:ascii="Amiri" w:hAnsi="Amiri" w:cs="Amiri"/>
          <w:sz w:val="28"/>
          <w:szCs w:val="28"/>
          <w:rtl/>
          <w:lang w:bidi="ar-DZ"/>
        </w:rPr>
        <w:t>»</w:t>
      </w:r>
      <w:r w:rsidR="000F6A0C" w:rsidRPr="000F6A0C">
        <w:rPr>
          <w:rFonts w:ascii="Amiri" w:hAnsi="Amiri" w:cs="Amiri" w:hint="cs"/>
          <w:sz w:val="28"/>
          <w:szCs w:val="28"/>
          <w:vertAlign w:val="superscript"/>
          <w:rtl/>
          <w:lang w:bidi="ar-DZ"/>
        </w:rPr>
        <w:t>(</w:t>
      </w:r>
      <w:r w:rsidR="000F6A0C" w:rsidRPr="000F6A0C">
        <w:rPr>
          <w:rStyle w:val="Appelnotedebasdep"/>
          <w:rFonts w:ascii="Amiri" w:hAnsi="Amiri" w:cs="Amiri"/>
          <w:sz w:val="28"/>
          <w:szCs w:val="28"/>
          <w:rtl/>
          <w:lang w:bidi="ar-DZ"/>
        </w:rPr>
        <w:footnoteReference w:id="23"/>
      </w:r>
      <w:r w:rsidR="000F6A0C" w:rsidRPr="000F6A0C">
        <w:rPr>
          <w:rFonts w:ascii="Amiri" w:hAnsi="Amiri" w:cs="Amiri" w:hint="cs"/>
          <w:sz w:val="28"/>
          <w:szCs w:val="28"/>
          <w:vertAlign w:val="superscript"/>
          <w:rtl/>
          <w:lang w:bidi="ar-DZ"/>
        </w:rPr>
        <w:t>)</w:t>
      </w:r>
      <w:r w:rsidR="000F6A0C">
        <w:rPr>
          <w:rFonts w:ascii="Amiri" w:hAnsi="Amiri" w:cs="Amiri" w:hint="cs"/>
          <w:sz w:val="28"/>
          <w:szCs w:val="28"/>
          <w:rtl/>
          <w:lang w:bidi="ar-DZ"/>
        </w:rPr>
        <w:t>.</w:t>
      </w:r>
    </w:p>
    <w:p w:rsidR="00BC5A68" w:rsidRDefault="00BC5A68" w:rsidP="008D75ED">
      <w:pPr>
        <w:bidi/>
        <w:jc w:val="both"/>
        <w:rPr>
          <w:rFonts w:ascii="Amiri" w:hAnsi="Amiri" w:cs="Amiri"/>
          <w:sz w:val="28"/>
          <w:szCs w:val="28"/>
          <w:rtl/>
          <w:lang w:bidi="ar-DZ"/>
        </w:rPr>
      </w:pPr>
      <w:r>
        <w:rPr>
          <w:rFonts w:ascii="Amiri" w:hAnsi="Amiri" w:cs="Amiri"/>
          <w:sz w:val="28"/>
          <w:szCs w:val="28"/>
          <w:rtl/>
          <w:lang w:bidi="ar-DZ"/>
        </w:rPr>
        <w:tab/>
      </w:r>
      <w:r>
        <w:rPr>
          <w:rFonts w:ascii="Amiri" w:hAnsi="Amiri" w:cs="Amiri" w:hint="cs"/>
          <w:sz w:val="28"/>
          <w:szCs w:val="28"/>
          <w:rtl/>
          <w:lang w:bidi="ar-DZ"/>
        </w:rPr>
        <w:t xml:space="preserve">ويكون هذا المثال المولِّد للفظة بمثابة "التناسب"، أو "التناظر"(المقابلة بالنظير </w:t>
      </w:r>
      <w:r>
        <w:rPr>
          <w:rFonts w:ascii="Amiri" w:hAnsi="Amiri" w:cs="Amiri"/>
          <w:sz w:val="28"/>
          <w:szCs w:val="28"/>
          <w:lang w:bidi="ar-DZ"/>
        </w:rPr>
        <w:t>Bijection=mise en correspondance bi univoque</w:t>
      </w:r>
      <w:r>
        <w:rPr>
          <w:rFonts w:ascii="Amiri" w:hAnsi="Amiri" w:cs="Amiri" w:hint="cs"/>
          <w:sz w:val="28"/>
          <w:szCs w:val="28"/>
          <w:rtl/>
          <w:lang w:bidi="ar-DZ"/>
        </w:rPr>
        <w:t>) بين هذه الوحدات (أو حمل أو إجراء كل منها على الآخر). ويذكر الباحث نفسه أنّ هذا الإجراء بالتحويل الذي هو هنا بالزيادة</w:t>
      </w:r>
      <w:r>
        <w:rPr>
          <w:rFonts w:ascii="Amiri" w:hAnsi="Amiri" w:cs="Amiri"/>
          <w:sz w:val="28"/>
          <w:szCs w:val="28"/>
          <w:rtl/>
          <w:lang w:bidi="ar-DZ"/>
        </w:rPr>
        <w:t>«</w:t>
      </w:r>
      <w:r>
        <w:rPr>
          <w:rFonts w:ascii="Amiri" w:hAnsi="Amiri" w:cs="Amiri" w:hint="cs"/>
          <w:sz w:val="28"/>
          <w:szCs w:val="28"/>
          <w:rtl/>
          <w:lang w:bidi="ar-DZ"/>
        </w:rPr>
        <w:t xml:space="preserve"> ولهذه العملية عكسها وهو "ردّ الشيء إلى أصله" على حد تعبير النحاة. وبهذه العمليات يتحدد </w:t>
      </w:r>
      <w:r w:rsidR="008D75ED">
        <w:rPr>
          <w:rFonts w:ascii="Amiri" w:hAnsi="Amiri" w:cs="Amiri" w:hint="cs"/>
          <w:sz w:val="28"/>
          <w:szCs w:val="28"/>
          <w:rtl/>
          <w:lang w:bidi="ar-DZ"/>
        </w:rPr>
        <w:t>موضع كل عنصر في داخل المثال. و</w:t>
      </w:r>
      <w:r w:rsidR="008D75ED">
        <w:rPr>
          <w:rFonts w:ascii="Amiri" w:hAnsi="Amiri" w:cs="Amiri"/>
          <w:sz w:val="28"/>
          <w:szCs w:val="28"/>
          <w:rtl/>
          <w:lang w:bidi="ar-DZ"/>
        </w:rPr>
        <w:t>«</w:t>
      </w:r>
      <w:r w:rsidR="008D75ED">
        <w:rPr>
          <w:rFonts w:ascii="Amiri" w:hAnsi="Amiri" w:cs="Amiri" w:hint="cs"/>
          <w:sz w:val="28"/>
          <w:szCs w:val="28"/>
          <w:rtl/>
          <w:lang w:bidi="ar-DZ"/>
        </w:rPr>
        <w:t xml:space="preserve"> أنّ المواضع التي حول النواة قد تكون فارغة، لأنّ الموضع شيء وما يحتوي عليه هو شيء آخر(وهذه مفاهيم رياضية محضة، وهي أهم صفة يتصف بها التحويل الخليلي)</w:t>
      </w:r>
      <w:r>
        <w:rPr>
          <w:rFonts w:ascii="Amiri" w:hAnsi="Amiri" w:cs="Amiri"/>
          <w:sz w:val="28"/>
          <w:szCs w:val="28"/>
          <w:rtl/>
          <w:lang w:bidi="ar-DZ"/>
        </w:rPr>
        <w:t>»</w:t>
      </w:r>
      <w:r w:rsidRPr="008D75ED">
        <w:rPr>
          <w:rFonts w:ascii="Amiri" w:hAnsi="Amiri" w:cs="Amiri" w:hint="cs"/>
          <w:sz w:val="28"/>
          <w:szCs w:val="28"/>
          <w:vertAlign w:val="superscript"/>
          <w:rtl/>
          <w:lang w:bidi="ar-DZ"/>
        </w:rPr>
        <w:t>(</w:t>
      </w:r>
      <w:r w:rsidR="008D75ED" w:rsidRPr="008D75ED">
        <w:rPr>
          <w:rStyle w:val="Appelnotedebasdep"/>
          <w:rFonts w:ascii="Amiri" w:hAnsi="Amiri" w:cs="Amiri"/>
          <w:sz w:val="28"/>
          <w:szCs w:val="28"/>
          <w:rtl/>
          <w:lang w:bidi="ar-DZ"/>
        </w:rPr>
        <w:footnoteReference w:id="24"/>
      </w:r>
      <w:r w:rsidRPr="008D75ED">
        <w:rPr>
          <w:rFonts w:ascii="Amiri" w:hAnsi="Amiri" w:cs="Amiri" w:hint="cs"/>
          <w:sz w:val="28"/>
          <w:szCs w:val="28"/>
          <w:vertAlign w:val="superscript"/>
          <w:rtl/>
          <w:lang w:bidi="ar-DZ"/>
        </w:rPr>
        <w:t>)</w:t>
      </w:r>
      <w:r>
        <w:rPr>
          <w:rFonts w:ascii="Amiri" w:hAnsi="Amiri" w:cs="Amiri" w:hint="cs"/>
          <w:sz w:val="28"/>
          <w:szCs w:val="28"/>
          <w:rtl/>
          <w:lang w:bidi="ar-DZ"/>
        </w:rPr>
        <w:t>.</w:t>
      </w:r>
      <w:r w:rsidR="008D75ED">
        <w:rPr>
          <w:rFonts w:ascii="Amiri" w:hAnsi="Amiri" w:cs="Amiri" w:hint="cs"/>
          <w:sz w:val="28"/>
          <w:szCs w:val="28"/>
          <w:rtl/>
          <w:lang w:bidi="ar-DZ"/>
        </w:rPr>
        <w:t xml:space="preserve"> وهذا الذي يطلق عليه الأستاذ الحاج عبد الرحمان صالح؛ أي هذا الخلوّ من العنصر مع بقاء أو ثبات الموضع هو ترك للعلامة وخلوّ منها، هو العلامة العدمية (</w:t>
      </w:r>
      <w:r w:rsidR="008D75ED">
        <w:rPr>
          <w:rFonts w:ascii="Amiri" w:hAnsi="Amiri" w:cs="Amiri"/>
          <w:sz w:val="28"/>
          <w:szCs w:val="28"/>
          <w:lang w:val="en-AU"/>
        </w:rPr>
        <w:t>Expression zero</w:t>
      </w:r>
      <w:r w:rsidR="008D75ED">
        <w:rPr>
          <w:rFonts w:ascii="Amiri" w:hAnsi="Amiri" w:cs="Amiri" w:hint="cs"/>
          <w:sz w:val="28"/>
          <w:szCs w:val="28"/>
          <w:rtl/>
          <w:lang w:bidi="ar-DZ"/>
        </w:rPr>
        <w:t>)</w:t>
      </w:r>
      <w:r w:rsidR="008D75ED">
        <w:rPr>
          <w:rFonts w:ascii="Amiri" w:hAnsi="Amiri" w:cs="Amiri"/>
          <w:sz w:val="28"/>
          <w:szCs w:val="28"/>
          <w:rtl/>
          <w:lang w:bidi="ar-DZ"/>
        </w:rPr>
        <w:t>»</w:t>
      </w:r>
      <w:r w:rsidR="008D75ED" w:rsidRPr="008D75ED">
        <w:rPr>
          <w:rFonts w:ascii="Amiri" w:hAnsi="Amiri" w:cs="Amiri" w:hint="cs"/>
          <w:sz w:val="28"/>
          <w:szCs w:val="28"/>
          <w:vertAlign w:val="superscript"/>
          <w:rtl/>
          <w:lang w:bidi="ar-DZ"/>
        </w:rPr>
        <w:t>(</w:t>
      </w:r>
      <w:r w:rsidR="008D75ED" w:rsidRPr="008D75ED">
        <w:rPr>
          <w:rStyle w:val="Appelnotedebasdep"/>
          <w:rFonts w:ascii="Amiri" w:hAnsi="Amiri" w:cs="Amiri"/>
          <w:sz w:val="28"/>
          <w:szCs w:val="28"/>
          <w:rtl/>
          <w:lang w:bidi="ar-DZ"/>
        </w:rPr>
        <w:footnoteReference w:id="25"/>
      </w:r>
      <w:r w:rsidR="008D75ED" w:rsidRPr="008D75ED">
        <w:rPr>
          <w:rFonts w:ascii="Amiri" w:hAnsi="Amiri" w:cs="Amiri" w:hint="cs"/>
          <w:sz w:val="28"/>
          <w:szCs w:val="28"/>
          <w:vertAlign w:val="superscript"/>
          <w:rtl/>
          <w:lang w:bidi="ar-DZ"/>
        </w:rPr>
        <w:t>)</w:t>
      </w:r>
      <w:r w:rsidR="008D75ED">
        <w:rPr>
          <w:rFonts w:ascii="Amiri" w:hAnsi="Amiri" w:cs="Amiri" w:hint="cs"/>
          <w:sz w:val="28"/>
          <w:szCs w:val="28"/>
          <w:rtl/>
          <w:lang w:bidi="ar-DZ"/>
        </w:rPr>
        <w:t>.</w:t>
      </w:r>
    </w:p>
    <w:p w:rsidR="008D75ED" w:rsidRDefault="008D75ED" w:rsidP="008D75ED">
      <w:pPr>
        <w:bidi/>
        <w:jc w:val="both"/>
        <w:rPr>
          <w:rFonts w:ascii="Amiri" w:hAnsi="Amiri" w:cs="Amiri" w:hint="cs"/>
          <w:sz w:val="28"/>
          <w:szCs w:val="28"/>
          <w:rtl/>
          <w:lang w:bidi="ar-DZ"/>
        </w:rPr>
      </w:pPr>
      <w:r>
        <w:rPr>
          <w:rFonts w:ascii="Amiri" w:hAnsi="Amiri" w:cs="Amiri" w:hint="cs"/>
          <w:sz w:val="28"/>
          <w:szCs w:val="28"/>
          <w:rtl/>
          <w:lang w:bidi="ar-DZ"/>
        </w:rPr>
        <w:t xml:space="preserve">3 </w:t>
      </w:r>
      <w:r>
        <w:rPr>
          <w:rFonts w:ascii="Amiri" w:hAnsi="Amiri" w:cs="Amiri"/>
          <w:sz w:val="28"/>
          <w:szCs w:val="28"/>
          <w:rtl/>
          <w:lang w:bidi="ar-DZ"/>
        </w:rPr>
        <w:t>–</w:t>
      </w:r>
      <w:r>
        <w:rPr>
          <w:rFonts w:ascii="Amiri" w:hAnsi="Amiri" w:cs="Amiri" w:hint="cs"/>
          <w:sz w:val="28"/>
          <w:szCs w:val="28"/>
          <w:rtl/>
          <w:lang w:bidi="ar-DZ"/>
        </w:rPr>
        <w:t xml:space="preserve"> 4 </w:t>
      </w:r>
      <w:r>
        <w:rPr>
          <w:rFonts w:ascii="Amiri" w:hAnsi="Amiri" w:cs="Amiri"/>
          <w:sz w:val="28"/>
          <w:szCs w:val="28"/>
          <w:rtl/>
          <w:lang w:bidi="ar-DZ"/>
        </w:rPr>
        <w:t>–</w:t>
      </w:r>
      <w:r>
        <w:rPr>
          <w:rFonts w:ascii="Amiri" w:hAnsi="Amiri" w:cs="Amiri" w:hint="cs"/>
          <w:sz w:val="28"/>
          <w:szCs w:val="28"/>
          <w:rtl/>
          <w:lang w:bidi="ar-DZ"/>
        </w:rPr>
        <w:t xml:space="preserve"> مفهوم العامل: دائماً ينطلق النحاة من العمليات الحملية أو الإجرائية، يحملون مثلاً أقل الكلام مما هو أكثر من لفظة باتخاذ أبسطه وتحويله بالزيادة، مع إبقاء النواة، كما فعلوا باللفظة للبحث عن العناصر المتكافئة(من بعض الوجوه)، فلاحظوا أنّ الزوائد على اليمين تُغيّر اللفظ والمعنى، بل تؤثر وتتحكم في بقية التركيب كالتأثير في أواخر الكلم(الإعراب)، فتحصلوا بذلك على مثال تحويلي يتكوّن أيضاً من أعمدة وسطور (مثل المصفوفة اللفظية)، وذلك مثل:</w:t>
      </w:r>
    </w:p>
    <w:tbl>
      <w:tblPr>
        <w:tblStyle w:val="Grilledutableau"/>
        <w:bidiVisual/>
        <w:tblW w:w="0" w:type="auto"/>
        <w:tblInd w:w="838" w:type="dxa"/>
        <w:tblLook w:val="04A0" w:firstRow="1" w:lastRow="0" w:firstColumn="1" w:lastColumn="0" w:noHBand="0" w:noVBand="1"/>
      </w:tblPr>
      <w:tblGrid>
        <w:gridCol w:w="2552"/>
        <w:gridCol w:w="2410"/>
        <w:gridCol w:w="2835"/>
      </w:tblGrid>
      <w:tr w:rsidR="00441CB6" w:rsidTr="00441CB6">
        <w:tc>
          <w:tcPr>
            <w:tcW w:w="2552" w:type="dxa"/>
          </w:tcPr>
          <w:p w:rsidR="00441CB6" w:rsidRDefault="00441CB6" w:rsidP="008D75ED">
            <w:pPr>
              <w:bidi/>
              <w:jc w:val="both"/>
              <w:rPr>
                <w:rFonts w:ascii="Amiri" w:hAnsi="Amiri" w:cs="Amiri"/>
                <w:sz w:val="28"/>
                <w:szCs w:val="28"/>
                <w:rtl/>
                <w:lang w:bidi="ar-DZ"/>
              </w:rPr>
            </w:pPr>
            <w:r>
              <w:rPr>
                <w:rFonts w:ascii="Cambria Math" w:hAnsi="Cambria Math" w:cs="Cambria Math"/>
                <w:color w:val="202122"/>
                <w:sz w:val="30"/>
                <w:szCs w:val="30"/>
                <w:shd w:val="clear" w:color="auto" w:fill="F8F9FA"/>
              </w:rPr>
              <w:t>∅</w:t>
            </w:r>
          </w:p>
          <w:p w:rsidR="00441CB6" w:rsidRDefault="00441CB6" w:rsidP="00441CB6">
            <w:pPr>
              <w:bidi/>
              <w:jc w:val="both"/>
              <w:rPr>
                <w:rFonts w:ascii="Amiri" w:hAnsi="Amiri" w:cs="Amiri" w:hint="cs"/>
                <w:sz w:val="28"/>
                <w:szCs w:val="28"/>
                <w:rtl/>
                <w:lang w:bidi="ar-DZ"/>
              </w:rPr>
            </w:pPr>
            <w:r>
              <w:rPr>
                <w:rFonts w:ascii="Amiri" w:hAnsi="Amiri" w:cs="Amiri" w:hint="cs"/>
                <w:sz w:val="28"/>
                <w:szCs w:val="28"/>
                <w:rtl/>
                <w:lang w:bidi="ar-DZ"/>
              </w:rPr>
              <w:t>إنْ</w:t>
            </w:r>
          </w:p>
          <w:p w:rsidR="00441CB6" w:rsidRDefault="00441CB6" w:rsidP="00441CB6">
            <w:pPr>
              <w:bidi/>
              <w:jc w:val="both"/>
              <w:rPr>
                <w:rFonts w:ascii="Amiri" w:hAnsi="Amiri" w:cs="Amiri" w:hint="cs"/>
                <w:sz w:val="28"/>
                <w:szCs w:val="28"/>
                <w:rtl/>
                <w:lang w:bidi="ar-DZ"/>
              </w:rPr>
            </w:pPr>
            <w:r>
              <w:rPr>
                <w:rFonts w:ascii="Amiri" w:hAnsi="Amiri" w:cs="Amiri" w:hint="cs"/>
                <w:sz w:val="28"/>
                <w:szCs w:val="28"/>
                <w:rtl/>
                <w:lang w:bidi="ar-DZ"/>
              </w:rPr>
              <w:t>كان</w:t>
            </w:r>
          </w:p>
          <w:p w:rsidR="00441CB6" w:rsidRDefault="00441CB6" w:rsidP="00441CB6">
            <w:pPr>
              <w:bidi/>
              <w:jc w:val="both"/>
              <w:rPr>
                <w:rFonts w:ascii="Amiri" w:hAnsi="Amiri" w:cs="Amiri" w:hint="cs"/>
                <w:sz w:val="28"/>
                <w:szCs w:val="28"/>
                <w:rtl/>
                <w:lang w:bidi="ar-DZ"/>
              </w:rPr>
            </w:pPr>
            <w:r>
              <w:rPr>
                <w:rFonts w:ascii="Amiri" w:hAnsi="Amiri" w:cs="Amiri" w:hint="cs"/>
                <w:sz w:val="28"/>
                <w:szCs w:val="28"/>
                <w:rtl/>
                <w:lang w:bidi="ar-DZ"/>
              </w:rPr>
              <w:t>حسبتُ</w:t>
            </w:r>
          </w:p>
          <w:p w:rsidR="00441CB6" w:rsidRDefault="00441CB6" w:rsidP="00441CB6">
            <w:pPr>
              <w:bidi/>
              <w:jc w:val="both"/>
              <w:rPr>
                <w:rFonts w:ascii="Amiri" w:hAnsi="Amiri" w:cs="Amiri" w:hint="cs"/>
                <w:sz w:val="28"/>
                <w:szCs w:val="28"/>
                <w:rtl/>
                <w:lang w:bidi="ar-DZ"/>
              </w:rPr>
            </w:pPr>
            <w:r>
              <w:rPr>
                <w:rFonts w:ascii="Amiri" w:hAnsi="Amiri" w:cs="Amiri" w:hint="cs"/>
                <w:sz w:val="28"/>
                <w:szCs w:val="28"/>
                <w:rtl/>
                <w:lang w:bidi="ar-DZ"/>
              </w:rPr>
              <w:t>أعلمتُ عُمَراً</w:t>
            </w:r>
          </w:p>
        </w:tc>
        <w:tc>
          <w:tcPr>
            <w:tcW w:w="2410" w:type="dxa"/>
          </w:tcPr>
          <w:p w:rsidR="00441CB6" w:rsidRDefault="00441CB6" w:rsidP="008D75ED">
            <w:pPr>
              <w:bidi/>
              <w:jc w:val="both"/>
              <w:rPr>
                <w:rFonts w:ascii="Amiri" w:hAnsi="Amiri" w:cs="Amiri"/>
                <w:sz w:val="28"/>
                <w:szCs w:val="28"/>
                <w:rtl/>
                <w:lang w:bidi="ar-DZ"/>
              </w:rPr>
            </w:pPr>
            <w:r>
              <w:rPr>
                <w:rFonts w:ascii="Amiri" w:hAnsi="Amiri" w:cs="Amiri" w:hint="cs"/>
                <w:sz w:val="28"/>
                <w:szCs w:val="28"/>
                <w:rtl/>
                <w:lang w:bidi="ar-DZ"/>
              </w:rPr>
              <w:t>زيدٌ</w:t>
            </w:r>
          </w:p>
          <w:p w:rsidR="00441CB6" w:rsidRDefault="00441CB6" w:rsidP="00441CB6">
            <w:pPr>
              <w:bidi/>
              <w:jc w:val="both"/>
              <w:rPr>
                <w:rFonts w:ascii="Amiri" w:hAnsi="Amiri" w:cs="Amiri" w:hint="cs"/>
                <w:sz w:val="28"/>
                <w:szCs w:val="28"/>
                <w:rtl/>
                <w:lang w:bidi="ar-DZ"/>
              </w:rPr>
            </w:pPr>
            <w:r>
              <w:rPr>
                <w:rFonts w:ascii="Amiri" w:hAnsi="Amiri" w:cs="Amiri" w:hint="cs"/>
                <w:sz w:val="28"/>
                <w:szCs w:val="28"/>
                <w:rtl/>
                <w:lang w:bidi="ar-DZ"/>
              </w:rPr>
              <w:t>زيداً</w:t>
            </w:r>
          </w:p>
          <w:p w:rsidR="00441CB6" w:rsidRDefault="00441CB6" w:rsidP="00441CB6">
            <w:pPr>
              <w:bidi/>
              <w:jc w:val="both"/>
              <w:rPr>
                <w:rFonts w:ascii="Amiri" w:hAnsi="Amiri" w:cs="Amiri"/>
                <w:sz w:val="28"/>
                <w:szCs w:val="28"/>
                <w:rtl/>
                <w:lang w:bidi="ar-DZ"/>
              </w:rPr>
            </w:pPr>
            <w:r>
              <w:rPr>
                <w:rFonts w:ascii="Amiri" w:hAnsi="Amiri" w:cs="Amiri" w:hint="cs"/>
                <w:sz w:val="28"/>
                <w:szCs w:val="28"/>
                <w:rtl/>
                <w:lang w:bidi="ar-DZ"/>
              </w:rPr>
              <w:t>زيدٌ</w:t>
            </w:r>
          </w:p>
          <w:p w:rsidR="00441CB6" w:rsidRDefault="00441CB6" w:rsidP="00441CB6">
            <w:pPr>
              <w:bidi/>
              <w:jc w:val="both"/>
              <w:rPr>
                <w:rFonts w:ascii="Amiri" w:hAnsi="Amiri" w:cs="Amiri" w:hint="cs"/>
                <w:sz w:val="28"/>
                <w:szCs w:val="28"/>
                <w:rtl/>
                <w:lang w:bidi="ar-DZ"/>
              </w:rPr>
            </w:pPr>
            <w:r>
              <w:rPr>
                <w:rFonts w:ascii="Amiri" w:hAnsi="Amiri" w:cs="Amiri" w:hint="cs"/>
                <w:sz w:val="28"/>
                <w:szCs w:val="28"/>
                <w:rtl/>
                <w:lang w:bidi="ar-DZ"/>
              </w:rPr>
              <w:t>زيداً</w:t>
            </w:r>
          </w:p>
          <w:p w:rsidR="00441CB6" w:rsidRDefault="00441CB6" w:rsidP="00441CB6">
            <w:pPr>
              <w:bidi/>
              <w:jc w:val="both"/>
              <w:rPr>
                <w:rFonts w:ascii="Amiri" w:hAnsi="Amiri" w:cs="Amiri" w:hint="cs"/>
                <w:sz w:val="28"/>
                <w:szCs w:val="28"/>
                <w:rtl/>
                <w:lang w:bidi="ar-DZ"/>
              </w:rPr>
            </w:pPr>
            <w:r>
              <w:rPr>
                <w:rFonts w:ascii="Amiri" w:hAnsi="Amiri" w:cs="Amiri" w:hint="cs"/>
                <w:sz w:val="28"/>
                <w:szCs w:val="28"/>
                <w:rtl/>
                <w:lang w:bidi="ar-DZ"/>
              </w:rPr>
              <w:t>زيداً</w:t>
            </w:r>
          </w:p>
        </w:tc>
        <w:tc>
          <w:tcPr>
            <w:tcW w:w="2835" w:type="dxa"/>
          </w:tcPr>
          <w:p w:rsidR="00441CB6" w:rsidRDefault="00441CB6" w:rsidP="008D75ED">
            <w:pPr>
              <w:bidi/>
              <w:jc w:val="both"/>
              <w:rPr>
                <w:rFonts w:ascii="Amiri" w:hAnsi="Amiri" w:cs="Amiri" w:hint="cs"/>
                <w:sz w:val="28"/>
                <w:szCs w:val="28"/>
                <w:rtl/>
                <w:lang w:bidi="ar-DZ"/>
              </w:rPr>
            </w:pPr>
            <w:r>
              <w:rPr>
                <w:rFonts w:ascii="Amiri" w:hAnsi="Amiri" w:cs="Amiri" w:hint="cs"/>
                <w:sz w:val="28"/>
                <w:szCs w:val="28"/>
                <w:rtl/>
                <w:lang w:bidi="ar-DZ"/>
              </w:rPr>
              <w:t>قائمٌ</w:t>
            </w:r>
          </w:p>
          <w:p w:rsidR="00441CB6" w:rsidRDefault="00441CB6" w:rsidP="00441CB6">
            <w:pPr>
              <w:bidi/>
              <w:jc w:val="both"/>
              <w:rPr>
                <w:rFonts w:ascii="Amiri" w:hAnsi="Amiri" w:cs="Amiri" w:hint="cs"/>
                <w:sz w:val="28"/>
                <w:szCs w:val="28"/>
                <w:rtl/>
                <w:lang w:bidi="ar-DZ"/>
              </w:rPr>
            </w:pPr>
            <w:r>
              <w:rPr>
                <w:rFonts w:ascii="Amiri" w:hAnsi="Amiri" w:cs="Amiri" w:hint="cs"/>
                <w:sz w:val="28"/>
                <w:szCs w:val="28"/>
                <w:rtl/>
                <w:lang w:bidi="ar-DZ"/>
              </w:rPr>
              <w:t>قائمٌ</w:t>
            </w:r>
          </w:p>
          <w:p w:rsidR="00441CB6" w:rsidRDefault="00441CB6" w:rsidP="00441CB6">
            <w:pPr>
              <w:bidi/>
              <w:jc w:val="both"/>
              <w:rPr>
                <w:rFonts w:ascii="Amiri" w:hAnsi="Amiri" w:cs="Amiri" w:hint="cs"/>
                <w:sz w:val="28"/>
                <w:szCs w:val="28"/>
                <w:rtl/>
                <w:lang w:bidi="ar-DZ"/>
              </w:rPr>
            </w:pPr>
            <w:r>
              <w:rPr>
                <w:rFonts w:ascii="Amiri" w:hAnsi="Amiri" w:cs="Amiri" w:hint="cs"/>
                <w:sz w:val="28"/>
                <w:szCs w:val="28"/>
                <w:rtl/>
                <w:lang w:bidi="ar-DZ"/>
              </w:rPr>
              <w:t>قائماً</w:t>
            </w:r>
          </w:p>
          <w:p w:rsidR="00441CB6" w:rsidRDefault="00441CB6" w:rsidP="00441CB6">
            <w:pPr>
              <w:bidi/>
              <w:jc w:val="both"/>
              <w:rPr>
                <w:rFonts w:ascii="Amiri" w:hAnsi="Amiri" w:cs="Amiri" w:hint="cs"/>
                <w:sz w:val="28"/>
                <w:szCs w:val="28"/>
                <w:rtl/>
                <w:lang w:bidi="ar-DZ"/>
              </w:rPr>
            </w:pPr>
            <w:r>
              <w:rPr>
                <w:rFonts w:ascii="Amiri" w:hAnsi="Amiri" w:cs="Amiri" w:hint="cs"/>
                <w:sz w:val="28"/>
                <w:szCs w:val="28"/>
                <w:rtl/>
                <w:lang w:bidi="ar-DZ"/>
              </w:rPr>
              <w:t>قائماً</w:t>
            </w:r>
          </w:p>
          <w:p w:rsidR="00441CB6" w:rsidRDefault="00441CB6" w:rsidP="00441CB6">
            <w:pPr>
              <w:bidi/>
              <w:jc w:val="both"/>
              <w:rPr>
                <w:rFonts w:ascii="Amiri" w:hAnsi="Amiri" w:cs="Amiri" w:hint="cs"/>
                <w:sz w:val="28"/>
                <w:szCs w:val="28"/>
                <w:rtl/>
                <w:lang w:bidi="ar-DZ"/>
              </w:rPr>
            </w:pPr>
            <w:r>
              <w:rPr>
                <w:rFonts w:ascii="Amiri" w:hAnsi="Amiri" w:cs="Amiri" w:hint="cs"/>
                <w:sz w:val="28"/>
                <w:szCs w:val="28"/>
                <w:rtl/>
                <w:lang w:bidi="ar-DZ"/>
              </w:rPr>
              <w:t>قائماً</w:t>
            </w:r>
          </w:p>
        </w:tc>
      </w:tr>
      <w:tr w:rsidR="00441CB6" w:rsidTr="00441CB6">
        <w:tc>
          <w:tcPr>
            <w:tcW w:w="2552" w:type="dxa"/>
          </w:tcPr>
          <w:p w:rsidR="00441CB6" w:rsidRPr="00441CB6" w:rsidRDefault="00441CB6" w:rsidP="00441CB6">
            <w:pPr>
              <w:bidi/>
              <w:jc w:val="center"/>
              <w:rPr>
                <w:rFonts w:ascii="Amiri" w:hAnsi="Amiri" w:cs="Amiri" w:hint="cs"/>
                <w:b/>
                <w:bCs/>
                <w:sz w:val="28"/>
                <w:szCs w:val="28"/>
                <w:rtl/>
                <w:lang w:bidi="ar-DZ"/>
              </w:rPr>
            </w:pPr>
            <w:r w:rsidRPr="00441CB6">
              <w:rPr>
                <w:rFonts w:ascii="Amiri" w:hAnsi="Amiri" w:cs="Amiri" w:hint="cs"/>
                <w:b/>
                <w:bCs/>
                <w:sz w:val="28"/>
                <w:szCs w:val="28"/>
                <w:rtl/>
                <w:lang w:bidi="ar-DZ"/>
              </w:rPr>
              <w:t>1</w:t>
            </w:r>
          </w:p>
        </w:tc>
        <w:tc>
          <w:tcPr>
            <w:tcW w:w="2410" w:type="dxa"/>
          </w:tcPr>
          <w:p w:rsidR="00441CB6" w:rsidRPr="00441CB6" w:rsidRDefault="00441CB6" w:rsidP="00441CB6">
            <w:pPr>
              <w:bidi/>
              <w:jc w:val="center"/>
              <w:rPr>
                <w:rFonts w:ascii="Amiri" w:hAnsi="Amiri" w:cs="Amiri" w:hint="cs"/>
                <w:b/>
                <w:bCs/>
                <w:sz w:val="28"/>
                <w:szCs w:val="28"/>
                <w:rtl/>
                <w:lang w:bidi="ar-DZ"/>
              </w:rPr>
            </w:pPr>
            <w:r w:rsidRPr="00441CB6">
              <w:rPr>
                <w:rFonts w:ascii="Amiri" w:hAnsi="Amiri" w:cs="Amiri" w:hint="cs"/>
                <w:b/>
                <w:bCs/>
                <w:sz w:val="28"/>
                <w:szCs w:val="28"/>
                <w:rtl/>
                <w:lang w:bidi="ar-DZ"/>
              </w:rPr>
              <w:t>2</w:t>
            </w:r>
          </w:p>
        </w:tc>
        <w:tc>
          <w:tcPr>
            <w:tcW w:w="2835" w:type="dxa"/>
          </w:tcPr>
          <w:p w:rsidR="00441CB6" w:rsidRPr="00441CB6" w:rsidRDefault="00441CB6" w:rsidP="00441CB6">
            <w:pPr>
              <w:bidi/>
              <w:jc w:val="center"/>
              <w:rPr>
                <w:rFonts w:ascii="Amiri" w:hAnsi="Amiri" w:cs="Amiri" w:hint="cs"/>
                <w:b/>
                <w:bCs/>
                <w:sz w:val="28"/>
                <w:szCs w:val="28"/>
                <w:rtl/>
                <w:lang w:bidi="ar-DZ"/>
              </w:rPr>
            </w:pPr>
            <w:r w:rsidRPr="00441CB6">
              <w:rPr>
                <w:rFonts w:ascii="Amiri" w:hAnsi="Amiri" w:cs="Amiri" w:hint="cs"/>
                <w:b/>
                <w:bCs/>
                <w:sz w:val="28"/>
                <w:szCs w:val="28"/>
                <w:rtl/>
                <w:lang w:bidi="ar-DZ"/>
              </w:rPr>
              <w:t>3</w:t>
            </w:r>
          </w:p>
        </w:tc>
      </w:tr>
    </w:tbl>
    <w:p w:rsidR="008D75ED" w:rsidRDefault="00441CB6" w:rsidP="008D75ED">
      <w:pPr>
        <w:bidi/>
        <w:jc w:val="both"/>
        <w:rPr>
          <w:rFonts w:ascii="Amiri" w:hAnsi="Amiri" w:cs="Amiri"/>
          <w:sz w:val="28"/>
          <w:szCs w:val="28"/>
          <w:rtl/>
          <w:lang w:bidi="ar-DZ"/>
        </w:rPr>
      </w:pPr>
      <w:r>
        <w:rPr>
          <w:rFonts w:ascii="Amiri" w:hAnsi="Amiri" w:cs="Amiri" w:hint="cs"/>
          <w:sz w:val="28"/>
          <w:szCs w:val="28"/>
          <w:rtl/>
          <w:lang w:bidi="ar-DZ"/>
        </w:rPr>
        <w:lastRenderedPageBreak/>
        <w:t>ففي العمود الأول: يدخل عنصر قد يكون كلمة أو لفظة بل تركيباً وله تأثير على بقية التركيب، ولذلك نسمي "عاملاً". ثم لاحظوا أن العنصر الموجود في العمود الثاني لا يمكن بحال أن يُقدّم على عامله، وهي الفكرة نفسها عند النحاة. فالمقصود منها أي ظاهرة العامل/ نظرية العامل</w:t>
      </w:r>
      <w:r>
        <w:rPr>
          <w:rFonts w:ascii="Amiri" w:hAnsi="Amiri" w:cs="Amiri"/>
          <w:sz w:val="28"/>
          <w:szCs w:val="28"/>
          <w:rtl/>
          <w:lang w:bidi="ar-DZ"/>
        </w:rPr>
        <w:t>«</w:t>
      </w:r>
      <w:r>
        <w:rPr>
          <w:rFonts w:ascii="Amiri" w:hAnsi="Amiri" w:cs="Amiri" w:hint="cs"/>
          <w:sz w:val="28"/>
          <w:szCs w:val="28"/>
          <w:rtl/>
          <w:lang w:bidi="ar-DZ"/>
        </w:rPr>
        <w:t xml:space="preserve"> أنّ أية ظاهرة من ظواهر الإعراب في الكلمة(رفعاً أو نصباً، أو جرّاً، أو جزماً)</w:t>
      </w:r>
      <w:r w:rsidR="003370E5">
        <w:rPr>
          <w:rFonts w:ascii="Amiri" w:hAnsi="Amiri" w:cs="Amiri" w:hint="cs"/>
          <w:sz w:val="28"/>
          <w:szCs w:val="28"/>
          <w:rtl/>
          <w:lang w:bidi="ar-DZ"/>
        </w:rPr>
        <w:t xml:space="preserve"> لا بد لها من وجود مؤثر</w:t>
      </w:r>
      <w:r w:rsidR="00D267EB">
        <w:rPr>
          <w:rFonts w:ascii="Amiri" w:hAnsi="Amiri" w:cs="Amiri" w:hint="cs"/>
          <w:sz w:val="28"/>
          <w:szCs w:val="28"/>
          <w:rtl/>
          <w:lang w:bidi="ar-DZ"/>
        </w:rPr>
        <w:t xml:space="preserve"> يعمل فيها كي تكتسب تلك الظاهرة. فالفعل مثلاً يعمل الرفع في الفاعل، والنصب في المفعول، و(كان وأخواتها) تعمل الرفع في أسمائها، والنصب في أخبارها، وعلى العكس منها (إنّ وأخواتها)، وحروف الجر تعمل في الأسماء التي تليها فتخفضها، وحروف الجزم تعمل في الأفعال فتسكن أواخرها، أو تحذف منها حروف العلة أو نون التثنية والجمع، والمبتدأ يعمل في الخبر...إلخ</w:t>
      </w:r>
      <w:r>
        <w:rPr>
          <w:rFonts w:ascii="Amiri" w:hAnsi="Amiri" w:cs="Amiri"/>
          <w:sz w:val="28"/>
          <w:szCs w:val="28"/>
          <w:rtl/>
          <w:lang w:bidi="ar-DZ"/>
        </w:rPr>
        <w:t>»</w:t>
      </w:r>
      <w:r w:rsidRPr="00987DE4">
        <w:rPr>
          <w:rFonts w:ascii="Amiri" w:hAnsi="Amiri" w:cs="Amiri" w:hint="cs"/>
          <w:sz w:val="28"/>
          <w:szCs w:val="28"/>
          <w:vertAlign w:val="superscript"/>
          <w:rtl/>
          <w:lang w:bidi="ar-DZ"/>
        </w:rPr>
        <w:t>(</w:t>
      </w:r>
      <w:r w:rsidR="00D267EB" w:rsidRPr="00987DE4">
        <w:rPr>
          <w:rStyle w:val="Appelnotedebasdep"/>
          <w:rFonts w:ascii="Amiri" w:hAnsi="Amiri" w:cs="Amiri"/>
          <w:sz w:val="28"/>
          <w:szCs w:val="28"/>
          <w:rtl/>
          <w:lang w:bidi="ar-DZ"/>
        </w:rPr>
        <w:footnoteReference w:id="26"/>
      </w:r>
      <w:r w:rsidRPr="00987DE4">
        <w:rPr>
          <w:rFonts w:ascii="Amiri" w:hAnsi="Amiri" w:cs="Amiri" w:hint="cs"/>
          <w:sz w:val="28"/>
          <w:szCs w:val="28"/>
          <w:vertAlign w:val="superscript"/>
          <w:rtl/>
          <w:lang w:bidi="ar-DZ"/>
        </w:rPr>
        <w:t>)</w:t>
      </w:r>
      <w:r>
        <w:rPr>
          <w:rFonts w:ascii="Amiri" w:hAnsi="Amiri" w:cs="Amiri" w:hint="cs"/>
          <w:sz w:val="28"/>
          <w:szCs w:val="28"/>
          <w:rtl/>
          <w:lang w:bidi="ar-DZ"/>
        </w:rPr>
        <w:t>.</w:t>
      </w:r>
    </w:p>
    <w:p w:rsidR="00987DE4" w:rsidRDefault="00987DE4" w:rsidP="00806B8E">
      <w:pPr>
        <w:bidi/>
        <w:jc w:val="both"/>
        <w:rPr>
          <w:rFonts w:ascii="Amiri" w:hAnsi="Amiri" w:cs="Amiri"/>
          <w:sz w:val="28"/>
          <w:szCs w:val="28"/>
          <w:rtl/>
          <w:lang w:bidi="ar-DZ"/>
        </w:rPr>
      </w:pPr>
      <w:r>
        <w:rPr>
          <w:rFonts w:ascii="Amiri" w:hAnsi="Amiri" w:cs="Amiri"/>
          <w:sz w:val="28"/>
          <w:szCs w:val="28"/>
          <w:rtl/>
          <w:lang w:bidi="ar-DZ"/>
        </w:rPr>
        <w:tab/>
      </w:r>
      <w:r>
        <w:rPr>
          <w:rFonts w:ascii="Amiri" w:hAnsi="Amiri" w:cs="Amiri" w:hint="cs"/>
          <w:sz w:val="28"/>
          <w:szCs w:val="28"/>
          <w:rtl/>
          <w:lang w:bidi="ar-DZ"/>
        </w:rPr>
        <w:t xml:space="preserve">ويذهب محمد صاري إلى اعتبار العامل في النظرية الخليلية "فكرة جوهرية"، ويعنى القدماء بالعامل  </w:t>
      </w:r>
      <w:r>
        <w:rPr>
          <w:rFonts w:ascii="Amiri" w:hAnsi="Amiri" w:cs="Amiri"/>
          <w:sz w:val="28"/>
          <w:szCs w:val="28"/>
          <w:rtl/>
          <w:lang w:bidi="ar-DZ"/>
        </w:rPr>
        <w:t>«</w:t>
      </w:r>
      <w:r>
        <w:rPr>
          <w:rFonts w:ascii="Amiri" w:hAnsi="Amiri" w:cs="Amiri" w:hint="cs"/>
          <w:sz w:val="28"/>
          <w:szCs w:val="28"/>
          <w:rtl/>
          <w:lang w:bidi="ar-DZ"/>
        </w:rPr>
        <w:t xml:space="preserve"> العنصر اللغوي  الذي لفظاً ومعنى على غيره كجمع الأفعال العربية وما يقوم مقامها، فهو معقول من منقول.. فكل تغيير يحدث في المبنى والمعنى إنما يجيء تبعاً لعامل في التركيب، فلا نجد معمولاً إلاّ وتصوّر له العلماء الأوائل عنصراً لفظياً أو معنوياً هاماً هو العامل الذي يكوّن مع معموله زوجاً مرتباً (</w:t>
      </w:r>
      <w:r>
        <w:rPr>
          <w:rFonts w:ascii="Amiri" w:hAnsi="Amiri" w:cs="Amiri"/>
          <w:sz w:val="28"/>
          <w:szCs w:val="28"/>
          <w:lang w:val="en-AU"/>
        </w:rPr>
        <w:t>couple ordonn</w:t>
      </w:r>
      <w:r w:rsidR="00806B8E">
        <w:rPr>
          <w:rFonts w:ascii="Amiri" w:hAnsi="Amiri" w:cs="Amiri"/>
          <w:sz w:val="28"/>
          <w:szCs w:val="28"/>
          <w:lang w:val="en-AU"/>
        </w:rPr>
        <w:t>é</w:t>
      </w:r>
      <w:r>
        <w:rPr>
          <w:rFonts w:ascii="Amiri" w:hAnsi="Amiri" w:cs="Amiri" w:hint="cs"/>
          <w:sz w:val="28"/>
          <w:szCs w:val="28"/>
          <w:rtl/>
          <w:lang w:bidi="ar-DZ"/>
        </w:rPr>
        <w:t>)</w:t>
      </w:r>
      <w:r>
        <w:rPr>
          <w:rFonts w:ascii="Amiri" w:hAnsi="Amiri" w:cs="Amiri"/>
          <w:sz w:val="28"/>
          <w:szCs w:val="28"/>
          <w:lang w:bidi="ar-DZ"/>
        </w:rPr>
        <w:t xml:space="preserve"> </w:t>
      </w:r>
      <w:r>
        <w:rPr>
          <w:rFonts w:ascii="Amiri" w:hAnsi="Amiri" w:cs="Amiri" w:hint="cs"/>
          <w:sz w:val="28"/>
          <w:szCs w:val="28"/>
          <w:rtl/>
          <w:lang w:bidi="ar-DZ"/>
        </w:rPr>
        <w:t xml:space="preserve">وهكذا يشرعون في تحويلها بالزيادة مع إبقاء النواة(كما فعلوا باللفظة) للبحث عن العناصر المتكافئة، أي البنية التي تجمع وتشترك فيها الأنواع الكثيرة بل اللامتناهية من الجمل </w:t>
      </w:r>
      <w:r>
        <w:rPr>
          <w:rFonts w:ascii="Amiri" w:hAnsi="Amiri" w:cs="Amiri"/>
          <w:sz w:val="28"/>
          <w:szCs w:val="28"/>
          <w:rtl/>
          <w:lang w:bidi="ar-DZ"/>
        </w:rPr>
        <w:t>»</w:t>
      </w:r>
      <w:r w:rsidRPr="00987DE4">
        <w:rPr>
          <w:rFonts w:ascii="Amiri" w:hAnsi="Amiri" w:cs="Amiri" w:hint="cs"/>
          <w:sz w:val="28"/>
          <w:szCs w:val="28"/>
          <w:vertAlign w:val="superscript"/>
          <w:rtl/>
          <w:lang w:bidi="ar-DZ"/>
        </w:rPr>
        <w:t>(</w:t>
      </w:r>
      <w:r w:rsidRPr="00987DE4">
        <w:rPr>
          <w:rStyle w:val="Appelnotedebasdep"/>
          <w:rFonts w:ascii="Amiri" w:hAnsi="Amiri" w:cs="Amiri"/>
          <w:sz w:val="28"/>
          <w:szCs w:val="28"/>
          <w:rtl/>
          <w:lang w:bidi="ar-DZ"/>
        </w:rPr>
        <w:footnoteReference w:id="27"/>
      </w:r>
      <w:r w:rsidRPr="00987DE4">
        <w:rPr>
          <w:rFonts w:ascii="Amiri" w:hAnsi="Amiri" w:cs="Amiri" w:hint="cs"/>
          <w:sz w:val="28"/>
          <w:szCs w:val="28"/>
          <w:vertAlign w:val="superscript"/>
          <w:rtl/>
          <w:lang w:bidi="ar-DZ"/>
        </w:rPr>
        <w:t>)</w:t>
      </w:r>
      <w:r>
        <w:rPr>
          <w:rFonts w:ascii="Amiri" w:hAnsi="Amiri" w:cs="Amiri" w:hint="cs"/>
          <w:sz w:val="28"/>
          <w:szCs w:val="28"/>
          <w:rtl/>
          <w:lang w:bidi="ar-DZ"/>
        </w:rPr>
        <w:t>.</w:t>
      </w:r>
    </w:p>
    <w:p w:rsidR="00463BFA" w:rsidRDefault="00463BFA" w:rsidP="00806B8E">
      <w:pPr>
        <w:bidi/>
        <w:jc w:val="both"/>
        <w:rPr>
          <w:rFonts w:ascii="Amiri" w:hAnsi="Amiri" w:cs="Amiri" w:hint="cs"/>
          <w:sz w:val="28"/>
          <w:szCs w:val="28"/>
          <w:rtl/>
          <w:lang w:bidi="ar-DZ"/>
        </w:rPr>
      </w:pPr>
      <w:r>
        <w:rPr>
          <w:rFonts w:ascii="Amiri" w:hAnsi="Amiri" w:cs="Amiri"/>
          <w:sz w:val="28"/>
          <w:szCs w:val="28"/>
          <w:rtl/>
          <w:lang w:bidi="ar-DZ"/>
        </w:rPr>
        <w:tab/>
      </w:r>
      <w:r>
        <w:rPr>
          <w:rFonts w:ascii="Amiri" w:hAnsi="Amiri" w:cs="Amiri" w:hint="cs"/>
          <w:sz w:val="28"/>
          <w:szCs w:val="28"/>
          <w:rtl/>
          <w:lang w:bidi="ar-DZ"/>
        </w:rPr>
        <w:t>كما أشار أيضاً الأستاذ الحاج عبد الرحمان صالح إلى مستوى تركيبي آخر أعلى من مستوى العامل، ألا وهو مستوى "التصدير" وما فوق العامل فإنّ هناك</w:t>
      </w:r>
      <w:r>
        <w:rPr>
          <w:rFonts w:ascii="Amiri" w:hAnsi="Amiri" w:cs="Amiri"/>
          <w:sz w:val="28"/>
          <w:szCs w:val="28"/>
          <w:rtl/>
          <w:lang w:bidi="ar-DZ"/>
        </w:rPr>
        <w:t>«</w:t>
      </w:r>
      <w:r>
        <w:rPr>
          <w:rFonts w:ascii="Amiri" w:hAnsi="Amiri" w:cs="Amiri" w:hint="cs"/>
          <w:sz w:val="28"/>
          <w:szCs w:val="28"/>
          <w:rtl/>
          <w:lang w:bidi="ar-DZ"/>
        </w:rPr>
        <w:t xml:space="preserve"> أدوات تدخل على(ع،م،خ)، ويعني هذا أنّ هناك موضعاً آخر يتجاوز هذه المواضع. وقد لاحظ أنّ لهذه المواضع الصدارة المطلقة، فكأنّ هذه الأدوات (المسماة بحروف الابتداء) عوامل توجد في مستوى أعلى، إذ إنها تتحكم في كل ما يوجد تحتها.. ومن ذلك أدوات الاستفهام في مقابل الصفر كعلامات للإثبات وأدوات التوكيد، ثم في موضع آخر له الصدارة تدخل فيه أدوات الشرط.. فكل هذا الذي رأيناه هو "تحليل على اللفظ". وأما مجال المعنى فيعتقد الخليليون أنّ المعاني تنقسم هي أيضاً إلى أصول وفروع، فأما الأصول فهي التي تتحدد بدلالة اللفظ ليس إلاّ، وهي من المعطيات </w:t>
      </w:r>
      <w:r>
        <w:rPr>
          <w:rFonts w:ascii="Amiri" w:hAnsi="Amiri" w:cs="Amiri" w:hint="cs"/>
          <w:sz w:val="28"/>
          <w:szCs w:val="28"/>
          <w:rtl/>
          <w:lang w:bidi="ar-DZ"/>
        </w:rPr>
        <w:lastRenderedPageBreak/>
        <w:t xml:space="preserve">الواضعة  </w:t>
      </w:r>
      <w:r w:rsidR="00806B8E">
        <w:rPr>
          <w:rFonts w:ascii="Amiri" w:hAnsi="Amiri" w:cs="Amiri"/>
          <w:sz w:val="28"/>
          <w:szCs w:val="28"/>
          <w:lang w:val="en-AU" w:bidi="ar-DZ"/>
        </w:rPr>
        <w:t>donn</w:t>
      </w:r>
      <w:r w:rsidR="00806B8E">
        <w:rPr>
          <w:rFonts w:ascii="Amiri" w:hAnsi="Amiri" w:cs="Amiri"/>
          <w:sz w:val="28"/>
          <w:szCs w:val="28"/>
          <w:lang w:val="en-AU"/>
        </w:rPr>
        <w:t>é</w:t>
      </w:r>
      <w:r w:rsidR="00806B8E">
        <w:rPr>
          <w:rFonts w:ascii="Amiri" w:hAnsi="Amiri" w:cs="Amiri"/>
          <w:sz w:val="28"/>
          <w:szCs w:val="28"/>
          <w:lang w:val="en-AU" w:bidi="ar-DZ"/>
        </w:rPr>
        <w:t>es s</w:t>
      </w:r>
      <w:r w:rsidR="00806B8E">
        <w:rPr>
          <w:rFonts w:ascii="Amiri" w:hAnsi="Amiri" w:cs="Amiri"/>
          <w:sz w:val="28"/>
          <w:szCs w:val="28"/>
          <w:lang w:val="en-AU"/>
        </w:rPr>
        <w:t>é</w:t>
      </w:r>
      <w:r w:rsidR="00806B8E">
        <w:rPr>
          <w:rFonts w:ascii="Amiri" w:hAnsi="Amiri" w:cs="Amiri"/>
          <w:sz w:val="28"/>
          <w:szCs w:val="28"/>
          <w:lang w:val="en-AU" w:bidi="ar-DZ"/>
        </w:rPr>
        <w:t>miologiques</w:t>
      </w:r>
      <w:r w:rsidR="00806B8E">
        <w:rPr>
          <w:rFonts w:ascii="Amiri" w:hAnsi="Amiri" w:cs="Amiri" w:hint="cs"/>
          <w:sz w:val="28"/>
          <w:szCs w:val="28"/>
          <w:rtl/>
          <w:lang w:bidi="ar-DZ"/>
        </w:rPr>
        <w:t xml:space="preserve"> </w:t>
      </w:r>
      <w:r>
        <w:rPr>
          <w:rFonts w:ascii="Amiri" w:hAnsi="Amiri" w:cs="Amiri" w:hint="cs"/>
          <w:sz w:val="28"/>
          <w:szCs w:val="28"/>
          <w:rtl/>
          <w:lang w:bidi="ar-DZ"/>
        </w:rPr>
        <w:t>الخاصة بلغة من اللغات في زمان معيّن من تطورها، أما الفروع فهي المعاني</w:t>
      </w:r>
      <w:r w:rsidR="00806B8E">
        <w:rPr>
          <w:rFonts w:ascii="Amiri" w:hAnsi="Amiri" w:cs="Amiri" w:hint="cs"/>
          <w:sz w:val="28"/>
          <w:szCs w:val="28"/>
          <w:rtl/>
          <w:lang w:bidi="ar-DZ"/>
        </w:rPr>
        <w:t xml:space="preserve"> التي تتحدد بدلالة غير لفظية، دلالة الحال، ودلالة المعنى وغيرها </w:t>
      </w:r>
      <w:r>
        <w:rPr>
          <w:rFonts w:ascii="Amiri" w:hAnsi="Amiri" w:cs="Amiri"/>
          <w:sz w:val="28"/>
          <w:szCs w:val="28"/>
          <w:rtl/>
          <w:lang w:bidi="ar-DZ"/>
        </w:rPr>
        <w:t>»</w:t>
      </w:r>
      <w:r w:rsidRPr="00806B8E">
        <w:rPr>
          <w:rFonts w:ascii="Amiri" w:hAnsi="Amiri" w:cs="Amiri" w:hint="cs"/>
          <w:sz w:val="28"/>
          <w:szCs w:val="28"/>
          <w:vertAlign w:val="superscript"/>
          <w:rtl/>
          <w:lang w:bidi="ar-DZ"/>
        </w:rPr>
        <w:t>(</w:t>
      </w:r>
      <w:r w:rsidR="00806B8E" w:rsidRPr="00806B8E">
        <w:rPr>
          <w:rStyle w:val="Appelnotedebasdep"/>
          <w:rFonts w:ascii="Amiri" w:hAnsi="Amiri" w:cs="Amiri"/>
          <w:sz w:val="28"/>
          <w:szCs w:val="28"/>
          <w:rtl/>
          <w:lang w:bidi="ar-DZ"/>
        </w:rPr>
        <w:footnoteReference w:id="28"/>
      </w:r>
      <w:r w:rsidRPr="00806B8E">
        <w:rPr>
          <w:rFonts w:ascii="Amiri" w:hAnsi="Amiri" w:cs="Amiri" w:hint="cs"/>
          <w:sz w:val="28"/>
          <w:szCs w:val="28"/>
          <w:vertAlign w:val="superscript"/>
          <w:rtl/>
          <w:lang w:bidi="ar-DZ"/>
        </w:rPr>
        <w:t>)</w:t>
      </w:r>
      <w:r>
        <w:rPr>
          <w:rFonts w:ascii="Amiri" w:hAnsi="Amiri" w:cs="Amiri" w:hint="cs"/>
          <w:sz w:val="28"/>
          <w:szCs w:val="28"/>
          <w:rtl/>
          <w:lang w:bidi="ar-DZ"/>
        </w:rPr>
        <w:t>.</w:t>
      </w:r>
    </w:p>
    <w:p w:rsidR="00712F7E" w:rsidRPr="00125612" w:rsidRDefault="00712F7E" w:rsidP="00712F7E">
      <w:pPr>
        <w:bidi/>
        <w:jc w:val="both"/>
        <w:rPr>
          <w:rFonts w:ascii="Amiri" w:hAnsi="Amiri" w:cs="Amiri"/>
          <w:sz w:val="28"/>
          <w:szCs w:val="28"/>
          <w:lang w:val="en-AU" w:bidi="ar-DZ"/>
        </w:rPr>
      </w:pPr>
    </w:p>
    <w:sectPr w:rsidR="00712F7E" w:rsidRPr="00125612" w:rsidSect="008511C6">
      <w:footerReference w:type="default" r:id="rId9"/>
      <w:footnotePr>
        <w:numRestart w:val="eachPage"/>
      </w:footnotePr>
      <w:pgSz w:w="11906" w:h="16838"/>
      <w:pgMar w:top="1134" w:right="1418"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49D9" w:rsidRDefault="001149D9" w:rsidP="00DC00EB">
      <w:pPr>
        <w:spacing w:after="0" w:line="240" w:lineRule="auto"/>
      </w:pPr>
      <w:r>
        <w:separator/>
      </w:r>
    </w:p>
  </w:endnote>
  <w:endnote w:type="continuationSeparator" w:id="0">
    <w:p w:rsidR="001149D9" w:rsidRDefault="001149D9" w:rsidP="00DC00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miri">
    <w:panose1 w:val="00000500000000000000"/>
    <w:charset w:val="00"/>
    <w:family w:val="auto"/>
    <w:pitch w:val="variable"/>
    <w:sig w:usb0="A000206F" w:usb1="82002043" w:usb2="00000008" w:usb3="00000000" w:csb0="000000D3"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19881779"/>
      <w:docPartObj>
        <w:docPartGallery w:val="Page Numbers (Bottom of Page)"/>
        <w:docPartUnique/>
      </w:docPartObj>
    </w:sdtPr>
    <w:sdtContent>
      <w:p w:rsidR="001775D0" w:rsidRDefault="001775D0">
        <w:pPr>
          <w:pStyle w:val="Pieddepage"/>
          <w:jc w:val="center"/>
        </w:pPr>
        <w:r>
          <w:fldChar w:fldCharType="begin"/>
        </w:r>
        <w:r>
          <w:instrText>PAGE   \* MERGEFORMAT</w:instrText>
        </w:r>
        <w:r>
          <w:fldChar w:fldCharType="separate"/>
        </w:r>
        <w:r>
          <w:rPr>
            <w:noProof/>
          </w:rPr>
          <w:t>18</w:t>
        </w:r>
        <w:r>
          <w:fldChar w:fldCharType="end"/>
        </w:r>
      </w:p>
    </w:sdtContent>
  </w:sdt>
  <w:p w:rsidR="001775D0" w:rsidRDefault="001775D0">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49D9" w:rsidRDefault="001149D9" w:rsidP="00DC00EB">
      <w:pPr>
        <w:bidi/>
        <w:spacing w:after="0" w:line="240" w:lineRule="auto"/>
      </w:pPr>
      <w:r>
        <w:separator/>
      </w:r>
    </w:p>
  </w:footnote>
  <w:footnote w:type="continuationSeparator" w:id="0">
    <w:p w:rsidR="001149D9" w:rsidRDefault="001149D9" w:rsidP="00DC00EB">
      <w:pPr>
        <w:spacing w:after="0" w:line="240" w:lineRule="auto"/>
      </w:pPr>
      <w:r>
        <w:continuationSeparator/>
      </w:r>
    </w:p>
  </w:footnote>
  <w:footnote w:id="1">
    <w:p w:rsidR="00DC00EB" w:rsidRDefault="00DC00EB" w:rsidP="00DC00EB">
      <w:pPr>
        <w:pStyle w:val="Notedebasdepage"/>
        <w:bidi/>
        <w:jc w:val="both"/>
        <w:rPr>
          <w:rtl/>
          <w:lang w:bidi="ar-DZ"/>
        </w:rPr>
      </w:pPr>
      <w:r>
        <w:rPr>
          <w:rStyle w:val="Appelnotedebasdep"/>
        </w:rPr>
        <w:footnoteRef/>
      </w:r>
      <w:r>
        <w:t xml:space="preserve"> </w:t>
      </w:r>
      <w:r>
        <w:rPr>
          <w:rFonts w:hint="cs"/>
          <w:rtl/>
        </w:rPr>
        <w:t xml:space="preserve"> - </w:t>
      </w:r>
      <w:r w:rsidRPr="00DC00EB">
        <w:rPr>
          <w:rFonts w:ascii="Amiri" w:hAnsi="Amiri" w:cs="Amiri"/>
          <w:sz w:val="24"/>
          <w:szCs w:val="24"/>
          <w:rtl/>
        </w:rPr>
        <w:t>الحاج عبد الرحمان صالح،</w:t>
      </w:r>
      <w:r>
        <w:rPr>
          <w:rFonts w:ascii="Amiri" w:hAnsi="Amiri" w:cs="Amiri" w:hint="cs"/>
          <w:sz w:val="24"/>
          <w:szCs w:val="24"/>
          <w:rtl/>
        </w:rPr>
        <w:t xml:space="preserve"> السماع اللغوي العلمي عند العرب ومفهوم الفصاحة، موفم للنشر، الجزائر 2007، (من المقدمة).</w:t>
      </w:r>
    </w:p>
  </w:footnote>
  <w:footnote w:id="2">
    <w:p w:rsidR="0023167A" w:rsidRDefault="0023167A" w:rsidP="0023167A">
      <w:pPr>
        <w:pStyle w:val="Notedebasdepage"/>
        <w:bidi/>
        <w:rPr>
          <w:rtl/>
          <w:lang w:bidi="ar-DZ"/>
        </w:rPr>
      </w:pPr>
      <w:r>
        <w:rPr>
          <w:rStyle w:val="Appelnotedebasdep"/>
        </w:rPr>
        <w:footnoteRef/>
      </w:r>
      <w:r>
        <w:t xml:space="preserve"> </w:t>
      </w:r>
      <w:r>
        <w:rPr>
          <w:rFonts w:hint="cs"/>
          <w:rtl/>
          <w:lang w:bidi="ar-DZ"/>
        </w:rPr>
        <w:t xml:space="preserve"> - </w:t>
      </w:r>
      <w:r w:rsidRPr="0023167A">
        <w:rPr>
          <w:rFonts w:ascii="Amiri" w:hAnsi="Amiri" w:cs="Amiri"/>
          <w:sz w:val="24"/>
          <w:szCs w:val="24"/>
          <w:rtl/>
          <w:lang w:bidi="ar-DZ"/>
        </w:rPr>
        <w:t>المصدر نفسه، ص 7.</w:t>
      </w:r>
    </w:p>
  </w:footnote>
  <w:footnote w:id="3">
    <w:p w:rsidR="0023167A" w:rsidRDefault="0023167A" w:rsidP="0023167A">
      <w:pPr>
        <w:pStyle w:val="Notedebasdepage"/>
        <w:bidi/>
        <w:rPr>
          <w:rtl/>
          <w:lang w:bidi="ar-DZ"/>
        </w:rPr>
      </w:pPr>
      <w:r>
        <w:rPr>
          <w:rStyle w:val="Appelnotedebasdep"/>
        </w:rPr>
        <w:footnoteRef/>
      </w:r>
      <w:r>
        <w:t xml:space="preserve"> </w:t>
      </w:r>
      <w:r>
        <w:rPr>
          <w:rFonts w:hint="cs"/>
          <w:rtl/>
          <w:lang w:bidi="ar-DZ"/>
        </w:rPr>
        <w:t xml:space="preserve"> - </w:t>
      </w:r>
      <w:r w:rsidRPr="0023167A">
        <w:rPr>
          <w:rFonts w:ascii="Amiri" w:hAnsi="Amiri" w:cs="Amiri"/>
          <w:sz w:val="24"/>
          <w:szCs w:val="24"/>
          <w:rtl/>
          <w:lang w:bidi="ar-DZ"/>
        </w:rPr>
        <w:t>نفسه، ص 7 - 8</w:t>
      </w:r>
    </w:p>
  </w:footnote>
  <w:footnote w:id="4">
    <w:p w:rsidR="004324D7" w:rsidRDefault="004324D7" w:rsidP="004324D7">
      <w:pPr>
        <w:pStyle w:val="Notedebasdepage"/>
        <w:bidi/>
        <w:rPr>
          <w:rtl/>
          <w:lang w:bidi="ar-DZ"/>
        </w:rPr>
      </w:pPr>
      <w:r>
        <w:rPr>
          <w:rStyle w:val="Appelnotedebasdep"/>
        </w:rPr>
        <w:footnoteRef/>
      </w:r>
      <w:r>
        <w:t xml:space="preserve"> </w:t>
      </w:r>
      <w:r>
        <w:rPr>
          <w:rFonts w:hint="cs"/>
          <w:rtl/>
          <w:lang w:bidi="ar-DZ"/>
        </w:rPr>
        <w:t xml:space="preserve"> - </w:t>
      </w:r>
      <w:r w:rsidRPr="0023167A">
        <w:rPr>
          <w:rFonts w:ascii="Amiri" w:hAnsi="Amiri" w:cs="Amiri"/>
          <w:sz w:val="24"/>
          <w:szCs w:val="24"/>
          <w:rtl/>
          <w:lang w:bidi="ar-DZ"/>
        </w:rPr>
        <w:t xml:space="preserve">نفسه، ص </w:t>
      </w:r>
      <w:r>
        <w:rPr>
          <w:rFonts w:ascii="Amiri" w:hAnsi="Amiri" w:cs="Amiri" w:hint="cs"/>
          <w:sz w:val="24"/>
          <w:szCs w:val="24"/>
          <w:rtl/>
          <w:lang w:bidi="ar-DZ"/>
        </w:rPr>
        <w:t>9</w:t>
      </w:r>
    </w:p>
  </w:footnote>
  <w:footnote w:id="5">
    <w:p w:rsidR="00F143DC" w:rsidRDefault="00F143DC" w:rsidP="00F143DC">
      <w:pPr>
        <w:pStyle w:val="Notedebasdepage"/>
        <w:bidi/>
        <w:rPr>
          <w:rtl/>
          <w:lang w:bidi="ar-DZ"/>
        </w:rPr>
      </w:pPr>
      <w:r>
        <w:rPr>
          <w:rStyle w:val="Appelnotedebasdep"/>
        </w:rPr>
        <w:footnoteRef/>
      </w:r>
      <w:r>
        <w:t xml:space="preserve"> </w:t>
      </w:r>
      <w:r>
        <w:rPr>
          <w:rFonts w:hint="cs"/>
          <w:rtl/>
          <w:lang w:bidi="ar-DZ"/>
        </w:rPr>
        <w:t xml:space="preserve"> - </w:t>
      </w:r>
      <w:r w:rsidRPr="0023167A">
        <w:rPr>
          <w:rFonts w:ascii="Amiri" w:hAnsi="Amiri" w:cs="Amiri"/>
          <w:sz w:val="24"/>
          <w:szCs w:val="24"/>
          <w:rtl/>
          <w:lang w:bidi="ar-DZ"/>
        </w:rPr>
        <w:t xml:space="preserve">نفسه، ص </w:t>
      </w:r>
      <w:r>
        <w:rPr>
          <w:rFonts w:ascii="Amiri" w:hAnsi="Amiri" w:cs="Amiri" w:hint="cs"/>
          <w:sz w:val="24"/>
          <w:szCs w:val="24"/>
          <w:rtl/>
          <w:lang w:bidi="ar-DZ"/>
        </w:rPr>
        <w:t>9</w:t>
      </w:r>
    </w:p>
  </w:footnote>
  <w:footnote w:id="6">
    <w:p w:rsidR="006271C9" w:rsidRDefault="006271C9" w:rsidP="007B7C14">
      <w:pPr>
        <w:pStyle w:val="Notedebasdepage"/>
        <w:bidi/>
        <w:rPr>
          <w:rtl/>
          <w:lang w:bidi="ar-DZ"/>
        </w:rPr>
      </w:pPr>
      <w:r>
        <w:rPr>
          <w:rStyle w:val="Appelnotedebasdep"/>
        </w:rPr>
        <w:footnoteRef/>
      </w:r>
      <w:r>
        <w:t xml:space="preserve"> </w:t>
      </w:r>
      <w:r w:rsidR="007B7C14">
        <w:rPr>
          <w:rFonts w:hint="cs"/>
          <w:rtl/>
          <w:lang w:bidi="ar-DZ"/>
        </w:rPr>
        <w:t xml:space="preserve"> - </w:t>
      </w:r>
      <w:r w:rsidR="007B7C14" w:rsidRPr="007B7C14">
        <w:rPr>
          <w:rFonts w:ascii="Amiri" w:hAnsi="Amiri" w:cs="Amiri"/>
          <w:sz w:val="24"/>
          <w:szCs w:val="24"/>
          <w:rtl/>
          <w:lang w:bidi="ar-DZ"/>
        </w:rPr>
        <w:t>محمد صاري،</w:t>
      </w:r>
      <w:r w:rsidR="007B7C14" w:rsidRPr="007B7C14">
        <w:rPr>
          <w:rFonts w:ascii="Amiri" w:hAnsi="Amiri" w:cs="Amiri" w:hint="cs"/>
          <w:sz w:val="28"/>
          <w:szCs w:val="28"/>
          <w:rtl/>
          <w:lang w:bidi="ar-DZ"/>
        </w:rPr>
        <w:t xml:space="preserve"> </w:t>
      </w:r>
      <w:r w:rsidR="007B7C14" w:rsidRPr="007B7C14">
        <w:rPr>
          <w:rFonts w:ascii="Amiri" w:hAnsi="Amiri" w:cs="Amiri" w:hint="cs"/>
          <w:sz w:val="24"/>
          <w:szCs w:val="24"/>
          <w:rtl/>
          <w:lang w:bidi="ar-DZ"/>
        </w:rPr>
        <w:t>المفاهيم الأساسية للنظرية الخليلية الحديثة</w:t>
      </w:r>
      <w:r w:rsidR="007B7C14">
        <w:rPr>
          <w:rFonts w:ascii="Amiri" w:hAnsi="Amiri" w:cs="Amiri" w:hint="cs"/>
          <w:sz w:val="22"/>
          <w:szCs w:val="22"/>
          <w:rtl/>
          <w:lang w:bidi="ar-DZ"/>
        </w:rPr>
        <w:t xml:space="preserve">، مجلة اللسانيات، ع 10، 2005، ص 9 </w:t>
      </w:r>
      <w:r w:rsidR="007B7C14">
        <w:rPr>
          <w:rFonts w:ascii="Amiri" w:hAnsi="Amiri" w:cs="Amiri"/>
          <w:sz w:val="22"/>
          <w:szCs w:val="22"/>
          <w:rtl/>
          <w:lang w:bidi="ar-DZ"/>
        </w:rPr>
        <w:t>–</w:t>
      </w:r>
      <w:r w:rsidR="007B7C14">
        <w:rPr>
          <w:rFonts w:ascii="Amiri" w:hAnsi="Amiri" w:cs="Amiri" w:hint="cs"/>
          <w:sz w:val="22"/>
          <w:szCs w:val="22"/>
          <w:rtl/>
          <w:lang w:bidi="ar-DZ"/>
        </w:rPr>
        <w:t xml:space="preserve"> 10.</w:t>
      </w:r>
      <w:r w:rsidR="007B7C14" w:rsidRPr="007B7C14">
        <w:rPr>
          <w:rFonts w:hint="cs"/>
          <w:sz w:val="22"/>
          <w:szCs w:val="22"/>
          <w:rtl/>
          <w:lang w:bidi="ar-DZ"/>
        </w:rPr>
        <w:t xml:space="preserve"> </w:t>
      </w:r>
    </w:p>
  </w:footnote>
  <w:footnote w:id="7">
    <w:p w:rsidR="007B7C14" w:rsidRDefault="007B7C14" w:rsidP="007B7C14">
      <w:pPr>
        <w:pStyle w:val="Notedebasdepage"/>
        <w:bidi/>
        <w:rPr>
          <w:rtl/>
          <w:lang w:bidi="ar-DZ"/>
        </w:rPr>
      </w:pPr>
      <w:r>
        <w:rPr>
          <w:rStyle w:val="Appelnotedebasdep"/>
        </w:rPr>
        <w:footnoteRef/>
      </w:r>
      <w:r>
        <w:t xml:space="preserve"> </w:t>
      </w:r>
      <w:r>
        <w:rPr>
          <w:rFonts w:hint="cs"/>
          <w:rtl/>
          <w:lang w:bidi="ar-DZ"/>
        </w:rPr>
        <w:t xml:space="preserve"> - </w:t>
      </w:r>
      <w:r w:rsidRPr="007B7C14">
        <w:rPr>
          <w:rFonts w:ascii="Amiri" w:hAnsi="Amiri" w:cs="Amiri"/>
          <w:sz w:val="24"/>
          <w:szCs w:val="24"/>
          <w:rtl/>
          <w:lang w:bidi="ar-DZ"/>
        </w:rPr>
        <w:t>المرجع نفسه، ص 10.</w:t>
      </w:r>
    </w:p>
  </w:footnote>
  <w:footnote w:id="8">
    <w:p w:rsidR="006C20FB" w:rsidRDefault="006C20FB" w:rsidP="006C20FB">
      <w:pPr>
        <w:pStyle w:val="Notedebasdepage"/>
        <w:bidi/>
        <w:rPr>
          <w:rtl/>
          <w:lang w:bidi="ar-DZ"/>
        </w:rPr>
      </w:pPr>
      <w:r>
        <w:rPr>
          <w:rStyle w:val="Appelnotedebasdep"/>
        </w:rPr>
        <w:footnoteRef/>
      </w:r>
      <w:r>
        <w:t xml:space="preserve"> </w:t>
      </w:r>
      <w:r>
        <w:rPr>
          <w:rFonts w:hint="cs"/>
          <w:rtl/>
          <w:lang w:bidi="ar-DZ"/>
        </w:rPr>
        <w:t xml:space="preserve"> - </w:t>
      </w:r>
      <w:r w:rsidRPr="006C20FB">
        <w:rPr>
          <w:rFonts w:ascii="Amiri" w:hAnsi="Amiri" w:cs="Amiri"/>
          <w:sz w:val="24"/>
          <w:szCs w:val="24"/>
          <w:rtl/>
          <w:lang w:bidi="ar-DZ"/>
        </w:rPr>
        <w:t>الحاج عبد الرحمان صالح، المرجع السابق، ص 10</w:t>
      </w:r>
    </w:p>
  </w:footnote>
  <w:footnote w:id="9">
    <w:p w:rsidR="00E37EBE" w:rsidRDefault="00E37EBE" w:rsidP="005E61FD">
      <w:pPr>
        <w:pStyle w:val="Notedebasdepage"/>
        <w:bidi/>
        <w:jc w:val="both"/>
        <w:rPr>
          <w:rtl/>
          <w:lang w:bidi="ar-DZ"/>
        </w:rPr>
      </w:pPr>
      <w:r>
        <w:rPr>
          <w:rStyle w:val="Appelnotedebasdep"/>
        </w:rPr>
        <w:footnoteRef/>
      </w:r>
      <w:r>
        <w:t xml:space="preserve"> </w:t>
      </w:r>
      <w:r>
        <w:rPr>
          <w:rFonts w:hint="cs"/>
          <w:rtl/>
          <w:lang w:bidi="ar-DZ"/>
        </w:rPr>
        <w:t xml:space="preserve"> - </w:t>
      </w:r>
      <w:r w:rsidR="005E61FD" w:rsidRPr="00DC00EB">
        <w:rPr>
          <w:rFonts w:ascii="Amiri" w:hAnsi="Amiri" w:cs="Amiri"/>
          <w:sz w:val="24"/>
          <w:szCs w:val="24"/>
          <w:rtl/>
        </w:rPr>
        <w:t>الحاج عبد الرحمان صالح،</w:t>
      </w:r>
      <w:r w:rsidR="005E61FD">
        <w:rPr>
          <w:rFonts w:ascii="Amiri" w:hAnsi="Amiri" w:cs="Amiri" w:hint="cs"/>
          <w:sz w:val="24"/>
          <w:szCs w:val="24"/>
          <w:rtl/>
        </w:rPr>
        <w:t xml:space="preserve"> النظرية الخليلية الحديثة، في مجلة اللغة والأدب، معهد اللغة العربية وآدابها، جامعة الجزائر، ع10، الجزائر 1996، ص 85،</w:t>
      </w:r>
    </w:p>
  </w:footnote>
  <w:footnote w:id="10">
    <w:p w:rsidR="00597ACE" w:rsidRDefault="00597ACE" w:rsidP="00597ACE">
      <w:pPr>
        <w:pStyle w:val="Notedebasdepage"/>
        <w:bidi/>
        <w:rPr>
          <w:rtl/>
          <w:lang w:bidi="ar-DZ"/>
        </w:rPr>
      </w:pPr>
      <w:r>
        <w:rPr>
          <w:rStyle w:val="Appelnotedebasdep"/>
        </w:rPr>
        <w:footnoteRef/>
      </w:r>
      <w:r>
        <w:t xml:space="preserve"> </w:t>
      </w:r>
      <w:r>
        <w:rPr>
          <w:rFonts w:hint="cs"/>
          <w:rtl/>
          <w:lang w:bidi="ar-DZ"/>
        </w:rPr>
        <w:t xml:space="preserve"> - </w:t>
      </w:r>
      <w:r w:rsidRPr="00597ACE">
        <w:rPr>
          <w:rFonts w:ascii="Amiri" w:hAnsi="Amiri" w:cs="Amiri"/>
          <w:sz w:val="24"/>
          <w:szCs w:val="24"/>
          <w:rtl/>
          <w:lang w:bidi="ar-DZ"/>
        </w:rPr>
        <w:t>الحاج عبد الرحمان صالح، النحو العربي والمنطق الأرسطي، مرجع سابق، ص 68</w:t>
      </w:r>
    </w:p>
  </w:footnote>
  <w:footnote w:id="11">
    <w:p w:rsidR="004845B6" w:rsidRDefault="004845B6" w:rsidP="004845B6">
      <w:pPr>
        <w:pStyle w:val="Notedebasdepage"/>
        <w:bidi/>
        <w:rPr>
          <w:rtl/>
          <w:lang w:bidi="ar-DZ"/>
        </w:rPr>
      </w:pPr>
      <w:r>
        <w:rPr>
          <w:rStyle w:val="Appelnotedebasdep"/>
        </w:rPr>
        <w:footnoteRef/>
      </w:r>
      <w:r>
        <w:t xml:space="preserve"> </w:t>
      </w:r>
      <w:r>
        <w:rPr>
          <w:rFonts w:hint="cs"/>
          <w:rtl/>
          <w:lang w:bidi="ar-DZ"/>
        </w:rPr>
        <w:t xml:space="preserve"> - </w:t>
      </w:r>
      <w:r w:rsidRPr="00597ACE">
        <w:rPr>
          <w:rFonts w:ascii="Amiri" w:hAnsi="Amiri" w:cs="Amiri"/>
          <w:sz w:val="24"/>
          <w:szCs w:val="24"/>
          <w:rtl/>
          <w:lang w:bidi="ar-DZ"/>
        </w:rPr>
        <w:t>الحاج عبد الرحمان صالح</w:t>
      </w:r>
      <w:r>
        <w:rPr>
          <w:rFonts w:ascii="Amiri" w:hAnsi="Amiri" w:cs="Amiri"/>
          <w:sz w:val="24"/>
          <w:szCs w:val="24"/>
          <w:rtl/>
          <w:lang w:bidi="ar-DZ"/>
        </w:rPr>
        <w:t>، النحو العربي والمنطق الأرسطي</w:t>
      </w:r>
      <w:r w:rsidRPr="00597ACE">
        <w:rPr>
          <w:rFonts w:ascii="Amiri" w:hAnsi="Amiri" w:cs="Amiri"/>
          <w:sz w:val="24"/>
          <w:szCs w:val="24"/>
          <w:rtl/>
          <w:lang w:bidi="ar-DZ"/>
        </w:rPr>
        <w:t>، ص 6</w:t>
      </w:r>
      <w:r>
        <w:rPr>
          <w:rFonts w:ascii="Amiri" w:hAnsi="Amiri" w:cs="Amiri" w:hint="cs"/>
          <w:sz w:val="24"/>
          <w:szCs w:val="24"/>
          <w:rtl/>
          <w:lang w:bidi="ar-DZ"/>
        </w:rPr>
        <w:t>7</w:t>
      </w:r>
    </w:p>
  </w:footnote>
  <w:footnote w:id="12">
    <w:p w:rsidR="004845B6" w:rsidRDefault="004845B6" w:rsidP="004845B6">
      <w:pPr>
        <w:pStyle w:val="Notedebasdepage"/>
        <w:bidi/>
        <w:rPr>
          <w:rtl/>
          <w:lang w:bidi="ar-DZ"/>
        </w:rPr>
      </w:pPr>
      <w:r>
        <w:rPr>
          <w:rStyle w:val="Appelnotedebasdep"/>
        </w:rPr>
        <w:footnoteRef/>
      </w:r>
      <w:r>
        <w:t xml:space="preserve"> </w:t>
      </w:r>
      <w:r>
        <w:rPr>
          <w:rFonts w:hint="cs"/>
          <w:rtl/>
          <w:lang w:bidi="ar-DZ"/>
        </w:rPr>
        <w:t xml:space="preserve"> - </w:t>
      </w:r>
      <w:r w:rsidRPr="004845B6">
        <w:rPr>
          <w:rFonts w:ascii="Amiri" w:hAnsi="Amiri" w:cs="Amiri"/>
          <w:sz w:val="24"/>
          <w:szCs w:val="24"/>
          <w:rtl/>
          <w:lang w:bidi="ar-DZ"/>
        </w:rPr>
        <w:t>نفسه، ص 72 - 73</w:t>
      </w:r>
    </w:p>
  </w:footnote>
  <w:footnote w:id="13">
    <w:p w:rsidR="0084283D" w:rsidRDefault="0084283D" w:rsidP="0084283D">
      <w:pPr>
        <w:pStyle w:val="Notedebasdepage"/>
        <w:bidi/>
        <w:rPr>
          <w:rtl/>
          <w:lang w:bidi="ar-DZ"/>
        </w:rPr>
      </w:pPr>
      <w:r>
        <w:rPr>
          <w:rStyle w:val="Appelnotedebasdep"/>
        </w:rPr>
        <w:footnoteRef/>
      </w:r>
      <w:r>
        <w:t xml:space="preserve"> </w:t>
      </w:r>
      <w:r>
        <w:rPr>
          <w:rFonts w:hint="cs"/>
          <w:rtl/>
          <w:lang w:bidi="ar-DZ"/>
        </w:rPr>
        <w:t xml:space="preserve"> - </w:t>
      </w:r>
      <w:r w:rsidRPr="004845B6">
        <w:rPr>
          <w:rFonts w:ascii="Amiri" w:hAnsi="Amiri" w:cs="Amiri"/>
          <w:sz w:val="24"/>
          <w:szCs w:val="24"/>
          <w:rtl/>
          <w:lang w:bidi="ar-DZ"/>
        </w:rPr>
        <w:t>نفسه، ص 72 - 73</w:t>
      </w:r>
    </w:p>
  </w:footnote>
  <w:footnote w:id="14">
    <w:p w:rsidR="0082166B" w:rsidRDefault="0082166B" w:rsidP="0082166B">
      <w:pPr>
        <w:pStyle w:val="Notedebasdepage"/>
        <w:bidi/>
        <w:rPr>
          <w:rtl/>
          <w:lang w:bidi="ar-DZ"/>
        </w:rPr>
      </w:pPr>
      <w:r>
        <w:rPr>
          <w:rStyle w:val="Appelnotedebasdep"/>
        </w:rPr>
        <w:footnoteRef/>
      </w:r>
      <w:r>
        <w:t xml:space="preserve"> </w:t>
      </w:r>
      <w:r>
        <w:rPr>
          <w:rFonts w:hint="cs"/>
          <w:rtl/>
          <w:lang w:bidi="ar-DZ"/>
        </w:rPr>
        <w:t xml:space="preserve"> - </w:t>
      </w:r>
      <w:r w:rsidRPr="00DC00EB">
        <w:rPr>
          <w:rFonts w:ascii="Amiri" w:hAnsi="Amiri" w:cs="Amiri"/>
          <w:sz w:val="24"/>
          <w:szCs w:val="24"/>
          <w:rtl/>
        </w:rPr>
        <w:t>الحاج عبد الرحمان صالح،</w:t>
      </w:r>
      <w:r>
        <w:rPr>
          <w:rFonts w:ascii="Amiri" w:hAnsi="Amiri" w:cs="Amiri" w:hint="cs"/>
          <w:sz w:val="24"/>
          <w:szCs w:val="24"/>
          <w:rtl/>
        </w:rPr>
        <w:t xml:space="preserve"> النظرية الخليلية الحديثة، مرجع سابق، ص 85.</w:t>
      </w:r>
    </w:p>
  </w:footnote>
  <w:footnote w:id="15">
    <w:p w:rsidR="00587D5E" w:rsidRPr="00587D5E" w:rsidRDefault="00587D5E" w:rsidP="00587D5E">
      <w:pPr>
        <w:pStyle w:val="Notedebasdepage"/>
        <w:bidi/>
        <w:jc w:val="both"/>
        <w:rPr>
          <w:sz w:val="24"/>
          <w:szCs w:val="24"/>
          <w:rtl/>
          <w:lang w:bidi="ar-DZ"/>
        </w:rPr>
      </w:pPr>
      <w:r>
        <w:rPr>
          <w:rStyle w:val="Appelnotedebasdep"/>
        </w:rPr>
        <w:footnoteRef/>
      </w:r>
      <w:r>
        <w:t xml:space="preserve"> </w:t>
      </w:r>
      <w:r>
        <w:rPr>
          <w:rFonts w:hint="cs"/>
          <w:rtl/>
          <w:lang w:bidi="ar-DZ"/>
        </w:rPr>
        <w:t xml:space="preserve"> - </w:t>
      </w:r>
      <w:r w:rsidRPr="00587D5E">
        <w:rPr>
          <w:rFonts w:ascii="Amiri" w:hAnsi="Amiri" w:cs="Amiri"/>
          <w:sz w:val="24"/>
          <w:szCs w:val="24"/>
          <w:rtl/>
          <w:lang w:bidi="ar-DZ"/>
        </w:rPr>
        <w:t>محمد صاري،</w:t>
      </w:r>
      <w:r w:rsidRPr="00587D5E">
        <w:rPr>
          <w:rFonts w:ascii="Amiri" w:hAnsi="Amiri" w:cs="Amiri" w:hint="cs"/>
          <w:sz w:val="24"/>
          <w:szCs w:val="24"/>
          <w:rtl/>
          <w:lang w:bidi="ar-DZ"/>
        </w:rPr>
        <w:t xml:space="preserve"> المفاهيم الأساسية للنظرية الخليلية الحديثة، مجلة اللسانيات، مركز البحوث العلمي والتقنية لترقية اللغة العربية، ع 10، 2005، ص 9 (من الهامش).</w:t>
      </w:r>
    </w:p>
  </w:footnote>
  <w:footnote w:id="16">
    <w:p w:rsidR="00533719" w:rsidRPr="00533719" w:rsidRDefault="00533719" w:rsidP="00533719">
      <w:pPr>
        <w:pStyle w:val="Notedebasdepage"/>
        <w:bidi/>
        <w:rPr>
          <w:rFonts w:ascii="Amiri" w:hAnsi="Amiri" w:cs="Amiri"/>
          <w:sz w:val="24"/>
          <w:szCs w:val="24"/>
          <w:rtl/>
        </w:rPr>
      </w:pPr>
      <w:r>
        <w:rPr>
          <w:rStyle w:val="Appelnotedebasdep"/>
        </w:rPr>
        <w:footnoteRef/>
      </w:r>
      <w:r>
        <w:t xml:space="preserve"> </w:t>
      </w:r>
      <w:r>
        <w:rPr>
          <w:rFonts w:hint="cs"/>
          <w:rtl/>
          <w:lang w:bidi="ar-DZ"/>
        </w:rPr>
        <w:t xml:space="preserve"> - </w:t>
      </w:r>
      <w:r w:rsidRPr="00DC00EB">
        <w:rPr>
          <w:rFonts w:ascii="Amiri" w:hAnsi="Amiri" w:cs="Amiri"/>
          <w:sz w:val="24"/>
          <w:szCs w:val="24"/>
          <w:rtl/>
        </w:rPr>
        <w:t>الحاج عبد الرحمان صالح،</w:t>
      </w:r>
      <w:r>
        <w:rPr>
          <w:rFonts w:ascii="Amiri" w:hAnsi="Amiri" w:cs="Amiri" w:hint="cs"/>
          <w:sz w:val="24"/>
          <w:szCs w:val="24"/>
          <w:rtl/>
        </w:rPr>
        <w:t xml:space="preserve"> النظرية الخليلية الحديثة، مجلة اللغة والأدب، ص 86.</w:t>
      </w:r>
    </w:p>
  </w:footnote>
  <w:footnote w:id="17">
    <w:p w:rsidR="00DA1151" w:rsidRDefault="00DA1151" w:rsidP="00B51C64">
      <w:pPr>
        <w:pStyle w:val="Notedebasdepage"/>
        <w:bidi/>
        <w:jc w:val="both"/>
        <w:rPr>
          <w:rtl/>
          <w:lang w:bidi="ar-DZ"/>
        </w:rPr>
      </w:pPr>
      <w:r>
        <w:rPr>
          <w:rStyle w:val="Appelnotedebasdep"/>
        </w:rPr>
        <w:footnoteRef/>
      </w:r>
      <w:r>
        <w:t xml:space="preserve"> </w:t>
      </w:r>
      <w:r>
        <w:rPr>
          <w:rFonts w:hint="cs"/>
          <w:rtl/>
          <w:lang w:bidi="ar-DZ"/>
        </w:rPr>
        <w:t xml:space="preserve"> - </w:t>
      </w:r>
      <w:r w:rsidRPr="00DC00EB">
        <w:rPr>
          <w:rFonts w:ascii="Amiri" w:hAnsi="Amiri" w:cs="Amiri"/>
          <w:sz w:val="24"/>
          <w:szCs w:val="24"/>
          <w:rtl/>
        </w:rPr>
        <w:t>الحاج عبد الرحمان صالح،</w:t>
      </w:r>
      <w:r>
        <w:rPr>
          <w:rFonts w:ascii="Amiri" w:hAnsi="Amiri" w:cs="Amiri" w:hint="cs"/>
          <w:sz w:val="24"/>
          <w:szCs w:val="24"/>
          <w:rtl/>
        </w:rPr>
        <w:t xml:space="preserve"> النظرية الخليلية الحديثة، كراسات المركز، مركز البحث العلمي والتقني لتطوير اللغة العربية، ع4، الجزائر 2007، ص 15</w:t>
      </w:r>
    </w:p>
  </w:footnote>
  <w:footnote w:id="18">
    <w:p w:rsidR="00B51C64" w:rsidRDefault="00B51C64" w:rsidP="00B51C64">
      <w:pPr>
        <w:pStyle w:val="Notedebasdepage"/>
        <w:bidi/>
        <w:rPr>
          <w:rtl/>
          <w:lang w:bidi="ar-DZ"/>
        </w:rPr>
      </w:pPr>
      <w:r>
        <w:rPr>
          <w:rStyle w:val="Appelnotedebasdep"/>
        </w:rPr>
        <w:footnoteRef/>
      </w:r>
      <w:r>
        <w:t xml:space="preserve"> </w:t>
      </w:r>
      <w:r>
        <w:rPr>
          <w:rFonts w:hint="cs"/>
          <w:rtl/>
          <w:lang w:bidi="ar-DZ"/>
        </w:rPr>
        <w:t xml:space="preserve"> - </w:t>
      </w:r>
      <w:r w:rsidRPr="00B51C64">
        <w:rPr>
          <w:rFonts w:ascii="Amiri" w:hAnsi="Amiri" w:cs="Amiri"/>
          <w:sz w:val="24"/>
          <w:szCs w:val="24"/>
          <w:rtl/>
          <w:lang w:bidi="ar-DZ"/>
        </w:rPr>
        <w:t>المصدر نفسه، ص 32.</w:t>
      </w:r>
    </w:p>
  </w:footnote>
  <w:footnote w:id="19">
    <w:p w:rsidR="00DE1B7C" w:rsidRDefault="00DE1B7C" w:rsidP="00125612">
      <w:pPr>
        <w:pStyle w:val="Notedebasdepage"/>
        <w:bidi/>
        <w:rPr>
          <w:rtl/>
          <w:lang w:bidi="ar-DZ"/>
        </w:rPr>
      </w:pPr>
      <w:r>
        <w:rPr>
          <w:rStyle w:val="Appelnotedebasdep"/>
        </w:rPr>
        <w:footnoteRef/>
      </w:r>
      <w:r>
        <w:t xml:space="preserve"> </w:t>
      </w:r>
      <w:r w:rsidR="00125612">
        <w:rPr>
          <w:rFonts w:hint="cs"/>
          <w:rtl/>
          <w:lang w:bidi="ar-DZ"/>
        </w:rPr>
        <w:t xml:space="preserve"> - </w:t>
      </w:r>
      <w:r w:rsidR="00125612" w:rsidRPr="00DC00EB">
        <w:rPr>
          <w:rFonts w:ascii="Amiri" w:hAnsi="Amiri" w:cs="Amiri"/>
          <w:sz w:val="24"/>
          <w:szCs w:val="24"/>
          <w:rtl/>
        </w:rPr>
        <w:t>الحاج عبد الرحمان صالح،</w:t>
      </w:r>
      <w:r w:rsidR="00125612">
        <w:rPr>
          <w:rFonts w:ascii="Amiri" w:hAnsi="Amiri" w:cs="Amiri" w:hint="cs"/>
          <w:sz w:val="24"/>
          <w:szCs w:val="24"/>
          <w:rtl/>
        </w:rPr>
        <w:t xml:space="preserve"> النظرية الخليلية الحديثة، ع4، ص 32.</w:t>
      </w:r>
    </w:p>
  </w:footnote>
  <w:footnote w:id="20">
    <w:p w:rsidR="00125612" w:rsidRDefault="00125612" w:rsidP="00125612">
      <w:pPr>
        <w:pStyle w:val="Notedebasdepage"/>
        <w:bidi/>
        <w:rPr>
          <w:rFonts w:ascii="Amiri" w:hAnsi="Amiri" w:cs="Amiri"/>
          <w:sz w:val="24"/>
          <w:szCs w:val="24"/>
          <w:rtl/>
        </w:rPr>
      </w:pPr>
      <w:r>
        <w:rPr>
          <w:rStyle w:val="Appelnotedebasdep"/>
        </w:rPr>
        <w:footnoteRef/>
      </w:r>
      <w:r>
        <w:t xml:space="preserve"> </w:t>
      </w:r>
      <w:r>
        <w:rPr>
          <w:rFonts w:hint="cs"/>
          <w:rtl/>
        </w:rPr>
        <w:t xml:space="preserve"> - </w:t>
      </w:r>
      <w:r>
        <w:rPr>
          <w:rFonts w:ascii="Amiri" w:hAnsi="Amiri" w:cs="Amiri" w:hint="cs"/>
          <w:sz w:val="24"/>
          <w:szCs w:val="24"/>
          <w:rtl/>
        </w:rPr>
        <w:t>المصدر نفسه ص 33.</w:t>
      </w:r>
    </w:p>
    <w:p w:rsidR="00F563AD" w:rsidRDefault="00F563AD" w:rsidP="00F563AD">
      <w:pPr>
        <w:pStyle w:val="Notedebasdepage"/>
        <w:bidi/>
        <w:rPr>
          <w:rtl/>
          <w:lang w:bidi="ar-DZ"/>
        </w:rPr>
      </w:pPr>
    </w:p>
  </w:footnote>
  <w:footnote w:id="21">
    <w:p w:rsidR="001775D0" w:rsidRPr="001775D0" w:rsidRDefault="001775D0" w:rsidP="001775D0">
      <w:pPr>
        <w:pStyle w:val="Notedebasdepage"/>
        <w:bidi/>
        <w:rPr>
          <w:rFonts w:ascii="Amiri" w:hAnsi="Amiri" w:cs="Amiri"/>
          <w:sz w:val="24"/>
          <w:szCs w:val="24"/>
          <w:rtl/>
        </w:rPr>
      </w:pPr>
      <w:r w:rsidRPr="001775D0">
        <w:rPr>
          <w:rStyle w:val="Appelnotedebasdep"/>
          <w:rFonts w:ascii="Amiri" w:hAnsi="Amiri" w:cs="Amiri"/>
          <w:sz w:val="24"/>
          <w:szCs w:val="24"/>
        </w:rPr>
        <w:sym w:font="Symbol" w:char="F02A"/>
      </w:r>
      <w:r>
        <w:rPr>
          <w:rFonts w:ascii="Amiri" w:hAnsi="Amiri" w:cs="Amiri" w:hint="cs"/>
          <w:sz w:val="24"/>
          <w:szCs w:val="24"/>
          <w:rtl/>
        </w:rPr>
        <w:t xml:space="preserve"> علامة الابتداء والوقف، أو علامة الانفصال والابتداء</w:t>
      </w:r>
    </w:p>
    <w:p w:rsidR="00712F7E" w:rsidRDefault="001775D0" w:rsidP="001775D0">
      <w:pPr>
        <w:pStyle w:val="Notedebasdepage"/>
        <w:bidi/>
        <w:rPr>
          <w:rFonts w:hint="cs"/>
          <w:rtl/>
          <w:lang w:bidi="ar-DZ"/>
        </w:rPr>
      </w:pPr>
      <w:r w:rsidRPr="001775D0">
        <w:rPr>
          <w:rFonts w:ascii="Amiri" w:hAnsi="Amiri" w:cs="Amiri"/>
          <w:sz w:val="24"/>
          <w:szCs w:val="24"/>
          <w:vertAlign w:val="superscript"/>
          <w:rtl/>
        </w:rPr>
        <w:t>1</w:t>
      </w:r>
      <w:r w:rsidR="00712F7E" w:rsidRPr="001775D0">
        <w:rPr>
          <w:rFonts w:hint="cs"/>
          <w:vertAlign w:val="superscript"/>
          <w:rtl/>
          <w:lang w:bidi="ar-DZ"/>
        </w:rPr>
        <w:t xml:space="preserve"> </w:t>
      </w:r>
      <w:r w:rsidR="00712F7E">
        <w:rPr>
          <w:rFonts w:hint="cs"/>
          <w:rtl/>
          <w:lang w:bidi="ar-DZ"/>
        </w:rPr>
        <w:t xml:space="preserve">- </w:t>
      </w:r>
      <w:r w:rsidR="00712F7E" w:rsidRPr="00DC00EB">
        <w:rPr>
          <w:rFonts w:ascii="Amiri" w:hAnsi="Amiri" w:cs="Amiri"/>
          <w:sz w:val="24"/>
          <w:szCs w:val="24"/>
          <w:rtl/>
        </w:rPr>
        <w:t>الحاج عبد الرحمان صالح،</w:t>
      </w:r>
      <w:r w:rsidR="00712F7E">
        <w:rPr>
          <w:rFonts w:ascii="Amiri" w:hAnsi="Amiri" w:cs="Amiri" w:hint="cs"/>
          <w:sz w:val="24"/>
          <w:szCs w:val="24"/>
          <w:rtl/>
        </w:rPr>
        <w:t xml:space="preserve"> النظرية الخليلية الحديثة، ع4، ص 3</w:t>
      </w:r>
      <w:r w:rsidR="00712F7E">
        <w:rPr>
          <w:rFonts w:ascii="Amiri" w:hAnsi="Amiri" w:cs="Amiri" w:hint="cs"/>
          <w:sz w:val="24"/>
          <w:szCs w:val="24"/>
          <w:rtl/>
        </w:rPr>
        <w:t>4</w:t>
      </w:r>
      <w:r w:rsidR="00712F7E">
        <w:rPr>
          <w:rFonts w:ascii="Amiri" w:hAnsi="Amiri" w:cs="Amiri" w:hint="cs"/>
          <w:sz w:val="24"/>
          <w:szCs w:val="24"/>
          <w:rtl/>
        </w:rPr>
        <w:t>.</w:t>
      </w:r>
    </w:p>
  </w:footnote>
  <w:footnote w:id="22">
    <w:p w:rsidR="00B87E34" w:rsidRDefault="00B87E34" w:rsidP="00B87E34">
      <w:pPr>
        <w:pStyle w:val="Notedebasdepage"/>
        <w:bidi/>
        <w:rPr>
          <w:rFonts w:hint="cs"/>
          <w:rtl/>
          <w:lang w:bidi="ar-DZ"/>
        </w:rPr>
      </w:pPr>
      <w:r>
        <w:rPr>
          <w:rStyle w:val="Appelnotedebasdep"/>
        </w:rPr>
        <w:footnoteRef/>
      </w:r>
      <w:r>
        <w:t xml:space="preserve"> </w:t>
      </w:r>
      <w:r>
        <w:rPr>
          <w:rFonts w:hint="cs"/>
          <w:rtl/>
          <w:lang w:bidi="ar-DZ"/>
        </w:rPr>
        <w:t xml:space="preserve"> - </w:t>
      </w:r>
      <w:r w:rsidRPr="00B87E34">
        <w:rPr>
          <w:rFonts w:ascii="Amiri" w:hAnsi="Amiri" w:cs="Amiri"/>
          <w:sz w:val="24"/>
          <w:szCs w:val="24"/>
          <w:rtl/>
          <w:lang w:bidi="ar-DZ"/>
        </w:rPr>
        <w:t>المصدر نفسه، ص 34.</w:t>
      </w:r>
    </w:p>
  </w:footnote>
  <w:footnote w:id="23">
    <w:p w:rsidR="000F6A0C" w:rsidRDefault="000F6A0C" w:rsidP="000F6A0C">
      <w:pPr>
        <w:pStyle w:val="Notedebasdepage"/>
        <w:bidi/>
        <w:rPr>
          <w:rFonts w:hint="cs"/>
          <w:rtl/>
          <w:lang w:bidi="ar-DZ"/>
        </w:rPr>
      </w:pPr>
      <w:r>
        <w:rPr>
          <w:rStyle w:val="Appelnotedebasdep"/>
        </w:rPr>
        <w:footnoteRef/>
      </w:r>
      <w:r>
        <w:t xml:space="preserve"> </w:t>
      </w:r>
      <w:r>
        <w:rPr>
          <w:rFonts w:hint="cs"/>
          <w:rtl/>
          <w:lang w:bidi="ar-DZ"/>
        </w:rPr>
        <w:t xml:space="preserve"> - </w:t>
      </w:r>
      <w:r w:rsidRPr="00B87E34">
        <w:rPr>
          <w:rFonts w:ascii="Amiri" w:hAnsi="Amiri" w:cs="Amiri"/>
          <w:sz w:val="24"/>
          <w:szCs w:val="24"/>
          <w:rtl/>
          <w:lang w:bidi="ar-DZ"/>
        </w:rPr>
        <w:t>المصدر نفسه، ص 3</w:t>
      </w:r>
      <w:r>
        <w:rPr>
          <w:rFonts w:ascii="Amiri" w:hAnsi="Amiri" w:cs="Amiri" w:hint="cs"/>
          <w:sz w:val="24"/>
          <w:szCs w:val="24"/>
          <w:rtl/>
          <w:lang w:bidi="ar-DZ"/>
        </w:rPr>
        <w:t>5</w:t>
      </w:r>
      <w:r w:rsidRPr="00B87E34">
        <w:rPr>
          <w:rFonts w:ascii="Amiri" w:hAnsi="Amiri" w:cs="Amiri"/>
          <w:sz w:val="24"/>
          <w:szCs w:val="24"/>
          <w:rtl/>
          <w:lang w:bidi="ar-DZ"/>
        </w:rPr>
        <w:t>.</w:t>
      </w:r>
    </w:p>
  </w:footnote>
  <w:footnote w:id="24">
    <w:p w:rsidR="008D75ED" w:rsidRDefault="008D75ED" w:rsidP="008D75ED">
      <w:pPr>
        <w:pStyle w:val="Notedebasdepage"/>
        <w:bidi/>
        <w:rPr>
          <w:rFonts w:hint="cs"/>
          <w:rtl/>
          <w:lang w:bidi="ar-DZ"/>
        </w:rPr>
      </w:pPr>
      <w:r>
        <w:rPr>
          <w:rStyle w:val="Appelnotedebasdep"/>
        </w:rPr>
        <w:footnoteRef/>
      </w:r>
      <w:r>
        <w:t xml:space="preserve"> </w:t>
      </w:r>
      <w:r>
        <w:rPr>
          <w:rFonts w:hint="cs"/>
          <w:rtl/>
          <w:lang w:bidi="ar-DZ"/>
        </w:rPr>
        <w:t xml:space="preserve"> - </w:t>
      </w:r>
      <w:r w:rsidRPr="00B87E34">
        <w:rPr>
          <w:rFonts w:ascii="Amiri" w:hAnsi="Amiri" w:cs="Amiri"/>
          <w:sz w:val="24"/>
          <w:szCs w:val="24"/>
          <w:rtl/>
          <w:lang w:bidi="ar-DZ"/>
        </w:rPr>
        <w:t>المصدر نفسه، ص 3</w:t>
      </w:r>
      <w:r>
        <w:rPr>
          <w:rFonts w:ascii="Amiri" w:hAnsi="Amiri" w:cs="Amiri" w:hint="cs"/>
          <w:sz w:val="24"/>
          <w:szCs w:val="24"/>
          <w:rtl/>
          <w:lang w:bidi="ar-DZ"/>
        </w:rPr>
        <w:t>5</w:t>
      </w:r>
      <w:r w:rsidRPr="00B87E34">
        <w:rPr>
          <w:rFonts w:ascii="Amiri" w:hAnsi="Amiri" w:cs="Amiri"/>
          <w:sz w:val="24"/>
          <w:szCs w:val="24"/>
          <w:rtl/>
          <w:lang w:bidi="ar-DZ"/>
        </w:rPr>
        <w:t>.</w:t>
      </w:r>
    </w:p>
  </w:footnote>
  <w:footnote w:id="25">
    <w:p w:rsidR="008D75ED" w:rsidRDefault="008D75ED" w:rsidP="008D75ED">
      <w:pPr>
        <w:pStyle w:val="Notedebasdepage"/>
        <w:bidi/>
        <w:rPr>
          <w:rFonts w:hint="cs"/>
          <w:rtl/>
          <w:lang w:bidi="ar-DZ"/>
        </w:rPr>
      </w:pPr>
      <w:r>
        <w:rPr>
          <w:rStyle w:val="Appelnotedebasdep"/>
        </w:rPr>
        <w:footnoteRef/>
      </w:r>
      <w:r>
        <w:t xml:space="preserve"> </w:t>
      </w:r>
      <w:r>
        <w:rPr>
          <w:rFonts w:hint="cs"/>
          <w:rtl/>
          <w:lang w:bidi="ar-DZ"/>
        </w:rPr>
        <w:t xml:space="preserve"> - </w:t>
      </w:r>
      <w:r w:rsidRPr="008D75ED">
        <w:rPr>
          <w:rFonts w:ascii="Amiri" w:hAnsi="Amiri" w:cs="Amiri"/>
          <w:sz w:val="24"/>
          <w:szCs w:val="24"/>
          <w:rtl/>
          <w:lang w:bidi="ar-DZ"/>
        </w:rPr>
        <w:t>ينظر: محمد صاري، المرجع السابق، ص 15</w:t>
      </w:r>
    </w:p>
  </w:footnote>
  <w:footnote w:id="26">
    <w:p w:rsidR="00987DE4" w:rsidRDefault="00D267EB" w:rsidP="00987DE4">
      <w:pPr>
        <w:bidi/>
        <w:jc w:val="both"/>
        <w:rPr>
          <w:rFonts w:ascii="Amiri" w:hAnsi="Amiri" w:cs="Amiri"/>
          <w:sz w:val="28"/>
          <w:szCs w:val="28"/>
          <w:rtl/>
          <w:lang w:bidi="ar-DZ"/>
        </w:rPr>
      </w:pPr>
      <w:r>
        <w:rPr>
          <w:rStyle w:val="Appelnotedebasdep"/>
        </w:rPr>
        <w:footnoteRef/>
      </w:r>
      <w:r>
        <w:t xml:space="preserve"> </w:t>
      </w:r>
      <w:r w:rsidR="00987DE4">
        <w:rPr>
          <w:rFonts w:hint="cs"/>
          <w:rtl/>
          <w:lang w:bidi="ar-DZ"/>
        </w:rPr>
        <w:t xml:space="preserve"> - </w:t>
      </w:r>
      <w:r w:rsidR="00987DE4" w:rsidRPr="00987DE4">
        <w:rPr>
          <w:rFonts w:ascii="Amiri" w:hAnsi="Amiri" w:cs="Amiri" w:hint="cs"/>
          <w:sz w:val="24"/>
          <w:szCs w:val="24"/>
          <w:rtl/>
          <w:lang w:bidi="ar-DZ"/>
        </w:rPr>
        <w:t>التواتي بن التواتي، محاضرات في أصول النحو، دار الوعي ل</w:t>
      </w:r>
      <w:r w:rsidR="00987DE4">
        <w:rPr>
          <w:rFonts w:ascii="Amiri" w:hAnsi="Amiri" w:cs="Amiri" w:hint="cs"/>
          <w:sz w:val="24"/>
          <w:szCs w:val="24"/>
          <w:rtl/>
          <w:lang w:bidi="ar-DZ"/>
        </w:rPr>
        <w:t>لطباعة والنشر، ط2، الجزائر 2012، ص 270</w:t>
      </w:r>
    </w:p>
    <w:p w:rsidR="00D267EB" w:rsidRDefault="00D267EB" w:rsidP="00987DE4">
      <w:pPr>
        <w:pStyle w:val="Notedebasdepage"/>
        <w:bidi/>
        <w:rPr>
          <w:rFonts w:hint="cs"/>
          <w:rtl/>
          <w:lang w:bidi="ar-DZ"/>
        </w:rPr>
      </w:pPr>
    </w:p>
  </w:footnote>
  <w:footnote w:id="27">
    <w:p w:rsidR="00987DE4" w:rsidRDefault="00987DE4" w:rsidP="00987DE4">
      <w:pPr>
        <w:pStyle w:val="Notedebasdepage"/>
        <w:bidi/>
        <w:rPr>
          <w:rFonts w:hint="cs"/>
          <w:rtl/>
          <w:lang w:bidi="ar-DZ"/>
        </w:rPr>
      </w:pPr>
      <w:r>
        <w:rPr>
          <w:rStyle w:val="Appelnotedebasdep"/>
        </w:rPr>
        <w:footnoteRef/>
      </w:r>
      <w:r>
        <w:t xml:space="preserve"> </w:t>
      </w:r>
      <w:r>
        <w:rPr>
          <w:rFonts w:hint="cs"/>
          <w:rtl/>
          <w:lang w:bidi="ar-DZ"/>
        </w:rPr>
        <w:t xml:space="preserve"> - </w:t>
      </w:r>
      <w:r w:rsidRPr="008D75ED">
        <w:rPr>
          <w:rFonts w:ascii="Amiri" w:hAnsi="Amiri" w:cs="Amiri"/>
          <w:sz w:val="24"/>
          <w:szCs w:val="24"/>
          <w:rtl/>
          <w:lang w:bidi="ar-DZ"/>
        </w:rPr>
        <w:t>محمد صاري، المرجع السابق، ص 1</w:t>
      </w:r>
      <w:r>
        <w:rPr>
          <w:rFonts w:ascii="Amiri" w:hAnsi="Amiri" w:cs="Amiri" w:hint="cs"/>
          <w:sz w:val="24"/>
          <w:szCs w:val="24"/>
          <w:rtl/>
          <w:lang w:bidi="ar-DZ"/>
        </w:rPr>
        <w:t>7</w:t>
      </w:r>
    </w:p>
  </w:footnote>
  <w:footnote w:id="28">
    <w:p w:rsidR="00806B8E" w:rsidRDefault="00806B8E" w:rsidP="00806B8E">
      <w:pPr>
        <w:pStyle w:val="Notedebasdepage"/>
        <w:bidi/>
        <w:jc w:val="both"/>
        <w:rPr>
          <w:rtl/>
          <w:lang w:bidi="ar-DZ"/>
        </w:rPr>
      </w:pPr>
      <w:r>
        <w:rPr>
          <w:rStyle w:val="Appelnotedebasdep"/>
        </w:rPr>
        <w:footnoteRef/>
      </w:r>
      <w:r>
        <w:t xml:space="preserve"> </w:t>
      </w:r>
      <w:r>
        <w:rPr>
          <w:rFonts w:hint="cs"/>
          <w:rtl/>
          <w:lang w:bidi="ar-DZ"/>
        </w:rPr>
        <w:t xml:space="preserve"> - </w:t>
      </w:r>
      <w:r w:rsidRPr="00DC00EB">
        <w:rPr>
          <w:rFonts w:ascii="Amiri" w:hAnsi="Amiri" w:cs="Amiri"/>
          <w:sz w:val="24"/>
          <w:szCs w:val="24"/>
          <w:rtl/>
        </w:rPr>
        <w:t>الحاج عبد الرحمان صالح،</w:t>
      </w:r>
      <w:r>
        <w:rPr>
          <w:rFonts w:ascii="Amiri" w:hAnsi="Amiri" w:cs="Amiri" w:hint="cs"/>
          <w:sz w:val="24"/>
          <w:szCs w:val="24"/>
          <w:rtl/>
        </w:rPr>
        <w:t xml:space="preserve"> النظرية الخليلية الحديثة، كراسات المركز، مركز البحث العلمي والتقني لتطوير اللغة العربية، ص </w:t>
      </w:r>
      <w:r>
        <w:rPr>
          <w:rFonts w:ascii="Amiri" w:hAnsi="Amiri" w:cs="Amiri" w:hint="cs"/>
          <w:sz w:val="24"/>
          <w:szCs w:val="24"/>
          <w:rtl/>
        </w:rPr>
        <w:t>39 - 40</w:t>
      </w:r>
    </w:p>
    <w:p w:rsidR="00806B8E" w:rsidRDefault="00806B8E" w:rsidP="00806B8E">
      <w:pPr>
        <w:pStyle w:val="Notedebasdepage"/>
        <w:bidi/>
        <w:rPr>
          <w:rFonts w:hint="cs"/>
          <w:rtl/>
          <w:lang w:bidi="ar-DZ"/>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8E6891"/>
    <w:multiLevelType w:val="hybridMultilevel"/>
    <w:tmpl w:val="F854615C"/>
    <w:lvl w:ilvl="0" w:tplc="F6A843AE">
      <w:start w:val="6"/>
      <w:numFmt w:val="bullet"/>
      <w:lvlText w:val="-"/>
      <w:lvlJc w:val="left"/>
      <w:pPr>
        <w:ind w:left="720" w:hanging="360"/>
      </w:pPr>
      <w:rPr>
        <w:rFonts w:ascii="Amiri" w:eastAsiaTheme="minorHAnsi" w:hAnsi="Amiri" w:cs="Ami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11C6"/>
    <w:rsid w:val="00074C85"/>
    <w:rsid w:val="000F6A0C"/>
    <w:rsid w:val="001149D9"/>
    <w:rsid w:val="00125612"/>
    <w:rsid w:val="001775D0"/>
    <w:rsid w:val="0023167A"/>
    <w:rsid w:val="002F125D"/>
    <w:rsid w:val="003171F3"/>
    <w:rsid w:val="003179C0"/>
    <w:rsid w:val="003370E5"/>
    <w:rsid w:val="003648C6"/>
    <w:rsid w:val="003B4721"/>
    <w:rsid w:val="00421F79"/>
    <w:rsid w:val="004324D7"/>
    <w:rsid w:val="00441CB6"/>
    <w:rsid w:val="00463BFA"/>
    <w:rsid w:val="00464603"/>
    <w:rsid w:val="004845B6"/>
    <w:rsid w:val="004C43C5"/>
    <w:rsid w:val="00533719"/>
    <w:rsid w:val="00587D5E"/>
    <w:rsid w:val="00597ACE"/>
    <w:rsid w:val="005A3DB0"/>
    <w:rsid w:val="005E61FD"/>
    <w:rsid w:val="006271C9"/>
    <w:rsid w:val="0066421E"/>
    <w:rsid w:val="006976E7"/>
    <w:rsid w:val="006A6370"/>
    <w:rsid w:val="006C20FB"/>
    <w:rsid w:val="00712F7E"/>
    <w:rsid w:val="00713420"/>
    <w:rsid w:val="007844EC"/>
    <w:rsid w:val="007B7C14"/>
    <w:rsid w:val="007F3E06"/>
    <w:rsid w:val="00806B8E"/>
    <w:rsid w:val="0082166B"/>
    <w:rsid w:val="0084283D"/>
    <w:rsid w:val="008511C6"/>
    <w:rsid w:val="008722D2"/>
    <w:rsid w:val="008C66DF"/>
    <w:rsid w:val="008D75ED"/>
    <w:rsid w:val="008F5C16"/>
    <w:rsid w:val="00963A17"/>
    <w:rsid w:val="00977752"/>
    <w:rsid w:val="00986B81"/>
    <w:rsid w:val="00987DE4"/>
    <w:rsid w:val="009C418F"/>
    <w:rsid w:val="00A95AF6"/>
    <w:rsid w:val="00AD06D3"/>
    <w:rsid w:val="00B51C64"/>
    <w:rsid w:val="00B87E34"/>
    <w:rsid w:val="00BC5A68"/>
    <w:rsid w:val="00BD6024"/>
    <w:rsid w:val="00C97B61"/>
    <w:rsid w:val="00CD25B1"/>
    <w:rsid w:val="00D267EB"/>
    <w:rsid w:val="00D62C9F"/>
    <w:rsid w:val="00D701D3"/>
    <w:rsid w:val="00D86F3F"/>
    <w:rsid w:val="00DA1151"/>
    <w:rsid w:val="00DC00EB"/>
    <w:rsid w:val="00DE1B7C"/>
    <w:rsid w:val="00E37EBE"/>
    <w:rsid w:val="00E70A2A"/>
    <w:rsid w:val="00E822E7"/>
    <w:rsid w:val="00EE622A"/>
    <w:rsid w:val="00F143DC"/>
    <w:rsid w:val="00F563AD"/>
    <w:rsid w:val="00FE079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ECB928-3086-4375-82D4-A23FBA67A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8511C6"/>
    <w:pPr>
      <w:spacing w:after="0" w:line="240" w:lineRule="auto"/>
    </w:pPr>
  </w:style>
  <w:style w:type="paragraph" w:styleId="Paragraphedeliste">
    <w:name w:val="List Paragraph"/>
    <w:basedOn w:val="Normal"/>
    <w:uiPriority w:val="34"/>
    <w:qFormat/>
    <w:rsid w:val="002F125D"/>
    <w:pPr>
      <w:ind w:left="720"/>
      <w:contextualSpacing/>
    </w:pPr>
  </w:style>
  <w:style w:type="paragraph" w:styleId="Notedebasdepage">
    <w:name w:val="footnote text"/>
    <w:basedOn w:val="Normal"/>
    <w:link w:val="NotedebasdepageCar"/>
    <w:uiPriority w:val="99"/>
    <w:semiHidden/>
    <w:unhideWhenUsed/>
    <w:rsid w:val="00DC00EB"/>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DC00EB"/>
    <w:rPr>
      <w:sz w:val="20"/>
      <w:szCs w:val="20"/>
    </w:rPr>
  </w:style>
  <w:style w:type="character" w:styleId="Appelnotedebasdep">
    <w:name w:val="footnote reference"/>
    <w:basedOn w:val="Policepardfaut"/>
    <w:uiPriority w:val="99"/>
    <w:semiHidden/>
    <w:unhideWhenUsed/>
    <w:rsid w:val="00DC00EB"/>
    <w:rPr>
      <w:vertAlign w:val="superscript"/>
    </w:rPr>
  </w:style>
  <w:style w:type="table" w:styleId="Grilledutableau">
    <w:name w:val="Table Grid"/>
    <w:basedOn w:val="TableauNormal"/>
    <w:uiPriority w:val="39"/>
    <w:rsid w:val="00441C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E70A2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En-tte">
    <w:name w:val="header"/>
    <w:basedOn w:val="Normal"/>
    <w:link w:val="En-tteCar"/>
    <w:uiPriority w:val="99"/>
    <w:unhideWhenUsed/>
    <w:rsid w:val="001775D0"/>
    <w:pPr>
      <w:tabs>
        <w:tab w:val="center" w:pos="4536"/>
        <w:tab w:val="right" w:pos="9072"/>
      </w:tabs>
      <w:spacing w:after="0" w:line="240" w:lineRule="auto"/>
    </w:pPr>
  </w:style>
  <w:style w:type="character" w:customStyle="1" w:styleId="En-tteCar">
    <w:name w:val="En-tête Car"/>
    <w:basedOn w:val="Policepardfaut"/>
    <w:link w:val="En-tte"/>
    <w:uiPriority w:val="99"/>
    <w:rsid w:val="001775D0"/>
  </w:style>
  <w:style w:type="paragraph" w:styleId="Pieddepage">
    <w:name w:val="footer"/>
    <w:basedOn w:val="Normal"/>
    <w:link w:val="PieddepageCar"/>
    <w:uiPriority w:val="99"/>
    <w:unhideWhenUsed/>
    <w:rsid w:val="001775D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775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3101144">
      <w:bodyDiv w:val="1"/>
      <w:marLeft w:val="0"/>
      <w:marRight w:val="0"/>
      <w:marTop w:val="0"/>
      <w:marBottom w:val="0"/>
      <w:divBdr>
        <w:top w:val="none" w:sz="0" w:space="0" w:color="auto"/>
        <w:left w:val="none" w:sz="0" w:space="0" w:color="auto"/>
        <w:bottom w:val="none" w:sz="0" w:space="0" w:color="auto"/>
        <w:right w:val="none" w:sz="0" w:space="0" w:color="auto"/>
      </w:divBdr>
    </w:div>
    <w:div w:id="890968513">
      <w:bodyDiv w:val="1"/>
      <w:marLeft w:val="0"/>
      <w:marRight w:val="0"/>
      <w:marTop w:val="0"/>
      <w:marBottom w:val="0"/>
      <w:divBdr>
        <w:top w:val="none" w:sz="0" w:space="0" w:color="auto"/>
        <w:left w:val="none" w:sz="0" w:space="0" w:color="auto"/>
        <w:bottom w:val="none" w:sz="0" w:space="0" w:color="auto"/>
        <w:right w:val="none" w:sz="0" w:space="0" w:color="auto"/>
      </w:divBdr>
    </w:div>
    <w:div w:id="1286545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A25BFF-251F-4814-8C7B-15036452A1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853</TotalTime>
  <Pages>1</Pages>
  <Words>4354</Words>
  <Characters>23953</Characters>
  <Application>Microsoft Office Word</Application>
  <DocSecurity>0</DocSecurity>
  <Lines>199</Lines>
  <Paragraphs>56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28251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Compte Microsoft</dc:creator>
  <cp:keywords/>
  <dc:description/>
  <cp:lastModifiedBy>Compte Microsoft</cp:lastModifiedBy>
  <cp:revision>9</cp:revision>
  <dcterms:created xsi:type="dcterms:W3CDTF">2024-12-03T11:51:00Z</dcterms:created>
  <dcterms:modified xsi:type="dcterms:W3CDTF">2024-12-04T19:19:00Z</dcterms:modified>
</cp:coreProperties>
</file>