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FF254" w14:textId="3A5EEAB0" w:rsidR="001A7E6E" w:rsidRPr="00CA148A" w:rsidRDefault="001A7E6E" w:rsidP="001A7E6E">
      <w:pPr>
        <w:bidi/>
        <w:jc w:val="center"/>
        <w:rPr>
          <w:rFonts w:ascii="Sakkal Majalla" w:hAnsi="Sakkal Majalla" w:cs="Sakkal Majalla"/>
          <w:b/>
          <w:bCs/>
          <w:sz w:val="40"/>
          <w:szCs w:val="40"/>
          <w:u w:val="single"/>
          <w:rtl/>
          <w:lang w:bidi="ar-DZ"/>
          <w14:shadow w14:blurRad="50800" w14:dist="38100" w14:dir="5400000" w14:sx="100000" w14:sy="100000" w14:kx="0" w14:ky="0" w14:algn="t">
            <w14:srgbClr w14:val="000000">
              <w14:alpha w14:val="60000"/>
            </w14:srgbClr>
          </w14:shadow>
        </w:rPr>
      </w:pPr>
      <w:r w:rsidRPr="00CA148A">
        <w:rPr>
          <w:rFonts w:ascii="Sakkal Majalla" w:hAnsi="Sakkal Majalla" w:cs="Sakkal Majalla"/>
          <w:b/>
          <w:bCs/>
          <w:sz w:val="40"/>
          <w:szCs w:val="40"/>
          <w:u w:val="single"/>
          <w:rtl/>
          <w:lang w:bidi="ar-DZ"/>
          <w14:shadow w14:blurRad="50800" w14:dist="38100" w14:dir="5400000" w14:sx="100000" w14:sy="100000" w14:kx="0" w14:ky="0" w14:algn="t">
            <w14:srgbClr w14:val="000000">
              <w14:alpha w14:val="60000"/>
            </w14:srgbClr>
          </w14:shadow>
        </w:rPr>
        <w:t xml:space="preserve">قائمة لأهم المصطلحات </w:t>
      </w:r>
    </w:p>
    <w:p w14:paraId="4BE7C878" w14:textId="77777777" w:rsidR="001A7E6E" w:rsidRPr="00E2736F" w:rsidRDefault="001A7E6E" w:rsidP="001A7E6E">
      <w:pPr>
        <w:bidi/>
        <w:jc w:val="both"/>
        <w:rPr>
          <w:rFonts w:ascii="Sakkal Majalla" w:hAnsi="Sakkal Majalla" w:cs="Sakkal Majalla"/>
          <w:sz w:val="40"/>
          <w:szCs w:val="40"/>
          <w:rtl/>
          <w:lang w:bidi="ar-DZ"/>
        </w:rPr>
      </w:pPr>
    </w:p>
    <w:p w14:paraId="7058F576" w14:textId="69952032" w:rsidR="00E2736F" w:rsidRDefault="001A7E6E" w:rsidP="00E2736F">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b/>
          <w:bCs/>
          <w:sz w:val="36"/>
          <w:szCs w:val="36"/>
          <w:rtl/>
          <w:lang w:bidi="ar-DZ"/>
        </w:rPr>
        <w:t>الالتزام</w:t>
      </w:r>
      <w:r w:rsidRPr="00E2736F">
        <w:rPr>
          <w:rFonts w:ascii="Sakkal Majalla" w:hAnsi="Sakkal Majalla" w:cs="Sakkal Majalla"/>
          <w:sz w:val="36"/>
          <w:szCs w:val="36"/>
          <w:rtl/>
          <w:lang w:bidi="ar-DZ"/>
        </w:rPr>
        <w:t xml:space="preserve">: </w:t>
      </w:r>
      <w:r w:rsidR="00E2736F" w:rsidRPr="00E2736F">
        <w:rPr>
          <w:rFonts w:ascii="Sakkal Majalla" w:hAnsi="Sakkal Majalla" w:cs="Sakkal Majalla"/>
          <w:sz w:val="36"/>
          <w:szCs w:val="36"/>
          <w:rtl/>
          <w:lang w:bidi="ar-DZ"/>
        </w:rPr>
        <w:t>رابطة قانونية بين شخصين يلتزم بمقتضاها أحدهما ويسمى "المدين" ب</w:t>
      </w:r>
      <w:r w:rsidR="00E2736F" w:rsidRPr="00E2736F">
        <w:rPr>
          <w:rFonts w:ascii="Sakkal Majalla" w:hAnsi="Sakkal Majalla" w:cs="Sakkal Majalla" w:hint="cs"/>
          <w:sz w:val="36"/>
          <w:szCs w:val="36"/>
          <w:rtl/>
          <w:lang w:bidi="ar-DZ"/>
        </w:rPr>
        <w:t>القيام بعمل أو الامتناع عن عمل أو إعطاء شيء</w:t>
      </w:r>
      <w:r w:rsidR="00E2736F" w:rsidRPr="00E2736F">
        <w:rPr>
          <w:rFonts w:ascii="Sakkal Majalla" w:hAnsi="Sakkal Majalla" w:cs="Sakkal Majalla"/>
          <w:sz w:val="36"/>
          <w:szCs w:val="36"/>
          <w:rtl/>
          <w:lang w:bidi="ar-DZ"/>
        </w:rPr>
        <w:t xml:space="preserve"> معين تجاه آخر ويسمى "الدائن"</w:t>
      </w:r>
      <w:r w:rsidR="00E2736F">
        <w:rPr>
          <w:rFonts w:ascii="Sakkal Majalla" w:hAnsi="Sakkal Majalla" w:cs="Sakkal Majalla" w:hint="cs"/>
          <w:sz w:val="36"/>
          <w:szCs w:val="36"/>
          <w:rtl/>
          <w:lang w:bidi="ar-DZ"/>
        </w:rPr>
        <w:t>.</w:t>
      </w:r>
    </w:p>
    <w:p w14:paraId="49B92B09" w14:textId="5D791BBA" w:rsidR="00E2736F" w:rsidRDefault="00E2736F" w:rsidP="00E2736F">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t>الدائن</w:t>
      </w:r>
      <w:r>
        <w:rPr>
          <w:rFonts w:ascii="Sakkal Majalla" w:hAnsi="Sakkal Majalla" w:cs="Sakkal Majalla" w:hint="cs"/>
          <w:sz w:val="36"/>
          <w:szCs w:val="36"/>
          <w:rtl/>
          <w:lang w:bidi="ar-DZ"/>
        </w:rPr>
        <w:t>: هو الشخص صاحب الحق</w:t>
      </w:r>
    </w:p>
    <w:p w14:paraId="78C45A65" w14:textId="66C4AE09" w:rsidR="00E2736F" w:rsidRDefault="00E2736F" w:rsidP="00E2736F">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t>المدين</w:t>
      </w:r>
      <w:r>
        <w:rPr>
          <w:rFonts w:ascii="Sakkal Majalla" w:hAnsi="Sakkal Majalla" w:cs="Sakkal Majalla" w:hint="cs"/>
          <w:sz w:val="36"/>
          <w:szCs w:val="36"/>
          <w:rtl/>
          <w:lang w:bidi="ar-DZ"/>
        </w:rPr>
        <w:t>: هو الشخص الذي يقع عليه الالتزام</w:t>
      </w:r>
    </w:p>
    <w:p w14:paraId="4724219D" w14:textId="312D94D1" w:rsidR="00694676" w:rsidRDefault="00694676" w:rsidP="00694676">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t>العقد</w:t>
      </w:r>
      <w:r>
        <w:rPr>
          <w:rFonts w:ascii="Sakkal Majalla" w:hAnsi="Sakkal Majalla" w:cs="Sakkal Majalla" w:hint="cs"/>
          <w:sz w:val="36"/>
          <w:szCs w:val="36"/>
          <w:rtl/>
          <w:lang w:bidi="ar-DZ"/>
        </w:rPr>
        <w:t>: اتفاق بين طرفين أو أكثر على احداث أثر قانوني معين</w:t>
      </w:r>
    </w:p>
    <w:p w14:paraId="4C2A971C" w14:textId="77777777" w:rsidR="00694676" w:rsidRDefault="00694676" w:rsidP="00694676">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t>التعبير</w:t>
      </w:r>
      <w:r>
        <w:rPr>
          <w:rFonts w:ascii="Sakkal Majalla" w:hAnsi="Sakkal Majalla" w:cs="Sakkal Majalla" w:hint="cs"/>
          <w:sz w:val="36"/>
          <w:szCs w:val="36"/>
          <w:rtl/>
          <w:lang w:bidi="ar-DZ"/>
        </w:rPr>
        <w:t xml:space="preserve"> </w:t>
      </w:r>
      <w:r w:rsidRPr="00CA148A">
        <w:rPr>
          <w:rFonts w:ascii="Sakkal Majalla" w:hAnsi="Sakkal Majalla" w:cs="Sakkal Majalla" w:hint="cs"/>
          <w:b/>
          <w:bCs/>
          <w:sz w:val="36"/>
          <w:szCs w:val="36"/>
          <w:rtl/>
          <w:lang w:bidi="ar-DZ"/>
        </w:rPr>
        <w:t>عن</w:t>
      </w:r>
      <w:r>
        <w:rPr>
          <w:rFonts w:ascii="Sakkal Majalla" w:hAnsi="Sakkal Majalla" w:cs="Sakkal Majalla" w:hint="cs"/>
          <w:sz w:val="36"/>
          <w:szCs w:val="36"/>
          <w:rtl/>
          <w:lang w:bidi="ar-DZ"/>
        </w:rPr>
        <w:t xml:space="preserve"> </w:t>
      </w:r>
      <w:r w:rsidRPr="00CA148A">
        <w:rPr>
          <w:rFonts w:ascii="Sakkal Majalla" w:hAnsi="Sakkal Majalla" w:cs="Sakkal Majalla" w:hint="cs"/>
          <w:b/>
          <w:bCs/>
          <w:sz w:val="36"/>
          <w:szCs w:val="36"/>
          <w:rtl/>
          <w:lang w:bidi="ar-DZ"/>
        </w:rPr>
        <w:t>الإرادة</w:t>
      </w:r>
      <w:r>
        <w:rPr>
          <w:rFonts w:ascii="Sakkal Majalla" w:hAnsi="Sakkal Majalla" w:cs="Sakkal Majalla" w:hint="cs"/>
          <w:sz w:val="36"/>
          <w:szCs w:val="36"/>
          <w:rtl/>
          <w:lang w:bidi="ar-DZ"/>
        </w:rPr>
        <w:t>: تعبير شخص عن رغبة معينة</w:t>
      </w:r>
    </w:p>
    <w:p w14:paraId="26625604" w14:textId="77777777" w:rsidR="00694676" w:rsidRDefault="00694676" w:rsidP="00694676">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t>الايجاب</w:t>
      </w:r>
      <w:r>
        <w:rPr>
          <w:rFonts w:ascii="Sakkal Majalla" w:hAnsi="Sakkal Majalla" w:cs="Sakkal Majalla" w:hint="cs"/>
          <w:sz w:val="36"/>
          <w:szCs w:val="36"/>
          <w:rtl/>
          <w:lang w:bidi="ar-DZ"/>
        </w:rPr>
        <w:t>: تعبير عن الإرادة يصرح فيه شخص عن رغبته في ابرام عقد معين بشروط محددة</w:t>
      </w:r>
    </w:p>
    <w:p w14:paraId="34C524FC" w14:textId="75C5F630" w:rsidR="00694676" w:rsidRDefault="00694676" w:rsidP="00694676">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t>القبول</w:t>
      </w:r>
      <w:r>
        <w:rPr>
          <w:rFonts w:ascii="Sakkal Majalla" w:hAnsi="Sakkal Majalla" w:cs="Sakkal Majalla" w:hint="cs"/>
          <w:sz w:val="36"/>
          <w:szCs w:val="36"/>
          <w:rtl/>
          <w:lang w:bidi="ar-DZ"/>
        </w:rPr>
        <w:t>: تعبير عن الإرادة يصرح فيه م</w:t>
      </w:r>
      <w:r w:rsidR="00392DE3">
        <w:rPr>
          <w:rFonts w:ascii="Sakkal Majalla" w:hAnsi="Sakkal Majalla" w:cs="Sakkal Majalla" w:hint="cs"/>
          <w:sz w:val="36"/>
          <w:szCs w:val="36"/>
          <w:rtl/>
          <w:lang w:bidi="ar-DZ"/>
        </w:rPr>
        <w:t>ن وُجه اليه الايجاب عن نيته في ابرام العقد وفقا للشروط التي تضمنها الايجاب.</w:t>
      </w:r>
      <w:r>
        <w:rPr>
          <w:rFonts w:ascii="Sakkal Majalla" w:hAnsi="Sakkal Majalla" w:cs="Sakkal Majalla" w:hint="cs"/>
          <w:sz w:val="36"/>
          <w:szCs w:val="36"/>
          <w:rtl/>
          <w:lang w:bidi="ar-DZ"/>
        </w:rPr>
        <w:t xml:space="preserve"> </w:t>
      </w:r>
    </w:p>
    <w:p w14:paraId="50E7A216" w14:textId="4192167F" w:rsidR="00CA148A" w:rsidRDefault="00CA148A" w:rsidP="00CA148A">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t>التراضي</w:t>
      </w:r>
      <w:r>
        <w:rPr>
          <w:rFonts w:ascii="Sakkal Majalla" w:hAnsi="Sakkal Majalla" w:cs="Sakkal Majalla" w:hint="cs"/>
          <w:sz w:val="36"/>
          <w:szCs w:val="36"/>
          <w:rtl/>
          <w:lang w:bidi="ar-DZ"/>
        </w:rPr>
        <w:t>: هو التطابق التام لإرادة المتعاقدين</w:t>
      </w:r>
    </w:p>
    <w:p w14:paraId="4DEF35DA" w14:textId="2C7E1999" w:rsidR="001F12FA" w:rsidRPr="001F12FA" w:rsidRDefault="001F12FA" w:rsidP="001F12FA">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t>مبدأ سلطان الإرادة</w:t>
      </w:r>
      <w:r w:rsidRPr="001F12FA">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مبدأ ي</w:t>
      </w:r>
      <w:r w:rsidRPr="001F12FA">
        <w:rPr>
          <w:rFonts w:ascii="Sakkal Majalla" w:hAnsi="Sakkal Majalla" w:cs="Sakkal Majalla"/>
          <w:sz w:val="36"/>
          <w:szCs w:val="36"/>
          <w:rtl/>
          <w:lang w:bidi="ar-DZ"/>
        </w:rPr>
        <w:t>قوم عل أساسين هما الحرية والمساواة</w:t>
      </w:r>
      <w:r>
        <w:rPr>
          <w:rFonts w:ascii="Sakkal Majalla" w:hAnsi="Sakkal Majalla" w:cs="Sakkal Majalla" w:hint="cs"/>
          <w:sz w:val="36"/>
          <w:szCs w:val="36"/>
          <w:rtl/>
          <w:lang w:bidi="ar-DZ"/>
        </w:rPr>
        <w:t>:</w:t>
      </w:r>
      <w:r w:rsidRPr="001F12FA">
        <w:rPr>
          <w:rFonts w:ascii="Sakkal Majalla" w:hAnsi="Sakkal Majalla" w:cs="Sakkal Majalla"/>
          <w:sz w:val="36"/>
          <w:szCs w:val="36"/>
          <w:rtl/>
          <w:lang w:bidi="ar-DZ"/>
        </w:rPr>
        <w:t xml:space="preserve"> فالحرية هي أساس النشاط الذي يظهر في الإرادة التي تنشئ العقد وتحدد آثاره وتختار ما تشاء من المصالح التي تلائمها. أما المساواة القانونية فهي التي تحقق المصلحة العامة التي هي مجموع مصالح الأفراد بإتاحة الفرص للجميع دون تفريق. </w:t>
      </w:r>
    </w:p>
    <w:p w14:paraId="2C17604B" w14:textId="4F90EEAD" w:rsidR="001F12FA" w:rsidRDefault="001F12FA" w:rsidP="001F12FA">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t>القوة</w:t>
      </w:r>
      <w:r>
        <w:rPr>
          <w:rFonts w:ascii="Sakkal Majalla" w:hAnsi="Sakkal Majalla" w:cs="Sakkal Majalla" w:hint="cs"/>
          <w:sz w:val="36"/>
          <w:szCs w:val="36"/>
          <w:rtl/>
          <w:lang w:bidi="ar-DZ"/>
        </w:rPr>
        <w:t xml:space="preserve"> </w:t>
      </w:r>
      <w:r w:rsidRPr="00CA148A">
        <w:rPr>
          <w:rFonts w:ascii="Sakkal Majalla" w:hAnsi="Sakkal Majalla" w:cs="Sakkal Majalla" w:hint="cs"/>
          <w:b/>
          <w:bCs/>
          <w:sz w:val="36"/>
          <w:szCs w:val="36"/>
          <w:rtl/>
          <w:lang w:bidi="ar-DZ"/>
        </w:rPr>
        <w:t>الملزمة</w:t>
      </w:r>
      <w:r>
        <w:rPr>
          <w:rFonts w:ascii="Sakkal Majalla" w:hAnsi="Sakkal Majalla" w:cs="Sakkal Majalla" w:hint="cs"/>
          <w:sz w:val="36"/>
          <w:szCs w:val="36"/>
          <w:rtl/>
          <w:lang w:bidi="ar-DZ"/>
        </w:rPr>
        <w:t xml:space="preserve"> </w:t>
      </w:r>
      <w:r w:rsidRPr="00CA148A">
        <w:rPr>
          <w:rFonts w:ascii="Sakkal Majalla" w:hAnsi="Sakkal Majalla" w:cs="Sakkal Majalla" w:hint="cs"/>
          <w:b/>
          <w:bCs/>
          <w:sz w:val="36"/>
          <w:szCs w:val="36"/>
          <w:rtl/>
          <w:lang w:bidi="ar-DZ"/>
        </w:rPr>
        <w:t>للعقد</w:t>
      </w:r>
      <w:r>
        <w:rPr>
          <w:rFonts w:ascii="Sakkal Majalla" w:hAnsi="Sakkal Majalla" w:cs="Sakkal Majalla" w:hint="cs"/>
          <w:sz w:val="36"/>
          <w:szCs w:val="36"/>
          <w:rtl/>
          <w:lang w:bidi="ar-DZ"/>
        </w:rPr>
        <w:t>: مبدأ يفرض على كلا المتعاقدين التزاما بتنفيذ ما تم الاتفاق عليه في المرحلة السابقة على التعاقد</w:t>
      </w:r>
    </w:p>
    <w:p w14:paraId="43B1E2A7" w14:textId="38242C36" w:rsidR="001F12FA" w:rsidRDefault="001F12FA" w:rsidP="001F12FA">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t>حسن</w:t>
      </w:r>
      <w:r>
        <w:rPr>
          <w:rFonts w:ascii="Sakkal Majalla" w:hAnsi="Sakkal Majalla" w:cs="Sakkal Majalla" w:hint="cs"/>
          <w:sz w:val="36"/>
          <w:szCs w:val="36"/>
          <w:rtl/>
          <w:lang w:bidi="ar-DZ"/>
        </w:rPr>
        <w:t xml:space="preserve"> </w:t>
      </w:r>
      <w:r w:rsidRPr="00CA148A">
        <w:rPr>
          <w:rFonts w:ascii="Sakkal Majalla" w:hAnsi="Sakkal Majalla" w:cs="Sakkal Majalla" w:hint="cs"/>
          <w:b/>
          <w:bCs/>
          <w:sz w:val="36"/>
          <w:szCs w:val="36"/>
          <w:rtl/>
          <w:lang w:bidi="ar-DZ"/>
        </w:rPr>
        <w:t>النية</w:t>
      </w:r>
      <w:r>
        <w:rPr>
          <w:rFonts w:ascii="Sakkal Majalla" w:hAnsi="Sakkal Majalla" w:cs="Sakkal Majalla" w:hint="cs"/>
          <w:sz w:val="36"/>
          <w:szCs w:val="36"/>
          <w:rtl/>
          <w:lang w:bidi="ar-DZ"/>
        </w:rPr>
        <w:t xml:space="preserve">: </w:t>
      </w:r>
      <w:r w:rsidR="00694676">
        <w:rPr>
          <w:rFonts w:ascii="Sakkal Majalla" w:hAnsi="Sakkal Majalla" w:cs="Sakkal Majalla" w:hint="cs"/>
          <w:sz w:val="36"/>
          <w:szCs w:val="36"/>
          <w:rtl/>
          <w:lang w:bidi="ar-DZ"/>
        </w:rPr>
        <w:t>مبدأ يفرض على كلا المتعاقدين التحلي ببعض الصفات سواء في مرحلة المفاوضات، مرحلة ابرام العقد أو مرحلة تنفيذ العقد، ومن هذه الصفات: النزاهة، الصدق، التعاون، الايثار ...</w:t>
      </w:r>
    </w:p>
    <w:p w14:paraId="02078C19" w14:textId="46F39EBE" w:rsidR="00ED2C3A" w:rsidRDefault="00ED2C3A" w:rsidP="00694676">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t>البطلان</w:t>
      </w:r>
      <w:r>
        <w:rPr>
          <w:rFonts w:ascii="Sakkal Majalla" w:hAnsi="Sakkal Majalla" w:cs="Sakkal Majalla" w:hint="cs"/>
          <w:sz w:val="36"/>
          <w:szCs w:val="36"/>
          <w:rtl/>
          <w:lang w:bidi="ar-DZ"/>
        </w:rPr>
        <w:t>: هو الجزاء المترتب عن اخلال في ركن من أركان العقد او شرط من شروطه</w:t>
      </w:r>
    </w:p>
    <w:p w14:paraId="0F01BFAF" w14:textId="43D5C33E" w:rsidR="00ED2C3A" w:rsidRDefault="00ED2C3A" w:rsidP="00ED2C3A">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t>التقادم</w:t>
      </w:r>
      <w:r>
        <w:rPr>
          <w:rFonts w:ascii="Sakkal Majalla" w:hAnsi="Sakkal Majalla" w:cs="Sakkal Majalla" w:hint="cs"/>
          <w:sz w:val="36"/>
          <w:szCs w:val="36"/>
          <w:rtl/>
          <w:lang w:bidi="ar-DZ"/>
        </w:rPr>
        <w:t>: هو مدة زمنية يترتب عن حلولها اما اكتساب حق او فقدان حق</w:t>
      </w:r>
    </w:p>
    <w:p w14:paraId="4B08FEF1" w14:textId="65685559" w:rsidR="00ED2C3A" w:rsidRDefault="00ED2C3A" w:rsidP="00ED2C3A">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t>الغير</w:t>
      </w:r>
      <w:r>
        <w:rPr>
          <w:rFonts w:ascii="Sakkal Majalla" w:hAnsi="Sakkal Majalla" w:cs="Sakkal Majalla" w:hint="cs"/>
          <w:sz w:val="36"/>
          <w:szCs w:val="36"/>
          <w:rtl/>
          <w:lang w:bidi="ar-DZ"/>
        </w:rPr>
        <w:t xml:space="preserve"> </w:t>
      </w:r>
      <w:r w:rsidRPr="00CA148A">
        <w:rPr>
          <w:rFonts w:ascii="Sakkal Majalla" w:hAnsi="Sakkal Majalla" w:cs="Sakkal Majalla" w:hint="cs"/>
          <w:b/>
          <w:bCs/>
          <w:sz w:val="36"/>
          <w:szCs w:val="36"/>
          <w:rtl/>
          <w:lang w:bidi="ar-DZ"/>
        </w:rPr>
        <w:t>في</w:t>
      </w:r>
      <w:r>
        <w:rPr>
          <w:rFonts w:ascii="Sakkal Majalla" w:hAnsi="Sakkal Majalla" w:cs="Sakkal Majalla" w:hint="cs"/>
          <w:sz w:val="36"/>
          <w:szCs w:val="36"/>
          <w:rtl/>
          <w:lang w:bidi="ar-DZ"/>
        </w:rPr>
        <w:t xml:space="preserve"> </w:t>
      </w:r>
      <w:r w:rsidRPr="00CA148A">
        <w:rPr>
          <w:rFonts w:ascii="Sakkal Majalla" w:hAnsi="Sakkal Majalla" w:cs="Sakkal Majalla" w:hint="cs"/>
          <w:b/>
          <w:bCs/>
          <w:sz w:val="36"/>
          <w:szCs w:val="36"/>
          <w:rtl/>
          <w:lang w:bidi="ar-DZ"/>
        </w:rPr>
        <w:t>العقد</w:t>
      </w:r>
      <w:r>
        <w:rPr>
          <w:rFonts w:ascii="Sakkal Majalla" w:hAnsi="Sakkal Majalla" w:cs="Sakkal Majalla" w:hint="cs"/>
          <w:sz w:val="36"/>
          <w:szCs w:val="36"/>
          <w:rtl/>
          <w:lang w:bidi="ar-DZ"/>
        </w:rPr>
        <w:t>: هو كل شخص ليس طرفا في العقد</w:t>
      </w:r>
    </w:p>
    <w:p w14:paraId="2A17B68A" w14:textId="0F426ACA" w:rsidR="00694676" w:rsidRDefault="00392DE3" w:rsidP="00ED2C3A">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lastRenderedPageBreak/>
        <w:t>المسؤولية</w:t>
      </w:r>
      <w:r>
        <w:rPr>
          <w:rFonts w:ascii="Sakkal Majalla" w:hAnsi="Sakkal Majalla" w:cs="Sakkal Majalla" w:hint="cs"/>
          <w:sz w:val="36"/>
          <w:szCs w:val="36"/>
          <w:rtl/>
          <w:lang w:bidi="ar-DZ"/>
        </w:rPr>
        <w:t>: هو الجزاء عن الاخلال بالتزام معين</w:t>
      </w:r>
    </w:p>
    <w:p w14:paraId="3B1C483C" w14:textId="0C2AF3F7" w:rsidR="00392DE3" w:rsidRDefault="00ED2C3A" w:rsidP="00392DE3">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t>متولي</w:t>
      </w:r>
      <w:r>
        <w:rPr>
          <w:rFonts w:ascii="Sakkal Majalla" w:hAnsi="Sakkal Majalla" w:cs="Sakkal Majalla" w:hint="cs"/>
          <w:sz w:val="36"/>
          <w:szCs w:val="36"/>
          <w:rtl/>
          <w:lang w:bidi="ar-DZ"/>
        </w:rPr>
        <w:t xml:space="preserve"> </w:t>
      </w:r>
      <w:r w:rsidRPr="00CA148A">
        <w:rPr>
          <w:rFonts w:ascii="Sakkal Majalla" w:hAnsi="Sakkal Majalla" w:cs="Sakkal Majalla" w:hint="cs"/>
          <w:b/>
          <w:bCs/>
          <w:sz w:val="36"/>
          <w:szCs w:val="36"/>
          <w:rtl/>
          <w:lang w:bidi="ar-DZ"/>
        </w:rPr>
        <w:t>الرقابة</w:t>
      </w:r>
      <w:r>
        <w:rPr>
          <w:rFonts w:ascii="Sakkal Majalla" w:hAnsi="Sakkal Majalla" w:cs="Sakkal Majalla" w:hint="cs"/>
          <w:sz w:val="36"/>
          <w:szCs w:val="36"/>
          <w:rtl/>
          <w:lang w:bidi="ar-DZ"/>
        </w:rPr>
        <w:t>: شخص يتولى رقابة شخص آخر بسبب نقص اهليته او حالته النفسية او العقلية او الجسدية</w:t>
      </w:r>
    </w:p>
    <w:p w14:paraId="6C403681" w14:textId="78EAB208" w:rsidR="00ED2C3A" w:rsidRDefault="00ED2C3A" w:rsidP="00ED2C3A">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t>المتبوع</w:t>
      </w:r>
      <w:r>
        <w:rPr>
          <w:rFonts w:ascii="Sakkal Majalla" w:hAnsi="Sakkal Majalla" w:cs="Sakkal Majalla" w:hint="cs"/>
          <w:sz w:val="36"/>
          <w:szCs w:val="36"/>
          <w:rtl/>
          <w:lang w:bidi="ar-DZ"/>
        </w:rPr>
        <w:t>: هو الشخص الذي له سلطة الرقابة والتوجيه على شخص آخر ويكون مسؤول عن أعمال هذا الأخير التي تسبب ضررا للغير</w:t>
      </w:r>
    </w:p>
    <w:p w14:paraId="0BDD8B21" w14:textId="1A54E4EB" w:rsidR="00ED2C3A" w:rsidRDefault="00ED2C3A" w:rsidP="00ED2C3A">
      <w:pPr>
        <w:pStyle w:val="Paragraphedeliste"/>
        <w:numPr>
          <w:ilvl w:val="0"/>
          <w:numId w:val="1"/>
        </w:numPr>
        <w:bidi/>
        <w:ind w:left="0"/>
        <w:jc w:val="both"/>
        <w:rPr>
          <w:rFonts w:ascii="Sakkal Majalla" w:hAnsi="Sakkal Majalla" w:cs="Sakkal Majalla"/>
          <w:sz w:val="36"/>
          <w:szCs w:val="36"/>
          <w:lang w:bidi="ar-DZ"/>
        </w:rPr>
      </w:pPr>
      <w:r w:rsidRPr="00CA148A">
        <w:rPr>
          <w:rFonts w:ascii="Sakkal Majalla" w:hAnsi="Sakkal Majalla" w:cs="Sakkal Majalla" w:hint="cs"/>
          <w:b/>
          <w:bCs/>
          <w:sz w:val="36"/>
          <w:szCs w:val="36"/>
          <w:rtl/>
          <w:lang w:bidi="ar-DZ"/>
        </w:rPr>
        <w:t>الاثراء بلا سبب</w:t>
      </w:r>
      <w:r>
        <w:rPr>
          <w:rFonts w:ascii="Sakkal Majalla" w:hAnsi="Sakkal Majalla" w:cs="Sakkal Majalla" w:hint="cs"/>
          <w:sz w:val="36"/>
          <w:szCs w:val="36"/>
          <w:rtl/>
          <w:lang w:bidi="ar-DZ"/>
        </w:rPr>
        <w:t>: اثراء ذمة شخص على حساب ذمة شخص آخر دون سبب قانوني</w:t>
      </w:r>
    </w:p>
    <w:p w14:paraId="10F85238" w14:textId="10765822" w:rsidR="00ED2C3A" w:rsidRPr="001F12FA" w:rsidRDefault="00ED2C3A" w:rsidP="00ED2C3A">
      <w:pPr>
        <w:pStyle w:val="Paragraphedeliste"/>
        <w:numPr>
          <w:ilvl w:val="0"/>
          <w:numId w:val="1"/>
        </w:numPr>
        <w:bidi/>
        <w:ind w:left="0"/>
        <w:jc w:val="both"/>
        <w:rPr>
          <w:rFonts w:ascii="Sakkal Majalla" w:hAnsi="Sakkal Majalla" w:cs="Sakkal Majalla"/>
          <w:sz w:val="36"/>
          <w:szCs w:val="36"/>
          <w:rtl/>
          <w:lang w:bidi="ar-DZ"/>
        </w:rPr>
      </w:pPr>
      <w:r w:rsidRPr="00CA148A">
        <w:rPr>
          <w:rFonts w:ascii="Sakkal Majalla" w:hAnsi="Sakkal Majalla" w:cs="Sakkal Majalla" w:hint="cs"/>
          <w:b/>
          <w:bCs/>
          <w:sz w:val="36"/>
          <w:szCs w:val="36"/>
          <w:rtl/>
          <w:lang w:bidi="ar-DZ"/>
        </w:rPr>
        <w:t>التنفيذ</w:t>
      </w:r>
      <w:r>
        <w:rPr>
          <w:rFonts w:ascii="Sakkal Majalla" w:hAnsi="Sakkal Majalla" w:cs="Sakkal Majalla" w:hint="cs"/>
          <w:sz w:val="36"/>
          <w:szCs w:val="36"/>
          <w:rtl/>
          <w:lang w:bidi="ar-DZ"/>
        </w:rPr>
        <w:t>: هو ابراء ذمة المدين من الالتزام الملقى عليه</w:t>
      </w:r>
    </w:p>
    <w:p w14:paraId="185B5AC1" w14:textId="77777777" w:rsidR="00E2736F" w:rsidRPr="00E2736F" w:rsidRDefault="00E2736F" w:rsidP="00E2736F">
      <w:pPr>
        <w:bidi/>
        <w:jc w:val="both"/>
        <w:rPr>
          <w:rFonts w:ascii="Sakkal Majalla" w:hAnsi="Sakkal Majalla" w:cs="Sakkal Majalla"/>
          <w:sz w:val="40"/>
          <w:szCs w:val="40"/>
          <w:rtl/>
          <w:lang w:bidi="ar-DZ"/>
        </w:rPr>
      </w:pPr>
    </w:p>
    <w:p w14:paraId="47D12E73" w14:textId="77777777" w:rsidR="00E2736F" w:rsidRDefault="00E2736F" w:rsidP="00E2736F">
      <w:pPr>
        <w:bidi/>
        <w:jc w:val="both"/>
        <w:rPr>
          <w:rtl/>
          <w:lang w:bidi="ar-DZ"/>
        </w:rPr>
      </w:pPr>
    </w:p>
    <w:sectPr w:rsidR="00E273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97028"/>
    <w:multiLevelType w:val="hybridMultilevel"/>
    <w:tmpl w:val="3946B2D4"/>
    <w:lvl w:ilvl="0" w:tplc="6B4E0828">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3191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6E"/>
    <w:rsid w:val="001A7E6E"/>
    <w:rsid w:val="001F0648"/>
    <w:rsid w:val="001F12FA"/>
    <w:rsid w:val="003548D8"/>
    <w:rsid w:val="00392DE3"/>
    <w:rsid w:val="00694676"/>
    <w:rsid w:val="00B277FC"/>
    <w:rsid w:val="00CA148A"/>
    <w:rsid w:val="00D03E41"/>
    <w:rsid w:val="00E2736F"/>
    <w:rsid w:val="00ED2C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6A4AF"/>
  <w15:chartTrackingRefBased/>
  <w15:docId w15:val="{7608EFF3-134A-4DBA-A055-EB29069F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7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262</Words>
  <Characters>1443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ATMANI</dc:creator>
  <cp:keywords/>
  <dc:description/>
  <cp:lastModifiedBy>Bilal ATMANI</cp:lastModifiedBy>
  <cp:revision>3</cp:revision>
  <dcterms:created xsi:type="dcterms:W3CDTF">2024-10-26T17:37:00Z</dcterms:created>
  <dcterms:modified xsi:type="dcterms:W3CDTF">2024-10-26T21:28:00Z</dcterms:modified>
</cp:coreProperties>
</file>