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FF26AB" w:rsidRPr="00247326" w:rsidTr="00217E14">
        <w:trPr>
          <w:trHeight w:val="862"/>
        </w:trPr>
        <w:tc>
          <w:tcPr>
            <w:tcW w:w="16085" w:type="dxa"/>
            <w:gridSpan w:val="3"/>
          </w:tcPr>
          <w:p w:rsidR="00FF26AB" w:rsidRPr="00247326" w:rsidRDefault="00FF26AB" w:rsidP="00217E14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  <w:proofErr w:type="spellEnd"/>
          </w:p>
          <w:p w:rsidR="00FF26AB" w:rsidRPr="00247326" w:rsidRDefault="00FF26AB" w:rsidP="00217E14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FF26AB" w:rsidRPr="00247326" w:rsidRDefault="00FF26AB" w:rsidP="00217E14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FF26AB" w:rsidRPr="00247326" w:rsidTr="00217E14">
        <w:trPr>
          <w:trHeight w:val="1558"/>
        </w:trPr>
        <w:tc>
          <w:tcPr>
            <w:tcW w:w="7115" w:type="dxa"/>
          </w:tcPr>
          <w:p w:rsidR="00FF26AB" w:rsidRPr="00247326" w:rsidRDefault="00FF26AB" w:rsidP="00217E14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3120390</wp:posOffset>
                  </wp:positionH>
                  <wp:positionV relativeFrom="paragraph">
                    <wp:posOffset>51435</wp:posOffset>
                  </wp:positionV>
                  <wp:extent cx="3904615" cy="974090"/>
                  <wp:effectExtent l="19050" t="0" r="63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61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7326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FF26AB" w:rsidRPr="00247326" w:rsidRDefault="00FF26AB" w:rsidP="00217E14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47326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FF26AB" w:rsidRPr="00375F80" w:rsidRDefault="00FF26AB" w:rsidP="00217E14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FF26AB" w:rsidRPr="00247326" w:rsidRDefault="00FF26AB" w:rsidP="00217E14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247326"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FF26AB" w:rsidRPr="00247326" w:rsidRDefault="00FF26AB" w:rsidP="00217E14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</w:p>
          <w:p w:rsidR="00FF26AB" w:rsidRPr="00F14660" w:rsidRDefault="00FF26AB" w:rsidP="00217E14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FF26AB" w:rsidRPr="00247326" w:rsidRDefault="00FF26AB" w:rsidP="00217E14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FF26AB" w:rsidRPr="00247326" w:rsidRDefault="00FF26AB" w:rsidP="00217E14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FF26AB" w:rsidRPr="00247326" w:rsidRDefault="00FF26AB" w:rsidP="00217E14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FF26AB" w:rsidRPr="00247326" w:rsidRDefault="00FF26AB" w:rsidP="00217E14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FF26AB" w:rsidRPr="00247326" w:rsidRDefault="00FF26AB" w:rsidP="00217E14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FF26AB" w:rsidRDefault="00FF26AB" w:rsidP="00FF26AB">
      <w:pPr>
        <w:spacing w:after="0" w:line="240" w:lineRule="auto"/>
        <w:ind w:hanging="851"/>
        <w:rPr>
          <w:rFonts w:ascii="Comic Sans MS" w:hAnsi="Comic Sans MS"/>
          <w:b/>
          <w:bCs/>
          <w:sz w:val="28"/>
          <w:szCs w:val="28"/>
          <w:lang w:bidi="ar-DZ"/>
        </w:rPr>
      </w:pP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 xml:space="preserve">Département des sciences </w:t>
      </w:r>
      <w:r>
        <w:rPr>
          <w:rFonts w:ascii="Comic Sans MS" w:hAnsi="Comic Sans MS"/>
          <w:b/>
          <w:bCs/>
          <w:sz w:val="28"/>
          <w:szCs w:val="28"/>
          <w:lang w:bidi="ar-DZ"/>
        </w:rPr>
        <w:t>socia</w:t>
      </w: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>les.</w:t>
      </w:r>
    </w:p>
    <w:p w:rsidR="00FF26AB" w:rsidRDefault="00FF26AB" w:rsidP="00FF26AB">
      <w:pPr>
        <w:ind w:right="-1164" w:hanging="1134"/>
        <w:jc w:val="center"/>
        <w:rPr>
          <w:rFonts w:ascii="Comic Sans MS" w:hAnsi="Comic Sans MS"/>
          <w:b/>
          <w:sz w:val="52"/>
          <w:szCs w:val="52"/>
          <w:u w:val="double"/>
          <w:lang w:bidi="ar-DZ"/>
        </w:rPr>
      </w:pPr>
      <w:r w:rsidRPr="00BC304D">
        <w:rPr>
          <w:rFonts w:ascii="Comic Sans MS" w:hAnsi="Comic Sans MS"/>
          <w:b/>
          <w:sz w:val="52"/>
          <w:szCs w:val="52"/>
          <w:u w:val="double"/>
          <w:lang w:bidi="ar-DZ"/>
        </w:rPr>
        <w:t xml:space="preserve">Avis aux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Étudiants</w:t>
      </w:r>
    </w:p>
    <w:p w:rsidR="00FF26AB" w:rsidRPr="00BC304D" w:rsidRDefault="00FF26AB" w:rsidP="00FF26AB">
      <w:pPr>
        <w:ind w:right="-1164" w:hanging="1134"/>
        <w:jc w:val="center"/>
        <w:rPr>
          <w:rFonts w:ascii="Comic Sans MS" w:hAnsi="Comic Sans MS"/>
          <w:b/>
          <w:sz w:val="52"/>
          <w:szCs w:val="52"/>
          <w:lang w:bidi="ar-DZ"/>
        </w:rPr>
      </w:pPr>
      <w:r w:rsidRPr="00BC304D">
        <w:rPr>
          <w:rFonts w:ascii="Comic Sans MS" w:hAnsi="Comic Sans MS"/>
          <w:b/>
          <w:sz w:val="52"/>
          <w:szCs w:val="52"/>
          <w:lang w:bidi="ar-DZ"/>
        </w:rPr>
        <w:t xml:space="preserve">«   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MASTER</w:t>
      </w:r>
      <w:r w:rsidRPr="00BA4686">
        <w:rPr>
          <w:rFonts w:ascii="Comic Sans MS" w:hAnsi="Comic Sans MS"/>
          <w:b/>
          <w:sz w:val="52"/>
          <w:szCs w:val="52"/>
          <w:lang w:bidi="ar-DZ"/>
        </w:rPr>
        <w:t xml:space="preserve">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I</w:t>
      </w:r>
      <w:r>
        <w:rPr>
          <w:rFonts w:ascii="Comic Sans MS" w:hAnsi="Comic Sans MS"/>
          <w:b/>
          <w:sz w:val="52"/>
          <w:szCs w:val="52"/>
          <w:lang w:bidi="ar-DZ"/>
        </w:rPr>
        <w:t xml:space="preserve">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GRH</w:t>
      </w:r>
      <w:r>
        <w:rPr>
          <w:rFonts w:ascii="Comic Sans MS" w:hAnsi="Comic Sans MS"/>
          <w:b/>
          <w:sz w:val="52"/>
          <w:szCs w:val="52"/>
          <w:lang w:bidi="ar-DZ"/>
        </w:rPr>
        <w:t xml:space="preserve"> </w:t>
      </w:r>
      <w:r w:rsidRPr="00BC304D">
        <w:rPr>
          <w:rFonts w:ascii="Comic Sans MS" w:hAnsi="Comic Sans MS"/>
          <w:b/>
          <w:sz w:val="52"/>
          <w:szCs w:val="52"/>
          <w:lang w:bidi="ar-DZ"/>
        </w:rPr>
        <w:t>»</w:t>
      </w:r>
    </w:p>
    <w:p w:rsidR="00FF26AB" w:rsidRDefault="00FF26AB" w:rsidP="00FF26AB">
      <w:pPr>
        <w:jc w:val="both"/>
        <w:rPr>
          <w:rFonts w:ascii="Comic Sans MS" w:hAnsi="Comic Sans MS"/>
          <w:sz w:val="40"/>
          <w:szCs w:val="40"/>
          <w:lang w:bidi="ar-DZ"/>
        </w:rPr>
      </w:pPr>
      <w:r>
        <w:rPr>
          <w:rFonts w:ascii="Comic Sans MS" w:hAnsi="Comic Sans MS"/>
          <w:sz w:val="40"/>
          <w:szCs w:val="40"/>
          <w:lang w:bidi="ar-DZ"/>
        </w:rPr>
        <w:t xml:space="preserve">           </w:t>
      </w:r>
      <w:r w:rsidRPr="008C0755">
        <w:rPr>
          <w:rFonts w:ascii="Comic Sans MS" w:hAnsi="Comic Sans MS"/>
          <w:sz w:val="40"/>
          <w:szCs w:val="40"/>
          <w:lang w:bidi="ar-DZ"/>
        </w:rPr>
        <w:t xml:space="preserve">Nous informons l’ensemble des </w:t>
      </w:r>
      <w:r w:rsidRPr="008C0755">
        <w:rPr>
          <w:rFonts w:ascii="Comic Sans MS" w:hAnsi="Comic Sans MS"/>
          <w:b/>
          <w:sz w:val="40"/>
          <w:szCs w:val="40"/>
          <w:lang w:bidi="ar-DZ"/>
        </w:rPr>
        <w:t>Étudiants</w:t>
      </w:r>
      <w:r>
        <w:rPr>
          <w:rFonts w:ascii="Comic Sans MS" w:hAnsi="Comic Sans MS"/>
          <w:b/>
          <w:sz w:val="40"/>
          <w:szCs w:val="40"/>
          <w:lang w:bidi="ar-DZ"/>
        </w:rPr>
        <w:t xml:space="preserve"> MASTER I GRH</w:t>
      </w:r>
      <w:r>
        <w:rPr>
          <w:rFonts w:ascii="Comic Sans MS" w:hAnsi="Comic Sans MS"/>
          <w:sz w:val="40"/>
          <w:szCs w:val="40"/>
          <w:lang w:bidi="ar-DZ"/>
        </w:rPr>
        <w:t xml:space="preserve"> que la  consultation des copies de l’examen «  Droit de travail » de Mr BOUMEGOURA </w:t>
      </w:r>
      <w:r>
        <w:rPr>
          <w:rFonts w:ascii="Comic Sans MS" w:hAnsi="Comic Sans MS"/>
          <w:b/>
          <w:sz w:val="40"/>
          <w:szCs w:val="40"/>
          <w:lang w:bidi="ar-DZ"/>
        </w:rPr>
        <w:t xml:space="preserve">est programmée pour le LUNDI 06/06/2016 du 9H00 à 10H00  à la salle N° 08 </w:t>
      </w:r>
    </w:p>
    <w:p w:rsidR="00FF26AB" w:rsidRDefault="00FF26AB" w:rsidP="00FF26AB">
      <w:pPr>
        <w:spacing w:after="0" w:line="240" w:lineRule="auto"/>
        <w:rPr>
          <w:rFonts w:ascii="Comic Sans MS" w:hAnsi="Comic Sans MS"/>
          <w:b/>
          <w:sz w:val="32"/>
          <w:szCs w:val="32"/>
          <w:lang w:bidi="ar-DZ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  <w:lang w:bidi="ar-DZ"/>
        </w:rPr>
        <w:t xml:space="preserve">                                                                  Bejaia, le 05/06/2016.                                        </w:t>
      </w:r>
    </w:p>
    <w:p w:rsidR="00FF26AB" w:rsidRDefault="00FF26AB" w:rsidP="00FF26AB">
      <w:pPr>
        <w:tabs>
          <w:tab w:val="left" w:pos="4920"/>
        </w:tabs>
        <w:spacing w:after="0" w:line="240" w:lineRule="auto"/>
        <w:jc w:val="both"/>
        <w:rPr>
          <w:rFonts w:ascii="Comic Sans MS" w:hAnsi="Comic Sans MS"/>
          <w:b/>
          <w:sz w:val="32"/>
          <w:szCs w:val="32"/>
          <w:lang w:bidi="ar-DZ"/>
        </w:rPr>
      </w:pPr>
      <w:r>
        <w:rPr>
          <w:rFonts w:ascii="Comic Sans MS" w:hAnsi="Comic Sans MS"/>
          <w:b/>
          <w:sz w:val="32"/>
          <w:szCs w:val="32"/>
          <w:lang w:bidi="ar-DZ"/>
        </w:rPr>
        <w:tab/>
        <w:t xml:space="preserve">                                      L’Administration</w:t>
      </w:r>
    </w:p>
    <w:p w:rsidR="008923DB" w:rsidRPr="00FF26AB" w:rsidRDefault="008923DB" w:rsidP="00FF26AB"/>
    <w:sectPr w:rsidR="008923DB" w:rsidRPr="00FF26AB" w:rsidSect="00FF26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F26AB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B2B"/>
    <w:rsid w:val="00546FA4"/>
    <w:rsid w:val="006110BC"/>
    <w:rsid w:val="006144D2"/>
    <w:rsid w:val="00624764"/>
    <w:rsid w:val="00625BAC"/>
    <w:rsid w:val="00656EE6"/>
    <w:rsid w:val="006B70B0"/>
    <w:rsid w:val="006D6579"/>
    <w:rsid w:val="006E1027"/>
    <w:rsid w:val="006F00F4"/>
    <w:rsid w:val="006F2601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3614B"/>
    <w:rsid w:val="00867BF6"/>
    <w:rsid w:val="00875E0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0C40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  <w:rsid w:val="00FF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AB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FF26A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F26AB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FF26AB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741</Characters>
  <Application>Microsoft Office Word</Application>
  <DocSecurity>0</DocSecurity>
  <Lines>6</Lines>
  <Paragraphs>1</Paragraphs>
  <ScaleCrop>false</ScaleCrop>
  <Company>ECP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dcterms:created xsi:type="dcterms:W3CDTF">2016-06-05T13:32:00Z</dcterms:created>
  <dcterms:modified xsi:type="dcterms:W3CDTF">2016-06-05T13:32:00Z</dcterms:modified>
</cp:coreProperties>
</file>