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44" w:rsidRPr="004B5DF9" w:rsidRDefault="00435476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proofErr w:type="gram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السادسة:</w:t>
      </w:r>
      <w:proofErr w:type="spellEnd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منهجية المجامع في وضع المصطلح</w:t>
      </w:r>
    </w:p>
    <w:p w:rsidR="00435476" w:rsidRPr="004B5DF9" w:rsidRDefault="0043547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لقد اختلق كل مجمع من مجامع الغة العربية خطة في وضع </w:t>
      </w:r>
      <w:proofErr w:type="spell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المصطلح،</w:t>
      </w:r>
      <w:proofErr w:type="spell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لئن كان ثمة تباين محدود بين مجمع و آخر في تقديم طريقة على أخرى في وضع المصطلح مثل الموقف من الألفاظ التراثية أو مدى استخدام تعريب الألفاظ الأجنبية إلا أن المجامع تجمع على تقديم اللفظ العربي على المعرب و على النظر إلى الاشتقاق على أنه المدخل الأرحب لوضع مصطلحات عربية جديدة.</w:t>
      </w:r>
    </w:p>
    <w:p w:rsidR="00435476" w:rsidRPr="004B5DF9" w:rsidRDefault="00435476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منهجيات المؤتمرات و الندوات المصطلحية:</w:t>
      </w:r>
    </w:p>
    <w:p w:rsidR="00435476" w:rsidRPr="004B5DF9" w:rsidRDefault="00435476" w:rsidP="00435476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1</w:t>
      </w:r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-ندوة منهجيات وضع المصطلحات العلمية:</w:t>
      </w:r>
      <w:r w:rsidRPr="004B5DF9">
        <w:rPr>
          <w:rFonts w:ascii="Arabic Typesetting" w:hAnsi="Arabic Typesetting" w:cs="Arabic Typesetting"/>
          <w:b/>
          <w:bCs/>
          <w:sz w:val="40"/>
          <w:szCs w:val="40"/>
          <w:lang w:bidi="ar-DZ"/>
        </w:rPr>
        <w:t>)</w:t>
      </w:r>
      <w:proofErr w:type="gram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الرباط</w:t>
      </w:r>
      <w:proofErr w:type="gramEnd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1981</w:t>
      </w:r>
      <w:proofErr w:type="spell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)</w:t>
      </w:r>
      <w:proofErr w:type="spellEnd"/>
    </w:p>
    <w:p w:rsidR="00435476" w:rsidRPr="004B5DF9" w:rsidRDefault="00435476" w:rsidP="0043547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عقد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مكتب تنسيق التعريب بالرباط من 18 إلى 20 فيفري 1981 ندوة توحيد منهجيات وضع المصطلح العلمي </w:t>
      </w:r>
      <w:proofErr w:type="spell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العربي،</w:t>
      </w:r>
      <w:proofErr w:type="spell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بعد نظر الندوة في المنهجيات و البحوث المقدمة </w:t>
      </w:r>
      <w:r w:rsidR="004141B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من المجامع اللغوية و الجهات المختصة و </w:t>
      </w:r>
      <w:proofErr w:type="spellStart"/>
      <w:r w:rsidR="004141B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الباحثين،</w:t>
      </w:r>
      <w:proofErr w:type="spellEnd"/>
      <w:r w:rsidR="004141B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وضعت مبادئ أساسية بلغ عددها ثمانية عشر </w:t>
      </w:r>
      <w:r w:rsidR="00964D94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مبدأ</w:t>
      </w:r>
      <w:r w:rsidR="00385C45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أسمتها منهجية وضع المصطلح. سبق ذكرها </w:t>
      </w:r>
      <w:proofErr w:type="gramStart"/>
      <w:r w:rsidR="00385C45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في</w:t>
      </w:r>
      <w:proofErr w:type="gramEnd"/>
      <w:r w:rsidR="00385C45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المحاضرة السابقة.</w:t>
      </w:r>
    </w:p>
    <w:p w:rsidR="00385C45" w:rsidRPr="004B5DF9" w:rsidRDefault="00385C45" w:rsidP="00435476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2</w:t>
      </w:r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ندوة</w:t>
      </w:r>
      <w:proofErr w:type="gramEnd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تطوير منهجية وضع المصطلح العلمي </w:t>
      </w:r>
      <w:proofErr w:type="spell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العربي:</w:t>
      </w:r>
      <w:proofErr w:type="spellEnd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(عمان 1993</w:t>
      </w:r>
      <w:proofErr w:type="spellStart"/>
      <w:r w:rsidRPr="004B5DF9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)</w:t>
      </w:r>
      <w:proofErr w:type="spellEnd"/>
    </w:p>
    <w:p w:rsidR="00385C45" w:rsidRPr="004B5DF9" w:rsidRDefault="00385C45" w:rsidP="0043547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عقدت هذه الندوة بالتعاون بين المنظمة العربية للتربية و الثقافة و العلوم و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مجمع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اللغة العربية الأردني.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قدمت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إلى هذه الندوة بحوث جادة و من خلال هذه البحوث و ما تلاها من تعقيبات و مناقشات تم التوصل إلى توصيات. و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لقد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نصت مقررات الندوة في المادة الأولى منها على تأييد منهجية الرباط لعام 1981 و نصت المادة الرابعة على ما يلي:</w:t>
      </w:r>
    </w:p>
    <w:p w:rsidR="00385C45" w:rsidRPr="004B5DF9" w:rsidRDefault="00385C45" w:rsidP="0043547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-اقتراح تحديد منهجية </w:t>
      </w:r>
      <w:r w:rsidR="00CA6E8D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لتوحيد المصطلح بطريقة علمية تقويمية ترتكز أربعة عناصر </w:t>
      </w:r>
      <w:proofErr w:type="gramStart"/>
      <w:r w:rsidR="00CA6E8D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هي</w:t>
      </w:r>
      <w:proofErr w:type="gramEnd"/>
      <w:r w:rsidR="00CA6E8D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:</w:t>
      </w:r>
    </w:p>
    <w:p w:rsidR="00CA6E8D" w:rsidRPr="004B5DF9" w:rsidRDefault="00CA6E8D" w:rsidP="0043547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-الاطراد و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الشيوع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يسمى أيضا التواتر</w:t>
      </w:r>
    </w:p>
    <w:p w:rsidR="00CA6E8D" w:rsidRPr="004B5DF9" w:rsidRDefault="00CA6E8D" w:rsidP="0043547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-يسر التداول و يكون بقلة الحروف في الكلمة الواحدة</w:t>
      </w:r>
    </w:p>
    <w:p w:rsidR="00CA6E8D" w:rsidRPr="004B5DF9" w:rsidRDefault="00CA6E8D" w:rsidP="0043547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-الملائمة و هي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تفرع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المصطلح إلى ميادين مختلفة</w:t>
      </w:r>
    </w:p>
    <w:p w:rsidR="00055ECC" w:rsidRPr="004B5DF9" w:rsidRDefault="00055ECC" w:rsidP="0043547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-التوليد و هو قابلية المصطلح للاشتقاق منه</w:t>
      </w:r>
    </w:p>
    <w:p w:rsidR="00055ECC" w:rsidRPr="004B5DF9" w:rsidRDefault="00055ECC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و  لقد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نصت المادة الخامسة عشر على ما يلي:</w:t>
      </w:r>
    </w:p>
    <w:p w:rsidR="00055ECC" w:rsidRPr="004B5DF9" w:rsidRDefault="00055ECC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lastRenderedPageBreak/>
        <w:t>*لا يعهد وضع المصطلحات العليمة إلا إلى مصطلحيين تتوافر فيهم الشروط الآتي:</w:t>
      </w:r>
    </w:p>
    <w:p w:rsidR="00055ECC" w:rsidRPr="004B5DF9" w:rsidRDefault="00055ECC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إجادة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اللغة التي يترجمون أو ينقلون عنها</w:t>
      </w:r>
    </w:p>
    <w:p w:rsidR="00055ECC" w:rsidRPr="004B5DF9" w:rsidRDefault="00055ECC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إجادة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اللغة العربية</w:t>
      </w:r>
    </w:p>
    <w:p w:rsidR="00055ECC" w:rsidRPr="004B5DF9" w:rsidRDefault="00055ECC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-أن يكونوا متخصصين في العلم الذي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يترجمون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عنه</w:t>
      </w:r>
    </w:p>
    <w:p w:rsidR="00055ECC" w:rsidRPr="004B5DF9" w:rsidRDefault="00055ECC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-أن يكونوا ممارسين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عمليا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لعلوم اختصاصهم </w:t>
      </w:r>
    </w:p>
    <w:p w:rsidR="00055ECC" w:rsidRPr="004B5DF9" w:rsidRDefault="00055ECC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-أن يكونوا على دراية بمفهوم المصطلح </w:t>
      </w:r>
      <w:proofErr w:type="gramStart"/>
      <w:r w:rsidR="008A124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العلمي</w:t>
      </w:r>
      <w:proofErr w:type="gramEnd"/>
      <w:r w:rsidR="008A1248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أساليب وضعه</w:t>
      </w:r>
    </w:p>
    <w:p w:rsidR="008A1248" w:rsidRPr="004B5DF9" w:rsidRDefault="00B94F27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3-</w:t>
      </w:r>
      <w:proofErr w:type="gramStart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مؤتمر</w:t>
      </w:r>
      <w:proofErr w:type="gramEnd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التعريب </w:t>
      </w:r>
      <w:proofErr w:type="spellStart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السابع:</w:t>
      </w:r>
      <w:proofErr w:type="spellEnd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(السودان 1994</w:t>
      </w:r>
      <w:proofErr w:type="spellStart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):</w:t>
      </w:r>
      <w:proofErr w:type="spellEnd"/>
      <w:r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عقد مؤتمر التعريب السابع في مدينة الخرطوم</w:t>
      </w: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بالسودان بدعوة من مكتب تنسيق التعريب و قرر المؤتمر في توصيته الثانية تعديل المادة الرابعة من مقررات تطوير منهجية وضع المصطلح العلمي العربي المنعقدة بعمان 1993 و جعلها كما يلي:</w:t>
      </w:r>
    </w:p>
    <w:p w:rsidR="00B94F27" w:rsidRPr="004B5DF9" w:rsidRDefault="00B94F27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-الاطراد و شيوع الفصيح </w:t>
      </w:r>
    </w:p>
    <w:p w:rsidR="00B94F27" w:rsidRPr="004B5DF9" w:rsidRDefault="00B94F27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-يسر التداول (يسر النطق</w:t>
      </w:r>
      <w:proofErr w:type="spell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)</w:t>
      </w:r>
      <w:proofErr w:type="spellEnd"/>
    </w:p>
    <w:p w:rsidR="00B94F27" w:rsidRPr="004B5DF9" w:rsidRDefault="00B94F27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-الملائمة (دقة التناظر بين المصطلح العربي و الأجنبي</w:t>
      </w:r>
      <w:proofErr w:type="spell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)</w:t>
      </w:r>
      <w:proofErr w:type="spellEnd"/>
    </w:p>
    <w:p w:rsidR="00B94F27" w:rsidRPr="004B5DF9" w:rsidRDefault="00B94F27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-إيثار الكلمة التراثية على الكلمة المستحدثة</w:t>
      </w:r>
    </w:p>
    <w:p w:rsidR="00B94F27" w:rsidRPr="004B5DF9" w:rsidRDefault="00B94F27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-إيثار اللفظ العربي على اللفظ العامي و الأجنبي و تعريبه عندما يتعذر وضع المصطلح العربي</w:t>
      </w:r>
    </w:p>
    <w:p w:rsidR="00B94F27" w:rsidRPr="004B5DF9" w:rsidRDefault="00B94F27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-التوليد و كثرة الاشتقاق من المصطلح</w:t>
      </w:r>
    </w:p>
    <w:p w:rsidR="00B94F27" w:rsidRPr="004B5DF9" w:rsidRDefault="00B94F27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قد أضاف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هذا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المؤتمر إلى توصيات ندوة عمان المشار إليه بعض التوصيات نذكر منها:</w:t>
      </w:r>
    </w:p>
    <w:p w:rsidR="00B94F27" w:rsidRPr="004B5DF9" w:rsidRDefault="00B94F27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*دعم مكتب تنسيق التعريب ليقوم بجمع المصطلحات</w:t>
      </w:r>
    </w:p>
    <w:p w:rsidR="00B94F27" w:rsidRDefault="00B94F27" w:rsidP="00055ECC">
      <w:pPr>
        <w:rPr>
          <w:rFonts w:ascii="Arabic Typesetting" w:hAnsi="Arabic Typesetting" w:cs="Arabic Typesetting" w:hint="cs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*تشجيع مشروع الذخيرة اللغوية لأنها تمثل القاعدة الاولى من المعطيات اللغوية الحية</w:t>
      </w:r>
    </w:p>
    <w:p w:rsidR="00C663E1" w:rsidRDefault="00C663E1" w:rsidP="00055ECC">
      <w:pPr>
        <w:rPr>
          <w:rFonts w:ascii="Arabic Typesetting" w:hAnsi="Arabic Typesetting" w:cs="Arabic Typesetting" w:hint="cs"/>
          <w:sz w:val="40"/>
          <w:szCs w:val="40"/>
          <w:rtl/>
          <w:lang w:bidi="ar-DZ"/>
        </w:rPr>
      </w:pPr>
    </w:p>
    <w:p w:rsidR="00C663E1" w:rsidRPr="004B5DF9" w:rsidRDefault="00C663E1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B94F27" w:rsidRPr="00C663E1" w:rsidRDefault="00C663E1" w:rsidP="00055ECC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C663E1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  <w:lastRenderedPageBreak/>
        <w:t>4-</w:t>
      </w:r>
      <w:proofErr w:type="gramStart"/>
      <w:r w:rsidR="00C564B3"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ندوة</w:t>
      </w:r>
      <w:proofErr w:type="gramEnd"/>
      <w:r w:rsidR="00C564B3"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إقرار منهجية موحدة لوضع المصطلح (دمشق 1999</w:t>
      </w:r>
      <w:proofErr w:type="spellStart"/>
      <w:r w:rsidR="00C564B3" w:rsidRPr="00C663E1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):</w:t>
      </w:r>
      <w:proofErr w:type="spellEnd"/>
    </w:p>
    <w:p w:rsidR="00C564B3" w:rsidRPr="004B5DF9" w:rsidRDefault="00883AAC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أقام مجمع اللغة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العربية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بدمشق ندوة إقرار منهجية موحدة لوضع المصطلح العلمي في دمشق بتاريخ 25/28 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نوفمبر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1999 و بعد الاستماع إلى مجمل البحوث و الاقتراحات التي عرضت و الرجوع إلى قرارات مجامع القاهرة و دمشق و بغداد و كذا ندوات الرباط و عمان و السودان اتخذت القرارات و التوصيات اللازمة بعد استيعاب ما سبقها من ندوات و أضافت إليها ما يلي من مبادئ:</w:t>
      </w:r>
    </w:p>
    <w:p w:rsidR="00964D94" w:rsidRPr="004B5DF9" w:rsidRDefault="00975DD0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أضافت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مبدأ مهما </w:t>
      </w:r>
      <w:r w:rsidR="00964D94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هو إلحاق كل مصطلح بتعريف موجز دقيق يبين دلالته العلمية</w:t>
      </w:r>
    </w:p>
    <w:p w:rsidR="00964D94" w:rsidRPr="004B5DF9" w:rsidRDefault="00964D94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عندما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ينقل مصطلح علمي من اللغة الأجنبية إلى العربية يبدأ بإثبات أصله في اليونانية أو اللاتينية أو غيرها ثم يوضع المقابل العربي</w:t>
      </w:r>
    </w:p>
    <w:p w:rsidR="00786317" w:rsidRPr="004B5DF9" w:rsidRDefault="00964D94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-إذا كان للفظ العلمي مقابلا في اللغة العربية </w:t>
      </w:r>
      <w:r w:rsidR="00786317"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يؤدي معناه فضل المصطلح العربي القديم على الجديد إلا إذا شاع</w:t>
      </w:r>
    </w:p>
    <w:p w:rsidR="00786317" w:rsidRPr="004B5DF9" w:rsidRDefault="00786317" w:rsidP="00786317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تكوين</w:t>
      </w:r>
      <w:proofErr w:type="gram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شبكة لغوية لاتحاد </w:t>
      </w:r>
      <w:proofErr w:type="spellStart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>المجامع،</w:t>
      </w:r>
      <w:proofErr w:type="spellEnd"/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يكون لكل مجمع لغوي و هيئة علمية ممثل فيها مهمته العمل على إذاعة قرارات الاتحاد و تعميمها و مراجعة ما تنتجه المجامع و الهيئات العلمية من مصطلحات و معاجم في موطنه. </w:t>
      </w:r>
    </w:p>
    <w:p w:rsidR="00883AAC" w:rsidRPr="004B5DF9" w:rsidRDefault="00964D94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B5DF9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</w:p>
    <w:p w:rsidR="00B94F27" w:rsidRPr="004B5DF9" w:rsidRDefault="00B94F27" w:rsidP="00055ECC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385C45" w:rsidRPr="004B5DF9" w:rsidRDefault="00385C45" w:rsidP="00435476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</w:p>
    <w:p w:rsidR="00435476" w:rsidRPr="004B5DF9" w:rsidRDefault="00435476">
      <w:pPr>
        <w:rPr>
          <w:rFonts w:ascii="Arabic Typesetting" w:hAnsi="Arabic Typesetting" w:cs="Arabic Typesetting"/>
          <w:sz w:val="40"/>
          <w:szCs w:val="40"/>
          <w:lang w:bidi="ar-DZ"/>
        </w:rPr>
      </w:pPr>
    </w:p>
    <w:sectPr w:rsidR="00435476" w:rsidRPr="004B5DF9" w:rsidSect="000739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35476"/>
    <w:rsid w:val="00055ECC"/>
    <w:rsid w:val="000739EC"/>
    <w:rsid w:val="001C55B2"/>
    <w:rsid w:val="00385C45"/>
    <w:rsid w:val="004141B8"/>
    <w:rsid w:val="00435476"/>
    <w:rsid w:val="004B5DF9"/>
    <w:rsid w:val="00786317"/>
    <w:rsid w:val="00883AAC"/>
    <w:rsid w:val="008A1248"/>
    <w:rsid w:val="00964D94"/>
    <w:rsid w:val="00975DD0"/>
    <w:rsid w:val="00B94F27"/>
    <w:rsid w:val="00C564B3"/>
    <w:rsid w:val="00C663E1"/>
    <w:rsid w:val="00CA6E8D"/>
    <w:rsid w:val="00FE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F4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2024-12-30T06:59:00Z</dcterms:created>
  <dcterms:modified xsi:type="dcterms:W3CDTF">2024-12-30T07:43:00Z</dcterms:modified>
</cp:coreProperties>
</file>