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D0" w:rsidRDefault="006F1400" w:rsidP="003C2E73">
      <w:pPr>
        <w:rPr>
          <w:b/>
          <w:bCs/>
          <w:sz w:val="36"/>
          <w:szCs w:val="36"/>
          <w:u w:val="single"/>
        </w:rPr>
      </w:pPr>
      <w:r>
        <w:t xml:space="preserve">                  </w:t>
      </w:r>
      <w:r w:rsidR="003C2E73">
        <w:t xml:space="preserve"> </w:t>
      </w:r>
      <w:r w:rsidR="003C2E73" w:rsidRPr="006F1400">
        <w:rPr>
          <w:b/>
          <w:bCs/>
          <w:sz w:val="36"/>
          <w:szCs w:val="36"/>
          <w:u w:val="single"/>
        </w:rPr>
        <w:t>Synonymes,</w:t>
      </w:r>
      <w:r w:rsidRPr="006F1400">
        <w:rPr>
          <w:b/>
          <w:bCs/>
          <w:sz w:val="36"/>
          <w:szCs w:val="36"/>
          <w:u w:val="single"/>
        </w:rPr>
        <w:t xml:space="preserve"> </w:t>
      </w:r>
      <w:r w:rsidR="003C2E73" w:rsidRPr="006F1400">
        <w:rPr>
          <w:b/>
          <w:bCs/>
          <w:sz w:val="36"/>
          <w:szCs w:val="36"/>
          <w:u w:val="single"/>
        </w:rPr>
        <w:t>antonymes,</w:t>
      </w:r>
      <w:r w:rsidRPr="006F1400">
        <w:rPr>
          <w:b/>
          <w:bCs/>
          <w:sz w:val="36"/>
          <w:szCs w:val="36"/>
          <w:u w:val="single"/>
        </w:rPr>
        <w:t xml:space="preserve"> homonymes, paronymes</w:t>
      </w:r>
    </w:p>
    <w:p w:rsidR="006F1400" w:rsidRPr="006F1400" w:rsidRDefault="006F1400" w:rsidP="003C2E73">
      <w:pPr>
        <w:rPr>
          <w:b/>
          <w:bCs/>
          <w:sz w:val="36"/>
          <w:szCs w:val="36"/>
          <w:u w:val="single"/>
        </w:rPr>
      </w:pPr>
    </w:p>
    <w:p w:rsidR="003C2E73" w:rsidRPr="00E94BF3" w:rsidRDefault="003C2E73" w:rsidP="003C2E73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</w:pPr>
      <w:r w:rsidRPr="00E94BF3"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  <w:t>1. Les synonymes</w:t>
      </w:r>
    </w:p>
    <w:p w:rsidR="003C2E73" w:rsidRPr="006F1400" w:rsidRDefault="003C2E73" w:rsidP="003C2E73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Ce sont deux mots qui ont à peu près le même sens dans un contexte donné. Ils sont forcément de même nature : deux noms, deux adjectifs, deux verbes, deux adverbes.</w:t>
      </w:r>
    </w:p>
    <w:p w:rsidR="003C2E73" w:rsidRPr="006F1400" w:rsidRDefault="003C2E73" w:rsidP="003C2E73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Le fait de connaître des mots synonymes permet d’éviter les répétitions (d’utiliser plusieurs fois</w:t>
      </w:r>
      <w:r w:rsidR="006F140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6F1400">
        <w:rPr>
          <w:rFonts w:asciiTheme="majorBidi" w:eastAsia="Times New Roman" w:hAnsiTheme="majorBidi" w:cstheme="majorBidi"/>
          <w:sz w:val="24"/>
          <w:szCs w:val="24"/>
        </w:rPr>
        <w:t>le même mot) et d’enrichir son vocabulaire.</w:t>
      </w:r>
    </w:p>
    <w:p w:rsidR="003C2E73" w:rsidRPr="006F1400" w:rsidRDefault="003C2E73" w:rsidP="003C2E73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Exemple </w:t>
      </w:r>
      <w:proofErr w:type="gramStart"/>
      <w:r w:rsidRPr="006F1400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proofErr w:type="gramEnd"/>
      <w:r w:rsidRPr="006F1400">
        <w:rPr>
          <w:rFonts w:asciiTheme="majorBidi" w:eastAsia="Times New Roman" w:hAnsiTheme="majorBidi" w:cstheme="majorBidi"/>
          <w:sz w:val="24"/>
          <w:szCs w:val="24"/>
        </w:rPr>
        <w:br/>
      </w:r>
      <w:r w:rsidRPr="006F1400">
        <w:rPr>
          <w:rFonts w:asciiTheme="majorBidi" w:eastAsia="Times New Roman" w:hAnsiTheme="majorBidi" w:cstheme="majorBidi"/>
          <w:sz w:val="24"/>
          <w:szCs w:val="24"/>
          <w:u w:val="single"/>
        </w:rPr>
        <w:t>Le tigre</w:t>
      </w:r>
      <w:r w:rsidRPr="006F1400">
        <w:rPr>
          <w:rFonts w:asciiTheme="majorBidi" w:eastAsia="Times New Roman" w:hAnsiTheme="majorBidi" w:cstheme="majorBidi"/>
          <w:sz w:val="24"/>
          <w:szCs w:val="24"/>
        </w:rPr>
        <w:t>, tapi dans l’obscurité, était près à bondir sur sa proie. Jamais </w:t>
      </w:r>
      <w:r w:rsidRPr="006F1400">
        <w:rPr>
          <w:rFonts w:asciiTheme="majorBidi" w:eastAsia="Times New Roman" w:hAnsiTheme="majorBidi" w:cstheme="majorBidi"/>
          <w:sz w:val="24"/>
          <w:szCs w:val="24"/>
          <w:u w:val="single"/>
        </w:rPr>
        <w:t>le félin</w:t>
      </w:r>
      <w:r w:rsidRPr="006F1400">
        <w:rPr>
          <w:rFonts w:asciiTheme="majorBidi" w:eastAsia="Times New Roman" w:hAnsiTheme="majorBidi" w:cstheme="majorBidi"/>
          <w:sz w:val="24"/>
          <w:szCs w:val="24"/>
        </w:rPr>
        <w:t> n’avait été aussi près de la gazelle.</w:t>
      </w:r>
      <w:r w:rsidRPr="006F1400">
        <w:rPr>
          <w:rFonts w:asciiTheme="majorBidi" w:eastAsia="Times New Roman" w:hAnsiTheme="majorBidi" w:cstheme="majorBidi"/>
          <w:sz w:val="24"/>
          <w:szCs w:val="24"/>
        </w:rPr>
        <w:br/>
        <w:t>Ici, on emploie « le félin » qui dans cette phrase est synonyme de « tigre » et évite ainsi la répétition.</w:t>
      </w:r>
    </w:p>
    <w:p w:rsidR="003C2E73" w:rsidRPr="006F1400" w:rsidRDefault="003C2E73" w:rsidP="003C2E73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</w:pPr>
      <w:r w:rsidRPr="006F1400"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  <w:t>2. Les antonymes</w:t>
      </w:r>
    </w:p>
    <w:p w:rsidR="003C2E73" w:rsidRPr="006F1400" w:rsidRDefault="003C2E73" w:rsidP="003C2E73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Ce sont deux mots qui ont un sens opposé dans un contexte donné. Ils sont forcément de même nature et peuvent être deux noms, deux adjectifs, deux verbes, deux adverbes.</w:t>
      </w:r>
    </w:p>
    <w:p w:rsidR="003C2E73" w:rsidRPr="006F1400" w:rsidRDefault="003C2E73" w:rsidP="003C2E73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b/>
          <w:bCs/>
          <w:sz w:val="24"/>
          <w:szCs w:val="24"/>
        </w:rPr>
        <w:t>Exemple :</w:t>
      </w:r>
    </w:p>
    <w:p w:rsidR="003C2E73" w:rsidRPr="006F1400" w:rsidRDefault="003C2E73" w:rsidP="003C2E7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le bien =&gt; le mal</w:t>
      </w:r>
    </w:p>
    <w:p w:rsidR="003C2E73" w:rsidRPr="006F1400" w:rsidRDefault="003C2E73" w:rsidP="003C2E7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le bonheur =&gt; le malheur</w:t>
      </w:r>
    </w:p>
    <w:p w:rsidR="003C2E73" w:rsidRPr="006F1400" w:rsidRDefault="003C2E73" w:rsidP="003C2E7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riche =&gt; pauvre</w:t>
      </w:r>
    </w:p>
    <w:p w:rsidR="003C2E73" w:rsidRPr="006F1400" w:rsidRDefault="003C2E73" w:rsidP="003C2E7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rapidement =&gt; lentement</w:t>
      </w:r>
    </w:p>
    <w:p w:rsidR="003C2E73" w:rsidRPr="006F1400" w:rsidRDefault="003C2E73" w:rsidP="003C2E73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</w:pPr>
      <w:r w:rsidRPr="006F1400"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  <w:t>3. Les homonymes</w:t>
      </w:r>
    </w:p>
    <w:p w:rsidR="003C2E73" w:rsidRPr="006F1400" w:rsidRDefault="003C2E73" w:rsidP="003C2E73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Ce sont des mots qui se prononcent de la même façon mais qui ont une orthographe différente. Il ne faut pas par exemple confondre :</w:t>
      </w:r>
    </w:p>
    <w:p w:rsidR="003C2E73" w:rsidRPr="006F1400" w:rsidRDefault="003C2E73" w:rsidP="003C2E73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Je l’ai deux </w:t>
      </w:r>
      <w:r w:rsidRPr="006F1400">
        <w:rPr>
          <w:rFonts w:asciiTheme="majorBidi" w:eastAsia="Times New Roman" w:hAnsiTheme="majorBidi" w:cstheme="majorBidi"/>
          <w:sz w:val="24"/>
          <w:szCs w:val="24"/>
          <w:u w:val="single"/>
        </w:rPr>
        <w:t>fois</w:t>
      </w:r>
      <w:r w:rsidRPr="006F1400">
        <w:rPr>
          <w:rFonts w:asciiTheme="majorBidi" w:eastAsia="Times New Roman" w:hAnsiTheme="majorBidi" w:cstheme="majorBidi"/>
          <w:sz w:val="24"/>
          <w:szCs w:val="24"/>
        </w:rPr>
        <w:t> cette semaine.</w:t>
      </w:r>
    </w:p>
    <w:p w:rsidR="003C2E73" w:rsidRPr="006F1400" w:rsidRDefault="003C2E73" w:rsidP="003C2E73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J’ai une crise de </w:t>
      </w:r>
      <w:r w:rsidRPr="006F1400">
        <w:rPr>
          <w:rFonts w:asciiTheme="majorBidi" w:eastAsia="Times New Roman" w:hAnsiTheme="majorBidi" w:cstheme="majorBidi"/>
          <w:sz w:val="24"/>
          <w:szCs w:val="24"/>
          <w:u w:val="single"/>
        </w:rPr>
        <w:t>foie</w:t>
      </w:r>
      <w:r w:rsidRPr="006F1400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3C2E73" w:rsidRPr="006F1400" w:rsidRDefault="003C2E73" w:rsidP="003C2E73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Cet homme a la </w:t>
      </w:r>
      <w:r w:rsidRPr="006F1400">
        <w:rPr>
          <w:rFonts w:asciiTheme="majorBidi" w:eastAsia="Times New Roman" w:hAnsiTheme="majorBidi" w:cstheme="majorBidi"/>
          <w:sz w:val="24"/>
          <w:szCs w:val="24"/>
          <w:u w:val="single"/>
        </w:rPr>
        <w:t>foi</w:t>
      </w:r>
      <w:r w:rsidRPr="006F1400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3C2E73" w:rsidRPr="006F1400" w:rsidRDefault="003C2E73" w:rsidP="003C2E73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b/>
          <w:bCs/>
          <w:sz w:val="24"/>
          <w:szCs w:val="24"/>
        </w:rPr>
        <w:t>Exemples d’homophones :</w:t>
      </w:r>
    </w:p>
    <w:p w:rsidR="003C2E73" w:rsidRPr="006F1400" w:rsidRDefault="003C2E73" w:rsidP="003C2E73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un seau (récipient), un sceau (cachet sur une lettre), un sot (bête).</w:t>
      </w:r>
    </w:p>
    <w:p w:rsidR="003C2E73" w:rsidRPr="006F1400" w:rsidRDefault="003C2E73" w:rsidP="003C2E73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sang (qui coule dans les veines), cent (100), sans (dépourvu de).</w:t>
      </w:r>
    </w:p>
    <w:p w:rsidR="003C2E73" w:rsidRPr="006F1400" w:rsidRDefault="003C2E73" w:rsidP="003C2E73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le porc (animal), port (où sont les bateaux), pore (de la peau).</w:t>
      </w:r>
    </w:p>
    <w:p w:rsidR="003C2E73" w:rsidRPr="006F1400" w:rsidRDefault="003C2E73" w:rsidP="003C2E73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le lait (boisson), la laie (femelle du sanglier), laid (adjectif).</w:t>
      </w:r>
    </w:p>
    <w:p w:rsidR="003C2E73" w:rsidRPr="006F1400" w:rsidRDefault="003C2E73" w:rsidP="003C2E73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le verre (pour boire), vert (couleur), vers (préposition), ver (de terre).</w:t>
      </w:r>
    </w:p>
    <w:p w:rsidR="003C2E73" w:rsidRPr="006F1400" w:rsidRDefault="003C2E73" w:rsidP="003C2E73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</w:pPr>
      <w:r w:rsidRPr="006F1400"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  <w:t>4. Les paronymes</w:t>
      </w:r>
    </w:p>
    <w:p w:rsidR="003C2E73" w:rsidRPr="006F1400" w:rsidRDefault="003C2E73" w:rsidP="003C2E73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lastRenderedPageBreak/>
        <w:t>Ce sont deux mots qui se ressemblent, qui ont presque la même prononciation, ce sont presque des homonymes. Il peut alors nous arriver de prendre un mot pour un autre.</w:t>
      </w:r>
    </w:p>
    <w:p w:rsidR="003C2E73" w:rsidRPr="006F1400" w:rsidRDefault="003C2E73" w:rsidP="003C2E73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b/>
          <w:bCs/>
          <w:sz w:val="24"/>
          <w:szCs w:val="24"/>
        </w:rPr>
        <w:t>Exemple :</w:t>
      </w:r>
    </w:p>
    <w:p w:rsidR="003C2E73" w:rsidRPr="006F1400" w:rsidRDefault="003C2E73" w:rsidP="003C2E7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 xml:space="preserve">Embrasser - embraser. (le feu avait embrasé toute la maison et non pas le feu avait </w:t>
      </w:r>
      <w:proofErr w:type="spellStart"/>
      <w:r w:rsidRPr="006F1400">
        <w:rPr>
          <w:rFonts w:asciiTheme="majorBidi" w:eastAsia="Times New Roman" w:hAnsiTheme="majorBidi" w:cstheme="majorBidi"/>
          <w:sz w:val="24"/>
          <w:szCs w:val="24"/>
        </w:rPr>
        <w:t>embrassétoute</w:t>
      </w:r>
      <w:proofErr w:type="spellEnd"/>
      <w:r w:rsidRPr="006F1400">
        <w:rPr>
          <w:rFonts w:asciiTheme="majorBidi" w:eastAsia="Times New Roman" w:hAnsiTheme="majorBidi" w:cstheme="majorBidi"/>
          <w:sz w:val="24"/>
          <w:szCs w:val="24"/>
        </w:rPr>
        <w:t xml:space="preserve"> la maison.)</w:t>
      </w:r>
    </w:p>
    <w:p w:rsidR="003C2E73" w:rsidRPr="006F1400" w:rsidRDefault="003C2E73" w:rsidP="003C2E7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Irruption - éruption. (Le volcan est entré en éruption et non pas en irruption.)</w:t>
      </w:r>
    </w:p>
    <w:p w:rsidR="003C2E73" w:rsidRPr="006F1400" w:rsidRDefault="003C2E73" w:rsidP="003C2E7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Infraction - effraction. (les voleurs sont entrés par effraction et non pas par infraction)</w:t>
      </w:r>
    </w:p>
    <w:p w:rsidR="003C2E73" w:rsidRPr="006F1400" w:rsidRDefault="003C2E73" w:rsidP="003C2E7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3"/>
          <w:szCs w:val="23"/>
        </w:rPr>
      </w:pPr>
      <w:r w:rsidRPr="006F1400">
        <w:rPr>
          <w:rFonts w:asciiTheme="majorBidi" w:eastAsia="Times New Roman" w:hAnsiTheme="majorBidi" w:cstheme="majorBidi"/>
          <w:sz w:val="24"/>
          <w:szCs w:val="24"/>
        </w:rPr>
        <w:t>Accès - excès. (J’ai eu un accès de toux et non pas un excès de toux.)</w:t>
      </w:r>
    </w:p>
    <w:sectPr w:rsidR="003C2E73" w:rsidRPr="006F1400" w:rsidSect="00C0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6628"/>
    <w:multiLevelType w:val="multilevel"/>
    <w:tmpl w:val="C978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A65B6"/>
    <w:multiLevelType w:val="multilevel"/>
    <w:tmpl w:val="6C34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14ED3"/>
    <w:multiLevelType w:val="multilevel"/>
    <w:tmpl w:val="92D6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A1328"/>
    <w:multiLevelType w:val="multilevel"/>
    <w:tmpl w:val="4EC0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C2E73"/>
    <w:rsid w:val="0004577F"/>
    <w:rsid w:val="001172C2"/>
    <w:rsid w:val="002A78A1"/>
    <w:rsid w:val="003C2E73"/>
    <w:rsid w:val="006F1400"/>
    <w:rsid w:val="00BD09A5"/>
    <w:rsid w:val="00C061D0"/>
    <w:rsid w:val="00D95F02"/>
    <w:rsid w:val="00E94BF3"/>
    <w:rsid w:val="00EE4F6B"/>
    <w:rsid w:val="00F1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D0"/>
  </w:style>
  <w:style w:type="paragraph" w:styleId="Titre3">
    <w:name w:val="heading 3"/>
    <w:basedOn w:val="Normal"/>
    <w:link w:val="Titre3Car"/>
    <w:uiPriority w:val="9"/>
    <w:qFormat/>
    <w:rsid w:val="003C2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C2E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C2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C2E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8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2024-12-16T14:46:00Z</dcterms:created>
  <dcterms:modified xsi:type="dcterms:W3CDTF">2024-12-24T10:36:00Z</dcterms:modified>
</cp:coreProperties>
</file>