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C8F" w:rsidRPr="00BF1D49" w:rsidRDefault="00386C8F" w:rsidP="00C21CF5">
      <w:pPr>
        <w:rPr>
          <w:rFonts w:cstheme="minorHAnsi"/>
          <w:i/>
          <w:iCs/>
          <w:sz w:val="26"/>
          <w:szCs w:val="26"/>
        </w:rPr>
      </w:pPr>
      <w:r w:rsidRPr="00BF1D49">
        <w:rPr>
          <w:rFonts w:cstheme="minorHAnsi"/>
          <w:i/>
          <w:iCs/>
          <w:sz w:val="26"/>
          <w:szCs w:val="26"/>
        </w:rPr>
        <w:t>Université de Bejaia</w:t>
      </w:r>
    </w:p>
    <w:p w:rsidR="00386C8F" w:rsidRPr="00BF1D49" w:rsidRDefault="00E910D5" w:rsidP="00C21CF5">
      <w:pPr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>Département de Psychologie et O</w:t>
      </w:r>
      <w:r w:rsidR="00386C8F" w:rsidRPr="00BF1D49">
        <w:rPr>
          <w:rFonts w:cstheme="minorHAnsi"/>
          <w:i/>
          <w:iCs/>
          <w:sz w:val="26"/>
          <w:szCs w:val="26"/>
        </w:rPr>
        <w:t>rthophonie</w:t>
      </w:r>
    </w:p>
    <w:p w:rsidR="00386C8F" w:rsidRPr="00BF1D49" w:rsidRDefault="00386C8F" w:rsidP="00C21CF5">
      <w:pPr>
        <w:rPr>
          <w:rFonts w:cstheme="minorHAnsi"/>
          <w:i/>
          <w:iCs/>
          <w:sz w:val="26"/>
          <w:szCs w:val="26"/>
        </w:rPr>
      </w:pPr>
      <w:r w:rsidRPr="00BF1D49">
        <w:rPr>
          <w:rFonts w:cstheme="minorHAnsi"/>
          <w:i/>
          <w:iCs/>
          <w:sz w:val="26"/>
          <w:szCs w:val="26"/>
        </w:rPr>
        <w:t>Master1 Orthophonie</w:t>
      </w:r>
      <w:r w:rsidR="00044FD7">
        <w:rPr>
          <w:rFonts w:cstheme="minorHAnsi"/>
          <w:i/>
          <w:iCs/>
          <w:sz w:val="26"/>
          <w:szCs w:val="26"/>
        </w:rPr>
        <w:t xml:space="preserve"> - PLC</w:t>
      </w:r>
    </w:p>
    <w:p w:rsidR="00386C8F" w:rsidRPr="00BF1D49" w:rsidRDefault="00386C8F" w:rsidP="00C21CF5">
      <w:pPr>
        <w:rPr>
          <w:rFonts w:cstheme="minorHAnsi"/>
          <w:i/>
          <w:iCs/>
          <w:sz w:val="26"/>
          <w:szCs w:val="26"/>
        </w:rPr>
      </w:pPr>
      <w:r w:rsidRPr="00BF1D49">
        <w:rPr>
          <w:rFonts w:cstheme="minorHAnsi"/>
          <w:i/>
          <w:iCs/>
          <w:sz w:val="26"/>
          <w:szCs w:val="26"/>
        </w:rPr>
        <w:t>Année universitaire 202</w:t>
      </w:r>
      <w:r w:rsidR="0082297B">
        <w:rPr>
          <w:rFonts w:cstheme="minorHAnsi"/>
          <w:i/>
          <w:iCs/>
          <w:sz w:val="26"/>
          <w:szCs w:val="26"/>
        </w:rPr>
        <w:t>4</w:t>
      </w:r>
      <w:r w:rsidRPr="00BF1D49">
        <w:rPr>
          <w:rFonts w:cstheme="minorHAnsi"/>
          <w:b/>
          <w:bCs/>
          <w:i/>
          <w:iCs/>
          <w:sz w:val="26"/>
          <w:szCs w:val="26"/>
        </w:rPr>
        <w:t>/</w:t>
      </w:r>
      <w:r w:rsidRPr="00BF1D49">
        <w:rPr>
          <w:rFonts w:cstheme="minorHAnsi"/>
          <w:i/>
          <w:iCs/>
          <w:sz w:val="26"/>
          <w:szCs w:val="26"/>
        </w:rPr>
        <w:t>202</w:t>
      </w:r>
      <w:r w:rsidR="0082297B">
        <w:rPr>
          <w:rFonts w:cstheme="minorHAnsi"/>
          <w:i/>
          <w:iCs/>
          <w:sz w:val="26"/>
          <w:szCs w:val="26"/>
        </w:rPr>
        <w:t>5</w:t>
      </w:r>
    </w:p>
    <w:p w:rsidR="00386C8F" w:rsidRPr="00BF1D49" w:rsidRDefault="00386C8F" w:rsidP="00C21CF5">
      <w:pPr>
        <w:rPr>
          <w:rFonts w:cstheme="minorHAnsi"/>
          <w:i/>
          <w:iCs/>
          <w:sz w:val="26"/>
          <w:szCs w:val="26"/>
        </w:rPr>
      </w:pPr>
      <w:r w:rsidRPr="00BF1D49">
        <w:rPr>
          <w:rFonts w:cstheme="minorHAnsi"/>
          <w:i/>
          <w:iCs/>
          <w:sz w:val="26"/>
          <w:szCs w:val="26"/>
        </w:rPr>
        <w:t>M. Mouloud Meliani</w:t>
      </w:r>
    </w:p>
    <w:p w:rsidR="00733758" w:rsidRPr="00BF1D49" w:rsidRDefault="00733758" w:rsidP="00C21CF5">
      <w:pPr>
        <w:rPr>
          <w:rFonts w:cstheme="minorHAnsi"/>
          <w:i/>
          <w:iCs/>
        </w:rPr>
      </w:pPr>
    </w:p>
    <w:p w:rsidR="003D220C" w:rsidRDefault="003D220C" w:rsidP="00E910D5">
      <w:pPr>
        <w:jc w:val="center"/>
        <w:rPr>
          <w:rFonts w:cstheme="minorHAnsi"/>
          <w:b/>
          <w:bCs/>
          <w:i/>
          <w:iCs/>
          <w:sz w:val="26"/>
          <w:szCs w:val="26"/>
          <w:u w:val="single"/>
        </w:rPr>
      </w:pPr>
      <w:r w:rsidRPr="00BF1D49">
        <w:rPr>
          <w:rFonts w:cstheme="minorHAnsi"/>
          <w:b/>
          <w:bCs/>
          <w:i/>
          <w:iCs/>
          <w:sz w:val="26"/>
          <w:szCs w:val="26"/>
          <w:u w:val="single"/>
        </w:rPr>
        <w:t>Corrigé type de l’examen du semestre 1 : Langue et processus d’apprentissage</w:t>
      </w:r>
    </w:p>
    <w:p w:rsidR="00F72768" w:rsidRDefault="00F72768" w:rsidP="00E910D5">
      <w:pPr>
        <w:jc w:val="center"/>
        <w:rPr>
          <w:rFonts w:cstheme="minorHAnsi"/>
          <w:b/>
          <w:bCs/>
          <w:i/>
          <w:iCs/>
          <w:sz w:val="26"/>
          <w:szCs w:val="26"/>
          <w:u w:val="single"/>
        </w:rPr>
      </w:pPr>
    </w:p>
    <w:p w:rsidR="009401C1" w:rsidRPr="00BF1D49" w:rsidRDefault="009401C1" w:rsidP="00E910D5">
      <w:pPr>
        <w:jc w:val="center"/>
        <w:rPr>
          <w:rFonts w:cstheme="minorHAnsi"/>
          <w:b/>
          <w:bCs/>
          <w:i/>
          <w:iCs/>
          <w:sz w:val="26"/>
          <w:szCs w:val="26"/>
          <w:u w:val="single"/>
        </w:rPr>
      </w:pPr>
    </w:p>
    <w:p w:rsidR="00CE48CC" w:rsidRDefault="003D220C" w:rsidP="00112DD6">
      <w:pPr>
        <w:rPr>
          <w:i/>
          <w:iCs/>
          <w:sz w:val="18"/>
          <w:szCs w:val="18"/>
        </w:rPr>
      </w:pPr>
      <w:r w:rsidRPr="00BF1D49">
        <w:rPr>
          <w:rFonts w:cstheme="minorHAnsi"/>
          <w:b/>
          <w:bCs/>
          <w:i/>
          <w:iCs/>
          <w:sz w:val="26"/>
          <w:szCs w:val="26"/>
          <w:u w:val="single"/>
        </w:rPr>
        <w:t>Première question </w:t>
      </w:r>
      <w:r w:rsidRPr="00BF1D49">
        <w:rPr>
          <w:rFonts w:cstheme="minorHAnsi"/>
          <w:b/>
          <w:bCs/>
          <w:i/>
          <w:iCs/>
          <w:sz w:val="26"/>
          <w:szCs w:val="26"/>
        </w:rPr>
        <w:t>:</w:t>
      </w:r>
      <w:r w:rsidR="00C21CF5" w:rsidRPr="00BF1D49">
        <w:rPr>
          <w:rFonts w:cstheme="minorHAnsi"/>
          <w:b/>
          <w:bCs/>
          <w:i/>
          <w:iCs/>
          <w:sz w:val="26"/>
          <w:szCs w:val="26"/>
        </w:rPr>
        <w:t xml:space="preserve"> 5pts</w:t>
      </w:r>
      <w:r w:rsidR="00112DD6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="00112DD6" w:rsidRPr="00112DD6">
        <w:rPr>
          <w:i/>
          <w:iCs/>
          <w:sz w:val="18"/>
          <w:szCs w:val="18"/>
        </w:rPr>
        <w:t>Distinguer entre les deux moments historiques qui ont fait que l’idée de la santé scolaire émerge et soit instituée en Europe.</w:t>
      </w:r>
    </w:p>
    <w:p w:rsidR="00112DD6" w:rsidRPr="00112DD6" w:rsidRDefault="00112DD6" w:rsidP="00112DD6">
      <w:pPr>
        <w:rPr>
          <w:rFonts w:cstheme="minorHAnsi"/>
          <w:b/>
          <w:bCs/>
          <w:i/>
          <w:iCs/>
          <w:sz w:val="26"/>
          <w:szCs w:val="26"/>
        </w:rPr>
      </w:pPr>
    </w:p>
    <w:p w:rsidR="003D220C" w:rsidRDefault="00F52F07" w:rsidP="00CE48CC">
      <w:pPr>
        <w:pStyle w:val="Sansinterligne"/>
        <w:spacing w:line="276" w:lineRule="auto"/>
        <w:jc w:val="both"/>
        <w:rPr>
          <w:rFonts w:cstheme="majorBidi"/>
          <w:i/>
          <w:iCs/>
          <w:sz w:val="26"/>
          <w:szCs w:val="26"/>
        </w:rPr>
      </w:pPr>
      <w:r>
        <w:rPr>
          <w:rFonts w:cstheme="majorBidi"/>
          <w:i/>
          <w:iCs/>
          <w:sz w:val="26"/>
          <w:szCs w:val="26"/>
        </w:rPr>
        <w:t xml:space="preserve"> </w:t>
      </w:r>
      <w:r w:rsidR="00CE48CC" w:rsidRPr="00CE48CC">
        <w:rPr>
          <w:rFonts w:cstheme="majorBidi"/>
          <w:i/>
          <w:iCs/>
          <w:sz w:val="26"/>
          <w:szCs w:val="26"/>
        </w:rPr>
        <w:t>L</w:t>
      </w:r>
      <w:r>
        <w:rPr>
          <w:rFonts w:cstheme="majorBidi"/>
          <w:i/>
          <w:iCs/>
          <w:sz w:val="26"/>
          <w:szCs w:val="26"/>
        </w:rPr>
        <w:t>’idée de la</w:t>
      </w:r>
      <w:r w:rsidR="00CE48CC" w:rsidRPr="00CE48CC">
        <w:rPr>
          <w:rFonts w:cstheme="majorBidi"/>
          <w:i/>
          <w:iCs/>
          <w:sz w:val="26"/>
          <w:szCs w:val="26"/>
        </w:rPr>
        <w:t xml:space="preserve"> santé scolaire était</w:t>
      </w:r>
      <w:r>
        <w:rPr>
          <w:rFonts w:cstheme="majorBidi"/>
          <w:i/>
          <w:iCs/>
          <w:sz w:val="26"/>
          <w:szCs w:val="26"/>
        </w:rPr>
        <w:t xml:space="preserve"> </w:t>
      </w:r>
      <w:r w:rsidRPr="00F52F07">
        <w:rPr>
          <w:rFonts w:cstheme="majorBidi"/>
          <w:i/>
          <w:iCs/>
          <w:color w:val="C00000"/>
          <w:sz w:val="26"/>
          <w:szCs w:val="26"/>
        </w:rPr>
        <w:t>au départ</w:t>
      </w:r>
      <w:r w:rsidR="00CE48CC" w:rsidRPr="00F52F07">
        <w:rPr>
          <w:rFonts w:cstheme="majorBidi"/>
          <w:i/>
          <w:iCs/>
          <w:color w:val="C00000"/>
          <w:sz w:val="26"/>
          <w:szCs w:val="26"/>
        </w:rPr>
        <w:t xml:space="preserve"> </w:t>
      </w:r>
      <w:r w:rsidR="00CE48CC">
        <w:rPr>
          <w:rFonts w:cstheme="majorBidi"/>
          <w:i/>
          <w:iCs/>
          <w:sz w:val="26"/>
          <w:szCs w:val="26"/>
        </w:rPr>
        <w:t xml:space="preserve">sous </w:t>
      </w:r>
      <w:r w:rsidR="00CE48CC" w:rsidRPr="00CE48CC">
        <w:rPr>
          <w:rFonts w:cstheme="majorBidi"/>
          <w:i/>
          <w:iCs/>
          <w:sz w:val="26"/>
          <w:szCs w:val="26"/>
        </w:rPr>
        <w:t xml:space="preserve">forme d’initiatives venant </w:t>
      </w:r>
      <w:r w:rsidR="00CE48CC" w:rsidRPr="007A0E05">
        <w:rPr>
          <w:rFonts w:cstheme="majorBidi"/>
          <w:i/>
          <w:iCs/>
          <w:color w:val="C00000"/>
          <w:sz w:val="26"/>
          <w:szCs w:val="26"/>
        </w:rPr>
        <w:t>d’associations religieuses</w:t>
      </w:r>
      <w:r w:rsidR="00CE48CC" w:rsidRPr="00CF3975">
        <w:rPr>
          <w:rFonts w:cstheme="majorBidi"/>
          <w:b/>
          <w:bCs/>
          <w:i/>
          <w:iCs/>
          <w:color w:val="C00000"/>
          <w:sz w:val="26"/>
          <w:szCs w:val="26"/>
        </w:rPr>
        <w:t xml:space="preserve"> </w:t>
      </w:r>
      <w:r w:rsidR="00CE48CC" w:rsidRPr="007A0E05">
        <w:rPr>
          <w:rFonts w:cstheme="majorBidi"/>
          <w:i/>
          <w:iCs/>
          <w:color w:val="C00000"/>
          <w:sz w:val="26"/>
          <w:szCs w:val="26"/>
        </w:rPr>
        <w:t>caritatives</w:t>
      </w:r>
      <w:r w:rsidR="00CE48CC" w:rsidRPr="00C3533F">
        <w:rPr>
          <w:rFonts w:cstheme="majorBidi"/>
          <w:b/>
          <w:bCs/>
          <w:i/>
          <w:iCs/>
          <w:color w:val="388600"/>
          <w:sz w:val="26"/>
          <w:szCs w:val="26"/>
        </w:rPr>
        <w:t xml:space="preserve"> </w:t>
      </w:r>
      <w:r w:rsidR="00CE48CC" w:rsidRPr="007A0E05">
        <w:rPr>
          <w:rFonts w:cstheme="majorBidi"/>
          <w:i/>
          <w:iCs/>
          <w:color w:val="C00000"/>
          <w:sz w:val="26"/>
          <w:szCs w:val="26"/>
        </w:rPr>
        <w:t xml:space="preserve">au XIIème siècle </w:t>
      </w:r>
      <w:r w:rsidR="00CE48CC" w:rsidRPr="00CE48CC">
        <w:rPr>
          <w:rFonts w:cstheme="majorBidi"/>
          <w:i/>
          <w:iCs/>
          <w:sz w:val="26"/>
          <w:szCs w:val="26"/>
        </w:rPr>
        <w:t xml:space="preserve">en Europe </w:t>
      </w:r>
      <w:r w:rsidR="00CE48CC" w:rsidRPr="007A0E05">
        <w:rPr>
          <w:rFonts w:cstheme="majorBidi"/>
          <w:i/>
          <w:iCs/>
          <w:color w:val="C00000"/>
          <w:sz w:val="26"/>
          <w:szCs w:val="26"/>
        </w:rPr>
        <w:t xml:space="preserve">et l’Etat </w:t>
      </w:r>
      <w:r w:rsidR="00CE48CC" w:rsidRPr="00CE48CC">
        <w:rPr>
          <w:rFonts w:cstheme="majorBidi"/>
          <w:i/>
          <w:iCs/>
          <w:sz w:val="26"/>
          <w:szCs w:val="26"/>
        </w:rPr>
        <w:t xml:space="preserve">une fois libéré de l’emprise religieuse </w:t>
      </w:r>
      <w:r w:rsidR="007A0E05">
        <w:rPr>
          <w:rFonts w:cstheme="majorBidi"/>
          <w:i/>
          <w:iCs/>
          <w:sz w:val="26"/>
          <w:szCs w:val="26"/>
        </w:rPr>
        <w:t>adopt</w:t>
      </w:r>
      <w:r w:rsidR="001175D7">
        <w:rPr>
          <w:rFonts w:cstheme="majorBidi"/>
          <w:i/>
          <w:iCs/>
          <w:sz w:val="26"/>
          <w:szCs w:val="26"/>
        </w:rPr>
        <w:t>e</w:t>
      </w:r>
      <w:r w:rsidR="007A0E05">
        <w:rPr>
          <w:rFonts w:cstheme="majorBidi"/>
          <w:i/>
          <w:iCs/>
          <w:sz w:val="26"/>
          <w:szCs w:val="26"/>
        </w:rPr>
        <w:t xml:space="preserve"> </w:t>
      </w:r>
      <w:r w:rsidR="00CE48CC" w:rsidRPr="00CE48CC">
        <w:rPr>
          <w:rFonts w:cstheme="majorBidi"/>
          <w:i/>
          <w:iCs/>
          <w:sz w:val="26"/>
          <w:szCs w:val="26"/>
        </w:rPr>
        <w:t xml:space="preserve">cette pratique. </w:t>
      </w:r>
    </w:p>
    <w:p w:rsidR="00CF3975" w:rsidRPr="00CE48CC" w:rsidRDefault="00CF3975" w:rsidP="00CE48CC">
      <w:pPr>
        <w:pStyle w:val="Sansinterligne"/>
        <w:spacing w:line="276" w:lineRule="auto"/>
        <w:jc w:val="both"/>
        <w:rPr>
          <w:rFonts w:cstheme="majorBidi"/>
          <w:i/>
          <w:iCs/>
          <w:sz w:val="26"/>
          <w:szCs w:val="26"/>
        </w:rPr>
      </w:pPr>
    </w:p>
    <w:p w:rsidR="00C21CF5" w:rsidRPr="00BF1D49" w:rsidRDefault="00C21CF5" w:rsidP="00C21CF5">
      <w:pPr>
        <w:jc w:val="both"/>
        <w:rPr>
          <w:rFonts w:cstheme="minorHAnsi"/>
          <w:i/>
          <w:iCs/>
          <w:sz w:val="26"/>
          <w:szCs w:val="26"/>
          <w:lang w:bidi="ar-DZ"/>
        </w:rPr>
      </w:pPr>
    </w:p>
    <w:p w:rsidR="003D220C" w:rsidRPr="00112DD6" w:rsidRDefault="003D220C" w:rsidP="00C21CF5">
      <w:pPr>
        <w:rPr>
          <w:rFonts w:cstheme="minorHAnsi"/>
          <w:b/>
          <w:bCs/>
          <w:i/>
          <w:iCs/>
          <w:sz w:val="20"/>
          <w:szCs w:val="20"/>
        </w:rPr>
      </w:pPr>
      <w:r w:rsidRPr="00BF1D49">
        <w:rPr>
          <w:rFonts w:cstheme="minorHAnsi"/>
          <w:b/>
          <w:bCs/>
          <w:i/>
          <w:iCs/>
          <w:sz w:val="26"/>
          <w:szCs w:val="26"/>
          <w:u w:val="single"/>
        </w:rPr>
        <w:t>Deuxième question </w:t>
      </w:r>
      <w:r w:rsidRPr="00BF1D49">
        <w:rPr>
          <w:rFonts w:cstheme="minorHAnsi"/>
          <w:b/>
          <w:bCs/>
          <w:i/>
          <w:iCs/>
          <w:sz w:val="26"/>
          <w:szCs w:val="26"/>
        </w:rPr>
        <w:t>:</w:t>
      </w:r>
      <w:r w:rsidR="00C21CF5" w:rsidRPr="00BF1D49">
        <w:rPr>
          <w:rFonts w:cstheme="minorHAnsi"/>
          <w:b/>
          <w:bCs/>
          <w:i/>
          <w:iCs/>
          <w:sz w:val="26"/>
          <w:szCs w:val="26"/>
        </w:rPr>
        <w:t xml:space="preserve"> 5pts</w:t>
      </w:r>
      <w:r w:rsidR="00112DD6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="00112DD6" w:rsidRPr="00112DD6">
        <w:rPr>
          <w:i/>
          <w:iCs/>
          <w:sz w:val="20"/>
          <w:szCs w:val="20"/>
        </w:rPr>
        <w:t>Que sont les UDS pour la santé scolaire ?</w:t>
      </w:r>
    </w:p>
    <w:p w:rsidR="00893945" w:rsidRDefault="00893945" w:rsidP="00893945">
      <w:pPr>
        <w:pStyle w:val="Sansinterligne"/>
        <w:spacing w:line="360" w:lineRule="auto"/>
        <w:jc w:val="both"/>
        <w:rPr>
          <w:rFonts w:cstheme="majorBidi"/>
          <w:i/>
          <w:iCs/>
          <w:sz w:val="28"/>
          <w:szCs w:val="28"/>
        </w:rPr>
      </w:pPr>
    </w:p>
    <w:p w:rsidR="00857143" w:rsidRDefault="00F52F07" w:rsidP="00857143">
      <w:pPr>
        <w:pStyle w:val="Sansinterligne"/>
        <w:spacing w:line="276" w:lineRule="auto"/>
        <w:jc w:val="both"/>
        <w:rPr>
          <w:rFonts w:cstheme="majorBidi"/>
          <w:i/>
          <w:iCs/>
          <w:sz w:val="26"/>
          <w:szCs w:val="26"/>
        </w:rPr>
      </w:pPr>
      <w:r>
        <w:rPr>
          <w:rFonts w:cstheme="majorBidi"/>
          <w:i/>
          <w:iCs/>
          <w:sz w:val="28"/>
          <w:szCs w:val="28"/>
        </w:rPr>
        <w:t xml:space="preserve">  </w:t>
      </w:r>
      <w:r w:rsidR="00893945" w:rsidRPr="00857143">
        <w:rPr>
          <w:rFonts w:cstheme="majorBidi"/>
          <w:i/>
          <w:iCs/>
          <w:sz w:val="26"/>
          <w:szCs w:val="26"/>
        </w:rPr>
        <w:t>UDS ou unité de dépistage et de suivi est une équipe de santé</w:t>
      </w:r>
      <w:r w:rsidR="00F8546A">
        <w:rPr>
          <w:rFonts w:cstheme="majorBidi"/>
          <w:i/>
          <w:iCs/>
          <w:sz w:val="26"/>
          <w:szCs w:val="26"/>
        </w:rPr>
        <w:t xml:space="preserve"> </w:t>
      </w:r>
      <w:r w:rsidR="00F8546A" w:rsidRPr="00F331A3">
        <w:rPr>
          <w:rFonts w:cstheme="majorBidi"/>
          <w:i/>
          <w:iCs/>
          <w:sz w:val="28"/>
          <w:szCs w:val="28"/>
        </w:rPr>
        <w:t>(médecin, infirmier, chirurgien-dentiste</w:t>
      </w:r>
      <w:r w:rsidR="00F8546A">
        <w:rPr>
          <w:rFonts w:cstheme="majorBidi"/>
          <w:i/>
          <w:iCs/>
          <w:sz w:val="28"/>
          <w:szCs w:val="28"/>
        </w:rPr>
        <w:t>,</w:t>
      </w:r>
      <w:r w:rsidR="002E11B7">
        <w:rPr>
          <w:rFonts w:cstheme="majorBidi"/>
          <w:i/>
          <w:iCs/>
          <w:sz w:val="28"/>
          <w:szCs w:val="28"/>
        </w:rPr>
        <w:t xml:space="preserve"> </w:t>
      </w:r>
      <w:r w:rsidR="00F8546A">
        <w:rPr>
          <w:rFonts w:cstheme="majorBidi"/>
          <w:i/>
          <w:iCs/>
          <w:sz w:val="28"/>
          <w:szCs w:val="28"/>
        </w:rPr>
        <w:t>psychologue</w:t>
      </w:r>
      <w:r w:rsidR="002E11B7">
        <w:rPr>
          <w:rFonts w:cstheme="majorBidi"/>
          <w:i/>
          <w:iCs/>
          <w:sz w:val="28"/>
          <w:szCs w:val="28"/>
        </w:rPr>
        <w:t>, orthophoniste</w:t>
      </w:r>
      <w:r w:rsidR="00F8546A">
        <w:rPr>
          <w:rFonts w:cstheme="majorBidi"/>
          <w:i/>
          <w:iCs/>
          <w:sz w:val="28"/>
          <w:szCs w:val="28"/>
        </w:rPr>
        <w:t>…</w:t>
      </w:r>
      <w:r w:rsidR="00F8546A" w:rsidRPr="00F331A3">
        <w:rPr>
          <w:rFonts w:cstheme="majorBidi"/>
          <w:i/>
          <w:iCs/>
          <w:sz w:val="28"/>
          <w:szCs w:val="28"/>
        </w:rPr>
        <w:t>)</w:t>
      </w:r>
      <w:r w:rsidR="00F8546A">
        <w:rPr>
          <w:rFonts w:cstheme="majorBidi"/>
          <w:i/>
          <w:iCs/>
          <w:sz w:val="26"/>
          <w:szCs w:val="26"/>
        </w:rPr>
        <w:t xml:space="preserve"> </w:t>
      </w:r>
      <w:r w:rsidR="00893945" w:rsidRPr="00857143">
        <w:rPr>
          <w:rFonts w:cstheme="majorBidi"/>
          <w:i/>
          <w:iCs/>
          <w:sz w:val="26"/>
          <w:szCs w:val="26"/>
        </w:rPr>
        <w:t>implantée au niveau des lycées et qui pren</w:t>
      </w:r>
      <w:r w:rsidR="00C13E94" w:rsidRPr="00857143">
        <w:rPr>
          <w:rFonts w:cstheme="majorBidi"/>
          <w:i/>
          <w:iCs/>
          <w:sz w:val="26"/>
          <w:szCs w:val="26"/>
        </w:rPr>
        <w:t>d</w:t>
      </w:r>
      <w:r w:rsidR="00893945" w:rsidRPr="00857143">
        <w:rPr>
          <w:rFonts w:cstheme="majorBidi"/>
          <w:i/>
          <w:iCs/>
          <w:sz w:val="26"/>
          <w:szCs w:val="26"/>
        </w:rPr>
        <w:t xml:space="preserve"> en charge l’ensemble des enfants d’une même circonscription.</w:t>
      </w:r>
    </w:p>
    <w:p w:rsidR="003D220C" w:rsidRPr="00857143" w:rsidRDefault="00893945" w:rsidP="00857143">
      <w:pPr>
        <w:pStyle w:val="Sansinterligne"/>
        <w:spacing w:line="276" w:lineRule="auto"/>
        <w:jc w:val="both"/>
        <w:rPr>
          <w:rFonts w:cstheme="majorBidi"/>
          <w:i/>
          <w:iCs/>
          <w:sz w:val="26"/>
          <w:szCs w:val="26"/>
        </w:rPr>
      </w:pPr>
      <w:r w:rsidRPr="00857143">
        <w:rPr>
          <w:rFonts w:cstheme="majorBidi"/>
          <w:i/>
          <w:iCs/>
          <w:sz w:val="26"/>
          <w:szCs w:val="26"/>
        </w:rPr>
        <w:t xml:space="preserve">  </w:t>
      </w:r>
    </w:p>
    <w:p w:rsidR="00CF3975" w:rsidRDefault="00CF3975" w:rsidP="00C21CF5">
      <w:pPr>
        <w:rPr>
          <w:rFonts w:cstheme="minorHAnsi"/>
          <w:b/>
          <w:bCs/>
          <w:i/>
          <w:iCs/>
          <w:sz w:val="26"/>
          <w:szCs w:val="26"/>
          <w:u w:val="single"/>
        </w:rPr>
      </w:pPr>
    </w:p>
    <w:p w:rsidR="001A6895" w:rsidRPr="00112DD6" w:rsidRDefault="003D220C" w:rsidP="00C21CF5">
      <w:pPr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BF1D49">
        <w:rPr>
          <w:rFonts w:cstheme="minorHAnsi"/>
          <w:b/>
          <w:bCs/>
          <w:i/>
          <w:iCs/>
          <w:sz w:val="26"/>
          <w:szCs w:val="26"/>
          <w:u w:val="single"/>
        </w:rPr>
        <w:t>Troisième question </w:t>
      </w:r>
      <w:r w:rsidRPr="00BF1D49">
        <w:rPr>
          <w:rFonts w:cstheme="minorHAnsi"/>
          <w:b/>
          <w:bCs/>
          <w:i/>
          <w:iCs/>
          <w:sz w:val="26"/>
          <w:szCs w:val="26"/>
        </w:rPr>
        <w:t>:</w:t>
      </w:r>
      <w:r w:rsidR="00C21CF5" w:rsidRPr="00BF1D49">
        <w:rPr>
          <w:rFonts w:cstheme="minorHAnsi"/>
          <w:b/>
          <w:bCs/>
          <w:i/>
          <w:iCs/>
          <w:sz w:val="26"/>
          <w:szCs w:val="26"/>
        </w:rPr>
        <w:t xml:space="preserve"> 5pts</w:t>
      </w:r>
      <w:r w:rsidR="00112DD6" w:rsidRPr="00112DD6">
        <w:rPr>
          <w:i/>
          <w:iCs/>
          <w:sz w:val="26"/>
          <w:szCs w:val="26"/>
        </w:rPr>
        <w:t xml:space="preserve"> </w:t>
      </w:r>
      <w:r w:rsidR="00112DD6" w:rsidRPr="00112DD6">
        <w:rPr>
          <w:i/>
          <w:iCs/>
          <w:sz w:val="20"/>
          <w:szCs w:val="20"/>
        </w:rPr>
        <w:t xml:space="preserve">Situer le rôle de l’orthophoniste au sein des UDS. </w:t>
      </w:r>
      <w:r w:rsidR="00112DD6" w:rsidRPr="00112DD6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:rsidR="004B7D96" w:rsidRPr="00BF1D49" w:rsidRDefault="001A6895" w:rsidP="009401C1">
      <w:pPr>
        <w:rPr>
          <w:rFonts w:cstheme="minorHAnsi"/>
          <w:b/>
          <w:bCs/>
          <w:i/>
          <w:iCs/>
          <w:sz w:val="26"/>
          <w:szCs w:val="26"/>
          <w:u w:val="single"/>
        </w:rPr>
      </w:pPr>
      <w:r w:rsidRPr="00BF1D49">
        <w:rPr>
          <w:rFonts w:cstheme="minorHAnsi"/>
          <w:i/>
          <w:iCs/>
          <w:sz w:val="26"/>
          <w:szCs w:val="26"/>
        </w:rPr>
        <w:t xml:space="preserve">   </w:t>
      </w:r>
      <w:r w:rsidR="007F783D" w:rsidRPr="00BF1D49">
        <w:rPr>
          <w:rFonts w:cstheme="minorHAnsi"/>
          <w:i/>
          <w:iCs/>
          <w:sz w:val="26"/>
          <w:szCs w:val="26"/>
        </w:rPr>
        <w:t xml:space="preserve"> </w:t>
      </w:r>
    </w:p>
    <w:p w:rsidR="00C21CF5" w:rsidRPr="00BF1D49" w:rsidRDefault="00F52F07" w:rsidP="00857143">
      <w:pPr>
        <w:spacing w:line="276" w:lineRule="auto"/>
        <w:jc w:val="both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 xml:space="preserve">  </w:t>
      </w:r>
      <w:r w:rsidR="007A0E05">
        <w:rPr>
          <w:rFonts w:cstheme="minorHAnsi"/>
          <w:i/>
          <w:iCs/>
          <w:sz w:val="26"/>
          <w:szCs w:val="26"/>
        </w:rPr>
        <w:t>Au sein des UDS, l’</w:t>
      </w:r>
      <w:r w:rsidR="009401C1">
        <w:rPr>
          <w:rFonts w:cstheme="minorHAnsi"/>
          <w:i/>
          <w:iCs/>
          <w:sz w:val="26"/>
          <w:szCs w:val="26"/>
        </w:rPr>
        <w:t>orthophoniste</w:t>
      </w:r>
      <w:r w:rsidR="003409A3">
        <w:rPr>
          <w:rFonts w:cstheme="minorHAnsi"/>
          <w:i/>
          <w:iCs/>
          <w:sz w:val="26"/>
          <w:szCs w:val="26"/>
        </w:rPr>
        <w:t xml:space="preserve"> est censé prendre en </w:t>
      </w:r>
      <w:r w:rsidR="003409A3" w:rsidRPr="00FB4F8C">
        <w:rPr>
          <w:rFonts w:cstheme="minorHAnsi"/>
          <w:i/>
          <w:iCs/>
          <w:sz w:val="26"/>
          <w:szCs w:val="26"/>
        </w:rPr>
        <w:t>charge</w:t>
      </w:r>
      <w:r w:rsidR="009401C1" w:rsidRPr="007A0E05">
        <w:rPr>
          <w:rFonts w:cstheme="minorHAnsi"/>
          <w:i/>
          <w:iCs/>
          <w:color w:val="C00000"/>
          <w:sz w:val="26"/>
          <w:szCs w:val="26"/>
        </w:rPr>
        <w:t xml:space="preserve"> les </w:t>
      </w:r>
      <w:r w:rsidR="004B7D96" w:rsidRPr="007A0E05">
        <w:rPr>
          <w:rFonts w:cstheme="minorHAnsi"/>
          <w:i/>
          <w:iCs/>
          <w:color w:val="C00000"/>
          <w:sz w:val="26"/>
          <w:szCs w:val="26"/>
        </w:rPr>
        <w:t>troubles du langage oral</w:t>
      </w:r>
      <w:r w:rsidR="00635E1D" w:rsidRPr="007A0E05">
        <w:rPr>
          <w:rFonts w:cstheme="minorHAnsi"/>
          <w:b/>
          <w:bCs/>
          <w:i/>
          <w:iCs/>
          <w:color w:val="C00000"/>
          <w:sz w:val="26"/>
          <w:szCs w:val="26"/>
        </w:rPr>
        <w:t xml:space="preserve"> </w:t>
      </w:r>
      <w:r w:rsidR="009401C1" w:rsidRPr="007A0E05">
        <w:rPr>
          <w:rFonts w:cstheme="minorHAnsi"/>
          <w:i/>
          <w:iCs/>
          <w:color w:val="C00000"/>
          <w:sz w:val="26"/>
          <w:szCs w:val="26"/>
        </w:rPr>
        <w:t>et</w:t>
      </w:r>
      <w:r w:rsidR="00CF3975" w:rsidRPr="007A0E05">
        <w:rPr>
          <w:rFonts w:cstheme="minorHAnsi"/>
          <w:i/>
          <w:iCs/>
          <w:color w:val="C00000"/>
          <w:sz w:val="26"/>
          <w:szCs w:val="26"/>
        </w:rPr>
        <w:t xml:space="preserve"> </w:t>
      </w:r>
      <w:r w:rsidR="004B7D96" w:rsidRPr="007A0E05">
        <w:rPr>
          <w:rFonts w:cstheme="minorHAnsi"/>
          <w:i/>
          <w:iCs/>
          <w:color w:val="C00000"/>
          <w:sz w:val="26"/>
          <w:szCs w:val="26"/>
        </w:rPr>
        <w:t>du langage écrit</w:t>
      </w:r>
      <w:r w:rsidR="003409A3" w:rsidRPr="007A0E05">
        <w:rPr>
          <w:rFonts w:cstheme="minorHAnsi"/>
          <w:i/>
          <w:iCs/>
          <w:color w:val="C00000"/>
          <w:sz w:val="26"/>
          <w:szCs w:val="26"/>
        </w:rPr>
        <w:t xml:space="preserve"> </w:t>
      </w:r>
      <w:r w:rsidR="003409A3">
        <w:rPr>
          <w:rFonts w:cstheme="minorHAnsi"/>
          <w:i/>
          <w:iCs/>
          <w:sz w:val="26"/>
          <w:szCs w:val="26"/>
        </w:rPr>
        <w:t xml:space="preserve">auprès des élèves. </w:t>
      </w:r>
      <w:r w:rsidR="004B7D96" w:rsidRPr="00BF1D49">
        <w:rPr>
          <w:rFonts w:cstheme="minorHAnsi"/>
          <w:i/>
          <w:iCs/>
          <w:sz w:val="26"/>
          <w:szCs w:val="26"/>
        </w:rPr>
        <w:t xml:space="preserve"> </w:t>
      </w:r>
    </w:p>
    <w:p w:rsidR="00C21CF5" w:rsidRPr="00BF1D49" w:rsidRDefault="00C21CF5" w:rsidP="00C21CF5">
      <w:pPr>
        <w:jc w:val="both"/>
        <w:rPr>
          <w:rFonts w:cstheme="minorHAnsi"/>
          <w:i/>
          <w:iCs/>
          <w:sz w:val="26"/>
          <w:szCs w:val="26"/>
        </w:rPr>
      </w:pPr>
    </w:p>
    <w:p w:rsidR="00CF3975" w:rsidRDefault="00CF3975" w:rsidP="00C21CF5">
      <w:pPr>
        <w:rPr>
          <w:rFonts w:cstheme="minorHAnsi"/>
          <w:b/>
          <w:bCs/>
          <w:i/>
          <w:iCs/>
          <w:sz w:val="26"/>
          <w:szCs w:val="26"/>
          <w:u w:val="single"/>
        </w:rPr>
      </w:pPr>
    </w:p>
    <w:p w:rsidR="00FB4F8C" w:rsidRPr="005D3FCB" w:rsidRDefault="004B7D96" w:rsidP="00FB4F8C">
      <w:pPr>
        <w:spacing w:line="276" w:lineRule="auto"/>
        <w:jc w:val="both"/>
        <w:rPr>
          <w:i/>
          <w:iCs/>
          <w:sz w:val="26"/>
          <w:szCs w:val="26"/>
        </w:rPr>
      </w:pPr>
      <w:r w:rsidRPr="00BF1D49">
        <w:rPr>
          <w:rFonts w:cstheme="minorHAnsi"/>
          <w:b/>
          <w:bCs/>
          <w:i/>
          <w:iCs/>
          <w:sz w:val="26"/>
          <w:szCs w:val="26"/>
          <w:u w:val="single"/>
        </w:rPr>
        <w:t>Quatrième question </w:t>
      </w:r>
      <w:r w:rsidRPr="00BF1D49">
        <w:rPr>
          <w:rFonts w:cstheme="minorHAnsi"/>
          <w:b/>
          <w:bCs/>
          <w:i/>
          <w:iCs/>
          <w:sz w:val="26"/>
          <w:szCs w:val="26"/>
        </w:rPr>
        <w:t>:</w:t>
      </w:r>
      <w:r w:rsidR="00C21CF5" w:rsidRPr="00BF1D49">
        <w:rPr>
          <w:rFonts w:cstheme="minorHAnsi"/>
          <w:b/>
          <w:bCs/>
          <w:i/>
          <w:iCs/>
          <w:sz w:val="26"/>
          <w:szCs w:val="26"/>
        </w:rPr>
        <w:t xml:space="preserve"> 5pts</w:t>
      </w:r>
      <w:r w:rsidR="00FB4F8C">
        <w:rPr>
          <w:rFonts w:cstheme="minorHAnsi"/>
          <w:b/>
          <w:bCs/>
          <w:i/>
          <w:iCs/>
          <w:sz w:val="26"/>
          <w:szCs w:val="26"/>
        </w:rPr>
        <w:t xml:space="preserve"> </w:t>
      </w:r>
      <w:r w:rsidR="00FB4F8C" w:rsidRPr="00FB4F8C">
        <w:rPr>
          <w:i/>
          <w:iCs/>
          <w:sz w:val="20"/>
          <w:szCs w:val="20"/>
        </w:rPr>
        <w:t xml:space="preserve">Déterminer à qui est destiné le programme de la santé scolaire en faisant la nuance.   </w:t>
      </w:r>
      <w:r w:rsidR="00FB4F8C" w:rsidRPr="00FB4F8C">
        <w:rPr>
          <w:b/>
          <w:bCs/>
          <w:i/>
          <w:iCs/>
          <w:sz w:val="20"/>
          <w:szCs w:val="20"/>
        </w:rPr>
        <w:t xml:space="preserve"> </w:t>
      </w:r>
      <w:r w:rsidR="00FB4F8C" w:rsidRPr="00FB4F8C">
        <w:rPr>
          <w:i/>
          <w:iCs/>
          <w:sz w:val="20"/>
          <w:szCs w:val="20"/>
        </w:rPr>
        <w:t xml:space="preserve">    </w:t>
      </w:r>
    </w:p>
    <w:p w:rsidR="004E154A" w:rsidRPr="00BF1D49" w:rsidRDefault="004E154A" w:rsidP="00C21CF5">
      <w:pPr>
        <w:rPr>
          <w:rFonts w:cstheme="minorHAnsi"/>
          <w:b/>
          <w:bCs/>
          <w:i/>
          <w:iCs/>
          <w:sz w:val="26"/>
          <w:szCs w:val="26"/>
        </w:rPr>
      </w:pPr>
    </w:p>
    <w:p w:rsidR="00783894" w:rsidRPr="004E154A" w:rsidRDefault="00F52F07" w:rsidP="00857143">
      <w:pPr>
        <w:spacing w:line="276" w:lineRule="auto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 xml:space="preserve">  </w:t>
      </w:r>
      <w:r w:rsidR="004E154A" w:rsidRPr="004E154A">
        <w:rPr>
          <w:rFonts w:cstheme="minorHAnsi"/>
          <w:i/>
          <w:iCs/>
          <w:sz w:val="26"/>
          <w:szCs w:val="26"/>
        </w:rPr>
        <w:t>Le</w:t>
      </w:r>
      <w:r w:rsidR="004E154A">
        <w:rPr>
          <w:rFonts w:cstheme="minorHAnsi"/>
          <w:i/>
          <w:iCs/>
          <w:sz w:val="26"/>
          <w:szCs w:val="26"/>
        </w:rPr>
        <w:t xml:space="preserve"> programme de la santé scolaire cible les enseignants, le personnel administratif et de service, mais</w:t>
      </w:r>
      <w:r w:rsidR="004E154A" w:rsidRPr="00C3533F">
        <w:rPr>
          <w:rFonts w:cstheme="minorHAnsi"/>
          <w:i/>
          <w:iCs/>
          <w:color w:val="388600"/>
          <w:sz w:val="26"/>
          <w:szCs w:val="26"/>
        </w:rPr>
        <w:t xml:space="preserve"> </w:t>
      </w:r>
      <w:r w:rsidR="004E154A" w:rsidRPr="007A0E05">
        <w:rPr>
          <w:rFonts w:cstheme="minorHAnsi"/>
          <w:i/>
          <w:iCs/>
          <w:color w:val="C00000"/>
          <w:sz w:val="26"/>
          <w:szCs w:val="26"/>
        </w:rPr>
        <w:t>essentiellement</w:t>
      </w:r>
      <w:r w:rsidR="004E154A" w:rsidRPr="00C3533F">
        <w:rPr>
          <w:rFonts w:cstheme="minorHAnsi"/>
          <w:i/>
          <w:iCs/>
          <w:color w:val="388600"/>
          <w:sz w:val="26"/>
          <w:szCs w:val="26"/>
        </w:rPr>
        <w:t xml:space="preserve"> </w:t>
      </w:r>
      <w:r w:rsidR="004E154A">
        <w:rPr>
          <w:rFonts w:cstheme="minorHAnsi"/>
          <w:i/>
          <w:iCs/>
          <w:sz w:val="26"/>
          <w:szCs w:val="26"/>
        </w:rPr>
        <w:t xml:space="preserve">les élèves.  </w:t>
      </w:r>
    </w:p>
    <w:sectPr w:rsidR="00783894" w:rsidRPr="004E1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8F"/>
    <w:rsid w:val="00044FD7"/>
    <w:rsid w:val="00112DD6"/>
    <w:rsid w:val="001175D7"/>
    <w:rsid w:val="001A6895"/>
    <w:rsid w:val="002E11B7"/>
    <w:rsid w:val="003409A3"/>
    <w:rsid w:val="00386C8F"/>
    <w:rsid w:val="003D220C"/>
    <w:rsid w:val="0040135E"/>
    <w:rsid w:val="004B7D96"/>
    <w:rsid w:val="004E154A"/>
    <w:rsid w:val="005733FD"/>
    <w:rsid w:val="005E593A"/>
    <w:rsid w:val="00635E1D"/>
    <w:rsid w:val="00733758"/>
    <w:rsid w:val="00746941"/>
    <w:rsid w:val="007555FC"/>
    <w:rsid w:val="00770E06"/>
    <w:rsid w:val="00783894"/>
    <w:rsid w:val="007A0E05"/>
    <w:rsid w:val="007F783D"/>
    <w:rsid w:val="0082297B"/>
    <w:rsid w:val="00857143"/>
    <w:rsid w:val="00893945"/>
    <w:rsid w:val="008B12DD"/>
    <w:rsid w:val="008F58EE"/>
    <w:rsid w:val="009401C1"/>
    <w:rsid w:val="00993597"/>
    <w:rsid w:val="00AD4236"/>
    <w:rsid w:val="00B337EF"/>
    <w:rsid w:val="00B47617"/>
    <w:rsid w:val="00B53CE0"/>
    <w:rsid w:val="00B84AC7"/>
    <w:rsid w:val="00BF1D49"/>
    <w:rsid w:val="00C0145B"/>
    <w:rsid w:val="00C13E94"/>
    <w:rsid w:val="00C21CF5"/>
    <w:rsid w:val="00C3533F"/>
    <w:rsid w:val="00CE48CC"/>
    <w:rsid w:val="00CF3975"/>
    <w:rsid w:val="00D00906"/>
    <w:rsid w:val="00E910D5"/>
    <w:rsid w:val="00F52F07"/>
    <w:rsid w:val="00F72768"/>
    <w:rsid w:val="00F8546A"/>
    <w:rsid w:val="00F96F38"/>
    <w:rsid w:val="00F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95DF"/>
  <w15:chartTrackingRefBased/>
  <w15:docId w15:val="{CEC61EAB-969B-486F-8E9C-83587E29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8F"/>
    <w:pPr>
      <w:spacing w:after="80" w:line="240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93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mouloud meliani</cp:lastModifiedBy>
  <cp:revision>54</cp:revision>
  <dcterms:created xsi:type="dcterms:W3CDTF">2024-02-09T13:13:00Z</dcterms:created>
  <dcterms:modified xsi:type="dcterms:W3CDTF">2025-02-05T11:54:00Z</dcterms:modified>
</cp:coreProperties>
</file>